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A5" w:rsidRPr="00966E3D" w:rsidRDefault="00E67EA5" w:rsidP="00E67EA5">
      <w:pPr>
        <w:pStyle w:val="aa"/>
        <w:adjustRightInd w:val="0"/>
        <w:snapToGrid w:val="0"/>
        <w:spacing w:beforeLines="100" w:afterLines="100" w:line="500" w:lineRule="exact"/>
        <w:rPr>
          <w:rFonts w:ascii="Times New Roman" w:hAnsi="Times New Roman"/>
          <w:color w:val="auto"/>
          <w:szCs w:val="44"/>
        </w:rPr>
      </w:pPr>
      <w:r w:rsidRPr="00966E3D">
        <w:rPr>
          <w:rFonts w:ascii="Times New Roman" w:hAnsi="Times New Roman"/>
          <w:color w:val="auto"/>
          <w:szCs w:val="44"/>
        </w:rPr>
        <w:t>北京市朝阳区</w:t>
      </w:r>
      <w:r w:rsidR="00C170E9" w:rsidRPr="00C170E9">
        <w:rPr>
          <w:rFonts w:ascii="Times New Roman" w:hAnsi="Times New Roman" w:hint="eastAsia"/>
          <w:color w:val="auto"/>
          <w:szCs w:val="44"/>
        </w:rPr>
        <w:t>左家庄街道办事处</w:t>
      </w:r>
      <w:r w:rsidRPr="00966E3D">
        <w:rPr>
          <w:rFonts w:ascii="Times New Roman" w:hAnsi="Times New Roman"/>
          <w:color w:val="auto"/>
          <w:szCs w:val="44"/>
        </w:rPr>
        <w:t>201</w:t>
      </w:r>
      <w:r>
        <w:rPr>
          <w:rFonts w:ascii="Times New Roman" w:hAnsi="Times New Roman" w:hint="eastAsia"/>
          <w:color w:val="auto"/>
          <w:szCs w:val="44"/>
        </w:rPr>
        <w:t>5</w:t>
      </w:r>
      <w:r w:rsidRPr="00966E3D">
        <w:rPr>
          <w:rFonts w:ascii="Times New Roman" w:hAnsi="Times New Roman"/>
          <w:color w:val="auto"/>
          <w:szCs w:val="44"/>
        </w:rPr>
        <w:t>年</w:t>
      </w:r>
    </w:p>
    <w:p w:rsidR="00E67EA5" w:rsidRPr="00C170E9" w:rsidRDefault="00E67EA5" w:rsidP="00C170E9">
      <w:pPr>
        <w:pStyle w:val="aa"/>
        <w:adjustRightInd w:val="0"/>
        <w:snapToGrid w:val="0"/>
        <w:spacing w:beforeLines="100" w:afterLines="100" w:line="500" w:lineRule="exact"/>
        <w:rPr>
          <w:rFonts w:ascii="Times New Roman" w:hAnsi="Times New Roman"/>
          <w:color w:val="auto"/>
          <w:szCs w:val="44"/>
        </w:rPr>
      </w:pPr>
      <w:r w:rsidRPr="00966E3D">
        <w:rPr>
          <w:rFonts w:ascii="Times New Roman" w:hAnsi="Times New Roman"/>
          <w:color w:val="auto"/>
          <w:szCs w:val="44"/>
        </w:rPr>
        <w:t>政府信息公开工作年度报告</w:t>
      </w:r>
    </w:p>
    <w:p w:rsidR="00E67EA5" w:rsidRPr="00966E3D" w:rsidRDefault="00E67EA5" w:rsidP="00E67EA5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E67EA5" w:rsidRPr="00D40218" w:rsidRDefault="00E67EA5" w:rsidP="00E67EA5">
      <w:pPr>
        <w:widowControl/>
        <w:spacing w:line="60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D40218">
        <w:rPr>
          <w:rFonts w:ascii="仿宋_GB2312" w:eastAsia="仿宋_GB2312" w:hint="eastAsia"/>
          <w:sz w:val="32"/>
          <w:szCs w:val="32"/>
        </w:rPr>
        <w:t>本报告是根据《中华人民共和国政府信息公开条例》</w:t>
      </w:r>
      <w:r w:rsidRPr="00D40218">
        <w:rPr>
          <w:rFonts w:ascii="仿宋_GB2312" w:eastAsia="仿宋_GB2312" w:hint="eastAsia"/>
          <w:color w:val="000000"/>
          <w:kern w:val="0"/>
          <w:sz w:val="32"/>
          <w:szCs w:val="32"/>
        </w:rPr>
        <w:t>（</w:t>
      </w:r>
      <w:r w:rsidRPr="00D40218">
        <w:rPr>
          <w:rFonts w:ascii="仿宋_GB2312" w:eastAsia="仿宋_GB2312" w:hint="eastAsia"/>
          <w:sz w:val="32"/>
          <w:szCs w:val="32"/>
        </w:rPr>
        <w:t>以下简称《条例》）要求</w:t>
      </w:r>
      <w:r w:rsidRPr="00D40218">
        <w:rPr>
          <w:rFonts w:ascii="仿宋_GB2312" w:eastAsia="仿宋_GB2312" w:hint="eastAsia"/>
          <w:color w:val="000000"/>
          <w:sz w:val="32"/>
          <w:szCs w:val="32"/>
        </w:rPr>
        <w:t>，由北京市</w:t>
      </w:r>
      <w:r w:rsidRPr="00D40218">
        <w:rPr>
          <w:rFonts w:ascii="仿宋_GB2312" w:eastAsia="仿宋_GB2312" w:hint="eastAsia"/>
          <w:color w:val="000000"/>
          <w:kern w:val="0"/>
          <w:sz w:val="32"/>
          <w:szCs w:val="32"/>
        </w:rPr>
        <w:t>朝阳区</w:t>
      </w:r>
      <w:r w:rsidR="00C170E9" w:rsidRPr="00D40218">
        <w:rPr>
          <w:rFonts w:ascii="仿宋_GB2312" w:eastAsia="仿宋_GB2312" w:hint="eastAsia"/>
          <w:color w:val="000000"/>
          <w:kern w:val="0"/>
          <w:sz w:val="32"/>
          <w:szCs w:val="32"/>
        </w:rPr>
        <w:t>左家庄街道办事处</w:t>
      </w:r>
      <w:r w:rsidRPr="00D40218">
        <w:rPr>
          <w:rFonts w:ascii="仿宋_GB2312" w:eastAsia="仿宋_GB2312" w:hint="eastAsia"/>
          <w:color w:val="000000"/>
          <w:kern w:val="0"/>
          <w:sz w:val="32"/>
          <w:szCs w:val="32"/>
        </w:rPr>
        <w:t>编制的</w:t>
      </w:r>
      <w:r w:rsidRPr="00D40218">
        <w:rPr>
          <w:rFonts w:ascii="仿宋_GB2312" w:eastAsia="仿宋_GB2312" w:hint="eastAsia"/>
          <w:kern w:val="0"/>
          <w:sz w:val="32"/>
          <w:szCs w:val="32"/>
        </w:rPr>
        <w:t>2015</w:t>
      </w:r>
      <w:r w:rsidRPr="00D40218">
        <w:rPr>
          <w:rFonts w:ascii="仿宋_GB2312" w:eastAsia="仿宋_GB2312" w:hint="eastAsia"/>
          <w:color w:val="000000"/>
          <w:kern w:val="0"/>
          <w:sz w:val="32"/>
          <w:szCs w:val="32"/>
        </w:rPr>
        <w:t>年度政府信息公开年度报告。</w:t>
      </w:r>
    </w:p>
    <w:p w:rsidR="00C170E9" w:rsidRPr="00D40218" w:rsidRDefault="00E67EA5" w:rsidP="00E67EA5">
      <w:pPr>
        <w:widowControl/>
        <w:spacing w:line="560" w:lineRule="exact"/>
        <w:ind w:firstLineChars="200" w:firstLine="640"/>
        <w:rPr>
          <w:rFonts w:ascii="仿宋_GB2312" w:eastAsia="仿宋_GB2312" w:hint="eastAsia"/>
          <w:i/>
          <w:color w:val="000000"/>
          <w:kern w:val="0"/>
          <w:sz w:val="32"/>
          <w:szCs w:val="32"/>
        </w:rPr>
      </w:pPr>
      <w:r w:rsidRPr="00D40218">
        <w:rPr>
          <w:rFonts w:ascii="仿宋_GB2312" w:eastAsia="仿宋_GB2312" w:hint="eastAsia"/>
          <w:color w:val="000000"/>
          <w:kern w:val="0"/>
          <w:sz w:val="32"/>
          <w:szCs w:val="32"/>
        </w:rPr>
        <w:t>全文包括概述，主动公开政府信息的情况，依申请公开政府信息情况，政府信息公开咨询情况，因政府信息公开申请行政复议、提起行政诉讼的情况，政府信息公开工作存在的不足及改进措施共</w:t>
      </w:r>
      <w:r w:rsidR="00AC4AB3" w:rsidRPr="00AC4AB3">
        <w:rPr>
          <w:rFonts w:ascii="仿宋_GB2312" w:eastAsia="仿宋_GB2312" w:hint="eastAsia"/>
          <w:color w:val="000000"/>
          <w:kern w:val="0"/>
          <w:sz w:val="32"/>
          <w:szCs w:val="32"/>
        </w:rPr>
        <w:t>六</w:t>
      </w:r>
      <w:r w:rsidRPr="00D40218">
        <w:rPr>
          <w:rFonts w:ascii="仿宋_GB2312" w:eastAsia="仿宋_GB2312" w:hint="eastAsia"/>
          <w:color w:val="000000"/>
          <w:kern w:val="0"/>
          <w:sz w:val="32"/>
          <w:szCs w:val="32"/>
        </w:rPr>
        <w:t>部分内容。</w:t>
      </w:r>
    </w:p>
    <w:p w:rsidR="00E67EA5" w:rsidRPr="00D40218" w:rsidRDefault="00E67EA5" w:rsidP="00C170E9">
      <w:pPr>
        <w:widowControl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D40218">
        <w:rPr>
          <w:rFonts w:ascii="仿宋_GB2312" w:eastAsia="仿宋_GB2312" w:hint="eastAsia"/>
          <w:color w:val="000000"/>
          <w:kern w:val="0"/>
          <w:sz w:val="32"/>
          <w:szCs w:val="32"/>
        </w:rPr>
        <w:t>本报告中所列数据的统计期限自</w:t>
      </w:r>
      <w:r w:rsidRPr="00D40218">
        <w:rPr>
          <w:rFonts w:ascii="仿宋_GB2312" w:eastAsia="仿宋_GB2312" w:hint="eastAsia"/>
          <w:kern w:val="0"/>
          <w:sz w:val="32"/>
          <w:szCs w:val="32"/>
        </w:rPr>
        <w:t>2015年1月1日起，至2015年12月31日止。</w:t>
      </w:r>
      <w:r w:rsidRPr="00D40218">
        <w:rPr>
          <w:rFonts w:ascii="仿宋_GB2312" w:eastAsia="仿宋_GB2312" w:hint="eastAsia"/>
          <w:color w:val="000000"/>
          <w:kern w:val="0"/>
          <w:sz w:val="32"/>
          <w:szCs w:val="32"/>
        </w:rPr>
        <w:t>本报告的电子版可在朝阳区政府信息公开专栏（</w:t>
      </w:r>
      <w:hyperlink r:id="rId6" w:history="1">
        <w:r w:rsidRPr="00D40218">
          <w:rPr>
            <w:rStyle w:val="a9"/>
            <w:rFonts w:ascii="仿宋_GB2312" w:eastAsia="仿宋_GB2312" w:hint="eastAsia"/>
            <w:kern w:val="0"/>
            <w:sz w:val="32"/>
            <w:szCs w:val="32"/>
          </w:rPr>
          <w:t>http://xxgk.bjchy.gov.cn/</w:t>
        </w:r>
      </w:hyperlink>
      <w:r w:rsidRPr="00D40218">
        <w:rPr>
          <w:rFonts w:ascii="仿宋_GB2312" w:eastAsia="仿宋_GB2312" w:hint="eastAsia"/>
          <w:color w:val="000000"/>
          <w:kern w:val="0"/>
          <w:sz w:val="32"/>
          <w:szCs w:val="32"/>
        </w:rPr>
        <w:t>）下载。如对报告有任何疑问，请联系</w:t>
      </w:r>
      <w:r w:rsidR="00C170E9" w:rsidRPr="00D40218">
        <w:rPr>
          <w:rFonts w:ascii="仿宋_GB2312" w:eastAsia="仿宋_GB2312" w:hint="eastAsia"/>
          <w:color w:val="000000"/>
          <w:kern w:val="0"/>
          <w:sz w:val="32"/>
          <w:szCs w:val="32"/>
        </w:rPr>
        <w:t>左家庄街道办事处办公室</w:t>
      </w:r>
      <w:r w:rsidRPr="00D40218">
        <w:rPr>
          <w:rFonts w:ascii="仿宋_GB2312" w:eastAsia="仿宋_GB2312" w:hint="eastAsia"/>
          <w:color w:val="000000"/>
          <w:kern w:val="0"/>
          <w:sz w:val="32"/>
          <w:szCs w:val="32"/>
        </w:rPr>
        <w:t>，联系电话：</w:t>
      </w:r>
      <w:r w:rsidR="00C170E9" w:rsidRPr="00D40218">
        <w:rPr>
          <w:rFonts w:ascii="仿宋_GB2312" w:eastAsia="仿宋_GB2312" w:hint="eastAsia"/>
          <w:color w:val="000000"/>
          <w:kern w:val="0"/>
          <w:sz w:val="32"/>
          <w:szCs w:val="32"/>
        </w:rPr>
        <w:t>64643210</w:t>
      </w:r>
      <w:r w:rsidRPr="00D40218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E67EA5" w:rsidRPr="00966E3D" w:rsidRDefault="00E67EA5" w:rsidP="00D40218">
      <w:pPr>
        <w:widowControl/>
        <w:spacing w:beforeLines="100" w:afterLines="100" w:line="560" w:lineRule="exact"/>
        <w:jc w:val="center"/>
        <w:outlineLvl w:val="0"/>
        <w:rPr>
          <w:rFonts w:eastAsia="黑体"/>
          <w:color w:val="000000"/>
          <w:kern w:val="0"/>
          <w:sz w:val="32"/>
          <w:szCs w:val="32"/>
        </w:rPr>
      </w:pPr>
      <w:r w:rsidRPr="00966E3D">
        <w:rPr>
          <w:rFonts w:eastAsia="黑体"/>
          <w:color w:val="000000"/>
          <w:kern w:val="0"/>
          <w:sz w:val="32"/>
          <w:szCs w:val="32"/>
        </w:rPr>
        <w:t>一、概述</w:t>
      </w:r>
    </w:p>
    <w:p w:rsidR="00AC4AB3" w:rsidRDefault="00E67EA5" w:rsidP="00AC4AB3">
      <w:pPr>
        <w:pStyle w:val="ab"/>
        <w:spacing w:line="600" w:lineRule="exact"/>
        <w:ind w:firstLine="640"/>
        <w:jc w:val="left"/>
        <w:rPr>
          <w:rFonts w:ascii="仿宋_GB2312" w:eastAsia="仿宋_GB2312" w:hint="eastAsia"/>
          <w:sz w:val="32"/>
          <w:szCs w:val="32"/>
        </w:rPr>
      </w:pPr>
      <w:r w:rsidRPr="00D40218">
        <w:rPr>
          <w:rFonts w:ascii="仿宋_GB2312" w:eastAsia="仿宋_GB2312" w:hint="eastAsia"/>
          <w:color w:val="000000"/>
          <w:kern w:val="0"/>
          <w:sz w:val="32"/>
          <w:szCs w:val="32"/>
        </w:rPr>
        <w:t>2015年，</w:t>
      </w:r>
      <w:r w:rsidR="00C170E9" w:rsidRPr="00D40218">
        <w:rPr>
          <w:rFonts w:ascii="仿宋_GB2312" w:eastAsia="仿宋_GB2312" w:hint="eastAsia"/>
          <w:sz w:val="32"/>
          <w:szCs w:val="32"/>
        </w:rPr>
        <w:t>根据《条例》要求，我单位在</w:t>
      </w:r>
      <w:r w:rsidR="00C170E9" w:rsidRPr="00D40218">
        <w:rPr>
          <w:rFonts w:ascii="仿宋_GB2312" w:eastAsia="仿宋_GB2312" w:hAnsi="Times New Roman" w:hint="eastAsia"/>
          <w:sz w:val="32"/>
          <w:szCs w:val="32"/>
        </w:rPr>
        <w:t>2014</w:t>
      </w:r>
      <w:r w:rsidR="00C170E9" w:rsidRPr="00D40218">
        <w:rPr>
          <w:rFonts w:ascii="仿宋_GB2312" w:eastAsia="仿宋_GB2312" w:hint="eastAsia"/>
          <w:sz w:val="32"/>
          <w:szCs w:val="32"/>
        </w:rPr>
        <w:t>年政府信息公开工作的基础上，高标准、严要求，开展了大量富有探索性的工作。一是高度重视，专人负责。办事处专门配备了</w:t>
      </w:r>
      <w:r w:rsidR="00C170E9" w:rsidRPr="00D40218">
        <w:rPr>
          <w:rFonts w:ascii="仿宋_GB2312" w:eastAsia="仿宋_GB2312" w:hAnsi="Times New Roman" w:hint="eastAsia"/>
          <w:sz w:val="32"/>
          <w:szCs w:val="32"/>
        </w:rPr>
        <w:t>2</w:t>
      </w:r>
      <w:r w:rsidR="00C170E9" w:rsidRPr="00D40218">
        <w:rPr>
          <w:rFonts w:ascii="仿宋_GB2312" w:eastAsia="仿宋_GB2312" w:hint="eastAsia"/>
          <w:sz w:val="32"/>
          <w:szCs w:val="32"/>
        </w:rPr>
        <w:t>名专兼职工作人员，具体负责政府信息公开工作。二是搭建平台，开辟阵地。完善了</w:t>
      </w:r>
      <w:r w:rsidR="00C170E9" w:rsidRPr="00D40218">
        <w:rPr>
          <w:rFonts w:ascii="仿宋_GB2312" w:eastAsia="仿宋_GB2312" w:hAnsi="Times New Roman" w:hint="eastAsia"/>
          <w:sz w:val="32"/>
          <w:szCs w:val="32"/>
        </w:rPr>
        <w:t>1</w:t>
      </w:r>
      <w:r w:rsidR="00C170E9" w:rsidRPr="00D40218">
        <w:rPr>
          <w:rFonts w:ascii="仿宋_GB2312" w:eastAsia="仿宋_GB2312" w:hint="eastAsia"/>
          <w:sz w:val="32"/>
          <w:szCs w:val="32"/>
        </w:rPr>
        <w:t>个专门的信息公开申请受理点，</w:t>
      </w:r>
      <w:r w:rsidR="00C170E9" w:rsidRPr="00D40218">
        <w:rPr>
          <w:rFonts w:ascii="仿宋_GB2312" w:eastAsia="仿宋_GB2312" w:hint="eastAsia"/>
          <w:sz w:val="32"/>
          <w:szCs w:val="32"/>
        </w:rPr>
        <w:lastRenderedPageBreak/>
        <w:t>对信息公开宣传查阅场所硬件设施进行升级改造。三是注重用信息化手段推进政府信息公开工作。通过完善以便民和互动为特色的政务门户网站，健全政府信息公开电子屏信息发布机制，构建了多层次、多形式的政府信息公开发布渠道。</w:t>
      </w:r>
      <w:r w:rsidR="00AC4AB3">
        <w:rPr>
          <w:rFonts w:ascii="仿宋_GB2312" w:eastAsia="仿宋_GB2312" w:hint="eastAsia"/>
          <w:sz w:val="32"/>
          <w:szCs w:val="32"/>
        </w:rPr>
        <w:t xml:space="preserve">   </w:t>
      </w:r>
    </w:p>
    <w:p w:rsidR="00C170E9" w:rsidRPr="00D40218" w:rsidRDefault="00E73ABA" w:rsidP="00AC4AB3">
      <w:pPr>
        <w:pStyle w:val="ab"/>
        <w:spacing w:line="600" w:lineRule="exact"/>
        <w:ind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今年，街道积极探索政府信息公开渠道和途径，召开专题会对共商共治工程和为民办实事项目进行讨论，结果在街道刊物《左讯》和公示栏同步</w:t>
      </w:r>
      <w:r w:rsidR="00AC4AB3">
        <w:rPr>
          <w:rFonts w:ascii="仿宋_GB2312" w:eastAsia="仿宋_GB2312" w:hint="eastAsia"/>
          <w:sz w:val="32"/>
          <w:szCs w:val="32"/>
        </w:rPr>
        <w:t>公开。向</w:t>
      </w:r>
      <w:r>
        <w:rPr>
          <w:rFonts w:ascii="仿宋_GB2312" w:eastAsia="仿宋_GB2312" w:hint="eastAsia"/>
          <w:sz w:val="32"/>
          <w:szCs w:val="32"/>
        </w:rPr>
        <w:t>其他单位和街道学习信息公开方面的优秀做法，并多次进行交流。针对居委会选举、9.3阅兵等重大事件积极宣传，正面引导。对新的法规政策，同步进行解读，得到居民的好评。</w:t>
      </w:r>
      <w:r w:rsidR="00C170E9" w:rsidRPr="00D40218">
        <w:rPr>
          <w:rFonts w:ascii="仿宋_GB2312" w:eastAsia="仿宋_GB2312" w:hint="eastAsia"/>
          <w:sz w:val="32"/>
          <w:szCs w:val="32"/>
        </w:rPr>
        <w:t>截至</w:t>
      </w:r>
      <w:r w:rsidR="00C170E9" w:rsidRPr="00D40218">
        <w:rPr>
          <w:rFonts w:ascii="仿宋_GB2312" w:eastAsia="仿宋_GB2312" w:hAnsi="Times New Roman" w:hint="eastAsia"/>
          <w:sz w:val="32"/>
          <w:szCs w:val="32"/>
        </w:rPr>
        <w:t>2015</w:t>
      </w:r>
      <w:r w:rsidR="00C170E9" w:rsidRPr="00D40218">
        <w:rPr>
          <w:rFonts w:ascii="仿宋_GB2312" w:eastAsia="仿宋_GB2312" w:hint="eastAsia"/>
          <w:sz w:val="32"/>
          <w:szCs w:val="32"/>
        </w:rPr>
        <w:t>年底，我单位政府信息公开工作运行正常，政府信息公开咨询、申请以及答复工作均得到了顺利开展。</w:t>
      </w:r>
    </w:p>
    <w:p w:rsidR="00D40218" w:rsidRDefault="00D40218" w:rsidP="00E73ABA">
      <w:pPr>
        <w:pStyle w:val="ab"/>
        <w:spacing w:line="600" w:lineRule="exact"/>
        <w:ind w:firstLineChars="0" w:firstLine="0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二、主动公开情况</w:t>
      </w:r>
    </w:p>
    <w:p w:rsidR="00D40218" w:rsidRDefault="00D40218" w:rsidP="00D40218">
      <w:pPr>
        <w:pStyle w:val="ab"/>
        <w:spacing w:line="600" w:lineRule="exact"/>
        <w:ind w:firstLineChars="0" w:firstLine="645"/>
        <w:jc w:val="left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（一）公开情况</w:t>
      </w:r>
    </w:p>
    <w:p w:rsidR="00D40218" w:rsidRDefault="00D40218" w:rsidP="00D40218">
      <w:pPr>
        <w:pStyle w:val="ab"/>
        <w:spacing w:line="600" w:lineRule="exact"/>
        <w:ind w:firstLineChars="0"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年共主动公开政府信息</w:t>
      </w:r>
      <w:r w:rsidRPr="00DD36EF">
        <w:rPr>
          <w:rFonts w:ascii="Times New Roman" w:eastAsia="仿宋_GB2312" w:hAnsi="Times New Roman" w:hint="eastAsia"/>
          <w:sz w:val="32"/>
          <w:szCs w:val="32"/>
        </w:rPr>
        <w:t>12</w:t>
      </w:r>
      <w:r w:rsidR="00E73ABA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条，其中全文电子化率达</w:t>
      </w:r>
      <w:r>
        <w:rPr>
          <w:rFonts w:ascii="Times New Roman" w:eastAsia="仿宋_GB2312" w:hAnsi="Times New Roman"/>
          <w:sz w:val="32"/>
          <w:szCs w:val="32"/>
        </w:rPr>
        <w:t>100%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D40218" w:rsidRDefault="00D40218" w:rsidP="00D40218">
      <w:pPr>
        <w:pStyle w:val="ab"/>
        <w:spacing w:line="600" w:lineRule="exact"/>
        <w:ind w:firstLineChars="0"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在主动公开信息中，机构职能类信息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条；法规文件类信息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条；规划计划类信息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条；行政职责类信息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条；业务动态类信息</w:t>
      </w:r>
      <w:r w:rsidRPr="00DD36EF">
        <w:rPr>
          <w:rFonts w:ascii="Times New Roman" w:eastAsia="仿宋_GB2312" w:hAnsi="Times New Roman" w:hint="eastAsia"/>
          <w:sz w:val="32"/>
          <w:szCs w:val="32"/>
        </w:rPr>
        <w:t>12</w:t>
      </w:r>
      <w:r w:rsidR="00E73ABA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条，占总体的比例为</w:t>
      </w:r>
      <w:r>
        <w:rPr>
          <w:rFonts w:ascii="Times New Roman" w:eastAsia="仿宋_GB2312" w:hAnsi="Times New Roman"/>
          <w:sz w:val="32"/>
          <w:szCs w:val="32"/>
        </w:rPr>
        <w:t>100.00%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E73ABA" w:rsidRPr="00AC4AB3" w:rsidRDefault="00D40218" w:rsidP="00AC4AB3">
      <w:pPr>
        <w:pStyle w:val="ab"/>
        <w:spacing w:line="600" w:lineRule="exact"/>
        <w:ind w:firstLineChars="0" w:firstLine="645"/>
        <w:jc w:val="left"/>
        <w:rPr>
          <w:rFonts w:ascii="仿宋_GB2312" w:eastAsia="仿宋_GB2312" w:hint="eastAsia"/>
          <w:sz w:val="32"/>
          <w:szCs w:val="32"/>
        </w:rPr>
      </w:pPr>
      <w:r w:rsidRPr="00DD36EF">
        <w:rPr>
          <w:rFonts w:ascii="Times New Roman" w:eastAsia="仿宋_GB2312" w:hAnsi="Times New Roman" w:hint="eastAsia"/>
          <w:sz w:val="32"/>
          <w:szCs w:val="32"/>
        </w:rPr>
        <w:t>在我街道主动公开的政府信息中，需要社会公众广泛知晓或参与的信息共</w:t>
      </w:r>
      <w:r w:rsidRPr="00DD36EF">
        <w:rPr>
          <w:rFonts w:ascii="Times New Roman" w:eastAsia="仿宋_GB2312" w:hAnsi="Times New Roman" w:hint="eastAsia"/>
          <w:sz w:val="32"/>
          <w:szCs w:val="32"/>
        </w:rPr>
        <w:t>12</w:t>
      </w:r>
      <w:r w:rsidR="00E73ABA">
        <w:rPr>
          <w:rFonts w:ascii="Times New Roman" w:eastAsia="仿宋_GB2312" w:hAnsi="Times New Roman" w:hint="eastAsia"/>
          <w:sz w:val="32"/>
          <w:szCs w:val="32"/>
        </w:rPr>
        <w:t>4</w:t>
      </w:r>
      <w:r w:rsidRPr="00DD36EF">
        <w:rPr>
          <w:rFonts w:ascii="Times New Roman" w:eastAsia="仿宋_GB2312" w:hAnsi="Times New Roman" w:hint="eastAsia"/>
          <w:sz w:val="32"/>
          <w:szCs w:val="32"/>
        </w:rPr>
        <w:t>条，主要涉及街道工作要点、实事工程、辖区</w:t>
      </w:r>
      <w:r>
        <w:rPr>
          <w:rFonts w:ascii="仿宋_GB2312" w:eastAsia="仿宋_GB2312" w:hint="eastAsia"/>
          <w:sz w:val="32"/>
          <w:szCs w:val="32"/>
        </w:rPr>
        <w:t>环境建设情况、为民服务情况。此外，为加大信息公开工作力度，规范信息公开工作流程，组织了科室、社区</w:t>
      </w:r>
      <w:r>
        <w:rPr>
          <w:rFonts w:ascii="仿宋_GB2312" w:eastAsia="仿宋_GB2312" w:hint="eastAsia"/>
          <w:sz w:val="32"/>
          <w:szCs w:val="32"/>
        </w:rPr>
        <w:lastRenderedPageBreak/>
        <w:t>信息工作人员专题培训，增强责任意识和工作能力。通过公开政府信息，不仅使辖区群众能够及时了解到街道重点工作开展情况，还有效激发了居民参与社区公共事务的热情，在办事处和居民之间架起了一座信息桥，提高了工作的透明度和群众参与的主动性。</w:t>
      </w:r>
    </w:p>
    <w:p w:rsidR="00D40218" w:rsidRDefault="00D40218" w:rsidP="00D40218">
      <w:pPr>
        <w:pStyle w:val="ab"/>
        <w:spacing w:line="600" w:lineRule="exact"/>
        <w:ind w:firstLineChars="0" w:firstLine="645"/>
        <w:jc w:val="left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（二）公开形式</w:t>
      </w:r>
    </w:p>
    <w:p w:rsidR="00D40218" w:rsidRDefault="00D40218" w:rsidP="00D40218">
      <w:pPr>
        <w:pStyle w:val="ab"/>
        <w:spacing w:line="600" w:lineRule="exact"/>
        <w:ind w:firstLineChars="0" w:firstLine="6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方便公众了解、查阅，我街道主要采取了以下形式主动公开政府信息：一是在辖区显著位置张贴公告；二是在政务门户网站发布相关信息；三是设立政府信息宣传查阅场所；四是在办事处电子显示屏及时发布相关信息和街道阶段性重点工作；五是通过街道报纸《左讯》发布与地区群众生活息息相关的信息；六是设立为民服务窗口简介橱窗，方便居民办理业务。灵活多样的公开形式，既为地区群众提供了实实在在的信息，也增进了群众对办事处工作的了解。</w:t>
      </w:r>
    </w:p>
    <w:p w:rsidR="00D40218" w:rsidRDefault="00D40218" w:rsidP="00E73ABA">
      <w:pPr>
        <w:pStyle w:val="ab"/>
        <w:spacing w:line="600" w:lineRule="exact"/>
        <w:ind w:firstLineChars="0" w:firstLine="0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三、依申请公开情况</w:t>
      </w:r>
    </w:p>
    <w:p w:rsidR="00D40218" w:rsidRDefault="00D40218" w:rsidP="00D40218">
      <w:pPr>
        <w:pStyle w:val="ab"/>
        <w:spacing w:line="600" w:lineRule="exact"/>
        <w:ind w:firstLineChars="0" w:firstLine="6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我街道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年度共收到政府信息公开申请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件。</w:t>
      </w:r>
    </w:p>
    <w:p w:rsidR="00E73ABA" w:rsidRDefault="00E73ABA" w:rsidP="00E73ABA">
      <w:pPr>
        <w:pStyle w:val="ab"/>
        <w:spacing w:line="600" w:lineRule="exact"/>
        <w:ind w:firstLineChars="0" w:firstLine="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四、咨询情况</w:t>
      </w:r>
    </w:p>
    <w:p w:rsidR="00E73ABA" w:rsidRDefault="00E73ABA" w:rsidP="00E73ABA">
      <w:pPr>
        <w:pStyle w:val="ab"/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年，</w:t>
      </w:r>
      <w:r>
        <w:rPr>
          <w:rFonts w:ascii="Times New Roman" w:eastAsia="仿宋_GB2312" w:hAnsi="Times New Roman"/>
          <w:sz w:val="32"/>
          <w:szCs w:val="32"/>
        </w:rPr>
        <w:t>我街道共接受公民、法人及其他组织政府信息公开方面的咨询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人次。</w:t>
      </w:r>
    </w:p>
    <w:p w:rsidR="00E73ABA" w:rsidRDefault="00E73ABA" w:rsidP="00E73ABA">
      <w:pPr>
        <w:pStyle w:val="ab"/>
        <w:spacing w:line="600" w:lineRule="exact"/>
        <w:ind w:firstLineChars="0" w:firstLine="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五、行政复议和行政诉讼情况</w:t>
      </w:r>
    </w:p>
    <w:p w:rsidR="00E73ABA" w:rsidRDefault="00E73ABA" w:rsidP="00E73ABA">
      <w:pPr>
        <w:pStyle w:val="ab"/>
        <w:spacing w:line="600" w:lineRule="exact"/>
        <w:ind w:firstLineChars="0" w:firstLine="646"/>
        <w:jc w:val="center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2015</w:t>
      </w:r>
      <w:r>
        <w:rPr>
          <w:rFonts w:ascii="Times New Roman" w:eastAsia="仿宋_GB2312" w:hAnsi="Times New Roman"/>
          <w:sz w:val="32"/>
          <w:szCs w:val="32"/>
        </w:rPr>
        <w:t>年，针对我街道政府信息公开的行政复议申请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73ABA" w:rsidRPr="00E73ABA" w:rsidRDefault="00E73ABA" w:rsidP="00E73ABA">
      <w:pPr>
        <w:pStyle w:val="ab"/>
        <w:spacing w:line="600" w:lineRule="exact"/>
        <w:ind w:firstLineChars="0" w:firstLine="630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</w:t>
      </w:r>
      <w:r w:rsidR="00D40218">
        <w:rPr>
          <w:rFonts w:ascii="黑体" w:eastAsia="黑体" w:hint="eastAsia"/>
          <w:sz w:val="32"/>
          <w:szCs w:val="32"/>
        </w:rPr>
        <w:t>、主要问题和改进措施</w:t>
      </w:r>
    </w:p>
    <w:p w:rsidR="00D40218" w:rsidRDefault="00D40218" w:rsidP="00D40218">
      <w:pPr>
        <w:pStyle w:val="ab"/>
        <w:spacing w:line="600" w:lineRule="exact"/>
        <w:ind w:firstLineChars="0" w:firstLine="6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回顾我单位一年来的政府信息公开工作，我们在主动公</w:t>
      </w:r>
      <w:r>
        <w:rPr>
          <w:rFonts w:ascii="仿宋_GB2312" w:eastAsia="仿宋_GB2312" w:hint="eastAsia"/>
          <w:sz w:val="32"/>
          <w:szCs w:val="32"/>
        </w:rPr>
        <w:lastRenderedPageBreak/>
        <w:t>开方面做了大量工作，取得了一些成绩。但是，还存在一些需要完善和加强的地方，主要表现在要进一步拓宽便民服务信息的发布渠道，让群众能够更加便捷、高效地获取与日常生活紧密相关的政府信息。</w:t>
      </w:r>
    </w:p>
    <w:p w:rsidR="00D40218" w:rsidRDefault="00D40218" w:rsidP="00D40218">
      <w:pPr>
        <w:pStyle w:val="ab"/>
        <w:spacing w:line="600" w:lineRule="exact"/>
        <w:ind w:firstLineChars="0" w:firstLine="6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政府信息公开是一项长期工作，我们将在今后的工作和实践中，以人为本，不断探索，扎实推进，努力为辖区居民提供满意的政府信息。</w:t>
      </w:r>
    </w:p>
    <w:p w:rsidR="00E67EA5" w:rsidRDefault="00E67EA5" w:rsidP="00E67EA5">
      <w:pPr>
        <w:widowControl/>
        <w:spacing w:line="600" w:lineRule="exact"/>
        <w:ind w:firstLineChars="1200" w:firstLine="3840"/>
        <w:jc w:val="left"/>
        <w:rPr>
          <w:rFonts w:eastAsia="仿宋_GB2312" w:hint="eastAsia"/>
          <w:kern w:val="0"/>
          <w:sz w:val="32"/>
          <w:szCs w:val="32"/>
        </w:rPr>
      </w:pPr>
    </w:p>
    <w:p w:rsidR="00AC4AB3" w:rsidRPr="00D40218" w:rsidRDefault="00AC4AB3" w:rsidP="00E67EA5">
      <w:pPr>
        <w:widowControl/>
        <w:spacing w:line="600" w:lineRule="exact"/>
        <w:ind w:firstLineChars="1200" w:firstLine="3840"/>
        <w:jc w:val="left"/>
        <w:rPr>
          <w:rFonts w:eastAsia="仿宋_GB2312"/>
          <w:kern w:val="0"/>
          <w:sz w:val="32"/>
          <w:szCs w:val="32"/>
        </w:rPr>
      </w:pPr>
    </w:p>
    <w:p w:rsidR="00E67EA5" w:rsidRPr="00966E3D" w:rsidRDefault="00E67EA5" w:rsidP="00E67EA5">
      <w:pPr>
        <w:widowControl/>
        <w:spacing w:line="600" w:lineRule="exact"/>
        <w:ind w:firstLineChars="1200" w:firstLine="3840"/>
        <w:jc w:val="left"/>
        <w:rPr>
          <w:rFonts w:eastAsia="仿宋_GB2312"/>
          <w:kern w:val="0"/>
          <w:sz w:val="32"/>
          <w:szCs w:val="32"/>
        </w:rPr>
      </w:pPr>
    </w:p>
    <w:p w:rsidR="00E67EA5" w:rsidRPr="00966E3D" w:rsidRDefault="00E67EA5" w:rsidP="00E67EA5">
      <w:pPr>
        <w:widowControl/>
        <w:spacing w:line="600" w:lineRule="exact"/>
        <w:ind w:firstLineChars="1200" w:firstLine="3840"/>
        <w:jc w:val="left"/>
        <w:rPr>
          <w:rFonts w:eastAsia="仿宋_GB2312"/>
          <w:kern w:val="0"/>
          <w:sz w:val="32"/>
          <w:szCs w:val="32"/>
        </w:rPr>
      </w:pPr>
      <w:r w:rsidRPr="00966E3D">
        <w:rPr>
          <w:rFonts w:eastAsia="仿宋_GB2312"/>
          <w:kern w:val="0"/>
          <w:sz w:val="32"/>
          <w:szCs w:val="32"/>
        </w:rPr>
        <w:t xml:space="preserve"> </w:t>
      </w:r>
    </w:p>
    <w:p w:rsidR="00E67EA5" w:rsidRPr="00AC4AB3" w:rsidRDefault="00AC4AB3" w:rsidP="00AC4AB3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 xml:space="preserve">                            </w:t>
      </w:r>
      <w:r w:rsidRPr="00AC4AB3">
        <w:rPr>
          <w:rFonts w:eastAsia="仿宋_GB2312" w:hint="eastAsia"/>
          <w:b/>
          <w:sz w:val="32"/>
          <w:szCs w:val="32"/>
        </w:rPr>
        <w:t>左家庄街道办事处</w:t>
      </w:r>
    </w:p>
    <w:p w:rsidR="00E67EA5" w:rsidRPr="00E67EA5" w:rsidRDefault="00877268" w:rsidP="00A42377">
      <w:pPr>
        <w:spacing w:line="600" w:lineRule="exact"/>
        <w:jc w:val="center"/>
        <w:rPr>
          <w:rFonts w:hint="eastAsia"/>
        </w:rPr>
      </w:pPr>
      <w:r>
        <w:rPr>
          <w:rFonts w:eastAsia="仿宋_GB2312" w:hint="eastAsia"/>
          <w:b/>
          <w:sz w:val="32"/>
          <w:szCs w:val="32"/>
        </w:rPr>
        <w:t xml:space="preserve">                        </w:t>
      </w:r>
      <w:r w:rsidR="00AC4AB3">
        <w:rPr>
          <w:rFonts w:eastAsia="仿宋_GB2312" w:hint="eastAsia"/>
          <w:b/>
          <w:sz w:val="32"/>
          <w:szCs w:val="32"/>
        </w:rPr>
        <w:t xml:space="preserve">      </w:t>
      </w:r>
      <w:r w:rsidRPr="007E0277">
        <w:rPr>
          <w:rFonts w:eastAsia="仿宋_GB2312" w:hint="eastAsia"/>
          <w:b/>
          <w:sz w:val="32"/>
          <w:szCs w:val="32"/>
        </w:rPr>
        <w:t>2016</w:t>
      </w:r>
      <w:r w:rsidRPr="007E0277">
        <w:rPr>
          <w:rFonts w:ascii="仿宋_GB2312" w:eastAsia="仿宋_GB2312" w:hint="eastAsia"/>
          <w:b/>
          <w:sz w:val="32"/>
          <w:szCs w:val="32"/>
        </w:rPr>
        <w:t>年</w:t>
      </w:r>
      <w:r w:rsidRPr="007E0277">
        <w:rPr>
          <w:rFonts w:eastAsia="仿宋_GB2312" w:hint="eastAsia"/>
          <w:b/>
          <w:sz w:val="32"/>
          <w:szCs w:val="32"/>
        </w:rPr>
        <w:t>3</w:t>
      </w:r>
      <w:r w:rsidRPr="007E0277">
        <w:rPr>
          <w:rFonts w:ascii="仿宋_GB2312" w:eastAsia="仿宋_GB2312" w:hint="eastAsia"/>
          <w:b/>
          <w:sz w:val="32"/>
          <w:szCs w:val="32"/>
        </w:rPr>
        <w:t>月</w:t>
      </w:r>
    </w:p>
    <w:p w:rsidR="00E67EA5" w:rsidRPr="00070374" w:rsidRDefault="00E67EA5" w:rsidP="00A42377">
      <w:pPr>
        <w:spacing w:line="600" w:lineRule="exact"/>
        <w:jc w:val="center"/>
        <w:rPr>
          <w:rFonts w:hint="eastAsia"/>
        </w:rPr>
      </w:pPr>
    </w:p>
    <w:sectPr w:rsidR="00E67EA5" w:rsidRPr="00070374" w:rsidSect="00FE7FC3">
      <w:footerReference w:type="default" r:id="rId7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D49" w:rsidRDefault="00A77D49" w:rsidP="00B4489D">
      <w:r>
        <w:separator/>
      </w:r>
    </w:p>
  </w:endnote>
  <w:endnote w:type="continuationSeparator" w:id="1">
    <w:p w:rsidR="00A77D49" w:rsidRDefault="00A77D49" w:rsidP="00B44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大宋简">
    <w:altName w:val="Arial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77" w:rsidRDefault="00A42377">
    <w:pPr>
      <w:pStyle w:val="a8"/>
      <w:jc w:val="center"/>
    </w:pPr>
    <w:fldSimple w:instr=" PAGE   \* MERGEFORMAT ">
      <w:r w:rsidR="00AC4AB3" w:rsidRPr="00AC4AB3">
        <w:rPr>
          <w:noProof/>
          <w:lang w:val="zh-CN"/>
        </w:rPr>
        <w:t>4</w:t>
      </w:r>
    </w:fldSimple>
  </w:p>
  <w:p w:rsidR="00A42377" w:rsidRDefault="00A423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D49" w:rsidRDefault="00A77D49" w:rsidP="00B4489D">
      <w:r>
        <w:separator/>
      </w:r>
    </w:p>
  </w:footnote>
  <w:footnote w:type="continuationSeparator" w:id="1">
    <w:p w:rsidR="00A77D49" w:rsidRDefault="00A77D49" w:rsidP="00B44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D5D"/>
    <w:rsid w:val="00000D5D"/>
    <w:rsid w:val="000037C7"/>
    <w:rsid w:val="00003E65"/>
    <w:rsid w:val="00007536"/>
    <w:rsid w:val="00007779"/>
    <w:rsid w:val="000236ED"/>
    <w:rsid w:val="000274EA"/>
    <w:rsid w:val="00031C38"/>
    <w:rsid w:val="000328A4"/>
    <w:rsid w:val="00037BD1"/>
    <w:rsid w:val="00066351"/>
    <w:rsid w:val="00070374"/>
    <w:rsid w:val="000970C2"/>
    <w:rsid w:val="000A015A"/>
    <w:rsid w:val="000A5362"/>
    <w:rsid w:val="000B6C10"/>
    <w:rsid w:val="000D184C"/>
    <w:rsid w:val="000D51F4"/>
    <w:rsid w:val="000D7F5D"/>
    <w:rsid w:val="000F4C79"/>
    <w:rsid w:val="00113948"/>
    <w:rsid w:val="00115E98"/>
    <w:rsid w:val="00123175"/>
    <w:rsid w:val="00133E84"/>
    <w:rsid w:val="00151F6C"/>
    <w:rsid w:val="00155592"/>
    <w:rsid w:val="001624EC"/>
    <w:rsid w:val="0017718E"/>
    <w:rsid w:val="001D3508"/>
    <w:rsid w:val="001D7EE7"/>
    <w:rsid w:val="001E4366"/>
    <w:rsid w:val="001E53D4"/>
    <w:rsid w:val="001F4D3D"/>
    <w:rsid w:val="0021575D"/>
    <w:rsid w:val="00227729"/>
    <w:rsid w:val="00230CE7"/>
    <w:rsid w:val="00235D19"/>
    <w:rsid w:val="002624D3"/>
    <w:rsid w:val="00262FCE"/>
    <w:rsid w:val="0029314A"/>
    <w:rsid w:val="00295DCA"/>
    <w:rsid w:val="002B596F"/>
    <w:rsid w:val="002B7B63"/>
    <w:rsid w:val="002F6072"/>
    <w:rsid w:val="002F7547"/>
    <w:rsid w:val="0030647E"/>
    <w:rsid w:val="00320B1B"/>
    <w:rsid w:val="003214F3"/>
    <w:rsid w:val="003224CC"/>
    <w:rsid w:val="003228AD"/>
    <w:rsid w:val="0035240E"/>
    <w:rsid w:val="003542B2"/>
    <w:rsid w:val="00367386"/>
    <w:rsid w:val="003C4C42"/>
    <w:rsid w:val="003D03AA"/>
    <w:rsid w:val="003F48C8"/>
    <w:rsid w:val="0041272A"/>
    <w:rsid w:val="00435AE2"/>
    <w:rsid w:val="00437247"/>
    <w:rsid w:val="00451AFD"/>
    <w:rsid w:val="004659DB"/>
    <w:rsid w:val="00477E36"/>
    <w:rsid w:val="004A20E5"/>
    <w:rsid w:val="004A73B1"/>
    <w:rsid w:val="004C1BE9"/>
    <w:rsid w:val="004E194C"/>
    <w:rsid w:val="004E4FEB"/>
    <w:rsid w:val="004F04C2"/>
    <w:rsid w:val="004F0CD1"/>
    <w:rsid w:val="0050006F"/>
    <w:rsid w:val="00503078"/>
    <w:rsid w:val="00506AC6"/>
    <w:rsid w:val="00507AA5"/>
    <w:rsid w:val="005118BA"/>
    <w:rsid w:val="00513EDB"/>
    <w:rsid w:val="0052534A"/>
    <w:rsid w:val="00531875"/>
    <w:rsid w:val="005478BC"/>
    <w:rsid w:val="005510D0"/>
    <w:rsid w:val="0055387F"/>
    <w:rsid w:val="00562A7E"/>
    <w:rsid w:val="00577627"/>
    <w:rsid w:val="00577EAC"/>
    <w:rsid w:val="005965F2"/>
    <w:rsid w:val="005A0E00"/>
    <w:rsid w:val="005A579B"/>
    <w:rsid w:val="005C4857"/>
    <w:rsid w:val="005E1501"/>
    <w:rsid w:val="00602C59"/>
    <w:rsid w:val="006070E3"/>
    <w:rsid w:val="00627DB4"/>
    <w:rsid w:val="00654D14"/>
    <w:rsid w:val="0067768F"/>
    <w:rsid w:val="006851A9"/>
    <w:rsid w:val="006A1563"/>
    <w:rsid w:val="006A73FA"/>
    <w:rsid w:val="006B62BB"/>
    <w:rsid w:val="006B7BE8"/>
    <w:rsid w:val="006C23B5"/>
    <w:rsid w:val="006D6120"/>
    <w:rsid w:val="00701BC9"/>
    <w:rsid w:val="00703085"/>
    <w:rsid w:val="00711B20"/>
    <w:rsid w:val="00736915"/>
    <w:rsid w:val="00737EC6"/>
    <w:rsid w:val="00742806"/>
    <w:rsid w:val="00762048"/>
    <w:rsid w:val="0076678A"/>
    <w:rsid w:val="00773615"/>
    <w:rsid w:val="00791BD7"/>
    <w:rsid w:val="007A1ADE"/>
    <w:rsid w:val="007A2202"/>
    <w:rsid w:val="007A3BA4"/>
    <w:rsid w:val="007C5DCA"/>
    <w:rsid w:val="007D542B"/>
    <w:rsid w:val="007E0277"/>
    <w:rsid w:val="007F5938"/>
    <w:rsid w:val="008365A8"/>
    <w:rsid w:val="00844A1B"/>
    <w:rsid w:val="008500CA"/>
    <w:rsid w:val="00852513"/>
    <w:rsid w:val="008577D3"/>
    <w:rsid w:val="00873FB5"/>
    <w:rsid w:val="00877268"/>
    <w:rsid w:val="00877A7F"/>
    <w:rsid w:val="00895FD5"/>
    <w:rsid w:val="008A441B"/>
    <w:rsid w:val="008B5681"/>
    <w:rsid w:val="008D45CC"/>
    <w:rsid w:val="0091110B"/>
    <w:rsid w:val="00954306"/>
    <w:rsid w:val="00960F69"/>
    <w:rsid w:val="00965D3E"/>
    <w:rsid w:val="0098317F"/>
    <w:rsid w:val="009A1CA7"/>
    <w:rsid w:val="009B26DD"/>
    <w:rsid w:val="009D5028"/>
    <w:rsid w:val="009E3864"/>
    <w:rsid w:val="009F764A"/>
    <w:rsid w:val="00A074EF"/>
    <w:rsid w:val="00A1250B"/>
    <w:rsid w:val="00A17777"/>
    <w:rsid w:val="00A33FC9"/>
    <w:rsid w:val="00A35D61"/>
    <w:rsid w:val="00A42377"/>
    <w:rsid w:val="00A46057"/>
    <w:rsid w:val="00A55A46"/>
    <w:rsid w:val="00A7241F"/>
    <w:rsid w:val="00A72D06"/>
    <w:rsid w:val="00A77D49"/>
    <w:rsid w:val="00A8417E"/>
    <w:rsid w:val="00A948D1"/>
    <w:rsid w:val="00AA2F95"/>
    <w:rsid w:val="00AA3558"/>
    <w:rsid w:val="00AA6DBF"/>
    <w:rsid w:val="00AB3757"/>
    <w:rsid w:val="00AC4814"/>
    <w:rsid w:val="00AC4AB3"/>
    <w:rsid w:val="00B205DF"/>
    <w:rsid w:val="00B34224"/>
    <w:rsid w:val="00B378E4"/>
    <w:rsid w:val="00B4489D"/>
    <w:rsid w:val="00B4496E"/>
    <w:rsid w:val="00B6467A"/>
    <w:rsid w:val="00B702A8"/>
    <w:rsid w:val="00B7146E"/>
    <w:rsid w:val="00B72B1F"/>
    <w:rsid w:val="00BB13E0"/>
    <w:rsid w:val="00BB3605"/>
    <w:rsid w:val="00BB6BA5"/>
    <w:rsid w:val="00BB737F"/>
    <w:rsid w:val="00BC4439"/>
    <w:rsid w:val="00C11D29"/>
    <w:rsid w:val="00C1289E"/>
    <w:rsid w:val="00C170E9"/>
    <w:rsid w:val="00C315DC"/>
    <w:rsid w:val="00C86CE7"/>
    <w:rsid w:val="00CA52B6"/>
    <w:rsid w:val="00CB3046"/>
    <w:rsid w:val="00CB56A2"/>
    <w:rsid w:val="00CE1A52"/>
    <w:rsid w:val="00CF1E34"/>
    <w:rsid w:val="00CF2FF0"/>
    <w:rsid w:val="00D066D3"/>
    <w:rsid w:val="00D16F7C"/>
    <w:rsid w:val="00D23EB2"/>
    <w:rsid w:val="00D40218"/>
    <w:rsid w:val="00D46193"/>
    <w:rsid w:val="00D61230"/>
    <w:rsid w:val="00D61D43"/>
    <w:rsid w:val="00D92B70"/>
    <w:rsid w:val="00D93E28"/>
    <w:rsid w:val="00DA36AF"/>
    <w:rsid w:val="00DA39C4"/>
    <w:rsid w:val="00DA61EC"/>
    <w:rsid w:val="00DC6711"/>
    <w:rsid w:val="00E15B0D"/>
    <w:rsid w:val="00E447E4"/>
    <w:rsid w:val="00E60364"/>
    <w:rsid w:val="00E6246A"/>
    <w:rsid w:val="00E67EA5"/>
    <w:rsid w:val="00E73ABA"/>
    <w:rsid w:val="00E743B6"/>
    <w:rsid w:val="00E76C3B"/>
    <w:rsid w:val="00EA0211"/>
    <w:rsid w:val="00EA31AB"/>
    <w:rsid w:val="00EA6FFD"/>
    <w:rsid w:val="00EA7A68"/>
    <w:rsid w:val="00EB5D7E"/>
    <w:rsid w:val="00F1289A"/>
    <w:rsid w:val="00F25255"/>
    <w:rsid w:val="00F269B4"/>
    <w:rsid w:val="00F27735"/>
    <w:rsid w:val="00F827DD"/>
    <w:rsid w:val="00FC4AD3"/>
    <w:rsid w:val="00FC56BD"/>
    <w:rsid w:val="00FE7FC3"/>
    <w:rsid w:val="00FF4440"/>
    <w:rsid w:val="00F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00D5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CharChar1CharCharCharCharCharChar">
    <w:name w:val=" Char Char1 Char Char Char Char Char Char"/>
    <w:basedOn w:val="a4"/>
    <w:autoRedefine/>
    <w:rsid w:val="00000D5D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32"/>
    </w:rPr>
  </w:style>
  <w:style w:type="paragraph" w:styleId="a4">
    <w:name w:val="Document Map"/>
    <w:basedOn w:val="a"/>
    <w:semiHidden/>
    <w:rsid w:val="00000D5D"/>
    <w:pPr>
      <w:shd w:val="clear" w:color="auto" w:fill="000080"/>
    </w:pPr>
  </w:style>
  <w:style w:type="paragraph" w:customStyle="1" w:styleId="CharCharChar1CharCharCharChar">
    <w:name w:val=" Char Char Char1 Char Char Char Char"/>
    <w:basedOn w:val="a"/>
    <w:rsid w:val="00D23EB2"/>
    <w:rPr>
      <w:rFonts w:ascii="Tahoma" w:hAnsi="Tahoma"/>
      <w:sz w:val="24"/>
      <w:szCs w:val="20"/>
    </w:rPr>
  </w:style>
  <w:style w:type="paragraph" w:customStyle="1" w:styleId="Char">
    <w:name w:val="Char"/>
    <w:basedOn w:val="a4"/>
    <w:autoRedefine/>
    <w:rsid w:val="006851A9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32"/>
    </w:rPr>
  </w:style>
  <w:style w:type="paragraph" w:styleId="a5">
    <w:name w:val="Balloon Text"/>
    <w:basedOn w:val="a"/>
    <w:semiHidden/>
    <w:rsid w:val="00435AE2"/>
    <w:rPr>
      <w:sz w:val="18"/>
      <w:szCs w:val="18"/>
    </w:rPr>
  </w:style>
  <w:style w:type="paragraph" w:styleId="a6">
    <w:name w:val="Date"/>
    <w:basedOn w:val="a"/>
    <w:next w:val="a"/>
    <w:rsid w:val="00C11D29"/>
    <w:pPr>
      <w:ind w:leftChars="2500" w:left="100"/>
    </w:pPr>
  </w:style>
  <w:style w:type="paragraph" w:customStyle="1" w:styleId="Char0">
    <w:name w:val=" Char"/>
    <w:basedOn w:val="a4"/>
    <w:autoRedefine/>
    <w:rsid w:val="00F269B4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32"/>
    </w:rPr>
  </w:style>
  <w:style w:type="paragraph" w:styleId="a7">
    <w:name w:val="header"/>
    <w:basedOn w:val="a"/>
    <w:link w:val="Char1"/>
    <w:rsid w:val="00B44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B4489D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rsid w:val="00B44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4489D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960F69"/>
    <w:rPr>
      <w:color w:val="0000FF"/>
      <w:u w:val="single"/>
    </w:rPr>
  </w:style>
  <w:style w:type="paragraph" w:styleId="aa">
    <w:name w:val="Body Text"/>
    <w:basedOn w:val="a"/>
    <w:link w:val="Char3"/>
    <w:rsid w:val="000F4C79"/>
    <w:pPr>
      <w:suppressAutoHyphens/>
      <w:jc w:val="center"/>
    </w:pPr>
    <w:rPr>
      <w:rFonts w:ascii="方正小标宋简体" w:eastAsia="方正小标宋简体" w:hAnsi="汉仪大宋简"/>
      <w:color w:val="000000"/>
      <w:kern w:val="0"/>
      <w:sz w:val="44"/>
      <w:szCs w:val="20"/>
    </w:rPr>
  </w:style>
  <w:style w:type="character" w:customStyle="1" w:styleId="Char3">
    <w:name w:val="正文文本 Char"/>
    <w:basedOn w:val="a0"/>
    <w:link w:val="aa"/>
    <w:rsid w:val="000F4C79"/>
    <w:rPr>
      <w:rFonts w:ascii="方正小标宋简体" w:eastAsia="方正小标宋简体" w:hAnsi="汉仪大宋简"/>
      <w:color w:val="000000"/>
      <w:sz w:val="44"/>
    </w:rPr>
  </w:style>
  <w:style w:type="paragraph" w:styleId="ab">
    <w:name w:val="List Paragraph"/>
    <w:basedOn w:val="a"/>
    <w:qFormat/>
    <w:rsid w:val="00C170E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xgk.bjchy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Links>
    <vt:vector size="30" baseType="variant">
      <vt:variant>
        <vt:i4>1638416</vt:i4>
      </vt:variant>
      <vt:variant>
        <vt:i4>12</vt:i4>
      </vt:variant>
      <vt:variant>
        <vt:i4>0</vt:i4>
      </vt:variant>
      <vt:variant>
        <vt:i4>5</vt:i4>
      </vt:variant>
      <vt:variant>
        <vt:lpwstr>http://xxgk.bjchy.gov.cn/</vt:lpwstr>
      </vt:variant>
      <vt:variant>
        <vt:lpwstr/>
      </vt:variant>
      <vt:variant>
        <vt:i4>1310795</vt:i4>
      </vt:variant>
      <vt:variant>
        <vt:i4>9</vt:i4>
      </vt:variant>
      <vt:variant>
        <vt:i4>0</vt:i4>
      </vt:variant>
      <vt:variant>
        <vt:i4>5</vt:i4>
      </vt:variant>
      <vt:variant>
        <vt:lpwstr>http://xxgk.chy.egov.cn:8090/</vt:lpwstr>
      </vt:variant>
      <vt:variant>
        <vt:lpwstr/>
      </vt:variant>
      <vt:variant>
        <vt:i4>1310795</vt:i4>
      </vt:variant>
      <vt:variant>
        <vt:i4>6</vt:i4>
      </vt:variant>
      <vt:variant>
        <vt:i4>0</vt:i4>
      </vt:variant>
      <vt:variant>
        <vt:i4>5</vt:i4>
      </vt:variant>
      <vt:variant>
        <vt:lpwstr>http://xxgk.chy.egov.cn:8090/</vt:lpwstr>
      </vt:variant>
      <vt:variant>
        <vt:lpwstr/>
      </vt:variant>
      <vt:variant>
        <vt:i4>1310795</vt:i4>
      </vt:variant>
      <vt:variant>
        <vt:i4>3</vt:i4>
      </vt:variant>
      <vt:variant>
        <vt:i4>0</vt:i4>
      </vt:variant>
      <vt:variant>
        <vt:i4>5</vt:i4>
      </vt:variant>
      <vt:variant>
        <vt:lpwstr>http://xxgk.chy.egov.cn:8090/</vt:lpwstr>
      </vt:variant>
      <vt:variant>
        <vt:lpwstr/>
      </vt:variant>
      <vt:variant>
        <vt:i4>1310795</vt:i4>
      </vt:variant>
      <vt:variant>
        <vt:i4>0</vt:i4>
      </vt:variant>
      <vt:variant>
        <vt:i4>0</vt:i4>
      </vt:variant>
      <vt:variant>
        <vt:i4>5</vt:i4>
      </vt:variant>
      <vt:variant>
        <vt:lpwstr>http://xxgk.chy.egov.cn:8090/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2014-10-31T02:52:00Z</cp:lastPrinted>
  <dcterms:created xsi:type="dcterms:W3CDTF">2016-02-02T06:07:00Z</dcterms:created>
  <dcterms:modified xsi:type="dcterms:W3CDTF">2016-02-02T06:42:00Z</dcterms:modified>
</cp:coreProperties>
</file>