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05F" w:rsidRPr="00966E3D" w:rsidRDefault="0033305F" w:rsidP="00EA5692">
      <w:pPr>
        <w:pStyle w:val="a6"/>
        <w:adjustRightInd w:val="0"/>
        <w:snapToGrid w:val="0"/>
        <w:spacing w:beforeLines="1500" w:afterLines="100" w:line="500" w:lineRule="exact"/>
        <w:rPr>
          <w:rFonts w:ascii="Times New Roman" w:hAnsi="Times New Roman"/>
          <w:color w:val="auto"/>
          <w:szCs w:val="44"/>
        </w:rPr>
      </w:pPr>
      <w:r w:rsidRPr="00966E3D">
        <w:rPr>
          <w:rFonts w:ascii="Times New Roman" w:hAnsi="Times New Roman"/>
          <w:color w:val="auto"/>
          <w:szCs w:val="44"/>
        </w:rPr>
        <w:t>北京市朝阳区</w:t>
      </w:r>
      <w:r w:rsidRPr="0096273B">
        <w:rPr>
          <w:rFonts w:ascii="Times New Roman" w:hAnsi="Times New Roman" w:hint="eastAsia"/>
          <w:color w:val="auto"/>
          <w:szCs w:val="44"/>
        </w:rPr>
        <w:t>呼家楼街道办事处</w:t>
      </w:r>
    </w:p>
    <w:p w:rsidR="0033305F" w:rsidRPr="00966E3D" w:rsidRDefault="0033305F" w:rsidP="00EA5692">
      <w:pPr>
        <w:pStyle w:val="a6"/>
        <w:adjustRightInd w:val="0"/>
        <w:snapToGrid w:val="0"/>
        <w:spacing w:beforeLines="100" w:afterLines="100" w:line="500" w:lineRule="exact"/>
        <w:rPr>
          <w:rFonts w:ascii="Times New Roman" w:hAnsi="Times New Roman"/>
          <w:color w:val="auto"/>
          <w:szCs w:val="44"/>
        </w:rPr>
      </w:pPr>
      <w:r w:rsidRPr="00966E3D">
        <w:rPr>
          <w:rFonts w:ascii="Times New Roman" w:hAnsi="Times New Roman"/>
          <w:color w:val="auto"/>
          <w:szCs w:val="44"/>
        </w:rPr>
        <w:t>201</w:t>
      </w:r>
      <w:r w:rsidR="00503DE7">
        <w:rPr>
          <w:rFonts w:ascii="Times New Roman" w:hAnsi="Times New Roman" w:hint="eastAsia"/>
          <w:color w:val="auto"/>
          <w:szCs w:val="44"/>
        </w:rPr>
        <w:t>7</w:t>
      </w:r>
      <w:r w:rsidRPr="00966E3D">
        <w:rPr>
          <w:rFonts w:ascii="Times New Roman" w:hAnsi="Times New Roman"/>
          <w:color w:val="auto"/>
          <w:szCs w:val="44"/>
        </w:rPr>
        <w:t>年政府信息公开工作年度报告</w:t>
      </w:r>
    </w:p>
    <w:p w:rsidR="0033305F" w:rsidRPr="00966E3D" w:rsidRDefault="0033305F" w:rsidP="0033305F">
      <w:pPr>
        <w:widowControl/>
        <w:spacing w:line="600" w:lineRule="exact"/>
        <w:ind w:firstLineChars="200" w:firstLine="640"/>
        <w:rPr>
          <w:rFonts w:eastAsia="仿宋_GB2312"/>
          <w:color w:val="000000"/>
          <w:kern w:val="0"/>
          <w:sz w:val="32"/>
          <w:szCs w:val="32"/>
        </w:rPr>
      </w:pPr>
      <w:r>
        <w:rPr>
          <w:rFonts w:eastAsia="黑体"/>
          <w:color w:val="000000"/>
          <w:kern w:val="0"/>
          <w:sz w:val="32"/>
          <w:szCs w:val="32"/>
        </w:rPr>
        <w:br w:type="page"/>
      </w:r>
      <w:bookmarkStart w:id="0" w:name="OLE_LINK1"/>
      <w:r w:rsidRPr="00966E3D">
        <w:rPr>
          <w:rFonts w:eastAsia="仿宋_GB2312"/>
          <w:sz w:val="32"/>
          <w:szCs w:val="32"/>
        </w:rPr>
        <w:lastRenderedPageBreak/>
        <w:t>本报告是根据《中华人民共和国政府信息公开条例》</w:t>
      </w:r>
      <w:r w:rsidRPr="00966E3D">
        <w:rPr>
          <w:rFonts w:eastAsia="仿宋_GB2312"/>
          <w:color w:val="000000"/>
          <w:kern w:val="0"/>
          <w:sz w:val="32"/>
          <w:szCs w:val="32"/>
        </w:rPr>
        <w:t>（</w:t>
      </w:r>
      <w:r w:rsidRPr="00966E3D">
        <w:rPr>
          <w:rFonts w:eastAsia="仿宋_GB2312"/>
          <w:sz w:val="32"/>
          <w:szCs w:val="32"/>
        </w:rPr>
        <w:t>以下简称《条例》）要求</w:t>
      </w:r>
      <w:r w:rsidRPr="00966E3D">
        <w:rPr>
          <w:rFonts w:eastAsia="仿宋_GB2312"/>
          <w:color w:val="000000"/>
          <w:sz w:val="32"/>
          <w:szCs w:val="32"/>
        </w:rPr>
        <w:t>，由北京市</w:t>
      </w:r>
      <w:r w:rsidRPr="00966E3D">
        <w:rPr>
          <w:rFonts w:eastAsia="仿宋_GB2312"/>
          <w:color w:val="000000"/>
          <w:kern w:val="0"/>
          <w:sz w:val="32"/>
          <w:szCs w:val="32"/>
        </w:rPr>
        <w:t>朝阳区</w:t>
      </w:r>
      <w:r w:rsidRPr="0096273B">
        <w:rPr>
          <w:rFonts w:eastAsia="仿宋_GB2312" w:hint="eastAsia"/>
          <w:color w:val="000000"/>
          <w:kern w:val="0"/>
          <w:sz w:val="32"/>
          <w:szCs w:val="32"/>
        </w:rPr>
        <w:t>呼家楼街道办事处</w:t>
      </w:r>
      <w:r w:rsidRPr="00966E3D">
        <w:rPr>
          <w:rFonts w:eastAsia="仿宋_GB2312"/>
          <w:color w:val="000000"/>
          <w:kern w:val="0"/>
          <w:sz w:val="32"/>
          <w:szCs w:val="32"/>
        </w:rPr>
        <w:t>编制的</w:t>
      </w:r>
      <w:r w:rsidRPr="00966E3D">
        <w:rPr>
          <w:rFonts w:eastAsia="仿宋_GB2312"/>
          <w:kern w:val="0"/>
          <w:sz w:val="32"/>
          <w:szCs w:val="32"/>
        </w:rPr>
        <w:t>201</w:t>
      </w:r>
      <w:r w:rsidR="00503DE7">
        <w:rPr>
          <w:rFonts w:eastAsia="仿宋_GB2312" w:hint="eastAsia"/>
          <w:kern w:val="0"/>
          <w:sz w:val="32"/>
          <w:szCs w:val="32"/>
        </w:rPr>
        <w:t>7</w:t>
      </w:r>
      <w:r w:rsidRPr="00966E3D">
        <w:rPr>
          <w:rFonts w:eastAsia="仿宋_GB2312"/>
          <w:color w:val="000000"/>
          <w:kern w:val="0"/>
          <w:sz w:val="32"/>
          <w:szCs w:val="32"/>
        </w:rPr>
        <w:t>年度政府信息公开年度报告。</w:t>
      </w:r>
    </w:p>
    <w:p w:rsidR="0033305F" w:rsidRPr="0096273B" w:rsidRDefault="0033305F" w:rsidP="0033305F">
      <w:pPr>
        <w:widowControl/>
        <w:spacing w:line="560" w:lineRule="exact"/>
        <w:ind w:firstLineChars="200" w:firstLine="640"/>
        <w:rPr>
          <w:rFonts w:eastAsia="仿宋_GB2312"/>
          <w:color w:val="000000"/>
          <w:kern w:val="0"/>
          <w:sz w:val="32"/>
          <w:szCs w:val="32"/>
        </w:rPr>
      </w:pPr>
      <w:r w:rsidRPr="00966E3D">
        <w:rPr>
          <w:rFonts w:eastAsia="仿宋_GB2312"/>
          <w:color w:val="000000"/>
          <w:kern w:val="0"/>
          <w:sz w:val="32"/>
          <w:szCs w:val="32"/>
        </w:rPr>
        <w:t>全文包括概述，主动公开政府信息的情况，依申请公开政府信息和不予公开政府信息的情况，政府信息公开咨询情况，因政府信息公开申请行政复议、提起行政诉讼的情况，政府信息公开工作存在的不足及改进措施共</w:t>
      </w:r>
      <w:r w:rsidRPr="0096273B">
        <w:rPr>
          <w:rFonts w:eastAsia="仿宋_GB2312" w:hint="eastAsia"/>
          <w:color w:val="000000"/>
          <w:kern w:val="0"/>
          <w:sz w:val="32"/>
          <w:szCs w:val="32"/>
        </w:rPr>
        <w:t>六</w:t>
      </w:r>
      <w:r w:rsidRPr="00966E3D">
        <w:rPr>
          <w:rFonts w:eastAsia="仿宋_GB2312"/>
          <w:color w:val="000000"/>
          <w:kern w:val="0"/>
          <w:sz w:val="32"/>
          <w:szCs w:val="32"/>
        </w:rPr>
        <w:t>部分内容。</w:t>
      </w:r>
    </w:p>
    <w:p w:rsidR="0033305F" w:rsidRPr="00966E3D" w:rsidRDefault="0033305F" w:rsidP="0033305F">
      <w:pPr>
        <w:widowControl/>
        <w:spacing w:line="560" w:lineRule="exact"/>
        <w:ind w:firstLineChars="200" w:firstLine="640"/>
        <w:rPr>
          <w:rFonts w:eastAsia="仿宋_GB2312"/>
          <w:color w:val="000000"/>
          <w:kern w:val="0"/>
          <w:sz w:val="32"/>
          <w:szCs w:val="32"/>
        </w:rPr>
      </w:pPr>
      <w:r w:rsidRPr="00966E3D">
        <w:rPr>
          <w:rFonts w:eastAsia="仿宋_GB2312"/>
          <w:color w:val="000000"/>
          <w:kern w:val="0"/>
          <w:sz w:val="32"/>
          <w:szCs w:val="32"/>
        </w:rPr>
        <w:t>本报告中所列数据的统计期限自</w:t>
      </w:r>
      <w:r w:rsidRPr="00966E3D">
        <w:rPr>
          <w:rFonts w:eastAsia="仿宋_GB2312"/>
          <w:kern w:val="0"/>
          <w:sz w:val="32"/>
          <w:szCs w:val="32"/>
        </w:rPr>
        <w:t>201</w:t>
      </w:r>
      <w:r w:rsidR="00503DE7">
        <w:rPr>
          <w:rFonts w:eastAsia="仿宋_GB2312" w:hint="eastAsia"/>
          <w:kern w:val="0"/>
          <w:sz w:val="32"/>
          <w:szCs w:val="32"/>
        </w:rPr>
        <w:t>7</w:t>
      </w:r>
      <w:r w:rsidRPr="00966E3D">
        <w:rPr>
          <w:rFonts w:eastAsia="仿宋_GB2312"/>
          <w:kern w:val="0"/>
          <w:sz w:val="32"/>
          <w:szCs w:val="32"/>
        </w:rPr>
        <w:t>年</w:t>
      </w:r>
      <w:r w:rsidRPr="00966E3D">
        <w:rPr>
          <w:rFonts w:eastAsia="仿宋_GB2312"/>
          <w:kern w:val="0"/>
          <w:sz w:val="32"/>
          <w:szCs w:val="32"/>
        </w:rPr>
        <w:t>1</w:t>
      </w:r>
      <w:r w:rsidRPr="00966E3D">
        <w:rPr>
          <w:rFonts w:eastAsia="仿宋_GB2312"/>
          <w:kern w:val="0"/>
          <w:sz w:val="32"/>
          <w:szCs w:val="32"/>
        </w:rPr>
        <w:t>月</w:t>
      </w:r>
      <w:r w:rsidRPr="00966E3D">
        <w:rPr>
          <w:rFonts w:eastAsia="仿宋_GB2312"/>
          <w:kern w:val="0"/>
          <w:sz w:val="32"/>
          <w:szCs w:val="32"/>
        </w:rPr>
        <w:t>1</w:t>
      </w:r>
      <w:r w:rsidRPr="00966E3D">
        <w:rPr>
          <w:rFonts w:eastAsia="仿宋_GB2312"/>
          <w:kern w:val="0"/>
          <w:sz w:val="32"/>
          <w:szCs w:val="32"/>
        </w:rPr>
        <w:t>日起，至</w:t>
      </w:r>
      <w:r w:rsidRPr="00966E3D">
        <w:rPr>
          <w:rFonts w:eastAsia="仿宋_GB2312"/>
          <w:kern w:val="0"/>
          <w:sz w:val="32"/>
          <w:szCs w:val="32"/>
        </w:rPr>
        <w:t>201</w:t>
      </w:r>
      <w:r w:rsidR="00503DE7">
        <w:rPr>
          <w:rFonts w:eastAsia="仿宋_GB2312" w:hint="eastAsia"/>
          <w:kern w:val="0"/>
          <w:sz w:val="32"/>
          <w:szCs w:val="32"/>
        </w:rPr>
        <w:t>7</w:t>
      </w:r>
      <w:r w:rsidRPr="00966E3D">
        <w:rPr>
          <w:rFonts w:eastAsia="仿宋_GB2312"/>
          <w:kern w:val="0"/>
          <w:sz w:val="32"/>
          <w:szCs w:val="32"/>
        </w:rPr>
        <w:t>年</w:t>
      </w:r>
      <w:r w:rsidRPr="00966E3D">
        <w:rPr>
          <w:rFonts w:eastAsia="仿宋_GB2312"/>
          <w:kern w:val="0"/>
          <w:sz w:val="32"/>
          <w:szCs w:val="32"/>
        </w:rPr>
        <w:t>12</w:t>
      </w:r>
      <w:r w:rsidRPr="00966E3D">
        <w:rPr>
          <w:rFonts w:eastAsia="仿宋_GB2312"/>
          <w:kern w:val="0"/>
          <w:sz w:val="32"/>
          <w:szCs w:val="32"/>
        </w:rPr>
        <w:t>月</w:t>
      </w:r>
      <w:r w:rsidRPr="00966E3D">
        <w:rPr>
          <w:rFonts w:eastAsia="仿宋_GB2312"/>
          <w:kern w:val="0"/>
          <w:sz w:val="32"/>
          <w:szCs w:val="32"/>
        </w:rPr>
        <w:t>31</w:t>
      </w:r>
      <w:r w:rsidRPr="00966E3D">
        <w:rPr>
          <w:rFonts w:eastAsia="仿宋_GB2312"/>
          <w:kern w:val="0"/>
          <w:sz w:val="32"/>
          <w:szCs w:val="32"/>
        </w:rPr>
        <w:t>日止。</w:t>
      </w:r>
      <w:r w:rsidRPr="00966E3D">
        <w:rPr>
          <w:rFonts w:eastAsia="仿宋_GB2312"/>
          <w:color w:val="000000"/>
          <w:kern w:val="0"/>
          <w:sz w:val="32"/>
          <w:szCs w:val="32"/>
        </w:rPr>
        <w:t>本报告的电子版可在朝阳区政府</w:t>
      </w:r>
      <w:r>
        <w:rPr>
          <w:rFonts w:eastAsia="仿宋_GB2312" w:hint="eastAsia"/>
          <w:color w:val="000000"/>
          <w:kern w:val="0"/>
          <w:sz w:val="32"/>
          <w:szCs w:val="32"/>
        </w:rPr>
        <w:t>信息公开专栏</w:t>
      </w:r>
      <w:r w:rsidRPr="00966E3D">
        <w:rPr>
          <w:rFonts w:eastAsia="仿宋_GB2312"/>
          <w:color w:val="000000"/>
          <w:kern w:val="0"/>
          <w:sz w:val="32"/>
          <w:szCs w:val="32"/>
        </w:rPr>
        <w:t>（</w:t>
      </w:r>
      <w:hyperlink r:id="rId6" w:history="1">
        <w:r w:rsidRPr="00966E3D">
          <w:rPr>
            <w:rStyle w:val="a5"/>
            <w:rFonts w:eastAsia="仿宋_GB2312"/>
            <w:kern w:val="0"/>
            <w:sz w:val="32"/>
            <w:szCs w:val="32"/>
          </w:rPr>
          <w:t>http://xxgk.bjchy.gov.cn/</w:t>
        </w:r>
      </w:hyperlink>
      <w:r w:rsidRPr="00966E3D">
        <w:rPr>
          <w:rFonts w:eastAsia="仿宋_GB2312"/>
          <w:color w:val="000000"/>
          <w:kern w:val="0"/>
          <w:sz w:val="32"/>
          <w:szCs w:val="32"/>
        </w:rPr>
        <w:t>）下载。如对报告有任何疑问，请联系：</w:t>
      </w:r>
      <w:r>
        <w:rPr>
          <w:rFonts w:eastAsia="仿宋_GB2312" w:hint="eastAsia"/>
          <w:color w:val="000000"/>
          <w:kern w:val="0"/>
          <w:sz w:val="32"/>
          <w:szCs w:val="32"/>
        </w:rPr>
        <w:t>杨常有</w:t>
      </w:r>
      <w:r w:rsidRPr="00966E3D">
        <w:rPr>
          <w:rFonts w:eastAsia="仿宋_GB2312"/>
          <w:color w:val="000000"/>
          <w:kern w:val="0"/>
          <w:sz w:val="32"/>
          <w:szCs w:val="32"/>
        </w:rPr>
        <w:t>，联系电话：</w:t>
      </w:r>
      <w:r w:rsidRPr="0096273B">
        <w:rPr>
          <w:rFonts w:eastAsia="仿宋_GB2312" w:hint="eastAsia"/>
          <w:color w:val="000000"/>
          <w:kern w:val="0"/>
          <w:sz w:val="32"/>
          <w:szCs w:val="32"/>
        </w:rPr>
        <w:t>010-</w:t>
      </w:r>
      <w:r>
        <w:rPr>
          <w:rFonts w:eastAsia="仿宋_GB2312" w:hint="eastAsia"/>
          <w:color w:val="000000"/>
          <w:kern w:val="0"/>
          <w:sz w:val="32"/>
          <w:szCs w:val="32"/>
        </w:rPr>
        <w:t>65910237</w:t>
      </w:r>
      <w:r w:rsidRPr="00966E3D">
        <w:rPr>
          <w:rFonts w:eastAsia="仿宋_GB2312"/>
          <w:color w:val="000000"/>
          <w:kern w:val="0"/>
          <w:sz w:val="32"/>
          <w:szCs w:val="32"/>
        </w:rPr>
        <w:t>。</w:t>
      </w:r>
    </w:p>
    <w:p w:rsidR="0033305F" w:rsidRPr="00966E3D" w:rsidRDefault="0033305F" w:rsidP="00EA5692">
      <w:pPr>
        <w:widowControl/>
        <w:spacing w:beforeLines="100" w:afterLines="100" w:line="560" w:lineRule="exact"/>
        <w:jc w:val="center"/>
        <w:outlineLvl w:val="0"/>
        <w:rPr>
          <w:rFonts w:eastAsia="黑体"/>
          <w:color w:val="000000"/>
          <w:kern w:val="0"/>
          <w:sz w:val="32"/>
          <w:szCs w:val="32"/>
        </w:rPr>
      </w:pPr>
      <w:r>
        <w:rPr>
          <w:rFonts w:eastAsia="黑体"/>
          <w:color w:val="000000"/>
          <w:kern w:val="0"/>
          <w:sz w:val="32"/>
          <w:szCs w:val="32"/>
        </w:rPr>
        <w:br w:type="page"/>
      </w:r>
      <w:bookmarkStart w:id="1" w:name="OLE_LINK2"/>
      <w:r w:rsidRPr="00966E3D">
        <w:rPr>
          <w:rFonts w:eastAsia="黑体"/>
          <w:color w:val="000000"/>
          <w:kern w:val="0"/>
          <w:sz w:val="32"/>
          <w:szCs w:val="32"/>
        </w:rPr>
        <w:lastRenderedPageBreak/>
        <w:t>一、概述</w:t>
      </w:r>
    </w:p>
    <w:p w:rsidR="00911726" w:rsidRDefault="0033305F" w:rsidP="0033305F">
      <w:pPr>
        <w:widowControl/>
        <w:spacing w:line="600" w:lineRule="exact"/>
        <w:ind w:firstLineChars="200" w:firstLine="640"/>
        <w:rPr>
          <w:rFonts w:eastAsia="仿宋_GB2312"/>
          <w:color w:val="000000"/>
          <w:kern w:val="0"/>
          <w:sz w:val="32"/>
          <w:szCs w:val="32"/>
        </w:rPr>
      </w:pPr>
      <w:r w:rsidRPr="00966E3D">
        <w:rPr>
          <w:rFonts w:eastAsia="仿宋_GB2312"/>
          <w:color w:val="000000"/>
          <w:kern w:val="0"/>
          <w:sz w:val="32"/>
          <w:szCs w:val="32"/>
        </w:rPr>
        <w:t>201</w:t>
      </w:r>
      <w:r w:rsidR="00503DE7">
        <w:rPr>
          <w:rFonts w:eastAsia="仿宋_GB2312" w:hint="eastAsia"/>
          <w:color w:val="000000"/>
          <w:kern w:val="0"/>
          <w:sz w:val="32"/>
          <w:szCs w:val="32"/>
        </w:rPr>
        <w:t>7</w:t>
      </w:r>
      <w:r w:rsidRPr="00966E3D">
        <w:rPr>
          <w:rFonts w:eastAsia="仿宋_GB2312"/>
          <w:color w:val="000000"/>
          <w:kern w:val="0"/>
          <w:sz w:val="32"/>
          <w:szCs w:val="32"/>
        </w:rPr>
        <w:t>年，</w:t>
      </w:r>
      <w:r>
        <w:rPr>
          <w:rFonts w:eastAsia="仿宋_GB2312" w:hint="eastAsia"/>
          <w:color w:val="000000"/>
          <w:kern w:val="0"/>
          <w:sz w:val="32"/>
          <w:szCs w:val="32"/>
        </w:rPr>
        <w:t>呼家楼街道办事处</w:t>
      </w:r>
      <w:r w:rsidR="00911726">
        <w:rPr>
          <w:rFonts w:eastAsia="仿宋_GB2312" w:hint="eastAsia"/>
          <w:color w:val="000000"/>
          <w:kern w:val="0"/>
          <w:sz w:val="32"/>
          <w:szCs w:val="32"/>
        </w:rPr>
        <w:t>严格落实</w:t>
      </w:r>
      <w:r w:rsidR="00911726">
        <w:rPr>
          <w:rFonts w:eastAsia="仿宋_GB2312" w:hint="eastAsia"/>
          <w:sz w:val="32"/>
          <w:szCs w:val="32"/>
        </w:rPr>
        <w:t>区政府办</w:t>
      </w:r>
      <w:r w:rsidR="00911726" w:rsidRPr="00E660C8">
        <w:rPr>
          <w:rFonts w:eastAsia="仿宋_GB2312"/>
          <w:sz w:val="32"/>
          <w:szCs w:val="32"/>
        </w:rPr>
        <w:t>《关于印发〈朝阳区</w:t>
      </w:r>
      <w:r w:rsidR="00911726" w:rsidRPr="00E660C8">
        <w:rPr>
          <w:rFonts w:eastAsia="仿宋_GB2312"/>
          <w:sz w:val="32"/>
          <w:szCs w:val="32"/>
        </w:rPr>
        <w:t>2017</w:t>
      </w:r>
      <w:r w:rsidR="00911726" w:rsidRPr="00E660C8">
        <w:rPr>
          <w:rFonts w:eastAsia="仿宋_GB2312"/>
          <w:sz w:val="32"/>
          <w:szCs w:val="32"/>
        </w:rPr>
        <w:t>年政务公开工作要点〉的通知》（朝政办发〔</w:t>
      </w:r>
      <w:r w:rsidR="00911726" w:rsidRPr="00E660C8">
        <w:rPr>
          <w:rFonts w:eastAsia="仿宋_GB2312"/>
          <w:sz w:val="32"/>
          <w:szCs w:val="32"/>
        </w:rPr>
        <w:t>2017</w:t>
      </w:r>
      <w:r w:rsidR="00911726" w:rsidRPr="00E660C8">
        <w:rPr>
          <w:rFonts w:eastAsia="仿宋_GB2312"/>
          <w:sz w:val="32"/>
          <w:szCs w:val="32"/>
        </w:rPr>
        <w:t>〕</w:t>
      </w:r>
      <w:r w:rsidR="00911726" w:rsidRPr="00E660C8">
        <w:rPr>
          <w:rFonts w:eastAsia="仿宋_GB2312"/>
          <w:sz w:val="32"/>
          <w:szCs w:val="32"/>
        </w:rPr>
        <w:t>10</w:t>
      </w:r>
      <w:r w:rsidR="00911726" w:rsidRPr="00E660C8">
        <w:rPr>
          <w:rFonts w:eastAsia="仿宋_GB2312"/>
          <w:sz w:val="32"/>
          <w:szCs w:val="32"/>
        </w:rPr>
        <w:t>号）</w:t>
      </w:r>
      <w:r w:rsidR="00911726">
        <w:rPr>
          <w:rFonts w:eastAsia="仿宋_GB2312" w:hint="eastAsia"/>
          <w:sz w:val="32"/>
          <w:szCs w:val="32"/>
        </w:rPr>
        <w:t>，以政务公开工作为重要抓手，积极推动透明政府与服务型机关建设，并取得良好成效。</w:t>
      </w:r>
    </w:p>
    <w:p w:rsidR="00CB2EBF" w:rsidRDefault="0033305F" w:rsidP="0033305F">
      <w:pPr>
        <w:widowControl/>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呼家楼街道政府信息公开工作由</w:t>
      </w:r>
      <w:r>
        <w:rPr>
          <w:rFonts w:ascii="仿宋_GB2312" w:eastAsia="仿宋_GB2312" w:hint="eastAsia"/>
          <w:sz w:val="32"/>
          <w:szCs w:val="32"/>
        </w:rPr>
        <w:t>街道办事处政府信息和政务公开工作领导小组</w:t>
      </w:r>
      <w:r>
        <w:rPr>
          <w:rFonts w:eastAsia="仿宋_GB2312" w:hint="eastAsia"/>
          <w:color w:val="000000"/>
          <w:kern w:val="0"/>
          <w:sz w:val="32"/>
          <w:szCs w:val="32"/>
        </w:rPr>
        <w:t>（以下简称“领导小组”）负责，领导小组组长为街道办事处主任洪广欣，领导小组办公室设在街道行政办。领导小组根据街道办事处</w:t>
      </w:r>
      <w:r w:rsidR="00EB51E7">
        <w:rPr>
          <w:rFonts w:eastAsia="仿宋_GB2312" w:hint="eastAsia"/>
          <w:color w:val="000000"/>
          <w:kern w:val="0"/>
          <w:sz w:val="32"/>
          <w:szCs w:val="32"/>
        </w:rPr>
        <w:t>《政务公开工作实施办法》、《政务外网管理办法》、</w:t>
      </w:r>
      <w:r>
        <w:rPr>
          <w:rFonts w:eastAsia="仿宋_GB2312" w:hint="eastAsia"/>
          <w:color w:val="000000"/>
          <w:kern w:val="0"/>
          <w:sz w:val="32"/>
          <w:szCs w:val="32"/>
        </w:rPr>
        <w:t>《</w:t>
      </w:r>
      <w:r w:rsidR="00911726" w:rsidRPr="00911726">
        <w:rPr>
          <w:rFonts w:eastAsia="仿宋_GB2312" w:hint="eastAsia"/>
          <w:color w:val="000000"/>
          <w:kern w:val="0"/>
          <w:sz w:val="32"/>
          <w:szCs w:val="32"/>
        </w:rPr>
        <w:t>公文处理规定</w:t>
      </w:r>
      <w:r w:rsidR="00EB51E7">
        <w:rPr>
          <w:rFonts w:eastAsia="仿宋_GB2312" w:hint="eastAsia"/>
          <w:color w:val="000000"/>
          <w:kern w:val="0"/>
          <w:sz w:val="32"/>
          <w:szCs w:val="32"/>
        </w:rPr>
        <w:t>》与</w:t>
      </w:r>
      <w:r w:rsidR="00911726">
        <w:rPr>
          <w:rFonts w:eastAsia="仿宋_GB2312" w:hint="eastAsia"/>
          <w:color w:val="000000"/>
          <w:kern w:val="0"/>
          <w:sz w:val="32"/>
          <w:szCs w:val="32"/>
        </w:rPr>
        <w:t>《</w:t>
      </w:r>
      <w:r w:rsidR="00911726" w:rsidRPr="00911726">
        <w:rPr>
          <w:rFonts w:eastAsia="仿宋_GB2312" w:hint="eastAsia"/>
          <w:color w:val="000000"/>
          <w:kern w:val="0"/>
          <w:sz w:val="32"/>
          <w:szCs w:val="32"/>
        </w:rPr>
        <w:t>政府信息公开保密审查办法</w:t>
      </w:r>
      <w:r w:rsidR="00911726">
        <w:rPr>
          <w:rFonts w:eastAsia="仿宋_GB2312" w:hint="eastAsia"/>
          <w:color w:val="000000"/>
          <w:kern w:val="0"/>
          <w:sz w:val="32"/>
          <w:szCs w:val="32"/>
        </w:rPr>
        <w:t>》</w:t>
      </w:r>
      <w:r w:rsidR="00EB51E7">
        <w:rPr>
          <w:rFonts w:eastAsia="仿宋_GB2312" w:hint="eastAsia"/>
          <w:color w:val="000000"/>
          <w:kern w:val="0"/>
          <w:sz w:val="32"/>
          <w:szCs w:val="32"/>
        </w:rPr>
        <w:t>等规章制度开展工作。公开渠道主要以</w:t>
      </w:r>
      <w:r w:rsidR="00EB51E7">
        <w:rPr>
          <w:rFonts w:eastAsia="仿宋_GB2312" w:hint="eastAsia"/>
          <w:sz w:val="32"/>
          <w:szCs w:val="32"/>
        </w:rPr>
        <w:t>朝阳区政府信息公开专栏、</w:t>
      </w:r>
      <w:r w:rsidR="00EB51E7">
        <w:rPr>
          <w:rFonts w:eastAsia="仿宋_GB2312" w:hint="eastAsia"/>
          <w:color w:val="000000"/>
          <w:kern w:val="0"/>
          <w:sz w:val="32"/>
          <w:szCs w:val="32"/>
        </w:rPr>
        <w:t>街道办事处官网、《呼声》报等载体为主。</w:t>
      </w:r>
    </w:p>
    <w:p w:rsidR="00CB2EBF" w:rsidRPr="00CB2EBF" w:rsidRDefault="00EB51E7" w:rsidP="00CB2EBF">
      <w:pPr>
        <w:widowControl/>
        <w:spacing w:line="600" w:lineRule="exact"/>
        <w:ind w:firstLineChars="200" w:firstLine="640"/>
        <w:rPr>
          <w:rFonts w:ascii="仿宋_GB2312" w:eastAsia="仿宋_GB2312" w:hAnsi="华文中宋"/>
          <w:sz w:val="32"/>
          <w:szCs w:val="32"/>
        </w:rPr>
      </w:pPr>
      <w:r>
        <w:rPr>
          <w:rFonts w:eastAsia="仿宋_GB2312" w:hint="eastAsia"/>
          <w:color w:val="000000"/>
          <w:kern w:val="0"/>
          <w:sz w:val="32"/>
          <w:szCs w:val="32"/>
        </w:rPr>
        <w:t>为切实做好信息公开工作，领导小组</w:t>
      </w:r>
      <w:r w:rsidR="00CB2EBF">
        <w:rPr>
          <w:rFonts w:ascii="仿宋_GB2312" w:eastAsia="仿宋_GB2312" w:hAnsi="华文中宋" w:hint="eastAsia"/>
          <w:sz w:val="32"/>
          <w:szCs w:val="32"/>
        </w:rPr>
        <w:t>按时</w:t>
      </w:r>
      <w:r w:rsidR="00CB2EBF" w:rsidRPr="00E660C8">
        <w:rPr>
          <w:rFonts w:ascii="仿宋_GB2312" w:eastAsia="仿宋_GB2312" w:hAnsi="华文中宋" w:hint="eastAsia"/>
          <w:sz w:val="32"/>
          <w:szCs w:val="32"/>
        </w:rPr>
        <w:t>召开例会，并就重要问题提请主任办公会审议。此外，街道负责政务公开的各级干部按时参加各类培训，同时街道将政务公开纳入了对相关干部考核、评估和问责范畴。</w:t>
      </w:r>
    </w:p>
    <w:p w:rsidR="0033305F" w:rsidRPr="00966E3D" w:rsidRDefault="0033305F" w:rsidP="00EA5692">
      <w:pPr>
        <w:widowControl/>
        <w:spacing w:beforeLines="100" w:afterLines="100" w:line="560" w:lineRule="exact"/>
        <w:jc w:val="center"/>
        <w:outlineLvl w:val="0"/>
        <w:rPr>
          <w:rFonts w:eastAsia="黑体"/>
          <w:color w:val="000000"/>
          <w:kern w:val="0"/>
          <w:sz w:val="32"/>
          <w:szCs w:val="32"/>
        </w:rPr>
      </w:pPr>
      <w:r w:rsidRPr="00966E3D">
        <w:rPr>
          <w:rFonts w:eastAsia="黑体"/>
          <w:color w:val="000000"/>
          <w:kern w:val="0"/>
          <w:sz w:val="32"/>
          <w:szCs w:val="32"/>
        </w:rPr>
        <w:t>二、主动公开情况</w:t>
      </w:r>
    </w:p>
    <w:p w:rsidR="0033305F" w:rsidRPr="00966E3D" w:rsidRDefault="0033305F" w:rsidP="0033305F">
      <w:pPr>
        <w:widowControl/>
        <w:spacing w:line="600" w:lineRule="exact"/>
        <w:ind w:firstLineChars="200" w:firstLine="643"/>
        <w:rPr>
          <w:rFonts w:eastAsia="楷体_GB2312"/>
          <w:b/>
          <w:color w:val="000000"/>
          <w:kern w:val="0"/>
          <w:sz w:val="32"/>
          <w:szCs w:val="32"/>
        </w:rPr>
      </w:pPr>
      <w:r w:rsidRPr="00966E3D">
        <w:rPr>
          <w:rFonts w:eastAsia="楷体_GB2312"/>
          <w:b/>
          <w:color w:val="000000"/>
          <w:kern w:val="0"/>
          <w:sz w:val="32"/>
          <w:szCs w:val="32"/>
        </w:rPr>
        <w:t>（一）公开情况</w:t>
      </w:r>
      <w:r w:rsidR="00DA69C0">
        <w:rPr>
          <w:rFonts w:eastAsia="楷体_GB2312" w:hint="eastAsia"/>
          <w:b/>
          <w:color w:val="000000"/>
          <w:kern w:val="0"/>
          <w:sz w:val="32"/>
          <w:szCs w:val="32"/>
        </w:rPr>
        <w:t>。</w:t>
      </w:r>
    </w:p>
    <w:p w:rsidR="00EB51E7" w:rsidRDefault="0033305F" w:rsidP="00EB51E7">
      <w:pPr>
        <w:widowControl/>
        <w:spacing w:line="600" w:lineRule="exact"/>
        <w:ind w:firstLineChars="200" w:firstLine="640"/>
        <w:rPr>
          <w:rFonts w:eastAsia="仿宋_GB2312"/>
          <w:kern w:val="0"/>
          <w:sz w:val="32"/>
          <w:szCs w:val="32"/>
        </w:rPr>
      </w:pPr>
      <w:r>
        <w:rPr>
          <w:rFonts w:eastAsia="仿宋_GB2312" w:hint="eastAsia"/>
          <w:color w:val="000000"/>
          <w:kern w:val="0"/>
          <w:sz w:val="32"/>
          <w:szCs w:val="32"/>
        </w:rPr>
        <w:t>呼家楼街道办事处</w:t>
      </w:r>
      <w:r w:rsidRPr="00966E3D">
        <w:rPr>
          <w:rFonts w:eastAsia="仿宋_GB2312"/>
          <w:color w:val="000000"/>
          <w:kern w:val="0"/>
          <w:sz w:val="32"/>
          <w:szCs w:val="32"/>
        </w:rPr>
        <w:t>201</w:t>
      </w:r>
      <w:r w:rsidR="00EB51E7">
        <w:rPr>
          <w:rFonts w:eastAsia="仿宋_GB2312" w:hint="eastAsia"/>
          <w:color w:val="000000"/>
          <w:kern w:val="0"/>
          <w:sz w:val="32"/>
          <w:szCs w:val="32"/>
        </w:rPr>
        <w:t>7</w:t>
      </w:r>
      <w:r w:rsidRPr="00966E3D">
        <w:rPr>
          <w:rFonts w:eastAsia="仿宋_GB2312"/>
          <w:kern w:val="0"/>
          <w:sz w:val="32"/>
          <w:szCs w:val="32"/>
        </w:rPr>
        <w:t>年共主动公开政府信息</w:t>
      </w:r>
      <w:r w:rsidR="00EB51E7">
        <w:rPr>
          <w:rFonts w:eastAsia="仿宋_GB2312" w:hint="eastAsia"/>
          <w:kern w:val="0"/>
          <w:sz w:val="32"/>
          <w:szCs w:val="32"/>
        </w:rPr>
        <w:t>315</w:t>
      </w:r>
      <w:r>
        <w:rPr>
          <w:rFonts w:eastAsia="仿宋_GB2312" w:hint="eastAsia"/>
          <w:kern w:val="0"/>
          <w:sz w:val="32"/>
          <w:szCs w:val="32"/>
        </w:rPr>
        <w:t>条，同比增长</w:t>
      </w:r>
      <w:r w:rsidR="00EB51E7">
        <w:rPr>
          <w:rFonts w:eastAsia="仿宋_GB2312" w:hint="eastAsia"/>
          <w:kern w:val="0"/>
          <w:sz w:val="32"/>
          <w:szCs w:val="32"/>
        </w:rPr>
        <w:t>26</w:t>
      </w:r>
      <w:r>
        <w:rPr>
          <w:rFonts w:eastAsia="仿宋_GB2312" w:hint="eastAsia"/>
          <w:kern w:val="0"/>
          <w:sz w:val="32"/>
          <w:szCs w:val="32"/>
        </w:rPr>
        <w:t>%</w:t>
      </w:r>
      <w:r>
        <w:rPr>
          <w:rFonts w:eastAsia="仿宋_GB2312" w:hint="eastAsia"/>
          <w:kern w:val="0"/>
          <w:sz w:val="32"/>
          <w:szCs w:val="32"/>
        </w:rPr>
        <w:t>，</w:t>
      </w:r>
      <w:r w:rsidRPr="00966E3D">
        <w:rPr>
          <w:rFonts w:eastAsia="仿宋_GB2312"/>
          <w:kern w:val="0"/>
          <w:sz w:val="32"/>
          <w:szCs w:val="32"/>
        </w:rPr>
        <w:t>全文电子化率达</w:t>
      </w:r>
      <w:r w:rsidRPr="001E0701">
        <w:rPr>
          <w:rFonts w:eastAsia="仿宋_GB2312" w:hint="eastAsia"/>
          <w:color w:val="000000"/>
          <w:kern w:val="0"/>
          <w:sz w:val="32"/>
          <w:szCs w:val="32"/>
        </w:rPr>
        <w:t>100</w:t>
      </w:r>
      <w:r w:rsidRPr="00966E3D">
        <w:rPr>
          <w:rFonts w:eastAsia="仿宋_GB2312"/>
          <w:kern w:val="0"/>
          <w:sz w:val="32"/>
          <w:szCs w:val="32"/>
        </w:rPr>
        <w:t>%</w:t>
      </w:r>
      <w:r w:rsidRPr="00966E3D">
        <w:rPr>
          <w:rFonts w:eastAsia="仿宋_GB2312"/>
          <w:kern w:val="0"/>
          <w:sz w:val="32"/>
          <w:szCs w:val="32"/>
        </w:rPr>
        <w:t>。</w:t>
      </w:r>
    </w:p>
    <w:p w:rsidR="0033305F" w:rsidRPr="00EB51E7" w:rsidRDefault="0033305F" w:rsidP="00EB51E7">
      <w:pPr>
        <w:widowControl/>
        <w:spacing w:line="600" w:lineRule="exact"/>
        <w:ind w:firstLineChars="200" w:firstLine="640"/>
        <w:rPr>
          <w:rFonts w:eastAsia="仿宋_GB2312"/>
          <w:color w:val="000000"/>
          <w:kern w:val="0"/>
          <w:sz w:val="32"/>
          <w:szCs w:val="32"/>
        </w:rPr>
      </w:pPr>
      <w:r w:rsidRPr="00D32D1D">
        <w:rPr>
          <w:rFonts w:eastAsia="仿宋_GB2312"/>
          <w:sz w:val="32"/>
          <w:szCs w:val="32"/>
        </w:rPr>
        <w:lastRenderedPageBreak/>
        <w:t>从信息类别分，</w:t>
      </w:r>
      <w:r w:rsidRPr="00966E3D">
        <w:rPr>
          <w:rFonts w:eastAsia="仿宋_GB2312"/>
          <w:color w:val="000000"/>
          <w:kern w:val="0"/>
          <w:sz w:val="32"/>
          <w:szCs w:val="32"/>
        </w:rPr>
        <w:t>机构职能类信息</w:t>
      </w:r>
      <w:r>
        <w:rPr>
          <w:rFonts w:eastAsia="仿宋_GB2312" w:hint="eastAsia"/>
          <w:color w:val="000000"/>
          <w:kern w:val="0"/>
          <w:sz w:val="32"/>
          <w:szCs w:val="32"/>
        </w:rPr>
        <w:t>中，</w:t>
      </w:r>
      <w:r w:rsidRPr="00D32D1D">
        <w:rPr>
          <w:rFonts w:eastAsia="仿宋_GB2312"/>
          <w:sz w:val="32"/>
          <w:szCs w:val="32"/>
        </w:rPr>
        <w:t>机构职责</w:t>
      </w:r>
      <w:r w:rsidRPr="00D32D1D">
        <w:rPr>
          <w:rFonts w:eastAsia="仿宋_GB2312"/>
          <w:sz w:val="32"/>
          <w:szCs w:val="32"/>
        </w:rPr>
        <w:t>1</w:t>
      </w:r>
      <w:r w:rsidRPr="00D32D1D">
        <w:rPr>
          <w:rFonts w:eastAsia="仿宋_GB2312"/>
          <w:sz w:val="32"/>
          <w:szCs w:val="32"/>
        </w:rPr>
        <w:t>条</w:t>
      </w:r>
      <w:r w:rsidRPr="00966E3D">
        <w:rPr>
          <w:rFonts w:eastAsia="仿宋_GB2312"/>
          <w:color w:val="000000"/>
          <w:kern w:val="0"/>
          <w:sz w:val="32"/>
          <w:szCs w:val="32"/>
        </w:rPr>
        <w:t>，占总体的比例为</w:t>
      </w:r>
      <w:r>
        <w:rPr>
          <w:rFonts w:eastAsia="仿宋_GB2312" w:hint="eastAsia"/>
          <w:color w:val="000000"/>
          <w:kern w:val="0"/>
          <w:sz w:val="32"/>
          <w:szCs w:val="32"/>
        </w:rPr>
        <w:t>0.</w:t>
      </w:r>
      <w:r w:rsidR="00EB51E7">
        <w:rPr>
          <w:rFonts w:eastAsia="仿宋_GB2312" w:hint="eastAsia"/>
          <w:color w:val="000000"/>
          <w:kern w:val="0"/>
          <w:sz w:val="32"/>
          <w:szCs w:val="32"/>
        </w:rPr>
        <w:t>3</w:t>
      </w:r>
      <w:r w:rsidRPr="00966E3D">
        <w:rPr>
          <w:rFonts w:eastAsia="仿宋_GB2312"/>
          <w:color w:val="000000"/>
          <w:kern w:val="0"/>
          <w:sz w:val="32"/>
          <w:szCs w:val="32"/>
        </w:rPr>
        <w:t>%</w:t>
      </w:r>
      <w:r>
        <w:rPr>
          <w:rFonts w:eastAsia="仿宋_GB2312" w:hint="eastAsia"/>
          <w:sz w:val="32"/>
          <w:szCs w:val="32"/>
        </w:rPr>
        <w:t>。</w:t>
      </w:r>
      <w:r w:rsidRPr="00966E3D">
        <w:rPr>
          <w:rFonts w:eastAsia="仿宋_GB2312"/>
          <w:color w:val="000000"/>
          <w:kern w:val="0"/>
          <w:sz w:val="32"/>
          <w:szCs w:val="32"/>
        </w:rPr>
        <w:t>法规文件类信息</w:t>
      </w:r>
      <w:r>
        <w:rPr>
          <w:rFonts w:eastAsia="仿宋_GB2312" w:hint="eastAsia"/>
          <w:color w:val="000000"/>
          <w:kern w:val="0"/>
          <w:sz w:val="32"/>
          <w:szCs w:val="32"/>
        </w:rPr>
        <w:t>中，</w:t>
      </w:r>
      <w:r w:rsidR="00EB51E7" w:rsidRPr="00EB51E7">
        <w:rPr>
          <w:rFonts w:eastAsia="仿宋_GB2312" w:hint="eastAsia"/>
          <w:color w:val="000000"/>
          <w:kern w:val="0"/>
          <w:sz w:val="32"/>
          <w:szCs w:val="32"/>
        </w:rPr>
        <w:t>规范性文件</w:t>
      </w:r>
      <w:r w:rsidR="00EB51E7">
        <w:rPr>
          <w:rFonts w:eastAsia="仿宋_GB2312" w:hint="eastAsia"/>
          <w:sz w:val="32"/>
          <w:szCs w:val="32"/>
        </w:rPr>
        <w:t>1</w:t>
      </w:r>
      <w:r w:rsidR="00EB51E7" w:rsidRPr="00D32D1D">
        <w:rPr>
          <w:rFonts w:eastAsia="仿宋_GB2312"/>
          <w:sz w:val="32"/>
          <w:szCs w:val="32"/>
        </w:rPr>
        <w:t>条</w:t>
      </w:r>
      <w:r w:rsidR="00EB51E7" w:rsidRPr="00966E3D">
        <w:rPr>
          <w:rFonts w:eastAsia="仿宋_GB2312"/>
          <w:color w:val="000000"/>
          <w:kern w:val="0"/>
          <w:sz w:val="32"/>
          <w:szCs w:val="32"/>
        </w:rPr>
        <w:t>，占总体的比例为</w:t>
      </w:r>
      <w:r w:rsidR="00EB51E7">
        <w:rPr>
          <w:rFonts w:eastAsia="仿宋_GB2312" w:hint="eastAsia"/>
          <w:color w:val="000000"/>
          <w:kern w:val="0"/>
          <w:sz w:val="32"/>
          <w:szCs w:val="32"/>
        </w:rPr>
        <w:t>0.3</w:t>
      </w:r>
      <w:r w:rsidR="00EB51E7" w:rsidRPr="00966E3D">
        <w:rPr>
          <w:rFonts w:eastAsia="仿宋_GB2312"/>
          <w:color w:val="000000"/>
          <w:kern w:val="0"/>
          <w:sz w:val="32"/>
          <w:szCs w:val="32"/>
        </w:rPr>
        <w:t>%</w:t>
      </w:r>
      <w:r w:rsidR="00EB51E7">
        <w:rPr>
          <w:rFonts w:eastAsia="仿宋_GB2312" w:hint="eastAsia"/>
          <w:color w:val="000000"/>
          <w:kern w:val="0"/>
          <w:sz w:val="32"/>
          <w:szCs w:val="32"/>
        </w:rPr>
        <w:t>，</w:t>
      </w:r>
      <w:r w:rsidRPr="00D32D1D">
        <w:rPr>
          <w:rFonts w:eastAsia="仿宋_GB2312"/>
          <w:sz w:val="32"/>
          <w:szCs w:val="32"/>
        </w:rPr>
        <w:t>其他文件</w:t>
      </w:r>
      <w:r w:rsidR="00EB51E7">
        <w:rPr>
          <w:rFonts w:eastAsia="仿宋_GB2312" w:hint="eastAsia"/>
          <w:sz w:val="32"/>
          <w:szCs w:val="32"/>
        </w:rPr>
        <w:t>1</w:t>
      </w:r>
      <w:r w:rsidRPr="00D32D1D">
        <w:rPr>
          <w:rFonts w:eastAsia="仿宋_GB2312"/>
          <w:sz w:val="32"/>
          <w:szCs w:val="32"/>
        </w:rPr>
        <w:t>条</w:t>
      </w:r>
      <w:r w:rsidRPr="00966E3D">
        <w:rPr>
          <w:rFonts w:eastAsia="仿宋_GB2312"/>
          <w:color w:val="000000"/>
          <w:kern w:val="0"/>
          <w:sz w:val="32"/>
          <w:szCs w:val="32"/>
        </w:rPr>
        <w:t>，占总体的比例为</w:t>
      </w:r>
      <w:r w:rsidR="00EB51E7">
        <w:rPr>
          <w:rFonts w:eastAsia="仿宋_GB2312" w:hint="eastAsia"/>
          <w:color w:val="000000"/>
          <w:kern w:val="0"/>
          <w:sz w:val="32"/>
          <w:szCs w:val="32"/>
        </w:rPr>
        <w:t>0.3</w:t>
      </w:r>
      <w:r w:rsidRPr="00966E3D">
        <w:rPr>
          <w:rFonts w:eastAsia="仿宋_GB2312"/>
          <w:color w:val="000000"/>
          <w:kern w:val="0"/>
          <w:sz w:val="32"/>
          <w:szCs w:val="32"/>
        </w:rPr>
        <w:t>%</w:t>
      </w:r>
      <w:r w:rsidR="00EB51E7">
        <w:rPr>
          <w:rFonts w:eastAsia="仿宋_GB2312" w:hint="eastAsia"/>
          <w:color w:val="000000"/>
          <w:kern w:val="0"/>
          <w:sz w:val="32"/>
          <w:szCs w:val="32"/>
        </w:rPr>
        <w:t>。</w:t>
      </w:r>
      <w:r w:rsidRPr="00966E3D">
        <w:rPr>
          <w:rFonts w:eastAsia="仿宋_GB2312"/>
          <w:color w:val="000000"/>
          <w:kern w:val="0"/>
          <w:sz w:val="32"/>
          <w:szCs w:val="32"/>
        </w:rPr>
        <w:t>业务动态类信息</w:t>
      </w:r>
      <w:r>
        <w:rPr>
          <w:rFonts w:eastAsia="仿宋_GB2312" w:hint="eastAsia"/>
          <w:color w:val="000000"/>
          <w:kern w:val="0"/>
          <w:sz w:val="32"/>
          <w:szCs w:val="32"/>
        </w:rPr>
        <w:t>中，</w:t>
      </w:r>
      <w:r w:rsidRPr="00D32D1D">
        <w:rPr>
          <w:rFonts w:eastAsia="仿宋_GB2312"/>
          <w:sz w:val="32"/>
          <w:szCs w:val="32"/>
        </w:rPr>
        <w:t>政务动态</w:t>
      </w:r>
      <w:r w:rsidR="00EB51E7">
        <w:rPr>
          <w:rFonts w:eastAsia="仿宋_GB2312" w:hint="eastAsia"/>
          <w:sz w:val="32"/>
          <w:szCs w:val="32"/>
        </w:rPr>
        <w:t>300</w:t>
      </w:r>
      <w:r w:rsidRPr="00D32D1D">
        <w:rPr>
          <w:rFonts w:eastAsia="仿宋_GB2312"/>
          <w:sz w:val="32"/>
          <w:szCs w:val="32"/>
        </w:rPr>
        <w:t>条</w:t>
      </w:r>
      <w:r w:rsidRPr="00966E3D">
        <w:rPr>
          <w:rFonts w:eastAsia="仿宋_GB2312"/>
          <w:color w:val="000000"/>
          <w:kern w:val="0"/>
          <w:sz w:val="32"/>
          <w:szCs w:val="32"/>
        </w:rPr>
        <w:t>，占总体的比例为</w:t>
      </w:r>
      <w:r>
        <w:rPr>
          <w:rFonts w:eastAsia="仿宋_GB2312" w:hint="eastAsia"/>
          <w:color w:val="000000"/>
          <w:kern w:val="0"/>
          <w:sz w:val="32"/>
          <w:szCs w:val="32"/>
        </w:rPr>
        <w:t>9</w:t>
      </w:r>
      <w:r w:rsidR="00EB51E7">
        <w:rPr>
          <w:rFonts w:eastAsia="仿宋_GB2312" w:hint="eastAsia"/>
          <w:color w:val="000000"/>
          <w:kern w:val="0"/>
          <w:sz w:val="32"/>
          <w:szCs w:val="32"/>
        </w:rPr>
        <w:t>5</w:t>
      </w:r>
      <w:r>
        <w:rPr>
          <w:rFonts w:eastAsia="仿宋_GB2312" w:hint="eastAsia"/>
          <w:color w:val="000000"/>
          <w:kern w:val="0"/>
          <w:sz w:val="32"/>
          <w:szCs w:val="32"/>
        </w:rPr>
        <w:t>.</w:t>
      </w:r>
      <w:r w:rsidR="00EB51E7">
        <w:rPr>
          <w:rFonts w:eastAsia="仿宋_GB2312" w:hint="eastAsia"/>
          <w:color w:val="000000"/>
          <w:kern w:val="0"/>
          <w:sz w:val="32"/>
          <w:szCs w:val="32"/>
        </w:rPr>
        <w:t>2</w:t>
      </w:r>
      <w:r w:rsidRPr="00966E3D">
        <w:rPr>
          <w:rFonts w:eastAsia="仿宋_GB2312"/>
          <w:color w:val="000000"/>
          <w:kern w:val="0"/>
          <w:sz w:val="32"/>
          <w:szCs w:val="32"/>
        </w:rPr>
        <w:t>%</w:t>
      </w:r>
      <w:r>
        <w:rPr>
          <w:rFonts w:eastAsia="仿宋_GB2312" w:hint="eastAsia"/>
          <w:sz w:val="32"/>
          <w:szCs w:val="32"/>
        </w:rPr>
        <w:t>；</w:t>
      </w:r>
      <w:r w:rsidRPr="00D32D1D">
        <w:rPr>
          <w:rFonts w:eastAsia="仿宋_GB2312"/>
          <w:sz w:val="32"/>
          <w:szCs w:val="32"/>
        </w:rPr>
        <w:t>工作动态</w:t>
      </w:r>
      <w:r w:rsidRPr="00D32D1D">
        <w:rPr>
          <w:rFonts w:eastAsia="仿宋_GB2312"/>
          <w:sz w:val="32"/>
          <w:szCs w:val="32"/>
        </w:rPr>
        <w:t>1</w:t>
      </w:r>
      <w:r>
        <w:rPr>
          <w:rFonts w:eastAsia="仿宋_GB2312" w:hint="eastAsia"/>
          <w:sz w:val="32"/>
          <w:szCs w:val="32"/>
        </w:rPr>
        <w:t>2</w:t>
      </w:r>
      <w:r w:rsidRPr="00D32D1D">
        <w:rPr>
          <w:rFonts w:eastAsia="仿宋_GB2312"/>
          <w:sz w:val="32"/>
          <w:szCs w:val="32"/>
        </w:rPr>
        <w:t>条</w:t>
      </w:r>
      <w:r w:rsidRPr="00966E3D">
        <w:rPr>
          <w:rFonts w:eastAsia="仿宋_GB2312"/>
          <w:color w:val="000000"/>
          <w:kern w:val="0"/>
          <w:sz w:val="32"/>
          <w:szCs w:val="32"/>
        </w:rPr>
        <w:t>，占总体的比例为</w:t>
      </w:r>
      <w:r w:rsidR="00EB51E7">
        <w:rPr>
          <w:rFonts w:eastAsia="仿宋_GB2312" w:hint="eastAsia"/>
          <w:color w:val="000000"/>
          <w:kern w:val="0"/>
          <w:sz w:val="32"/>
          <w:szCs w:val="32"/>
        </w:rPr>
        <w:t>3</w:t>
      </w:r>
      <w:r>
        <w:rPr>
          <w:rFonts w:eastAsia="仿宋_GB2312" w:hint="eastAsia"/>
          <w:color w:val="000000"/>
          <w:kern w:val="0"/>
          <w:sz w:val="32"/>
          <w:szCs w:val="32"/>
        </w:rPr>
        <w:t>.8</w:t>
      </w:r>
      <w:r w:rsidRPr="00966E3D">
        <w:rPr>
          <w:rFonts w:eastAsia="仿宋_GB2312"/>
          <w:color w:val="000000"/>
          <w:kern w:val="0"/>
          <w:sz w:val="32"/>
          <w:szCs w:val="32"/>
        </w:rPr>
        <w:t>%</w:t>
      </w:r>
      <w:r>
        <w:rPr>
          <w:rFonts w:eastAsia="仿宋_GB2312" w:hint="eastAsia"/>
          <w:sz w:val="32"/>
          <w:szCs w:val="32"/>
        </w:rPr>
        <w:t>。</w:t>
      </w:r>
    </w:p>
    <w:p w:rsidR="0033305F" w:rsidRDefault="0033305F" w:rsidP="0033305F">
      <w:pPr>
        <w:widowControl/>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全年，呼家楼街道办事处坚持继续主动公开了</w:t>
      </w:r>
      <w:r>
        <w:rPr>
          <w:rFonts w:ascii="仿宋_GB2312" w:eastAsia="仿宋_GB2312" w:hint="eastAsia"/>
          <w:sz w:val="32"/>
          <w:szCs w:val="32"/>
        </w:rPr>
        <w:t>《</w:t>
      </w:r>
      <w:r w:rsidRPr="0061518A">
        <w:rPr>
          <w:rFonts w:ascii="仿宋_GB2312" w:eastAsia="仿宋_GB2312" w:hint="eastAsia"/>
          <w:bCs/>
          <w:sz w:val="32"/>
          <w:szCs w:val="32"/>
        </w:rPr>
        <w:t>呼家楼街道办事处行政权力清单公开通告</w:t>
      </w:r>
      <w:r>
        <w:rPr>
          <w:rFonts w:ascii="仿宋_GB2312" w:eastAsia="仿宋_GB2312" w:hint="eastAsia"/>
          <w:sz w:val="32"/>
          <w:szCs w:val="32"/>
        </w:rPr>
        <w:t>》，以及</w:t>
      </w:r>
      <w:r w:rsidR="00DA69C0">
        <w:rPr>
          <w:rFonts w:eastAsia="仿宋_GB2312" w:hint="eastAsia"/>
          <w:color w:val="333333"/>
          <w:kern w:val="0"/>
          <w:sz w:val="32"/>
          <w:szCs w:val="32"/>
        </w:rPr>
        <w:t>《</w:t>
      </w:r>
      <w:r w:rsidR="00DA69C0" w:rsidRPr="00673441">
        <w:rPr>
          <w:rFonts w:eastAsia="仿宋_GB2312" w:hint="eastAsia"/>
          <w:color w:val="333333"/>
          <w:kern w:val="0"/>
          <w:sz w:val="32"/>
          <w:szCs w:val="32"/>
        </w:rPr>
        <w:t>呼家楼街道办事处</w:t>
      </w:r>
      <w:r w:rsidR="00DA69C0" w:rsidRPr="00673441">
        <w:rPr>
          <w:rFonts w:eastAsia="仿宋_GB2312" w:hint="eastAsia"/>
          <w:color w:val="333333"/>
          <w:kern w:val="0"/>
          <w:sz w:val="32"/>
          <w:szCs w:val="32"/>
        </w:rPr>
        <w:t>2016</w:t>
      </w:r>
      <w:r w:rsidR="00DA69C0" w:rsidRPr="00673441">
        <w:rPr>
          <w:rFonts w:eastAsia="仿宋_GB2312" w:hint="eastAsia"/>
          <w:color w:val="333333"/>
          <w:kern w:val="0"/>
          <w:sz w:val="32"/>
          <w:szCs w:val="32"/>
        </w:rPr>
        <w:t>年度部门决算公开通告</w:t>
      </w:r>
      <w:r w:rsidR="00DA69C0">
        <w:rPr>
          <w:rFonts w:eastAsia="仿宋_GB2312" w:hint="eastAsia"/>
          <w:color w:val="333333"/>
          <w:kern w:val="0"/>
          <w:sz w:val="32"/>
          <w:szCs w:val="32"/>
        </w:rPr>
        <w:t>》、《</w:t>
      </w:r>
      <w:r w:rsidR="00DA69C0" w:rsidRPr="00DA69C0">
        <w:rPr>
          <w:rFonts w:eastAsia="仿宋_GB2312"/>
          <w:bCs/>
          <w:color w:val="333333"/>
          <w:sz w:val="32"/>
          <w:szCs w:val="32"/>
        </w:rPr>
        <w:t>关于</w:t>
      </w:r>
      <w:r w:rsidR="00DA69C0" w:rsidRPr="00DA69C0">
        <w:rPr>
          <w:rFonts w:eastAsia="仿宋_GB2312"/>
          <w:bCs/>
          <w:color w:val="333333"/>
          <w:sz w:val="32"/>
          <w:szCs w:val="32"/>
        </w:rPr>
        <w:t>2017</w:t>
      </w:r>
      <w:r w:rsidR="00DA69C0" w:rsidRPr="00DA69C0">
        <w:rPr>
          <w:rFonts w:eastAsia="仿宋_GB2312"/>
          <w:bCs/>
          <w:color w:val="333333"/>
          <w:sz w:val="32"/>
          <w:szCs w:val="32"/>
        </w:rPr>
        <w:t>年财政预算公开的通告</w:t>
      </w:r>
      <w:r w:rsidR="00DA69C0">
        <w:rPr>
          <w:rFonts w:eastAsia="仿宋_GB2312" w:hint="eastAsia"/>
          <w:color w:val="333333"/>
          <w:kern w:val="0"/>
          <w:sz w:val="32"/>
          <w:szCs w:val="32"/>
        </w:rPr>
        <w:t>》，并首次主动公开办事处规范性文件，即：《关于印发〈呼家楼街道办事处购买服务指导性目录〉的通知》（</w:t>
      </w:r>
      <w:proofErr w:type="gramStart"/>
      <w:r w:rsidR="00DA69C0">
        <w:rPr>
          <w:rFonts w:eastAsia="仿宋_GB2312" w:hint="eastAsia"/>
          <w:color w:val="333333"/>
          <w:kern w:val="0"/>
          <w:sz w:val="32"/>
          <w:szCs w:val="32"/>
        </w:rPr>
        <w:t>朝呼政文</w:t>
      </w:r>
      <w:proofErr w:type="gramEnd"/>
      <w:r w:rsidR="00DA69C0">
        <w:rPr>
          <w:rFonts w:eastAsia="仿宋_GB2312" w:hint="eastAsia"/>
          <w:color w:val="333333"/>
          <w:kern w:val="0"/>
          <w:sz w:val="32"/>
          <w:szCs w:val="32"/>
        </w:rPr>
        <w:t>〔</w:t>
      </w:r>
      <w:r w:rsidR="00DA69C0">
        <w:rPr>
          <w:rFonts w:eastAsia="仿宋_GB2312" w:hint="eastAsia"/>
          <w:color w:val="333333"/>
          <w:kern w:val="0"/>
          <w:sz w:val="32"/>
          <w:szCs w:val="32"/>
        </w:rPr>
        <w:t>2017</w:t>
      </w:r>
      <w:r w:rsidR="00DA69C0">
        <w:rPr>
          <w:rFonts w:eastAsia="仿宋_GB2312" w:hint="eastAsia"/>
          <w:color w:val="333333"/>
          <w:kern w:val="0"/>
          <w:sz w:val="32"/>
          <w:szCs w:val="32"/>
        </w:rPr>
        <w:t>〕</w:t>
      </w:r>
      <w:r w:rsidR="00DA69C0">
        <w:rPr>
          <w:rFonts w:eastAsia="仿宋_GB2312" w:hint="eastAsia"/>
          <w:color w:val="333333"/>
          <w:kern w:val="0"/>
          <w:sz w:val="32"/>
          <w:szCs w:val="32"/>
        </w:rPr>
        <w:t>14</w:t>
      </w:r>
      <w:r w:rsidR="00DA69C0">
        <w:rPr>
          <w:rFonts w:eastAsia="仿宋_GB2312" w:hint="eastAsia"/>
          <w:color w:val="333333"/>
          <w:kern w:val="0"/>
          <w:sz w:val="32"/>
          <w:szCs w:val="32"/>
        </w:rPr>
        <w:t>号）</w:t>
      </w:r>
      <w:r>
        <w:rPr>
          <w:rFonts w:eastAsia="仿宋_GB2312" w:hint="eastAsia"/>
          <w:sz w:val="32"/>
          <w:szCs w:val="32"/>
        </w:rPr>
        <w:t>。</w:t>
      </w:r>
    </w:p>
    <w:p w:rsidR="0033305F" w:rsidRPr="00966E3D" w:rsidRDefault="0033305F" w:rsidP="0033305F">
      <w:pPr>
        <w:widowControl/>
        <w:spacing w:line="600" w:lineRule="exact"/>
        <w:ind w:firstLineChars="200" w:firstLine="643"/>
        <w:rPr>
          <w:rFonts w:eastAsia="楷体_GB2312"/>
          <w:b/>
          <w:color w:val="000000"/>
          <w:kern w:val="0"/>
          <w:sz w:val="32"/>
          <w:szCs w:val="32"/>
        </w:rPr>
      </w:pPr>
      <w:r w:rsidRPr="00966E3D">
        <w:rPr>
          <w:rFonts w:eastAsia="楷体_GB2312"/>
          <w:b/>
          <w:color w:val="000000"/>
          <w:kern w:val="0"/>
          <w:sz w:val="32"/>
          <w:szCs w:val="32"/>
        </w:rPr>
        <w:t>（二）公开形式</w:t>
      </w:r>
      <w:r w:rsidR="00DA69C0">
        <w:rPr>
          <w:rFonts w:eastAsia="楷体_GB2312" w:hint="eastAsia"/>
          <w:b/>
          <w:color w:val="000000"/>
          <w:kern w:val="0"/>
          <w:sz w:val="32"/>
          <w:szCs w:val="32"/>
        </w:rPr>
        <w:t>。</w:t>
      </w:r>
    </w:p>
    <w:p w:rsidR="00DA69C0" w:rsidRDefault="00DA69C0" w:rsidP="00DA69C0">
      <w:pPr>
        <w:widowControl/>
        <w:spacing w:line="600" w:lineRule="exact"/>
        <w:ind w:firstLineChars="200" w:firstLine="640"/>
        <w:rPr>
          <w:rFonts w:ascii="仿宋_GB2312" w:eastAsia="仿宋_GB2312"/>
          <w:sz w:val="32"/>
          <w:szCs w:val="32"/>
        </w:rPr>
      </w:pPr>
      <w:r>
        <w:rPr>
          <w:rFonts w:eastAsia="仿宋_GB2312" w:hint="eastAsia"/>
          <w:color w:val="000000"/>
          <w:kern w:val="0"/>
          <w:sz w:val="32"/>
          <w:szCs w:val="32"/>
        </w:rPr>
        <w:t>为了更好发挥政务公开的功能，在继续做好《呼声》报公开、现场查阅服务的基础上，办事处</w:t>
      </w:r>
      <w:r w:rsidRPr="00E660C8">
        <w:rPr>
          <w:rFonts w:ascii="仿宋_GB2312" w:eastAsia="仿宋_GB2312" w:hint="eastAsia"/>
          <w:sz w:val="32"/>
          <w:szCs w:val="32"/>
        </w:rPr>
        <w:t>根据《北京市重点领域政务公开三级清单（街道、乡镇）》，</w:t>
      </w:r>
      <w:r>
        <w:rPr>
          <w:rFonts w:ascii="仿宋_GB2312" w:eastAsia="仿宋_GB2312" w:hint="eastAsia"/>
          <w:sz w:val="32"/>
          <w:szCs w:val="32"/>
        </w:rPr>
        <w:t>全面改版了</w:t>
      </w:r>
      <w:proofErr w:type="gramStart"/>
      <w:r>
        <w:rPr>
          <w:rFonts w:ascii="仿宋_GB2312" w:eastAsia="仿宋_GB2312" w:hint="eastAsia"/>
          <w:sz w:val="32"/>
          <w:szCs w:val="32"/>
        </w:rPr>
        <w:t>办事处官网的</w:t>
      </w:r>
      <w:proofErr w:type="gramEnd"/>
      <w:r>
        <w:rPr>
          <w:rFonts w:ascii="仿宋_GB2312" w:eastAsia="仿宋_GB2312" w:hint="eastAsia"/>
          <w:sz w:val="32"/>
          <w:szCs w:val="32"/>
        </w:rPr>
        <w:t>政务公开专栏，</w:t>
      </w:r>
      <w:r w:rsidRPr="00E660C8">
        <w:rPr>
          <w:rFonts w:ascii="仿宋_GB2312" w:eastAsia="仿宋_GB2312" w:hint="eastAsia"/>
          <w:sz w:val="32"/>
          <w:szCs w:val="32"/>
        </w:rPr>
        <w:t>专栏内容主要包括单位简介、领导介绍、部门职能、机构设置、社会救助、执法公开、财务公开与其他信息。同时，</w:t>
      </w:r>
      <w:r>
        <w:rPr>
          <w:rFonts w:ascii="仿宋_GB2312" w:eastAsia="仿宋_GB2312" w:hint="eastAsia"/>
          <w:sz w:val="32"/>
          <w:szCs w:val="32"/>
        </w:rPr>
        <w:t>办事处</w:t>
      </w:r>
      <w:r w:rsidRPr="00E660C8">
        <w:rPr>
          <w:rFonts w:ascii="仿宋_GB2312" w:eastAsia="仿宋_GB2312" w:hint="eastAsia"/>
          <w:sz w:val="32"/>
          <w:szCs w:val="32"/>
        </w:rPr>
        <w:t>还按照政务公开标准，重新编辑了公共服务栏目，并在导航栏的“政务公开”中给予链接。</w:t>
      </w:r>
    </w:p>
    <w:p w:rsidR="0033305F" w:rsidRPr="00966E3D" w:rsidRDefault="0033305F" w:rsidP="00EA5692">
      <w:pPr>
        <w:widowControl/>
        <w:spacing w:beforeLines="100" w:afterLines="100" w:line="560" w:lineRule="exact"/>
        <w:jc w:val="center"/>
        <w:outlineLvl w:val="0"/>
        <w:rPr>
          <w:rFonts w:eastAsia="黑体"/>
          <w:color w:val="000000"/>
          <w:kern w:val="0"/>
          <w:sz w:val="32"/>
          <w:szCs w:val="32"/>
        </w:rPr>
      </w:pPr>
      <w:r w:rsidRPr="00966E3D">
        <w:rPr>
          <w:rFonts w:eastAsia="黑体"/>
          <w:color w:val="000000"/>
          <w:kern w:val="0"/>
          <w:sz w:val="32"/>
          <w:szCs w:val="32"/>
        </w:rPr>
        <w:t>三、依申请公开情况</w:t>
      </w:r>
    </w:p>
    <w:p w:rsidR="00F0153E" w:rsidRDefault="0033305F" w:rsidP="00CB2EBF">
      <w:pPr>
        <w:widowControl/>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呼家楼街道办事处</w:t>
      </w:r>
      <w:r>
        <w:rPr>
          <w:rFonts w:eastAsia="仿宋_GB2312" w:hint="eastAsia"/>
          <w:color w:val="000000"/>
          <w:kern w:val="0"/>
          <w:sz w:val="32"/>
          <w:szCs w:val="32"/>
        </w:rPr>
        <w:t>201</w:t>
      </w:r>
      <w:r w:rsidR="00CB2EBF">
        <w:rPr>
          <w:rFonts w:eastAsia="仿宋_GB2312" w:hint="eastAsia"/>
          <w:color w:val="000000"/>
          <w:kern w:val="0"/>
          <w:sz w:val="32"/>
          <w:szCs w:val="32"/>
        </w:rPr>
        <w:t>7</w:t>
      </w:r>
      <w:r w:rsidRPr="00966E3D">
        <w:rPr>
          <w:rFonts w:eastAsia="仿宋_GB2312"/>
          <w:color w:val="000000"/>
          <w:kern w:val="0"/>
          <w:sz w:val="32"/>
          <w:szCs w:val="32"/>
        </w:rPr>
        <w:t>年度共收到</w:t>
      </w:r>
      <w:r>
        <w:rPr>
          <w:rFonts w:eastAsia="仿宋_GB2312" w:hint="eastAsia"/>
          <w:color w:val="000000"/>
          <w:kern w:val="0"/>
          <w:sz w:val="32"/>
          <w:szCs w:val="32"/>
        </w:rPr>
        <w:t>居民</w:t>
      </w:r>
      <w:r w:rsidRPr="00966E3D">
        <w:rPr>
          <w:rFonts w:eastAsia="仿宋_GB2312"/>
          <w:color w:val="000000"/>
          <w:kern w:val="0"/>
          <w:sz w:val="32"/>
          <w:szCs w:val="32"/>
        </w:rPr>
        <w:t>政府信息公开申请</w:t>
      </w:r>
      <w:r w:rsidR="00CB2EBF">
        <w:rPr>
          <w:rFonts w:eastAsia="仿宋_GB2312" w:hint="eastAsia"/>
          <w:color w:val="000000"/>
          <w:kern w:val="0"/>
          <w:sz w:val="32"/>
          <w:szCs w:val="32"/>
        </w:rPr>
        <w:t>4</w:t>
      </w:r>
      <w:r w:rsidRPr="00966E3D">
        <w:rPr>
          <w:rFonts w:eastAsia="仿宋_GB2312"/>
          <w:color w:val="000000"/>
          <w:kern w:val="0"/>
          <w:sz w:val="32"/>
          <w:szCs w:val="32"/>
        </w:rPr>
        <w:t>件，</w:t>
      </w:r>
      <w:r w:rsidR="00CB2EBF">
        <w:rPr>
          <w:rFonts w:eastAsia="仿宋_GB2312" w:hint="eastAsia"/>
          <w:color w:val="000000"/>
          <w:kern w:val="0"/>
          <w:sz w:val="32"/>
          <w:szCs w:val="32"/>
        </w:rPr>
        <w:t>均已按时给予书面答复，其中告知</w:t>
      </w:r>
      <w:r w:rsidR="00F0153E">
        <w:rPr>
          <w:rFonts w:eastAsia="仿宋_GB2312" w:hint="eastAsia"/>
          <w:color w:val="000000"/>
          <w:kern w:val="0"/>
          <w:sz w:val="32"/>
          <w:szCs w:val="32"/>
        </w:rPr>
        <w:t>政府信息已主</w:t>
      </w:r>
      <w:r w:rsidR="00F0153E">
        <w:rPr>
          <w:rFonts w:eastAsia="仿宋_GB2312" w:hint="eastAsia"/>
          <w:color w:val="000000"/>
          <w:kern w:val="0"/>
          <w:sz w:val="32"/>
          <w:szCs w:val="32"/>
        </w:rPr>
        <w:lastRenderedPageBreak/>
        <w:t>动公开</w:t>
      </w:r>
      <w:r w:rsidR="00F0153E">
        <w:rPr>
          <w:rFonts w:eastAsia="仿宋_GB2312" w:hint="eastAsia"/>
          <w:color w:val="000000"/>
          <w:kern w:val="0"/>
          <w:sz w:val="32"/>
          <w:szCs w:val="32"/>
        </w:rPr>
        <w:t>1</w:t>
      </w:r>
      <w:r w:rsidR="00F0153E">
        <w:rPr>
          <w:rFonts w:eastAsia="仿宋_GB2312" w:hint="eastAsia"/>
          <w:color w:val="000000"/>
          <w:kern w:val="0"/>
          <w:sz w:val="32"/>
          <w:szCs w:val="32"/>
        </w:rPr>
        <w:t>件、同意公开答复</w:t>
      </w:r>
      <w:r w:rsidR="00F0153E">
        <w:rPr>
          <w:rFonts w:eastAsia="仿宋_GB2312" w:hint="eastAsia"/>
          <w:color w:val="000000"/>
          <w:kern w:val="0"/>
          <w:sz w:val="32"/>
          <w:szCs w:val="32"/>
        </w:rPr>
        <w:t>1</w:t>
      </w:r>
      <w:r w:rsidR="00F0153E">
        <w:rPr>
          <w:rFonts w:eastAsia="仿宋_GB2312" w:hint="eastAsia"/>
          <w:color w:val="000000"/>
          <w:kern w:val="0"/>
          <w:sz w:val="32"/>
          <w:szCs w:val="32"/>
        </w:rPr>
        <w:t>件、采纳第三</w:t>
      </w:r>
      <w:proofErr w:type="gramStart"/>
      <w:r w:rsidR="00F0153E">
        <w:rPr>
          <w:rFonts w:eastAsia="仿宋_GB2312" w:hint="eastAsia"/>
          <w:color w:val="000000"/>
          <w:kern w:val="0"/>
          <w:sz w:val="32"/>
          <w:szCs w:val="32"/>
        </w:rPr>
        <w:t>方意见</w:t>
      </w:r>
      <w:proofErr w:type="gramEnd"/>
      <w:r w:rsidR="00F0153E">
        <w:rPr>
          <w:rFonts w:eastAsia="仿宋_GB2312" w:hint="eastAsia"/>
          <w:color w:val="000000"/>
          <w:kern w:val="0"/>
          <w:sz w:val="32"/>
          <w:szCs w:val="32"/>
        </w:rPr>
        <w:t>予以部分公开</w:t>
      </w:r>
      <w:r w:rsidR="00F0153E">
        <w:rPr>
          <w:rFonts w:eastAsia="仿宋_GB2312" w:hint="eastAsia"/>
          <w:color w:val="000000"/>
          <w:kern w:val="0"/>
          <w:sz w:val="32"/>
          <w:szCs w:val="32"/>
        </w:rPr>
        <w:t>1</w:t>
      </w:r>
      <w:r w:rsidR="00F0153E">
        <w:rPr>
          <w:rFonts w:eastAsia="仿宋_GB2312" w:hint="eastAsia"/>
          <w:color w:val="000000"/>
          <w:kern w:val="0"/>
          <w:sz w:val="32"/>
          <w:szCs w:val="32"/>
        </w:rPr>
        <w:t>件、要求申请者</w:t>
      </w:r>
      <w:proofErr w:type="gramStart"/>
      <w:r w:rsidR="00F0153E">
        <w:rPr>
          <w:rFonts w:eastAsia="仿宋_GB2312" w:hint="eastAsia"/>
          <w:color w:val="000000"/>
          <w:kern w:val="0"/>
          <w:sz w:val="32"/>
          <w:szCs w:val="32"/>
        </w:rPr>
        <w:t>作出</w:t>
      </w:r>
      <w:proofErr w:type="gramEnd"/>
      <w:r w:rsidR="00F0153E">
        <w:rPr>
          <w:rFonts w:eastAsia="仿宋_GB2312" w:hint="eastAsia"/>
          <w:color w:val="000000"/>
          <w:kern w:val="0"/>
          <w:sz w:val="32"/>
          <w:szCs w:val="32"/>
        </w:rPr>
        <w:t>更改补充</w:t>
      </w:r>
      <w:r w:rsidR="00F0153E">
        <w:rPr>
          <w:rFonts w:eastAsia="仿宋_GB2312" w:hint="eastAsia"/>
          <w:color w:val="000000"/>
          <w:kern w:val="0"/>
          <w:sz w:val="32"/>
          <w:szCs w:val="32"/>
        </w:rPr>
        <w:t>1</w:t>
      </w:r>
      <w:r w:rsidR="00F0153E">
        <w:rPr>
          <w:rFonts w:eastAsia="仿宋_GB2312" w:hint="eastAsia"/>
          <w:color w:val="000000"/>
          <w:kern w:val="0"/>
          <w:sz w:val="32"/>
          <w:szCs w:val="32"/>
        </w:rPr>
        <w:t>件。</w:t>
      </w:r>
    </w:p>
    <w:p w:rsidR="00CB2EBF" w:rsidRDefault="00CB2EBF" w:rsidP="00CB2EBF">
      <w:pPr>
        <w:widowControl/>
        <w:spacing w:line="600" w:lineRule="exact"/>
        <w:ind w:firstLineChars="200" w:firstLine="640"/>
        <w:rPr>
          <w:rFonts w:ascii="仿宋_GB2312" w:eastAsia="仿宋_GB2312" w:hAnsi="Calibri"/>
          <w:sz w:val="32"/>
          <w:szCs w:val="32"/>
        </w:rPr>
      </w:pPr>
      <w:r>
        <w:rPr>
          <w:rFonts w:eastAsia="仿宋_GB2312" w:hint="eastAsia"/>
          <w:color w:val="000000"/>
          <w:kern w:val="0"/>
          <w:sz w:val="32"/>
          <w:szCs w:val="32"/>
        </w:rPr>
        <w:t>为便利公民申请政府信息，</w:t>
      </w:r>
      <w:r w:rsidRPr="00E660C8">
        <w:rPr>
          <w:rFonts w:ascii="仿宋_GB2312" w:eastAsia="仿宋_GB2312" w:hAnsi="Calibri" w:hint="eastAsia"/>
          <w:sz w:val="32"/>
          <w:szCs w:val="32"/>
        </w:rPr>
        <w:t>办事处</w:t>
      </w:r>
      <w:r>
        <w:rPr>
          <w:rFonts w:ascii="仿宋_GB2312" w:eastAsia="仿宋_GB2312" w:hAnsi="Calibri" w:hint="eastAsia"/>
          <w:sz w:val="32"/>
          <w:szCs w:val="32"/>
        </w:rPr>
        <w:t>不仅</w:t>
      </w:r>
      <w:proofErr w:type="gramStart"/>
      <w:r>
        <w:rPr>
          <w:rFonts w:ascii="仿宋_GB2312" w:eastAsia="仿宋_GB2312" w:hAnsi="Calibri" w:hint="eastAsia"/>
          <w:sz w:val="32"/>
          <w:szCs w:val="32"/>
        </w:rPr>
        <w:t>在官网增设</w:t>
      </w:r>
      <w:proofErr w:type="gramEnd"/>
      <w:r>
        <w:rPr>
          <w:rFonts w:ascii="仿宋_GB2312" w:eastAsia="仿宋_GB2312" w:hAnsi="Calibri" w:hint="eastAsia"/>
          <w:sz w:val="32"/>
          <w:szCs w:val="32"/>
        </w:rPr>
        <w:t>了“</w:t>
      </w:r>
      <w:r w:rsidRPr="00E660C8">
        <w:rPr>
          <w:rFonts w:ascii="仿宋_GB2312" w:eastAsia="仿宋_GB2312" w:hAnsi="Calibri" w:hint="eastAsia"/>
          <w:sz w:val="32"/>
          <w:szCs w:val="32"/>
        </w:rPr>
        <w:t>政府信息公开指南</w:t>
      </w:r>
      <w:r>
        <w:rPr>
          <w:rFonts w:ascii="仿宋_GB2312" w:eastAsia="仿宋_GB2312" w:hAnsi="Calibri" w:hint="eastAsia"/>
          <w:sz w:val="32"/>
          <w:szCs w:val="32"/>
        </w:rPr>
        <w:t>”专栏，还提供了</w:t>
      </w:r>
      <w:r w:rsidRPr="00E660C8">
        <w:rPr>
          <w:rFonts w:ascii="仿宋_GB2312" w:eastAsia="仿宋_GB2312" w:hAnsi="Calibri" w:hint="eastAsia"/>
          <w:sz w:val="32"/>
          <w:szCs w:val="32"/>
        </w:rPr>
        <w:t>《政府信息公开申请指南》、《朝阳区呼家楼街道政府信息公开申请表》、</w:t>
      </w:r>
      <w:r w:rsidRPr="00966E3D">
        <w:rPr>
          <w:rFonts w:eastAsia="仿宋_GB2312"/>
          <w:sz w:val="32"/>
          <w:szCs w:val="32"/>
        </w:rPr>
        <w:t>《条例》</w:t>
      </w:r>
      <w:r w:rsidRPr="00E660C8">
        <w:rPr>
          <w:rFonts w:ascii="仿宋_GB2312" w:eastAsia="仿宋_GB2312" w:hAnsi="Calibri" w:hint="eastAsia"/>
          <w:sz w:val="32"/>
          <w:szCs w:val="32"/>
        </w:rPr>
        <w:t>与《北京市政府信息公开规定》</w:t>
      </w:r>
      <w:r>
        <w:rPr>
          <w:rFonts w:ascii="仿宋_GB2312" w:eastAsia="仿宋_GB2312" w:hAnsi="Calibri" w:hint="eastAsia"/>
          <w:sz w:val="32"/>
          <w:szCs w:val="32"/>
        </w:rPr>
        <w:t>等</w:t>
      </w:r>
      <w:r w:rsidRPr="00D36316">
        <w:rPr>
          <w:rFonts w:eastAsia="仿宋_GB2312"/>
          <w:sz w:val="32"/>
          <w:szCs w:val="32"/>
        </w:rPr>
        <w:t>政府信</w:t>
      </w:r>
      <w:r w:rsidRPr="00E660C8">
        <w:rPr>
          <w:rFonts w:ascii="仿宋_GB2312" w:eastAsia="仿宋_GB2312" w:hAnsi="Calibri" w:hint="eastAsia"/>
          <w:sz w:val="32"/>
          <w:szCs w:val="32"/>
        </w:rPr>
        <w:t>息公开申请常用文件</w:t>
      </w:r>
      <w:r>
        <w:rPr>
          <w:rFonts w:ascii="仿宋_GB2312" w:eastAsia="仿宋_GB2312" w:hAnsi="Calibri" w:hint="eastAsia"/>
          <w:sz w:val="32"/>
          <w:szCs w:val="32"/>
        </w:rPr>
        <w:t>。</w:t>
      </w:r>
    </w:p>
    <w:p w:rsidR="0033305F" w:rsidRPr="00966E3D" w:rsidRDefault="0033305F" w:rsidP="00EA5692">
      <w:pPr>
        <w:widowControl/>
        <w:spacing w:beforeLines="100" w:afterLines="100" w:line="560" w:lineRule="exact"/>
        <w:jc w:val="center"/>
        <w:outlineLvl w:val="0"/>
        <w:rPr>
          <w:rFonts w:eastAsia="黑体"/>
          <w:color w:val="000000"/>
          <w:kern w:val="0"/>
          <w:sz w:val="32"/>
          <w:szCs w:val="32"/>
        </w:rPr>
      </w:pPr>
      <w:r w:rsidRPr="00966E3D">
        <w:rPr>
          <w:rFonts w:eastAsia="黑体"/>
          <w:color w:val="000000"/>
          <w:kern w:val="0"/>
          <w:sz w:val="32"/>
          <w:szCs w:val="32"/>
        </w:rPr>
        <w:t>四、咨询情况</w:t>
      </w:r>
    </w:p>
    <w:p w:rsidR="0033305F" w:rsidRDefault="0033305F" w:rsidP="0033305F">
      <w:pPr>
        <w:widowControl/>
        <w:spacing w:line="600" w:lineRule="exact"/>
        <w:ind w:firstLineChars="200" w:firstLine="640"/>
        <w:rPr>
          <w:rFonts w:eastAsia="仿宋_GB2312"/>
          <w:color w:val="000000"/>
          <w:kern w:val="0"/>
          <w:sz w:val="32"/>
          <w:szCs w:val="32"/>
        </w:rPr>
      </w:pPr>
      <w:r w:rsidRPr="00966E3D">
        <w:rPr>
          <w:rFonts w:eastAsia="仿宋_GB2312"/>
          <w:color w:val="000000"/>
          <w:kern w:val="0"/>
          <w:sz w:val="32"/>
          <w:szCs w:val="32"/>
        </w:rPr>
        <w:t>201</w:t>
      </w:r>
      <w:r w:rsidR="00CB2EBF">
        <w:rPr>
          <w:rFonts w:eastAsia="仿宋_GB2312" w:hint="eastAsia"/>
          <w:color w:val="000000"/>
          <w:kern w:val="0"/>
          <w:sz w:val="32"/>
          <w:szCs w:val="32"/>
        </w:rPr>
        <w:t>7</w:t>
      </w:r>
      <w:r w:rsidRPr="00966E3D">
        <w:rPr>
          <w:rFonts w:eastAsia="仿宋_GB2312"/>
          <w:color w:val="000000"/>
          <w:kern w:val="0"/>
          <w:sz w:val="32"/>
          <w:szCs w:val="32"/>
        </w:rPr>
        <w:t>年，</w:t>
      </w:r>
      <w:r>
        <w:rPr>
          <w:rFonts w:eastAsia="仿宋_GB2312" w:hint="eastAsia"/>
          <w:color w:val="000000"/>
          <w:kern w:val="0"/>
          <w:sz w:val="32"/>
          <w:szCs w:val="32"/>
        </w:rPr>
        <w:t>呼家楼街道办事处</w:t>
      </w:r>
      <w:r w:rsidR="00CB2EBF">
        <w:rPr>
          <w:rFonts w:eastAsia="仿宋_GB2312" w:hint="eastAsia"/>
          <w:color w:val="000000"/>
          <w:kern w:val="0"/>
          <w:sz w:val="32"/>
          <w:szCs w:val="32"/>
        </w:rPr>
        <w:t>未</w:t>
      </w:r>
      <w:r>
        <w:rPr>
          <w:rFonts w:eastAsia="仿宋_GB2312" w:hint="eastAsia"/>
          <w:color w:val="000000"/>
          <w:kern w:val="0"/>
          <w:sz w:val="32"/>
          <w:szCs w:val="32"/>
        </w:rPr>
        <w:t>收到</w:t>
      </w:r>
      <w:r w:rsidRPr="00966E3D">
        <w:rPr>
          <w:rFonts w:eastAsia="仿宋_GB2312"/>
          <w:color w:val="000000"/>
          <w:kern w:val="0"/>
          <w:sz w:val="32"/>
          <w:szCs w:val="32"/>
        </w:rPr>
        <w:t>公民</w:t>
      </w:r>
      <w:r>
        <w:rPr>
          <w:rFonts w:eastAsia="仿宋_GB2312"/>
          <w:color w:val="000000"/>
          <w:kern w:val="0"/>
          <w:sz w:val="32"/>
          <w:szCs w:val="32"/>
        </w:rPr>
        <w:t>政府信息公开方面</w:t>
      </w:r>
      <w:r w:rsidRPr="00966E3D">
        <w:rPr>
          <w:rFonts w:eastAsia="仿宋_GB2312"/>
          <w:color w:val="000000"/>
          <w:kern w:val="0"/>
          <w:sz w:val="32"/>
          <w:szCs w:val="32"/>
        </w:rPr>
        <w:t>咨询</w:t>
      </w:r>
      <w:r>
        <w:rPr>
          <w:rFonts w:eastAsia="仿宋_GB2312" w:hint="eastAsia"/>
          <w:color w:val="000000"/>
          <w:kern w:val="0"/>
          <w:sz w:val="32"/>
          <w:szCs w:val="32"/>
        </w:rPr>
        <w:t>。</w:t>
      </w:r>
    </w:p>
    <w:p w:rsidR="0033305F" w:rsidRPr="00966E3D" w:rsidRDefault="0033305F" w:rsidP="00EA5692">
      <w:pPr>
        <w:widowControl/>
        <w:spacing w:beforeLines="100" w:afterLines="100" w:line="560" w:lineRule="exact"/>
        <w:jc w:val="center"/>
        <w:outlineLvl w:val="0"/>
        <w:rPr>
          <w:rFonts w:eastAsia="黑体"/>
          <w:color w:val="000000"/>
          <w:kern w:val="0"/>
          <w:sz w:val="32"/>
          <w:szCs w:val="32"/>
        </w:rPr>
      </w:pPr>
      <w:r w:rsidRPr="00966E3D">
        <w:rPr>
          <w:rFonts w:eastAsia="黑体"/>
          <w:color w:val="000000"/>
          <w:kern w:val="0"/>
          <w:sz w:val="32"/>
          <w:szCs w:val="32"/>
        </w:rPr>
        <w:t>五、行政复议和行政诉讼情况</w:t>
      </w:r>
    </w:p>
    <w:p w:rsidR="0033305F" w:rsidRDefault="0033305F" w:rsidP="0033305F">
      <w:pPr>
        <w:widowControl/>
        <w:spacing w:line="600" w:lineRule="exact"/>
        <w:ind w:firstLineChars="200" w:firstLine="640"/>
        <w:rPr>
          <w:rFonts w:eastAsia="仿宋_GB2312"/>
          <w:color w:val="000000"/>
          <w:kern w:val="0"/>
          <w:sz w:val="32"/>
          <w:szCs w:val="32"/>
        </w:rPr>
      </w:pPr>
      <w:r w:rsidRPr="00966E3D">
        <w:rPr>
          <w:rFonts w:eastAsia="仿宋_GB2312"/>
          <w:color w:val="000000"/>
          <w:kern w:val="0"/>
          <w:sz w:val="32"/>
          <w:szCs w:val="32"/>
        </w:rPr>
        <w:t>201</w:t>
      </w:r>
      <w:r w:rsidR="00CB2EBF">
        <w:rPr>
          <w:rFonts w:eastAsia="仿宋_GB2312" w:hint="eastAsia"/>
          <w:color w:val="000000"/>
          <w:kern w:val="0"/>
          <w:sz w:val="32"/>
          <w:szCs w:val="32"/>
        </w:rPr>
        <w:t>7</w:t>
      </w:r>
      <w:r w:rsidRPr="00966E3D">
        <w:rPr>
          <w:rFonts w:eastAsia="仿宋_GB2312"/>
          <w:color w:val="000000"/>
          <w:kern w:val="0"/>
          <w:sz w:val="32"/>
          <w:szCs w:val="32"/>
        </w:rPr>
        <w:t>年，</w:t>
      </w:r>
      <w:r>
        <w:rPr>
          <w:rFonts w:eastAsia="仿宋_GB2312" w:hint="eastAsia"/>
          <w:color w:val="000000"/>
          <w:kern w:val="0"/>
          <w:sz w:val="32"/>
          <w:szCs w:val="32"/>
        </w:rPr>
        <w:t>未发生针对呼家楼街道办事处政府信息公开工作的行政复议与行政诉讼。</w:t>
      </w:r>
    </w:p>
    <w:p w:rsidR="0033305F" w:rsidRPr="00966E3D" w:rsidRDefault="0033305F" w:rsidP="00EA5692">
      <w:pPr>
        <w:widowControl/>
        <w:spacing w:beforeLines="100" w:afterLines="100" w:line="560" w:lineRule="exact"/>
        <w:jc w:val="center"/>
        <w:outlineLvl w:val="0"/>
        <w:rPr>
          <w:rFonts w:eastAsia="黑体"/>
          <w:color w:val="000000"/>
          <w:kern w:val="0"/>
          <w:sz w:val="32"/>
          <w:szCs w:val="32"/>
        </w:rPr>
      </w:pPr>
      <w:r w:rsidRPr="00966E3D">
        <w:rPr>
          <w:rFonts w:eastAsia="黑体"/>
          <w:color w:val="000000"/>
          <w:kern w:val="0"/>
          <w:sz w:val="32"/>
          <w:szCs w:val="32"/>
        </w:rPr>
        <w:t>六、主要问题和改进措施</w:t>
      </w:r>
    </w:p>
    <w:p w:rsidR="00CB2EBF" w:rsidRDefault="00900E80" w:rsidP="0033305F">
      <w:pPr>
        <w:ind w:firstLineChars="200" w:firstLine="640"/>
        <w:rPr>
          <w:rFonts w:eastAsia="仿宋_GB2312" w:hint="eastAsia"/>
          <w:sz w:val="32"/>
          <w:szCs w:val="32"/>
        </w:rPr>
      </w:pPr>
      <w:r>
        <w:rPr>
          <w:rFonts w:eastAsia="仿宋_GB2312" w:hint="eastAsia"/>
          <w:sz w:val="32"/>
          <w:szCs w:val="32"/>
        </w:rPr>
        <w:t>党的十九大明确提出，要“巩固基层政权，完善基层民主制度，保障人民知情权、参与权、表达权、监督权”。</w:t>
      </w:r>
      <w:r w:rsidR="00E1484C">
        <w:rPr>
          <w:rFonts w:eastAsia="仿宋_GB2312" w:hint="eastAsia"/>
          <w:sz w:val="32"/>
          <w:szCs w:val="32"/>
        </w:rPr>
        <w:t>这是在政务公开工作中</w:t>
      </w:r>
      <w:proofErr w:type="gramStart"/>
      <w:r w:rsidR="00E1484C">
        <w:rPr>
          <w:rFonts w:eastAsia="仿宋_GB2312" w:hint="eastAsia"/>
          <w:sz w:val="32"/>
          <w:szCs w:val="32"/>
        </w:rPr>
        <w:t>践行</w:t>
      </w:r>
      <w:proofErr w:type="gramEnd"/>
      <w:r w:rsidR="00E1484C">
        <w:rPr>
          <w:rFonts w:eastAsia="仿宋_GB2312" w:hint="eastAsia"/>
          <w:sz w:val="32"/>
          <w:szCs w:val="32"/>
        </w:rPr>
        <w:t>习近平新时代中国特色社会主义思想的重要要求。</w:t>
      </w:r>
      <w:proofErr w:type="gramStart"/>
      <w:r w:rsidR="00E1484C">
        <w:rPr>
          <w:rFonts w:eastAsia="仿宋_GB2312" w:hint="eastAsia"/>
          <w:sz w:val="32"/>
          <w:szCs w:val="32"/>
        </w:rPr>
        <w:t>对照此</w:t>
      </w:r>
      <w:proofErr w:type="gramEnd"/>
      <w:r w:rsidR="00E1484C">
        <w:rPr>
          <w:rFonts w:eastAsia="仿宋_GB2312" w:hint="eastAsia"/>
          <w:sz w:val="32"/>
          <w:szCs w:val="32"/>
        </w:rPr>
        <w:t>要求，办事处在政务公开力度上还需要进一步加强，在政务公开范畴上还需要进一步拓展，在政务公开时效上还需要进一步提升，在政务公开方法上还需</w:t>
      </w:r>
      <w:r w:rsidR="00E1484C">
        <w:rPr>
          <w:rFonts w:eastAsia="仿宋_GB2312" w:hint="eastAsia"/>
          <w:sz w:val="32"/>
          <w:szCs w:val="32"/>
        </w:rPr>
        <w:lastRenderedPageBreak/>
        <w:t>要进一步探索。为此，办事处将继续在政务公开工作中走好党的群众路线，自觉换位思考，增强服务意识，从而进一步挖掘与发挥政府信息服务社会、造福公民的效能。</w:t>
      </w:r>
    </w:p>
    <w:p w:rsidR="00EA5692" w:rsidRDefault="00EA5692" w:rsidP="00EA5692">
      <w:pPr>
        <w:ind w:firstLineChars="200" w:firstLine="640"/>
        <w:rPr>
          <w:rFonts w:eastAsia="仿宋_GB2312"/>
          <w:sz w:val="32"/>
          <w:szCs w:val="32"/>
        </w:rPr>
      </w:pPr>
      <w:r>
        <w:rPr>
          <w:rFonts w:eastAsia="仿宋_GB2312" w:hint="eastAsia"/>
          <w:sz w:val="32"/>
          <w:szCs w:val="32"/>
        </w:rPr>
        <w:t>附件：政府信息公开情况统计表（</w:t>
      </w:r>
      <w:r>
        <w:rPr>
          <w:rFonts w:eastAsia="仿宋_GB2312" w:hint="eastAsia"/>
          <w:sz w:val="32"/>
          <w:szCs w:val="32"/>
        </w:rPr>
        <w:t>2017</w:t>
      </w:r>
      <w:r>
        <w:rPr>
          <w:rFonts w:eastAsia="仿宋_GB2312" w:hint="eastAsia"/>
          <w:sz w:val="32"/>
          <w:szCs w:val="32"/>
        </w:rPr>
        <w:t>年度）</w:t>
      </w:r>
    </w:p>
    <w:p w:rsidR="008C4A98" w:rsidRDefault="008C4A98" w:rsidP="00EA5692">
      <w:pPr>
        <w:widowControl/>
        <w:spacing w:beforeLines="100" w:line="600" w:lineRule="exact"/>
        <w:ind w:right="640"/>
        <w:jc w:val="right"/>
        <w:rPr>
          <w:rFonts w:ascii="仿宋_GB2312" w:eastAsia="仿宋_GB2312"/>
          <w:sz w:val="32"/>
          <w:szCs w:val="32"/>
        </w:rPr>
      </w:pPr>
    </w:p>
    <w:p w:rsidR="0033305F" w:rsidRPr="00966E3D" w:rsidRDefault="0033305F" w:rsidP="00EA5692">
      <w:pPr>
        <w:widowControl/>
        <w:spacing w:beforeLines="100" w:line="600" w:lineRule="exact"/>
        <w:ind w:right="640"/>
        <w:jc w:val="right"/>
        <w:rPr>
          <w:rFonts w:eastAsia="仿宋_GB2312"/>
          <w:kern w:val="0"/>
          <w:sz w:val="32"/>
          <w:szCs w:val="32"/>
        </w:rPr>
      </w:pPr>
      <w:r>
        <w:rPr>
          <w:rFonts w:eastAsia="仿宋_GB2312" w:hint="eastAsia"/>
          <w:kern w:val="0"/>
          <w:sz w:val="32"/>
          <w:szCs w:val="32"/>
        </w:rPr>
        <w:t>北京市朝阳区人民政府呼家楼街道办事处</w:t>
      </w:r>
    </w:p>
    <w:p w:rsidR="0033305F" w:rsidRDefault="0033305F" w:rsidP="0033305F">
      <w:pPr>
        <w:spacing w:line="600" w:lineRule="exact"/>
        <w:jc w:val="center"/>
        <w:rPr>
          <w:rFonts w:ascii="仿宋_GB2312" w:eastAsia="仿宋_GB2312"/>
          <w:sz w:val="32"/>
          <w:szCs w:val="32"/>
        </w:rPr>
      </w:pPr>
      <w:r w:rsidRPr="00D74AAD">
        <w:rPr>
          <w:rFonts w:eastAsia="仿宋_GB2312" w:hint="eastAsia"/>
          <w:sz w:val="32"/>
          <w:szCs w:val="32"/>
        </w:rPr>
        <w:t>201</w:t>
      </w:r>
      <w:r w:rsidR="00E1484C">
        <w:rPr>
          <w:rFonts w:eastAsia="仿宋_GB2312" w:hint="eastAsia"/>
          <w:sz w:val="32"/>
          <w:szCs w:val="32"/>
        </w:rPr>
        <w:t>8</w:t>
      </w:r>
      <w:r w:rsidRPr="00D74AAD">
        <w:rPr>
          <w:rFonts w:ascii="仿宋_GB2312" w:eastAsia="仿宋_GB2312" w:hint="eastAsia"/>
          <w:sz w:val="32"/>
          <w:szCs w:val="32"/>
        </w:rPr>
        <w:t>年</w:t>
      </w:r>
      <w:r w:rsidRPr="00D74AAD">
        <w:rPr>
          <w:rFonts w:eastAsia="仿宋_GB2312" w:hint="eastAsia"/>
          <w:sz w:val="32"/>
          <w:szCs w:val="32"/>
        </w:rPr>
        <w:t>3</w:t>
      </w:r>
      <w:r w:rsidRPr="00D74AAD">
        <w:rPr>
          <w:rFonts w:ascii="仿宋_GB2312" w:eastAsia="仿宋_GB2312" w:hint="eastAsia"/>
          <w:sz w:val="32"/>
          <w:szCs w:val="32"/>
        </w:rPr>
        <w:t>月</w:t>
      </w:r>
    </w:p>
    <w:bookmarkEnd w:id="0"/>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tbl>
      <w:tblPr>
        <w:tblW w:w="8940" w:type="dxa"/>
        <w:tblInd w:w="91" w:type="dxa"/>
        <w:tblLook w:val="04A0"/>
      </w:tblPr>
      <w:tblGrid>
        <w:gridCol w:w="7320"/>
        <w:gridCol w:w="620"/>
        <w:gridCol w:w="1000"/>
      </w:tblGrid>
      <w:tr w:rsidR="008C4A98" w:rsidRPr="008C4A98" w:rsidTr="008C4A98">
        <w:trPr>
          <w:trHeight w:val="799"/>
        </w:trPr>
        <w:tc>
          <w:tcPr>
            <w:tcW w:w="8940" w:type="dxa"/>
            <w:gridSpan w:val="3"/>
            <w:tcBorders>
              <w:top w:val="nil"/>
              <w:left w:val="nil"/>
              <w:bottom w:val="nil"/>
              <w:right w:val="nil"/>
            </w:tcBorders>
            <w:shd w:val="clear" w:color="000000" w:fill="auto"/>
            <w:vAlign w:val="center"/>
            <w:hideMark/>
          </w:tcPr>
          <w:p w:rsidR="008C4A98" w:rsidRPr="008C4A98" w:rsidRDefault="008C4A98" w:rsidP="008C4A98">
            <w:pPr>
              <w:widowControl/>
              <w:jc w:val="center"/>
              <w:rPr>
                <w:rFonts w:ascii="Arial" w:hAnsi="Arial" w:cs="Arial"/>
                <w:b/>
                <w:bCs/>
                <w:kern w:val="0"/>
                <w:sz w:val="24"/>
              </w:rPr>
            </w:pPr>
            <w:r w:rsidRPr="008C4A98">
              <w:rPr>
                <w:rFonts w:ascii="Arial" w:hAnsi="Arial" w:cs="Arial"/>
                <w:b/>
                <w:bCs/>
                <w:kern w:val="0"/>
                <w:sz w:val="24"/>
              </w:rPr>
              <w:t xml:space="preserve">     </w:t>
            </w:r>
            <w:r w:rsidRPr="008C4A98">
              <w:rPr>
                <w:rFonts w:ascii="Arial" w:hAnsi="Arial" w:cs="Arial"/>
                <w:b/>
                <w:bCs/>
                <w:kern w:val="0"/>
                <w:sz w:val="24"/>
              </w:rPr>
              <w:t>政府信息公开情况统计表</w:t>
            </w:r>
            <w:r w:rsidRPr="008C4A98">
              <w:rPr>
                <w:rFonts w:ascii="Arial" w:hAnsi="Arial" w:cs="Arial"/>
                <w:b/>
                <w:bCs/>
                <w:kern w:val="0"/>
                <w:sz w:val="24"/>
              </w:rPr>
              <w:br/>
            </w:r>
            <w:r w:rsidRPr="008C4A98">
              <w:rPr>
                <w:rFonts w:ascii="Arial" w:hAnsi="Arial" w:cs="Arial"/>
                <w:b/>
                <w:bCs/>
                <w:kern w:val="0"/>
                <w:sz w:val="24"/>
              </w:rPr>
              <w:br/>
            </w:r>
            <w:r w:rsidRPr="008C4A98">
              <w:rPr>
                <w:rFonts w:ascii="Arial" w:hAnsi="Arial" w:cs="Arial"/>
                <w:b/>
                <w:bCs/>
                <w:kern w:val="0"/>
                <w:sz w:val="24"/>
              </w:rPr>
              <w:t>（</w:t>
            </w:r>
            <w:r w:rsidRPr="008C4A98">
              <w:rPr>
                <w:rFonts w:ascii="Arial" w:hAnsi="Arial" w:cs="Arial"/>
                <w:b/>
                <w:bCs/>
                <w:kern w:val="0"/>
                <w:sz w:val="24"/>
              </w:rPr>
              <w:t>2017</w:t>
            </w:r>
            <w:r w:rsidRPr="008C4A98">
              <w:rPr>
                <w:rFonts w:ascii="Arial" w:hAnsi="Arial" w:cs="Arial"/>
                <w:b/>
                <w:bCs/>
                <w:kern w:val="0"/>
                <w:sz w:val="24"/>
              </w:rPr>
              <w:t>年度）</w:t>
            </w:r>
          </w:p>
        </w:tc>
      </w:tr>
      <w:tr w:rsidR="008C4A98" w:rsidRPr="008C4A98" w:rsidTr="008C4A98">
        <w:trPr>
          <w:trHeight w:val="255"/>
        </w:trPr>
        <w:tc>
          <w:tcPr>
            <w:tcW w:w="7320" w:type="dxa"/>
            <w:tcBorders>
              <w:top w:val="nil"/>
              <w:left w:val="nil"/>
              <w:bottom w:val="nil"/>
              <w:right w:val="nil"/>
            </w:tcBorders>
            <w:shd w:val="clear" w:color="000000" w:fill="FFFFFF"/>
            <w:vAlign w:val="center"/>
            <w:hideMark/>
          </w:tcPr>
          <w:p w:rsidR="008C4A98" w:rsidRPr="008C4A98" w:rsidRDefault="008C4A98" w:rsidP="008C4A98">
            <w:pPr>
              <w:widowControl/>
              <w:jc w:val="left"/>
              <w:rPr>
                <w:rFonts w:ascii="等线" w:eastAsia="等线" w:hAnsi="Arial" w:cs="Arial"/>
                <w:b/>
                <w:bCs/>
                <w:color w:val="000000"/>
                <w:kern w:val="0"/>
                <w:sz w:val="36"/>
                <w:szCs w:val="36"/>
              </w:rPr>
            </w:pPr>
            <w:r w:rsidRPr="008C4A98">
              <w:rPr>
                <w:rFonts w:ascii="等线" w:eastAsia="等线" w:hAnsi="Arial" w:cs="Arial" w:hint="eastAsia"/>
                <w:b/>
                <w:bCs/>
                <w:color w:val="000000"/>
                <w:kern w:val="0"/>
                <w:sz w:val="36"/>
                <w:szCs w:val="36"/>
              </w:rPr>
              <w:t xml:space="preserve">　</w:t>
            </w:r>
          </w:p>
        </w:tc>
        <w:tc>
          <w:tcPr>
            <w:tcW w:w="620" w:type="dxa"/>
            <w:tcBorders>
              <w:top w:val="nil"/>
              <w:left w:val="nil"/>
              <w:bottom w:val="nil"/>
              <w:right w:val="nil"/>
            </w:tcBorders>
            <w:shd w:val="clear" w:color="000000" w:fill="FFFFFF"/>
            <w:vAlign w:val="center"/>
            <w:hideMark/>
          </w:tcPr>
          <w:p w:rsidR="008C4A98" w:rsidRPr="008C4A98" w:rsidRDefault="008C4A98" w:rsidP="008C4A98">
            <w:pPr>
              <w:widowControl/>
              <w:jc w:val="center"/>
              <w:rPr>
                <w:rFonts w:ascii="等线" w:eastAsia="等线" w:hAnsi="Arial" w:cs="Arial"/>
                <w:b/>
                <w:bCs/>
                <w:color w:val="000000"/>
                <w:kern w:val="0"/>
                <w:sz w:val="36"/>
                <w:szCs w:val="36"/>
              </w:rPr>
            </w:pPr>
            <w:r w:rsidRPr="008C4A98">
              <w:rPr>
                <w:rFonts w:ascii="等线" w:eastAsia="等线" w:hAnsi="Arial" w:cs="Arial" w:hint="eastAsia"/>
                <w:b/>
                <w:bCs/>
                <w:color w:val="000000"/>
                <w:kern w:val="0"/>
                <w:sz w:val="36"/>
                <w:szCs w:val="36"/>
              </w:rPr>
              <w:t xml:space="preserve">　</w:t>
            </w:r>
          </w:p>
        </w:tc>
        <w:tc>
          <w:tcPr>
            <w:tcW w:w="1000" w:type="dxa"/>
            <w:tcBorders>
              <w:top w:val="nil"/>
              <w:left w:val="nil"/>
              <w:bottom w:val="nil"/>
              <w:right w:val="nil"/>
            </w:tcBorders>
            <w:shd w:val="clear" w:color="000000" w:fill="FFFFFF"/>
            <w:vAlign w:val="center"/>
            <w:hideMark/>
          </w:tcPr>
          <w:p w:rsidR="008C4A98" w:rsidRPr="008C4A98" w:rsidRDefault="008C4A98" w:rsidP="008C4A98">
            <w:pPr>
              <w:widowControl/>
              <w:jc w:val="center"/>
              <w:rPr>
                <w:rFonts w:ascii="等线" w:eastAsia="等线" w:hAnsi="Arial" w:cs="Arial"/>
                <w:b/>
                <w:bCs/>
                <w:color w:val="000000"/>
                <w:kern w:val="0"/>
                <w:sz w:val="36"/>
                <w:szCs w:val="36"/>
              </w:rPr>
            </w:pPr>
            <w:r w:rsidRPr="008C4A98">
              <w:rPr>
                <w:rFonts w:ascii="等线" w:eastAsia="等线" w:hAnsi="Arial" w:cs="Arial" w:hint="eastAsia"/>
                <w:b/>
                <w:bCs/>
                <w:color w:val="000000"/>
                <w:kern w:val="0"/>
                <w:sz w:val="36"/>
                <w:szCs w:val="36"/>
              </w:rPr>
              <w:t xml:space="preserve">　</w:t>
            </w:r>
          </w:p>
        </w:tc>
      </w:tr>
      <w:tr w:rsidR="008C4A98" w:rsidRPr="008C4A98" w:rsidTr="008C4A98">
        <w:trPr>
          <w:trHeight w:val="255"/>
        </w:trPr>
        <w:tc>
          <w:tcPr>
            <w:tcW w:w="7320" w:type="dxa"/>
            <w:tcBorders>
              <w:top w:val="nil"/>
              <w:left w:val="nil"/>
              <w:bottom w:val="nil"/>
              <w:right w:val="nil"/>
            </w:tcBorders>
            <w:shd w:val="clear" w:color="auto" w:fill="auto"/>
            <w:vAlign w:val="center"/>
            <w:hideMark/>
          </w:tcPr>
          <w:p w:rsidR="008C4A98" w:rsidRPr="008C4A98" w:rsidRDefault="008C4A98" w:rsidP="008C4A98">
            <w:pPr>
              <w:widowControl/>
              <w:jc w:val="left"/>
              <w:rPr>
                <w:rFonts w:ascii="宋体" w:hAnsi="宋体" w:cs="Arial"/>
                <w:kern w:val="0"/>
                <w:sz w:val="20"/>
                <w:szCs w:val="20"/>
              </w:rPr>
            </w:pPr>
            <w:r w:rsidRPr="008C4A98">
              <w:rPr>
                <w:rFonts w:ascii="宋体" w:hAnsi="宋体" w:cs="Arial" w:hint="eastAsia"/>
                <w:kern w:val="0"/>
                <w:sz w:val="20"/>
                <w:szCs w:val="20"/>
              </w:rPr>
              <w:t>填报单位（盖章）：北京市朝阳区人民政府呼家楼街道办事处</w:t>
            </w:r>
          </w:p>
        </w:tc>
        <w:tc>
          <w:tcPr>
            <w:tcW w:w="620" w:type="dxa"/>
            <w:tcBorders>
              <w:top w:val="nil"/>
              <w:left w:val="nil"/>
              <w:bottom w:val="nil"/>
              <w:right w:val="nil"/>
            </w:tcBorders>
            <w:shd w:val="clear" w:color="000000" w:fill="FFFFFF"/>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 xml:space="preserve">　</w:t>
            </w:r>
          </w:p>
        </w:tc>
        <w:tc>
          <w:tcPr>
            <w:tcW w:w="1000" w:type="dxa"/>
            <w:tcBorders>
              <w:top w:val="nil"/>
              <w:left w:val="nil"/>
              <w:bottom w:val="nil"/>
              <w:right w:val="nil"/>
            </w:tcBorders>
            <w:shd w:val="clear" w:color="000000" w:fill="FFFFFF"/>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 xml:space="preserve">　</w:t>
            </w:r>
          </w:p>
        </w:tc>
      </w:tr>
      <w:tr w:rsidR="008C4A98" w:rsidRPr="008C4A98" w:rsidTr="008C4A98">
        <w:trPr>
          <w:trHeight w:val="435"/>
        </w:trPr>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黑体" w:eastAsia="黑体" w:hAnsi="黑体" w:cs="Arial"/>
                <w:kern w:val="0"/>
                <w:sz w:val="20"/>
                <w:szCs w:val="20"/>
              </w:rPr>
            </w:pPr>
            <w:r w:rsidRPr="008C4A98">
              <w:rPr>
                <w:rFonts w:ascii="黑体" w:eastAsia="黑体" w:hAnsi="黑体" w:cs="Arial" w:hint="eastAsia"/>
                <w:kern w:val="0"/>
                <w:sz w:val="20"/>
                <w:szCs w:val="20"/>
              </w:rPr>
              <w:t>统 计 指 标</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黑体" w:eastAsia="黑体" w:hAnsi="黑体" w:cs="Arial"/>
                <w:color w:val="000000"/>
                <w:kern w:val="0"/>
                <w:sz w:val="20"/>
                <w:szCs w:val="20"/>
              </w:rPr>
            </w:pPr>
            <w:r w:rsidRPr="008C4A98">
              <w:rPr>
                <w:rFonts w:ascii="黑体" w:eastAsia="黑体" w:hAnsi="黑体" w:cs="Arial" w:hint="eastAsia"/>
                <w:color w:val="000000"/>
                <w:kern w:val="0"/>
                <w:sz w:val="20"/>
                <w:szCs w:val="20"/>
              </w:rPr>
              <w:t>单位</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黑体" w:eastAsia="黑体" w:hAnsi="黑体" w:cs="Arial"/>
                <w:kern w:val="0"/>
                <w:sz w:val="20"/>
                <w:szCs w:val="20"/>
              </w:rPr>
            </w:pPr>
            <w:r w:rsidRPr="008C4A98">
              <w:rPr>
                <w:rFonts w:ascii="黑体" w:eastAsia="黑体" w:hAnsi="黑体" w:cs="Arial" w:hint="eastAsia"/>
                <w:kern w:val="0"/>
                <w:sz w:val="20"/>
                <w:szCs w:val="20"/>
              </w:rPr>
              <w:t>统计数</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一、主动公开情况</w:t>
            </w:r>
          </w:p>
        </w:tc>
        <w:tc>
          <w:tcPr>
            <w:tcW w:w="620" w:type="dxa"/>
            <w:tcBorders>
              <w:top w:val="nil"/>
              <w:left w:val="nil"/>
              <w:bottom w:val="nil"/>
              <w:right w:val="nil"/>
            </w:tcBorders>
            <w:shd w:val="clear" w:color="000000" w:fill="FFFFFF"/>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 xml:space="preserve">　</w:t>
            </w:r>
          </w:p>
        </w:tc>
        <w:tc>
          <w:tcPr>
            <w:tcW w:w="1000" w:type="dxa"/>
            <w:tcBorders>
              <w:top w:val="nil"/>
              <w:left w:val="single" w:sz="4" w:space="0" w:color="000000"/>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 xml:space="preserve">　</w:t>
            </w:r>
          </w:p>
        </w:tc>
      </w:tr>
      <w:tr w:rsidR="008C4A98" w:rsidRPr="008C4A98" w:rsidTr="008C4A98">
        <w:trPr>
          <w:trHeight w:val="360"/>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（一）主动公开政府信息数（不同渠道和方式公开相同信息计</w:t>
            </w:r>
            <w:r w:rsidRPr="008C4A98">
              <w:rPr>
                <w:rFonts w:ascii="Arial" w:hAnsi="Arial" w:cs="Arial"/>
                <w:kern w:val="0"/>
                <w:sz w:val="20"/>
                <w:szCs w:val="20"/>
              </w:rPr>
              <w:t>1</w:t>
            </w:r>
            <w:r w:rsidRPr="008C4A98">
              <w:rPr>
                <w:rFonts w:ascii="Arial" w:hAnsi="Arial" w:cs="Arial"/>
                <w:kern w:val="0"/>
                <w:sz w:val="20"/>
                <w:szCs w:val="20"/>
              </w:rPr>
              <w:t>条）</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315</w:t>
            </w:r>
          </w:p>
        </w:tc>
      </w:tr>
      <w:tr w:rsidR="008C4A98" w:rsidRPr="008C4A98" w:rsidTr="008C4A98">
        <w:trPr>
          <w:trHeight w:val="360"/>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其中：主动公开规范性文件数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1</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制发规范性文件总数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1</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（二）重点领域公开政府信息数（不同渠道和方式公开相同信息计</w:t>
            </w:r>
            <w:r w:rsidRPr="008C4A98">
              <w:rPr>
                <w:rFonts w:ascii="Arial" w:hAnsi="Arial" w:cs="Arial"/>
                <w:kern w:val="0"/>
                <w:sz w:val="20"/>
                <w:szCs w:val="20"/>
              </w:rPr>
              <w:t>1</w:t>
            </w:r>
            <w:r w:rsidRPr="008C4A98">
              <w:rPr>
                <w:rFonts w:ascii="Arial" w:hAnsi="Arial" w:cs="Arial"/>
                <w:kern w:val="0"/>
                <w:sz w:val="20"/>
                <w:szCs w:val="20"/>
              </w:rPr>
              <w:t>条）</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3</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其中：主动公开财政预算决算、</w:t>
            </w:r>
            <w:r w:rsidRPr="008C4A98">
              <w:rPr>
                <w:rFonts w:ascii="Arial" w:hAnsi="Arial" w:cs="Arial"/>
                <w:kern w:val="0"/>
                <w:sz w:val="20"/>
                <w:szCs w:val="20"/>
              </w:rPr>
              <w:t>“</w:t>
            </w:r>
            <w:r w:rsidRPr="008C4A98">
              <w:rPr>
                <w:rFonts w:ascii="Arial" w:hAnsi="Arial" w:cs="Arial"/>
                <w:kern w:val="0"/>
                <w:sz w:val="20"/>
                <w:szCs w:val="20"/>
              </w:rPr>
              <w:t>三公经费</w:t>
            </w:r>
            <w:r w:rsidRPr="008C4A98">
              <w:rPr>
                <w:rFonts w:ascii="Arial" w:hAnsi="Arial" w:cs="Arial"/>
                <w:kern w:val="0"/>
                <w:sz w:val="20"/>
                <w:szCs w:val="20"/>
              </w:rPr>
              <w:t>”</w:t>
            </w:r>
            <w:r w:rsidRPr="008C4A98">
              <w:rPr>
                <w:rFonts w:ascii="Arial" w:hAnsi="Arial" w:cs="Arial"/>
                <w:kern w:val="0"/>
                <w:sz w:val="20"/>
                <w:szCs w:val="20"/>
              </w:rPr>
              <w:t>和行政经费信息数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2</w:t>
            </w:r>
          </w:p>
        </w:tc>
      </w:tr>
      <w:tr w:rsidR="008C4A98" w:rsidRPr="008C4A98" w:rsidTr="008C4A98">
        <w:trPr>
          <w:trHeight w:val="64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主动公开保障性安居工程建设计划、项目开工和竣工情况，保障性住房的分配和退出等信息数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主动公开食品安全标准，食品生产经营许可、专项检查整治等信息数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主动公开环境核查审批、环境状况公报和重特大突发环境事件等信息数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7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主动公开招投标违法违规行为及处理情况、国有资金占控股或者主导地位依法应当招标的项目等信息数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主动公开生产安全事故的政府举措、处置进展、风险预警、防范措施等信息数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主动公开农用地转为建设用地批准、征收集体土地批准、征地公告</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720"/>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主动公开政府指导价、政府定价和收费标准调整的项目、价格、依据、执行时间和范围等信息数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360"/>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主动公开本市企业信用信息系统中的警示信息和良好信息等信息数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主动公开政府部门预算执行审计结果等信息数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主动公开行政机关对与人民群众利益密切相关的公共企事业单位进行监督管理的信息数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主动公开市人民政府决定主动公开的其他信息数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1</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（三）通过不同渠道和方式公开政府信息的情况</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315</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1.</w:t>
            </w:r>
            <w:r w:rsidRPr="008C4A98">
              <w:rPr>
                <w:rFonts w:ascii="Arial" w:hAnsi="Arial" w:cs="Arial"/>
                <w:kern w:val="0"/>
                <w:sz w:val="20"/>
                <w:szCs w:val="20"/>
              </w:rPr>
              <w:t>政府公报公开政府信息数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2.</w:t>
            </w:r>
            <w:r w:rsidRPr="008C4A98">
              <w:rPr>
                <w:rFonts w:ascii="Arial" w:hAnsi="Arial" w:cs="Arial"/>
                <w:kern w:val="0"/>
                <w:sz w:val="20"/>
                <w:szCs w:val="20"/>
              </w:rPr>
              <w:t>政府网站公开政府信息数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315</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3.</w:t>
            </w:r>
            <w:r w:rsidRPr="008C4A98">
              <w:rPr>
                <w:rFonts w:ascii="Arial" w:hAnsi="Arial" w:cs="Arial"/>
                <w:kern w:val="0"/>
                <w:sz w:val="20"/>
                <w:szCs w:val="20"/>
              </w:rPr>
              <w:t>政务</w:t>
            </w:r>
            <w:proofErr w:type="gramStart"/>
            <w:r w:rsidRPr="008C4A98">
              <w:rPr>
                <w:rFonts w:ascii="Arial" w:hAnsi="Arial" w:cs="Arial"/>
                <w:kern w:val="0"/>
                <w:sz w:val="20"/>
                <w:szCs w:val="20"/>
              </w:rPr>
              <w:t>微博公开</w:t>
            </w:r>
            <w:proofErr w:type="gramEnd"/>
            <w:r w:rsidRPr="008C4A98">
              <w:rPr>
                <w:rFonts w:ascii="Arial" w:hAnsi="Arial" w:cs="Arial"/>
                <w:kern w:val="0"/>
                <w:sz w:val="20"/>
                <w:szCs w:val="20"/>
              </w:rPr>
              <w:t>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4.</w:t>
            </w:r>
            <w:proofErr w:type="gramStart"/>
            <w:r w:rsidRPr="008C4A98">
              <w:rPr>
                <w:rFonts w:ascii="Arial" w:hAnsi="Arial" w:cs="Arial"/>
                <w:kern w:val="0"/>
                <w:sz w:val="20"/>
                <w:szCs w:val="20"/>
              </w:rPr>
              <w:t>政务微信公开</w:t>
            </w:r>
            <w:proofErr w:type="gramEnd"/>
            <w:r w:rsidRPr="008C4A98">
              <w:rPr>
                <w:rFonts w:ascii="Arial" w:hAnsi="Arial" w:cs="Arial"/>
                <w:kern w:val="0"/>
                <w:sz w:val="20"/>
                <w:szCs w:val="20"/>
              </w:rPr>
              <w:t>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lastRenderedPageBreak/>
              <w:t xml:space="preserve">     5.</w:t>
            </w:r>
            <w:r w:rsidRPr="008C4A98">
              <w:rPr>
                <w:rFonts w:ascii="Arial" w:hAnsi="Arial" w:cs="Arial"/>
                <w:kern w:val="0"/>
                <w:sz w:val="20"/>
                <w:szCs w:val="20"/>
              </w:rPr>
              <w:t>其他方式公开政府信息数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297</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二、回应解读情况</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 xml:space="preserve">　</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（一）回应公众关注热点或重大舆情数（不同方式回应同一热点或舆情计</w:t>
            </w:r>
            <w:r w:rsidRPr="008C4A98">
              <w:rPr>
                <w:rFonts w:ascii="Arial" w:hAnsi="Arial" w:cs="Arial"/>
                <w:kern w:val="0"/>
                <w:sz w:val="20"/>
                <w:szCs w:val="20"/>
              </w:rPr>
              <w:t>1</w:t>
            </w:r>
            <w:r w:rsidRPr="008C4A98">
              <w:rPr>
                <w:rFonts w:ascii="Arial" w:hAnsi="Arial" w:cs="Arial"/>
                <w:kern w:val="0"/>
                <w:sz w:val="20"/>
                <w:szCs w:val="20"/>
              </w:rPr>
              <w:t>次）</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（二）通过不同渠道和方式回应解读的情况</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1.</w:t>
            </w:r>
            <w:r w:rsidRPr="008C4A98">
              <w:rPr>
                <w:rFonts w:ascii="Arial" w:hAnsi="Arial" w:cs="Arial"/>
                <w:kern w:val="0"/>
                <w:sz w:val="20"/>
                <w:szCs w:val="20"/>
              </w:rPr>
              <w:t>参加或举办新闻发布会总次数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其中：主要负责同志参加新闻发布会次数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2.</w:t>
            </w:r>
            <w:r w:rsidRPr="008C4A98">
              <w:rPr>
                <w:rFonts w:ascii="Arial" w:hAnsi="Arial" w:cs="Arial"/>
                <w:kern w:val="0"/>
                <w:sz w:val="20"/>
                <w:szCs w:val="20"/>
              </w:rPr>
              <w:t>政府网站在线访谈次数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其中：主要负责同志参加政府网站在线访谈次数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3.</w:t>
            </w:r>
            <w:r w:rsidRPr="008C4A98">
              <w:rPr>
                <w:rFonts w:ascii="Arial" w:hAnsi="Arial" w:cs="Arial"/>
                <w:kern w:val="0"/>
                <w:sz w:val="20"/>
                <w:szCs w:val="20"/>
              </w:rPr>
              <w:t>政策解读稿件发布数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篇</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4.</w:t>
            </w:r>
            <w:proofErr w:type="gramStart"/>
            <w:r w:rsidRPr="008C4A98">
              <w:rPr>
                <w:rFonts w:ascii="Arial" w:hAnsi="Arial" w:cs="Arial"/>
                <w:kern w:val="0"/>
                <w:sz w:val="20"/>
                <w:szCs w:val="20"/>
              </w:rPr>
              <w:t>微博微信回应</w:t>
            </w:r>
            <w:proofErr w:type="gramEnd"/>
            <w:r w:rsidRPr="008C4A98">
              <w:rPr>
                <w:rFonts w:ascii="Arial" w:hAnsi="Arial" w:cs="Arial"/>
                <w:kern w:val="0"/>
                <w:sz w:val="20"/>
                <w:szCs w:val="20"/>
              </w:rPr>
              <w:t>事件数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5.</w:t>
            </w:r>
            <w:r w:rsidRPr="008C4A98">
              <w:rPr>
                <w:rFonts w:ascii="Arial" w:hAnsi="Arial" w:cs="Arial"/>
                <w:kern w:val="0"/>
                <w:sz w:val="20"/>
                <w:szCs w:val="20"/>
              </w:rPr>
              <w:t>其他方式回应事件数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三、依申请公开情况</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（一）收到申请数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4</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1.</w:t>
            </w:r>
            <w:r w:rsidRPr="008C4A98">
              <w:rPr>
                <w:rFonts w:ascii="Arial" w:hAnsi="Arial" w:cs="Arial"/>
                <w:kern w:val="0"/>
                <w:sz w:val="20"/>
                <w:szCs w:val="20"/>
              </w:rPr>
              <w:t>当面申请数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2.</w:t>
            </w:r>
            <w:r w:rsidRPr="008C4A98">
              <w:rPr>
                <w:rFonts w:ascii="Arial" w:hAnsi="Arial" w:cs="Arial"/>
                <w:kern w:val="0"/>
                <w:sz w:val="20"/>
                <w:szCs w:val="20"/>
              </w:rPr>
              <w:t>传真申请数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3.</w:t>
            </w:r>
            <w:r w:rsidRPr="008C4A98">
              <w:rPr>
                <w:rFonts w:ascii="Arial" w:hAnsi="Arial" w:cs="Arial"/>
                <w:kern w:val="0"/>
                <w:sz w:val="20"/>
                <w:szCs w:val="20"/>
              </w:rPr>
              <w:t>网络申请数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3</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4.</w:t>
            </w:r>
            <w:r w:rsidRPr="008C4A98">
              <w:rPr>
                <w:rFonts w:ascii="Arial" w:hAnsi="Arial" w:cs="Arial"/>
                <w:kern w:val="0"/>
                <w:sz w:val="20"/>
                <w:szCs w:val="20"/>
              </w:rPr>
              <w:t>信函申请数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1</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（二）申请</w:t>
            </w:r>
            <w:proofErr w:type="gramStart"/>
            <w:r w:rsidRPr="008C4A98">
              <w:rPr>
                <w:rFonts w:ascii="Arial" w:hAnsi="Arial" w:cs="Arial"/>
                <w:kern w:val="0"/>
                <w:sz w:val="20"/>
                <w:szCs w:val="20"/>
              </w:rPr>
              <w:t>办结数</w:t>
            </w:r>
            <w:proofErr w:type="gramEnd"/>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3</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1.</w:t>
            </w:r>
            <w:r w:rsidRPr="008C4A98">
              <w:rPr>
                <w:rFonts w:ascii="Arial" w:hAnsi="Arial" w:cs="Arial"/>
                <w:kern w:val="0"/>
                <w:sz w:val="20"/>
                <w:szCs w:val="20"/>
              </w:rPr>
              <w:t>按时</w:t>
            </w:r>
            <w:proofErr w:type="gramStart"/>
            <w:r w:rsidRPr="008C4A98">
              <w:rPr>
                <w:rFonts w:ascii="Arial" w:hAnsi="Arial" w:cs="Arial"/>
                <w:kern w:val="0"/>
                <w:sz w:val="20"/>
                <w:szCs w:val="20"/>
              </w:rPr>
              <w:t>办结数</w:t>
            </w:r>
            <w:proofErr w:type="gramEnd"/>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4</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2.</w:t>
            </w:r>
            <w:r w:rsidRPr="008C4A98">
              <w:rPr>
                <w:rFonts w:ascii="Arial" w:hAnsi="Arial" w:cs="Arial"/>
                <w:kern w:val="0"/>
                <w:sz w:val="20"/>
                <w:szCs w:val="20"/>
              </w:rPr>
              <w:t>延期</w:t>
            </w:r>
            <w:proofErr w:type="gramStart"/>
            <w:r w:rsidRPr="008C4A98">
              <w:rPr>
                <w:rFonts w:ascii="Arial" w:hAnsi="Arial" w:cs="Arial"/>
                <w:kern w:val="0"/>
                <w:sz w:val="20"/>
                <w:szCs w:val="20"/>
              </w:rPr>
              <w:t>办结数</w:t>
            </w:r>
            <w:proofErr w:type="gramEnd"/>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（三）申请答复数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3</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1.</w:t>
            </w:r>
            <w:r w:rsidRPr="008C4A98">
              <w:rPr>
                <w:rFonts w:ascii="Arial" w:hAnsi="Arial" w:cs="Arial"/>
                <w:kern w:val="0"/>
                <w:sz w:val="20"/>
                <w:szCs w:val="20"/>
              </w:rPr>
              <w:t>属于已主动公开范围数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1</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2.</w:t>
            </w:r>
            <w:r w:rsidRPr="008C4A98">
              <w:rPr>
                <w:rFonts w:ascii="Arial" w:hAnsi="Arial" w:cs="Arial"/>
                <w:kern w:val="0"/>
                <w:sz w:val="20"/>
                <w:szCs w:val="20"/>
              </w:rPr>
              <w:t>同意公开答复数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1</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3.</w:t>
            </w:r>
            <w:r w:rsidRPr="008C4A98">
              <w:rPr>
                <w:rFonts w:ascii="Arial" w:hAnsi="Arial" w:cs="Arial"/>
                <w:kern w:val="0"/>
                <w:sz w:val="20"/>
                <w:szCs w:val="20"/>
              </w:rPr>
              <w:t>同意部分公开答复数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1</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4.</w:t>
            </w:r>
            <w:r w:rsidRPr="008C4A98">
              <w:rPr>
                <w:rFonts w:ascii="Arial" w:hAnsi="Arial" w:cs="Arial"/>
                <w:kern w:val="0"/>
                <w:sz w:val="20"/>
                <w:szCs w:val="20"/>
              </w:rPr>
              <w:t>不同意公开答复数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其中：涉及国家秘密</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涉及商业秘密</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涉及个人隐私</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危及国家安全、公共安全、经济安全和社会稳定</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不是《条例》所指政府信息</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法律法规规定的其他情形</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lastRenderedPageBreak/>
              <w:t xml:space="preserve">     5.</w:t>
            </w:r>
            <w:r w:rsidRPr="008C4A98">
              <w:rPr>
                <w:rFonts w:ascii="Arial" w:hAnsi="Arial" w:cs="Arial"/>
                <w:kern w:val="0"/>
                <w:sz w:val="20"/>
                <w:szCs w:val="20"/>
              </w:rPr>
              <w:t>不属于本行政机关公开数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6.</w:t>
            </w:r>
            <w:r w:rsidRPr="008C4A98">
              <w:rPr>
                <w:rFonts w:ascii="Arial" w:hAnsi="Arial" w:cs="Arial"/>
                <w:kern w:val="0"/>
                <w:sz w:val="20"/>
                <w:szCs w:val="20"/>
              </w:rPr>
              <w:t>申请信息不存在数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7.</w:t>
            </w:r>
            <w:r w:rsidRPr="008C4A98">
              <w:rPr>
                <w:rFonts w:ascii="Arial" w:hAnsi="Arial" w:cs="Arial"/>
                <w:kern w:val="0"/>
                <w:sz w:val="20"/>
                <w:szCs w:val="20"/>
              </w:rPr>
              <w:t>告知</w:t>
            </w:r>
            <w:proofErr w:type="gramStart"/>
            <w:r w:rsidRPr="008C4A98">
              <w:rPr>
                <w:rFonts w:ascii="Arial" w:hAnsi="Arial" w:cs="Arial"/>
                <w:kern w:val="0"/>
                <w:sz w:val="20"/>
                <w:szCs w:val="20"/>
              </w:rPr>
              <w:t>作出</w:t>
            </w:r>
            <w:proofErr w:type="gramEnd"/>
            <w:r w:rsidRPr="008C4A98">
              <w:rPr>
                <w:rFonts w:ascii="Arial" w:hAnsi="Arial" w:cs="Arial"/>
                <w:kern w:val="0"/>
                <w:sz w:val="20"/>
                <w:szCs w:val="20"/>
              </w:rPr>
              <w:t>更改补充数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1</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8.</w:t>
            </w:r>
            <w:r w:rsidRPr="008C4A98">
              <w:rPr>
                <w:rFonts w:ascii="Arial" w:hAnsi="Arial" w:cs="Arial"/>
                <w:kern w:val="0"/>
                <w:sz w:val="20"/>
                <w:szCs w:val="20"/>
              </w:rPr>
              <w:t>告知通过其他途径办理数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四、行政复议数量</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（一）维持具体行政行为数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（二）被依法纠错数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（三）其他情形数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五、行政诉讼数量</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0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（一）维持具体行政行为或者驳回原告诉讼请求数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（二）被依法纠错数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（三）其他情形数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六、举报投诉数量</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七、依申请公开信息收取的费用</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万元</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 xml:space="preserve">　</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八、机构建设和保障经费情况</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 xml:space="preserve">　</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（一）政府信息公开工作专门机构数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proofErr w:type="gramStart"/>
            <w:r w:rsidRPr="008C4A98">
              <w:rPr>
                <w:rFonts w:ascii="Arial" w:hAnsi="Arial" w:cs="Arial"/>
                <w:kern w:val="0"/>
                <w:sz w:val="20"/>
                <w:szCs w:val="20"/>
              </w:rPr>
              <w:t>个</w:t>
            </w:r>
            <w:proofErr w:type="gramEnd"/>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1</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（二）设置政府信息公开查阅点数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proofErr w:type="gramStart"/>
            <w:r w:rsidRPr="008C4A98">
              <w:rPr>
                <w:rFonts w:ascii="Arial" w:hAnsi="Arial" w:cs="Arial"/>
                <w:kern w:val="0"/>
                <w:sz w:val="20"/>
                <w:szCs w:val="20"/>
              </w:rPr>
              <w:t>个</w:t>
            </w:r>
            <w:proofErr w:type="gramEnd"/>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1</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（三）从事政府信息公开工作人员数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proofErr w:type="gramStart"/>
            <w:r w:rsidRPr="008C4A98">
              <w:rPr>
                <w:rFonts w:ascii="Arial" w:hAnsi="Arial" w:cs="Arial"/>
                <w:kern w:val="0"/>
                <w:sz w:val="20"/>
                <w:szCs w:val="20"/>
              </w:rPr>
              <w:t>个</w:t>
            </w:r>
            <w:proofErr w:type="gramEnd"/>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1</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1.</w:t>
            </w:r>
            <w:r w:rsidRPr="008C4A98">
              <w:rPr>
                <w:rFonts w:ascii="Arial" w:hAnsi="Arial" w:cs="Arial"/>
                <w:kern w:val="0"/>
                <w:sz w:val="20"/>
                <w:szCs w:val="20"/>
              </w:rPr>
              <w:t>专职人员数（不包括政府公报及政府网站工作人员数）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proofErr w:type="gramStart"/>
            <w:r w:rsidRPr="008C4A98">
              <w:rPr>
                <w:rFonts w:ascii="Arial" w:hAnsi="Arial" w:cs="Arial"/>
                <w:kern w:val="0"/>
                <w:sz w:val="20"/>
                <w:szCs w:val="20"/>
              </w:rPr>
              <w:t>个</w:t>
            </w:r>
            <w:proofErr w:type="gramEnd"/>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1</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2.</w:t>
            </w:r>
            <w:r w:rsidRPr="008C4A98">
              <w:rPr>
                <w:rFonts w:ascii="Arial" w:hAnsi="Arial" w:cs="Arial"/>
                <w:kern w:val="0"/>
                <w:sz w:val="20"/>
                <w:szCs w:val="20"/>
              </w:rPr>
              <w:t>兼职人员数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proofErr w:type="gramStart"/>
            <w:r w:rsidRPr="008C4A98">
              <w:rPr>
                <w:rFonts w:ascii="Arial" w:hAnsi="Arial" w:cs="Arial"/>
                <w:kern w:val="0"/>
                <w:sz w:val="20"/>
                <w:szCs w:val="20"/>
              </w:rPr>
              <w:t>个</w:t>
            </w:r>
            <w:proofErr w:type="gramEnd"/>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780"/>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（四）政府信息公开专项经费（不包括用于政府公报编辑管理及政府网站建设维护等方面的经费）</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万元</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0</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九、政府信息公开会议和培训情况</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 xml:space="preserve">　</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（一）召开政府信息公开工作会议或专题会议数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2</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（二）举办各类培训班数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1</w:t>
            </w:r>
          </w:p>
        </w:tc>
      </w:tr>
      <w:tr w:rsidR="008C4A98" w:rsidRPr="008C4A98" w:rsidTr="008C4A98">
        <w:trPr>
          <w:trHeight w:val="435"/>
        </w:trPr>
        <w:tc>
          <w:tcPr>
            <w:tcW w:w="7320" w:type="dxa"/>
            <w:tcBorders>
              <w:top w:val="nil"/>
              <w:left w:val="single" w:sz="4" w:space="0" w:color="000000"/>
              <w:bottom w:val="single" w:sz="4" w:space="0" w:color="000000"/>
              <w:right w:val="single" w:sz="4" w:space="0" w:color="000000"/>
            </w:tcBorders>
            <w:shd w:val="clear" w:color="auto" w:fill="auto"/>
            <w:vAlign w:val="center"/>
            <w:hideMark/>
          </w:tcPr>
          <w:p w:rsidR="008C4A98" w:rsidRPr="008C4A98" w:rsidRDefault="008C4A98" w:rsidP="008C4A98">
            <w:pPr>
              <w:widowControl/>
              <w:jc w:val="left"/>
              <w:rPr>
                <w:rFonts w:ascii="Arial" w:hAnsi="Arial" w:cs="Arial"/>
                <w:kern w:val="0"/>
                <w:sz w:val="20"/>
                <w:szCs w:val="20"/>
              </w:rPr>
            </w:pPr>
            <w:r w:rsidRPr="008C4A98">
              <w:rPr>
                <w:rFonts w:ascii="Arial" w:hAnsi="Arial" w:cs="Arial"/>
                <w:kern w:val="0"/>
                <w:sz w:val="20"/>
                <w:szCs w:val="20"/>
              </w:rPr>
              <w:t xml:space="preserve">  </w:t>
            </w:r>
            <w:r w:rsidRPr="008C4A98">
              <w:rPr>
                <w:rFonts w:ascii="Arial" w:hAnsi="Arial" w:cs="Arial"/>
                <w:kern w:val="0"/>
                <w:sz w:val="20"/>
                <w:szCs w:val="20"/>
              </w:rPr>
              <w:t>（三）接受培训人员数</w:t>
            </w:r>
          </w:p>
        </w:tc>
        <w:tc>
          <w:tcPr>
            <w:tcW w:w="620" w:type="dxa"/>
            <w:tcBorders>
              <w:top w:val="nil"/>
              <w:left w:val="nil"/>
              <w:bottom w:val="single" w:sz="4" w:space="0" w:color="000000"/>
              <w:right w:val="single" w:sz="4" w:space="0" w:color="000000"/>
            </w:tcBorders>
            <w:shd w:val="clear" w:color="000000" w:fill="FFFFFF"/>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人次</w:t>
            </w:r>
          </w:p>
        </w:tc>
        <w:tc>
          <w:tcPr>
            <w:tcW w:w="1000" w:type="dxa"/>
            <w:tcBorders>
              <w:top w:val="nil"/>
              <w:left w:val="nil"/>
              <w:bottom w:val="single" w:sz="4" w:space="0" w:color="000000"/>
              <w:right w:val="single" w:sz="4" w:space="0" w:color="000000"/>
            </w:tcBorders>
            <w:shd w:val="clear" w:color="auto" w:fill="auto"/>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35</w:t>
            </w:r>
          </w:p>
        </w:tc>
      </w:tr>
      <w:bookmarkEnd w:id="1"/>
    </w:tbl>
    <w:p w:rsidR="008C4A98" w:rsidRDefault="008C4A98" w:rsidP="008C4A98">
      <w:pPr>
        <w:spacing w:line="600" w:lineRule="exact"/>
        <w:jc w:val="left"/>
        <w:rPr>
          <w:rFonts w:ascii="仿宋_GB2312" w:eastAsia="仿宋_GB2312"/>
          <w:sz w:val="32"/>
          <w:szCs w:val="32"/>
        </w:rPr>
      </w:pPr>
    </w:p>
    <w:sectPr w:rsidR="008C4A98" w:rsidSect="00FE7FC3">
      <w:footerReference w:type="default" r:id="rId7"/>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6A0" w:rsidRDefault="00D436A0" w:rsidP="0033305F">
      <w:r>
        <w:separator/>
      </w:r>
    </w:p>
  </w:endnote>
  <w:endnote w:type="continuationSeparator" w:id="0">
    <w:p w:rsidR="00D436A0" w:rsidRDefault="00D436A0" w:rsidP="003330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汉仪大宋简">
    <w:altName w:val="Arial"/>
    <w:charset w:val="00"/>
    <w:family w:val="swiss"/>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77" w:rsidRPr="00D74AAD" w:rsidRDefault="001818D6">
    <w:pPr>
      <w:pStyle w:val="a4"/>
      <w:jc w:val="center"/>
      <w:rPr>
        <w:sz w:val="28"/>
        <w:szCs w:val="28"/>
      </w:rPr>
    </w:pPr>
    <w:r w:rsidRPr="00D74AAD">
      <w:rPr>
        <w:sz w:val="28"/>
        <w:szCs w:val="28"/>
      </w:rPr>
      <w:fldChar w:fldCharType="begin"/>
    </w:r>
    <w:r w:rsidR="00EB39D2" w:rsidRPr="00D74AAD">
      <w:rPr>
        <w:sz w:val="28"/>
        <w:szCs w:val="28"/>
      </w:rPr>
      <w:instrText xml:space="preserve"> PAGE   \* MERGEFORMAT </w:instrText>
    </w:r>
    <w:r w:rsidRPr="00D74AAD">
      <w:rPr>
        <w:sz w:val="28"/>
        <w:szCs w:val="28"/>
      </w:rPr>
      <w:fldChar w:fldCharType="separate"/>
    </w:r>
    <w:r w:rsidR="00EA5692" w:rsidRPr="00EA5692">
      <w:rPr>
        <w:noProof/>
        <w:sz w:val="28"/>
        <w:szCs w:val="28"/>
        <w:lang w:val="zh-CN"/>
      </w:rPr>
      <w:t>9</w:t>
    </w:r>
    <w:r w:rsidRPr="00D74AAD">
      <w:rPr>
        <w:sz w:val="28"/>
        <w:szCs w:val="28"/>
      </w:rPr>
      <w:fldChar w:fldCharType="end"/>
    </w:r>
  </w:p>
  <w:p w:rsidR="00A42377" w:rsidRDefault="00D436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6A0" w:rsidRDefault="00D436A0" w:rsidP="0033305F">
      <w:r>
        <w:separator/>
      </w:r>
    </w:p>
  </w:footnote>
  <w:footnote w:type="continuationSeparator" w:id="0">
    <w:p w:rsidR="00D436A0" w:rsidRDefault="00D436A0" w:rsidP="003330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05F"/>
    <w:rsid w:val="00000038"/>
    <w:rsid w:val="000008FF"/>
    <w:rsid w:val="00000CA6"/>
    <w:rsid w:val="00000EBD"/>
    <w:rsid w:val="00001FCC"/>
    <w:rsid w:val="000023B7"/>
    <w:rsid w:val="00002505"/>
    <w:rsid w:val="00002B09"/>
    <w:rsid w:val="0000357C"/>
    <w:rsid w:val="00003685"/>
    <w:rsid w:val="000038C1"/>
    <w:rsid w:val="00003E51"/>
    <w:rsid w:val="00004200"/>
    <w:rsid w:val="000063F3"/>
    <w:rsid w:val="00006561"/>
    <w:rsid w:val="00006F7F"/>
    <w:rsid w:val="0001140A"/>
    <w:rsid w:val="0001192F"/>
    <w:rsid w:val="00012769"/>
    <w:rsid w:val="00014939"/>
    <w:rsid w:val="00015000"/>
    <w:rsid w:val="00015BB0"/>
    <w:rsid w:val="000172BE"/>
    <w:rsid w:val="00020380"/>
    <w:rsid w:val="00020504"/>
    <w:rsid w:val="00022F50"/>
    <w:rsid w:val="00023B18"/>
    <w:rsid w:val="00023C75"/>
    <w:rsid w:val="00024764"/>
    <w:rsid w:val="00024CE7"/>
    <w:rsid w:val="00025542"/>
    <w:rsid w:val="00026ECB"/>
    <w:rsid w:val="00027686"/>
    <w:rsid w:val="00030BB3"/>
    <w:rsid w:val="00031D1E"/>
    <w:rsid w:val="000323A9"/>
    <w:rsid w:val="00032DBE"/>
    <w:rsid w:val="0003329B"/>
    <w:rsid w:val="0003439F"/>
    <w:rsid w:val="000348C1"/>
    <w:rsid w:val="00037775"/>
    <w:rsid w:val="00040718"/>
    <w:rsid w:val="0004081C"/>
    <w:rsid w:val="000408EF"/>
    <w:rsid w:val="00041B4D"/>
    <w:rsid w:val="00041F3D"/>
    <w:rsid w:val="00042DD0"/>
    <w:rsid w:val="000432A4"/>
    <w:rsid w:val="000432AD"/>
    <w:rsid w:val="00043571"/>
    <w:rsid w:val="0004423C"/>
    <w:rsid w:val="000442E9"/>
    <w:rsid w:val="00045A54"/>
    <w:rsid w:val="00046D89"/>
    <w:rsid w:val="00046D8C"/>
    <w:rsid w:val="0005057C"/>
    <w:rsid w:val="0005242F"/>
    <w:rsid w:val="00052671"/>
    <w:rsid w:val="00052995"/>
    <w:rsid w:val="00053DA9"/>
    <w:rsid w:val="00054582"/>
    <w:rsid w:val="000545CF"/>
    <w:rsid w:val="00056246"/>
    <w:rsid w:val="00056CD7"/>
    <w:rsid w:val="0005727C"/>
    <w:rsid w:val="000572EB"/>
    <w:rsid w:val="000603C8"/>
    <w:rsid w:val="00062445"/>
    <w:rsid w:val="00062460"/>
    <w:rsid w:val="000627E8"/>
    <w:rsid w:val="000627F2"/>
    <w:rsid w:val="00062C58"/>
    <w:rsid w:val="00063A24"/>
    <w:rsid w:val="00063E79"/>
    <w:rsid w:val="00063EAA"/>
    <w:rsid w:val="000645FC"/>
    <w:rsid w:val="00066228"/>
    <w:rsid w:val="000669AD"/>
    <w:rsid w:val="00067561"/>
    <w:rsid w:val="00070F93"/>
    <w:rsid w:val="000713C6"/>
    <w:rsid w:val="000718D3"/>
    <w:rsid w:val="00071F42"/>
    <w:rsid w:val="00072190"/>
    <w:rsid w:val="000728FD"/>
    <w:rsid w:val="000729E7"/>
    <w:rsid w:val="000729EB"/>
    <w:rsid w:val="00072C30"/>
    <w:rsid w:val="00072C6D"/>
    <w:rsid w:val="00072E2E"/>
    <w:rsid w:val="00073577"/>
    <w:rsid w:val="00073742"/>
    <w:rsid w:val="000739F6"/>
    <w:rsid w:val="00074331"/>
    <w:rsid w:val="00074465"/>
    <w:rsid w:val="000744A3"/>
    <w:rsid w:val="00074F53"/>
    <w:rsid w:val="000750A8"/>
    <w:rsid w:val="0007661A"/>
    <w:rsid w:val="00076AD5"/>
    <w:rsid w:val="00076F11"/>
    <w:rsid w:val="00080DB8"/>
    <w:rsid w:val="00080EE4"/>
    <w:rsid w:val="00080EF3"/>
    <w:rsid w:val="00082CEA"/>
    <w:rsid w:val="00082CF0"/>
    <w:rsid w:val="000835DD"/>
    <w:rsid w:val="000838CE"/>
    <w:rsid w:val="00083B9E"/>
    <w:rsid w:val="00084CA2"/>
    <w:rsid w:val="00085B46"/>
    <w:rsid w:val="00085FA9"/>
    <w:rsid w:val="00086740"/>
    <w:rsid w:val="00086EBB"/>
    <w:rsid w:val="0008757E"/>
    <w:rsid w:val="00087600"/>
    <w:rsid w:val="0009087D"/>
    <w:rsid w:val="00091CCE"/>
    <w:rsid w:val="00091CF8"/>
    <w:rsid w:val="000925CC"/>
    <w:rsid w:val="000926C3"/>
    <w:rsid w:val="000934F4"/>
    <w:rsid w:val="000943F6"/>
    <w:rsid w:val="000946F3"/>
    <w:rsid w:val="00094C78"/>
    <w:rsid w:val="00095E13"/>
    <w:rsid w:val="00096188"/>
    <w:rsid w:val="000965C4"/>
    <w:rsid w:val="00096F72"/>
    <w:rsid w:val="0009736A"/>
    <w:rsid w:val="00097AB9"/>
    <w:rsid w:val="000A22C4"/>
    <w:rsid w:val="000A31D0"/>
    <w:rsid w:val="000A401C"/>
    <w:rsid w:val="000A5BF4"/>
    <w:rsid w:val="000A602E"/>
    <w:rsid w:val="000A6774"/>
    <w:rsid w:val="000A75A8"/>
    <w:rsid w:val="000A7ED0"/>
    <w:rsid w:val="000B01C0"/>
    <w:rsid w:val="000B070D"/>
    <w:rsid w:val="000B18C3"/>
    <w:rsid w:val="000B1909"/>
    <w:rsid w:val="000B1E78"/>
    <w:rsid w:val="000B2FF3"/>
    <w:rsid w:val="000B34F7"/>
    <w:rsid w:val="000B36C8"/>
    <w:rsid w:val="000B3795"/>
    <w:rsid w:val="000B5151"/>
    <w:rsid w:val="000B6017"/>
    <w:rsid w:val="000B634B"/>
    <w:rsid w:val="000B6E3A"/>
    <w:rsid w:val="000B7E7E"/>
    <w:rsid w:val="000C00E8"/>
    <w:rsid w:val="000C02E7"/>
    <w:rsid w:val="000C316D"/>
    <w:rsid w:val="000C4DB5"/>
    <w:rsid w:val="000C583A"/>
    <w:rsid w:val="000C750C"/>
    <w:rsid w:val="000C7DBA"/>
    <w:rsid w:val="000D0284"/>
    <w:rsid w:val="000D0D31"/>
    <w:rsid w:val="000D111C"/>
    <w:rsid w:val="000D160B"/>
    <w:rsid w:val="000D167E"/>
    <w:rsid w:val="000D1BBA"/>
    <w:rsid w:val="000D1DDB"/>
    <w:rsid w:val="000D1E46"/>
    <w:rsid w:val="000D245B"/>
    <w:rsid w:val="000D25B2"/>
    <w:rsid w:val="000D2695"/>
    <w:rsid w:val="000D2A2C"/>
    <w:rsid w:val="000D2A4C"/>
    <w:rsid w:val="000D38E1"/>
    <w:rsid w:val="000D3BFE"/>
    <w:rsid w:val="000D449A"/>
    <w:rsid w:val="000D4CFB"/>
    <w:rsid w:val="000D5633"/>
    <w:rsid w:val="000D635D"/>
    <w:rsid w:val="000E0647"/>
    <w:rsid w:val="000E1450"/>
    <w:rsid w:val="000E1E95"/>
    <w:rsid w:val="000E2034"/>
    <w:rsid w:val="000E27EE"/>
    <w:rsid w:val="000E2CB7"/>
    <w:rsid w:val="000E3051"/>
    <w:rsid w:val="000E43AD"/>
    <w:rsid w:val="000E4C74"/>
    <w:rsid w:val="000E50FB"/>
    <w:rsid w:val="000F2901"/>
    <w:rsid w:val="000F2C42"/>
    <w:rsid w:val="000F3DA4"/>
    <w:rsid w:val="000F3FDA"/>
    <w:rsid w:val="000F4065"/>
    <w:rsid w:val="000F43FF"/>
    <w:rsid w:val="000F470F"/>
    <w:rsid w:val="000F47AA"/>
    <w:rsid w:val="000F4AB2"/>
    <w:rsid w:val="000F5A25"/>
    <w:rsid w:val="000F5CD2"/>
    <w:rsid w:val="000F5E61"/>
    <w:rsid w:val="000F709C"/>
    <w:rsid w:val="000F7250"/>
    <w:rsid w:val="000F7AD3"/>
    <w:rsid w:val="000F7B82"/>
    <w:rsid w:val="00102379"/>
    <w:rsid w:val="00104F0C"/>
    <w:rsid w:val="0010504A"/>
    <w:rsid w:val="0010515F"/>
    <w:rsid w:val="00105A75"/>
    <w:rsid w:val="00105C27"/>
    <w:rsid w:val="00107584"/>
    <w:rsid w:val="00107649"/>
    <w:rsid w:val="0011109F"/>
    <w:rsid w:val="001112B9"/>
    <w:rsid w:val="00111D1D"/>
    <w:rsid w:val="0011256B"/>
    <w:rsid w:val="00113107"/>
    <w:rsid w:val="00113426"/>
    <w:rsid w:val="00113BDE"/>
    <w:rsid w:val="00114730"/>
    <w:rsid w:val="00114801"/>
    <w:rsid w:val="00115067"/>
    <w:rsid w:val="00117437"/>
    <w:rsid w:val="00117BC2"/>
    <w:rsid w:val="00121AF2"/>
    <w:rsid w:val="00121B83"/>
    <w:rsid w:val="00121E90"/>
    <w:rsid w:val="001237DE"/>
    <w:rsid w:val="0012386F"/>
    <w:rsid w:val="001238E0"/>
    <w:rsid w:val="00123EC0"/>
    <w:rsid w:val="00124334"/>
    <w:rsid w:val="001244B1"/>
    <w:rsid w:val="00124C30"/>
    <w:rsid w:val="00126334"/>
    <w:rsid w:val="0012669A"/>
    <w:rsid w:val="00127250"/>
    <w:rsid w:val="00127459"/>
    <w:rsid w:val="00127553"/>
    <w:rsid w:val="0012784F"/>
    <w:rsid w:val="001303A7"/>
    <w:rsid w:val="00132214"/>
    <w:rsid w:val="0013342A"/>
    <w:rsid w:val="001335D7"/>
    <w:rsid w:val="00133C07"/>
    <w:rsid w:val="00133ECF"/>
    <w:rsid w:val="001345EC"/>
    <w:rsid w:val="0013464C"/>
    <w:rsid w:val="001363D9"/>
    <w:rsid w:val="00136FA2"/>
    <w:rsid w:val="001372B4"/>
    <w:rsid w:val="001400D1"/>
    <w:rsid w:val="00141123"/>
    <w:rsid w:val="00142AD7"/>
    <w:rsid w:val="0014360D"/>
    <w:rsid w:val="00143884"/>
    <w:rsid w:val="001444CF"/>
    <w:rsid w:val="001455B4"/>
    <w:rsid w:val="00146446"/>
    <w:rsid w:val="00146E38"/>
    <w:rsid w:val="00146F9E"/>
    <w:rsid w:val="00146FEB"/>
    <w:rsid w:val="001470DB"/>
    <w:rsid w:val="00150BC3"/>
    <w:rsid w:val="00150C5A"/>
    <w:rsid w:val="00150D7F"/>
    <w:rsid w:val="00152369"/>
    <w:rsid w:val="001526E7"/>
    <w:rsid w:val="00153477"/>
    <w:rsid w:val="0015433C"/>
    <w:rsid w:val="00154826"/>
    <w:rsid w:val="00155702"/>
    <w:rsid w:val="00155D90"/>
    <w:rsid w:val="00156080"/>
    <w:rsid w:val="00156A25"/>
    <w:rsid w:val="00156A26"/>
    <w:rsid w:val="00157871"/>
    <w:rsid w:val="00160EA2"/>
    <w:rsid w:val="001632B0"/>
    <w:rsid w:val="001636F9"/>
    <w:rsid w:val="00163ABF"/>
    <w:rsid w:val="00163E0E"/>
    <w:rsid w:val="001662BD"/>
    <w:rsid w:val="00170508"/>
    <w:rsid w:val="00170B87"/>
    <w:rsid w:val="001717E8"/>
    <w:rsid w:val="0017186A"/>
    <w:rsid w:val="00171F5C"/>
    <w:rsid w:val="0017334D"/>
    <w:rsid w:val="00174816"/>
    <w:rsid w:val="00175395"/>
    <w:rsid w:val="0017544C"/>
    <w:rsid w:val="00176541"/>
    <w:rsid w:val="0017693E"/>
    <w:rsid w:val="0017695C"/>
    <w:rsid w:val="00177207"/>
    <w:rsid w:val="0017769A"/>
    <w:rsid w:val="00181880"/>
    <w:rsid w:val="001818D6"/>
    <w:rsid w:val="00182457"/>
    <w:rsid w:val="00184A30"/>
    <w:rsid w:val="00187786"/>
    <w:rsid w:val="001903E1"/>
    <w:rsid w:val="001911BB"/>
    <w:rsid w:val="00192241"/>
    <w:rsid w:val="001929E2"/>
    <w:rsid w:val="0019474C"/>
    <w:rsid w:val="00195006"/>
    <w:rsid w:val="00196221"/>
    <w:rsid w:val="00196358"/>
    <w:rsid w:val="001966B8"/>
    <w:rsid w:val="0019717B"/>
    <w:rsid w:val="0019740A"/>
    <w:rsid w:val="00197867"/>
    <w:rsid w:val="001A0CC5"/>
    <w:rsid w:val="001A5A09"/>
    <w:rsid w:val="001A5A38"/>
    <w:rsid w:val="001B026C"/>
    <w:rsid w:val="001B05A6"/>
    <w:rsid w:val="001B05D1"/>
    <w:rsid w:val="001B0604"/>
    <w:rsid w:val="001B0C50"/>
    <w:rsid w:val="001B1109"/>
    <w:rsid w:val="001B1C58"/>
    <w:rsid w:val="001B25FB"/>
    <w:rsid w:val="001B2F43"/>
    <w:rsid w:val="001B3D3A"/>
    <w:rsid w:val="001B472D"/>
    <w:rsid w:val="001B515A"/>
    <w:rsid w:val="001B6827"/>
    <w:rsid w:val="001B72AA"/>
    <w:rsid w:val="001B76A6"/>
    <w:rsid w:val="001B7BB9"/>
    <w:rsid w:val="001C0A63"/>
    <w:rsid w:val="001C0B5F"/>
    <w:rsid w:val="001C0D3A"/>
    <w:rsid w:val="001C1492"/>
    <w:rsid w:val="001C1EB2"/>
    <w:rsid w:val="001C2D0B"/>
    <w:rsid w:val="001C2D1E"/>
    <w:rsid w:val="001C3B49"/>
    <w:rsid w:val="001C462A"/>
    <w:rsid w:val="001C5A44"/>
    <w:rsid w:val="001C5E43"/>
    <w:rsid w:val="001C604E"/>
    <w:rsid w:val="001C6F71"/>
    <w:rsid w:val="001C7BB0"/>
    <w:rsid w:val="001C7FEA"/>
    <w:rsid w:val="001D122E"/>
    <w:rsid w:val="001D18A8"/>
    <w:rsid w:val="001D2CE4"/>
    <w:rsid w:val="001D2F02"/>
    <w:rsid w:val="001D3443"/>
    <w:rsid w:val="001D38F3"/>
    <w:rsid w:val="001D3CEC"/>
    <w:rsid w:val="001D4818"/>
    <w:rsid w:val="001D4CEE"/>
    <w:rsid w:val="001D5666"/>
    <w:rsid w:val="001D59F1"/>
    <w:rsid w:val="001D62CA"/>
    <w:rsid w:val="001D6392"/>
    <w:rsid w:val="001D6E59"/>
    <w:rsid w:val="001D71CE"/>
    <w:rsid w:val="001E0C34"/>
    <w:rsid w:val="001E0EE8"/>
    <w:rsid w:val="001E0F53"/>
    <w:rsid w:val="001E236A"/>
    <w:rsid w:val="001E28C7"/>
    <w:rsid w:val="001E2AD2"/>
    <w:rsid w:val="001E2DC2"/>
    <w:rsid w:val="001E2DEF"/>
    <w:rsid w:val="001E37C1"/>
    <w:rsid w:val="001E3B58"/>
    <w:rsid w:val="001E4AB3"/>
    <w:rsid w:val="001E6444"/>
    <w:rsid w:val="001E67AB"/>
    <w:rsid w:val="001E6FCA"/>
    <w:rsid w:val="001E7229"/>
    <w:rsid w:val="001E72C8"/>
    <w:rsid w:val="001E7AA9"/>
    <w:rsid w:val="001F085C"/>
    <w:rsid w:val="001F12AE"/>
    <w:rsid w:val="001F1F6B"/>
    <w:rsid w:val="001F5069"/>
    <w:rsid w:val="001F6333"/>
    <w:rsid w:val="001F64F6"/>
    <w:rsid w:val="001F786D"/>
    <w:rsid w:val="001F7EA9"/>
    <w:rsid w:val="0020002E"/>
    <w:rsid w:val="0020033F"/>
    <w:rsid w:val="0020205D"/>
    <w:rsid w:val="00202117"/>
    <w:rsid w:val="002022E2"/>
    <w:rsid w:val="00202361"/>
    <w:rsid w:val="00203154"/>
    <w:rsid w:val="0020329E"/>
    <w:rsid w:val="00204650"/>
    <w:rsid w:val="0021075A"/>
    <w:rsid w:val="00210B05"/>
    <w:rsid w:val="002110A1"/>
    <w:rsid w:val="0021148D"/>
    <w:rsid w:val="00213018"/>
    <w:rsid w:val="00214471"/>
    <w:rsid w:val="00215EE3"/>
    <w:rsid w:val="00216123"/>
    <w:rsid w:val="00216C6B"/>
    <w:rsid w:val="002172AB"/>
    <w:rsid w:val="00217C11"/>
    <w:rsid w:val="00220062"/>
    <w:rsid w:val="00220967"/>
    <w:rsid w:val="00221AEC"/>
    <w:rsid w:val="00222BC1"/>
    <w:rsid w:val="00222C20"/>
    <w:rsid w:val="0022328E"/>
    <w:rsid w:val="00223300"/>
    <w:rsid w:val="0022336B"/>
    <w:rsid w:val="002245C7"/>
    <w:rsid w:val="00224AD0"/>
    <w:rsid w:val="00224EC1"/>
    <w:rsid w:val="00225407"/>
    <w:rsid w:val="002256F2"/>
    <w:rsid w:val="00225F34"/>
    <w:rsid w:val="00226762"/>
    <w:rsid w:val="00226DED"/>
    <w:rsid w:val="00227337"/>
    <w:rsid w:val="00230729"/>
    <w:rsid w:val="00231087"/>
    <w:rsid w:val="0023327C"/>
    <w:rsid w:val="002333B1"/>
    <w:rsid w:val="00233415"/>
    <w:rsid w:val="00233EC1"/>
    <w:rsid w:val="0023546A"/>
    <w:rsid w:val="00235D85"/>
    <w:rsid w:val="002370BF"/>
    <w:rsid w:val="002377AA"/>
    <w:rsid w:val="00237C2C"/>
    <w:rsid w:val="0024099A"/>
    <w:rsid w:val="002410F0"/>
    <w:rsid w:val="00241704"/>
    <w:rsid w:val="00241963"/>
    <w:rsid w:val="00241C38"/>
    <w:rsid w:val="00242159"/>
    <w:rsid w:val="00242360"/>
    <w:rsid w:val="0024414F"/>
    <w:rsid w:val="00244915"/>
    <w:rsid w:val="00244AE2"/>
    <w:rsid w:val="00244D8E"/>
    <w:rsid w:val="0024629E"/>
    <w:rsid w:val="00246883"/>
    <w:rsid w:val="00247744"/>
    <w:rsid w:val="00247A08"/>
    <w:rsid w:val="002505D7"/>
    <w:rsid w:val="00251563"/>
    <w:rsid w:val="00251AE5"/>
    <w:rsid w:val="002524A3"/>
    <w:rsid w:val="00252524"/>
    <w:rsid w:val="0025259E"/>
    <w:rsid w:val="002526CC"/>
    <w:rsid w:val="0025350E"/>
    <w:rsid w:val="002547B0"/>
    <w:rsid w:val="00254A51"/>
    <w:rsid w:val="0025674A"/>
    <w:rsid w:val="002568EC"/>
    <w:rsid w:val="002603E4"/>
    <w:rsid w:val="00260DF0"/>
    <w:rsid w:val="00261B8B"/>
    <w:rsid w:val="00261DF1"/>
    <w:rsid w:val="0026298E"/>
    <w:rsid w:val="00262FE5"/>
    <w:rsid w:val="00263423"/>
    <w:rsid w:val="002635A0"/>
    <w:rsid w:val="00263C5E"/>
    <w:rsid w:val="00264158"/>
    <w:rsid w:val="0026499E"/>
    <w:rsid w:val="00264B42"/>
    <w:rsid w:val="00264CAA"/>
    <w:rsid w:val="002666DC"/>
    <w:rsid w:val="00266A7F"/>
    <w:rsid w:val="0026703E"/>
    <w:rsid w:val="00267340"/>
    <w:rsid w:val="00267B03"/>
    <w:rsid w:val="002704BF"/>
    <w:rsid w:val="0027193F"/>
    <w:rsid w:val="00272098"/>
    <w:rsid w:val="00272136"/>
    <w:rsid w:val="002722AE"/>
    <w:rsid w:val="00275B06"/>
    <w:rsid w:val="00276906"/>
    <w:rsid w:val="00276C25"/>
    <w:rsid w:val="00276E32"/>
    <w:rsid w:val="002775C4"/>
    <w:rsid w:val="00280CC0"/>
    <w:rsid w:val="0028196F"/>
    <w:rsid w:val="00281A45"/>
    <w:rsid w:val="002833BA"/>
    <w:rsid w:val="00283D42"/>
    <w:rsid w:val="00284011"/>
    <w:rsid w:val="002849F3"/>
    <w:rsid w:val="002858C1"/>
    <w:rsid w:val="00286481"/>
    <w:rsid w:val="00286C37"/>
    <w:rsid w:val="00286F51"/>
    <w:rsid w:val="0028776D"/>
    <w:rsid w:val="00291AF0"/>
    <w:rsid w:val="002926E7"/>
    <w:rsid w:val="00292B41"/>
    <w:rsid w:val="002938F0"/>
    <w:rsid w:val="00293F75"/>
    <w:rsid w:val="00293F9D"/>
    <w:rsid w:val="0029440A"/>
    <w:rsid w:val="0029497D"/>
    <w:rsid w:val="002951AE"/>
    <w:rsid w:val="00295339"/>
    <w:rsid w:val="00295D53"/>
    <w:rsid w:val="00296898"/>
    <w:rsid w:val="002968C6"/>
    <w:rsid w:val="00296C45"/>
    <w:rsid w:val="00297EE5"/>
    <w:rsid w:val="002A214C"/>
    <w:rsid w:val="002A385B"/>
    <w:rsid w:val="002A4B8C"/>
    <w:rsid w:val="002A4F7A"/>
    <w:rsid w:val="002A527E"/>
    <w:rsid w:val="002A5E8F"/>
    <w:rsid w:val="002A5E95"/>
    <w:rsid w:val="002A5F5D"/>
    <w:rsid w:val="002A6114"/>
    <w:rsid w:val="002A6234"/>
    <w:rsid w:val="002A633F"/>
    <w:rsid w:val="002A73C1"/>
    <w:rsid w:val="002B02B0"/>
    <w:rsid w:val="002B0DC7"/>
    <w:rsid w:val="002B1448"/>
    <w:rsid w:val="002B2317"/>
    <w:rsid w:val="002B2CF1"/>
    <w:rsid w:val="002B3C15"/>
    <w:rsid w:val="002B45EA"/>
    <w:rsid w:val="002B479D"/>
    <w:rsid w:val="002B4DD4"/>
    <w:rsid w:val="002B4E05"/>
    <w:rsid w:val="002B629D"/>
    <w:rsid w:val="002B6CB0"/>
    <w:rsid w:val="002B7083"/>
    <w:rsid w:val="002B7443"/>
    <w:rsid w:val="002C05F5"/>
    <w:rsid w:val="002C0B91"/>
    <w:rsid w:val="002C0D16"/>
    <w:rsid w:val="002C0EA0"/>
    <w:rsid w:val="002C1B67"/>
    <w:rsid w:val="002C2C27"/>
    <w:rsid w:val="002C33B9"/>
    <w:rsid w:val="002C3D7F"/>
    <w:rsid w:val="002C3DB1"/>
    <w:rsid w:val="002C55F8"/>
    <w:rsid w:val="002C6DCC"/>
    <w:rsid w:val="002C7121"/>
    <w:rsid w:val="002C7EBF"/>
    <w:rsid w:val="002D0305"/>
    <w:rsid w:val="002D0983"/>
    <w:rsid w:val="002D16C0"/>
    <w:rsid w:val="002D198E"/>
    <w:rsid w:val="002D1F62"/>
    <w:rsid w:val="002D28D8"/>
    <w:rsid w:val="002D2DAD"/>
    <w:rsid w:val="002D4840"/>
    <w:rsid w:val="002D4AF2"/>
    <w:rsid w:val="002D4F88"/>
    <w:rsid w:val="002D6E1D"/>
    <w:rsid w:val="002E048B"/>
    <w:rsid w:val="002E1465"/>
    <w:rsid w:val="002E180F"/>
    <w:rsid w:val="002E22D5"/>
    <w:rsid w:val="002E24DD"/>
    <w:rsid w:val="002E27DE"/>
    <w:rsid w:val="002E2C24"/>
    <w:rsid w:val="002E4F7C"/>
    <w:rsid w:val="002E539F"/>
    <w:rsid w:val="002E599B"/>
    <w:rsid w:val="002E5F99"/>
    <w:rsid w:val="002E618A"/>
    <w:rsid w:val="002E64A7"/>
    <w:rsid w:val="002E6A26"/>
    <w:rsid w:val="002E6E99"/>
    <w:rsid w:val="002F09A6"/>
    <w:rsid w:val="002F13A6"/>
    <w:rsid w:val="002F28F0"/>
    <w:rsid w:val="002F3521"/>
    <w:rsid w:val="002F3DEF"/>
    <w:rsid w:val="002F40E5"/>
    <w:rsid w:val="002F50EE"/>
    <w:rsid w:val="002F5BF9"/>
    <w:rsid w:val="002F6036"/>
    <w:rsid w:val="002F6CA1"/>
    <w:rsid w:val="00301197"/>
    <w:rsid w:val="00301A19"/>
    <w:rsid w:val="00302145"/>
    <w:rsid w:val="003024AD"/>
    <w:rsid w:val="00302CFE"/>
    <w:rsid w:val="0030383A"/>
    <w:rsid w:val="00303AE0"/>
    <w:rsid w:val="00303DC2"/>
    <w:rsid w:val="00304C6D"/>
    <w:rsid w:val="0030592E"/>
    <w:rsid w:val="00305FA0"/>
    <w:rsid w:val="0030773E"/>
    <w:rsid w:val="00307F4D"/>
    <w:rsid w:val="003103BE"/>
    <w:rsid w:val="00311595"/>
    <w:rsid w:val="00311702"/>
    <w:rsid w:val="0031229E"/>
    <w:rsid w:val="00312E51"/>
    <w:rsid w:val="0031359A"/>
    <w:rsid w:val="00313A24"/>
    <w:rsid w:val="00313E7A"/>
    <w:rsid w:val="003140EB"/>
    <w:rsid w:val="00315A62"/>
    <w:rsid w:val="00315BF5"/>
    <w:rsid w:val="00315F2D"/>
    <w:rsid w:val="00316850"/>
    <w:rsid w:val="0031762A"/>
    <w:rsid w:val="00317B75"/>
    <w:rsid w:val="00320D40"/>
    <w:rsid w:val="003228C5"/>
    <w:rsid w:val="00322BDE"/>
    <w:rsid w:val="003231BE"/>
    <w:rsid w:val="00323285"/>
    <w:rsid w:val="00324326"/>
    <w:rsid w:val="0032488D"/>
    <w:rsid w:val="00324A2B"/>
    <w:rsid w:val="00325437"/>
    <w:rsid w:val="00325AE6"/>
    <w:rsid w:val="00325C89"/>
    <w:rsid w:val="00326521"/>
    <w:rsid w:val="00326DD5"/>
    <w:rsid w:val="00326DE0"/>
    <w:rsid w:val="0032787F"/>
    <w:rsid w:val="00327A7C"/>
    <w:rsid w:val="00327B48"/>
    <w:rsid w:val="00331481"/>
    <w:rsid w:val="00331AA5"/>
    <w:rsid w:val="00331AB5"/>
    <w:rsid w:val="00332159"/>
    <w:rsid w:val="00332CAC"/>
    <w:rsid w:val="0033305F"/>
    <w:rsid w:val="0033356D"/>
    <w:rsid w:val="003338AC"/>
    <w:rsid w:val="00335905"/>
    <w:rsid w:val="00335957"/>
    <w:rsid w:val="00336917"/>
    <w:rsid w:val="00337B29"/>
    <w:rsid w:val="00337B33"/>
    <w:rsid w:val="00342288"/>
    <w:rsid w:val="003422AD"/>
    <w:rsid w:val="003425D9"/>
    <w:rsid w:val="0034270F"/>
    <w:rsid w:val="003427AF"/>
    <w:rsid w:val="00342DD4"/>
    <w:rsid w:val="00343300"/>
    <w:rsid w:val="00344223"/>
    <w:rsid w:val="0034463F"/>
    <w:rsid w:val="00344DC6"/>
    <w:rsid w:val="00345380"/>
    <w:rsid w:val="0034585A"/>
    <w:rsid w:val="00347E6A"/>
    <w:rsid w:val="00350EB0"/>
    <w:rsid w:val="00351808"/>
    <w:rsid w:val="00352374"/>
    <w:rsid w:val="00352FAB"/>
    <w:rsid w:val="00353B8F"/>
    <w:rsid w:val="0035551A"/>
    <w:rsid w:val="00356C1C"/>
    <w:rsid w:val="00360BBF"/>
    <w:rsid w:val="00361B7A"/>
    <w:rsid w:val="00361E32"/>
    <w:rsid w:val="003637DE"/>
    <w:rsid w:val="003638AC"/>
    <w:rsid w:val="00363C5B"/>
    <w:rsid w:val="00363DC6"/>
    <w:rsid w:val="00364961"/>
    <w:rsid w:val="00364C56"/>
    <w:rsid w:val="00364EA6"/>
    <w:rsid w:val="0036563D"/>
    <w:rsid w:val="00365CC1"/>
    <w:rsid w:val="00365E32"/>
    <w:rsid w:val="003661F0"/>
    <w:rsid w:val="00366596"/>
    <w:rsid w:val="00367457"/>
    <w:rsid w:val="00370387"/>
    <w:rsid w:val="00370E12"/>
    <w:rsid w:val="003719FE"/>
    <w:rsid w:val="00371FE3"/>
    <w:rsid w:val="00372223"/>
    <w:rsid w:val="00372598"/>
    <w:rsid w:val="003725ED"/>
    <w:rsid w:val="00372F9D"/>
    <w:rsid w:val="00374183"/>
    <w:rsid w:val="00374657"/>
    <w:rsid w:val="00375620"/>
    <w:rsid w:val="0037570E"/>
    <w:rsid w:val="00375E36"/>
    <w:rsid w:val="0037671A"/>
    <w:rsid w:val="003769D5"/>
    <w:rsid w:val="00376B58"/>
    <w:rsid w:val="0037701D"/>
    <w:rsid w:val="003770A6"/>
    <w:rsid w:val="00380586"/>
    <w:rsid w:val="00381719"/>
    <w:rsid w:val="00382C3E"/>
    <w:rsid w:val="003831EC"/>
    <w:rsid w:val="00383680"/>
    <w:rsid w:val="0038388D"/>
    <w:rsid w:val="003844B3"/>
    <w:rsid w:val="00384D1D"/>
    <w:rsid w:val="00384EE4"/>
    <w:rsid w:val="003850CD"/>
    <w:rsid w:val="003875CF"/>
    <w:rsid w:val="003877B0"/>
    <w:rsid w:val="0038786B"/>
    <w:rsid w:val="00387932"/>
    <w:rsid w:val="00387F1D"/>
    <w:rsid w:val="003903A4"/>
    <w:rsid w:val="003905E3"/>
    <w:rsid w:val="003908DA"/>
    <w:rsid w:val="00394A8D"/>
    <w:rsid w:val="00395039"/>
    <w:rsid w:val="003956E6"/>
    <w:rsid w:val="00395CAD"/>
    <w:rsid w:val="0039694B"/>
    <w:rsid w:val="00396A78"/>
    <w:rsid w:val="00397240"/>
    <w:rsid w:val="003973FE"/>
    <w:rsid w:val="003979D1"/>
    <w:rsid w:val="003A078C"/>
    <w:rsid w:val="003A0C4E"/>
    <w:rsid w:val="003A10EA"/>
    <w:rsid w:val="003A248E"/>
    <w:rsid w:val="003A3B85"/>
    <w:rsid w:val="003A3CC1"/>
    <w:rsid w:val="003A41B7"/>
    <w:rsid w:val="003A440A"/>
    <w:rsid w:val="003A452C"/>
    <w:rsid w:val="003A494A"/>
    <w:rsid w:val="003A4B3A"/>
    <w:rsid w:val="003A5175"/>
    <w:rsid w:val="003A53D0"/>
    <w:rsid w:val="003A55C5"/>
    <w:rsid w:val="003A574F"/>
    <w:rsid w:val="003A60DB"/>
    <w:rsid w:val="003A6367"/>
    <w:rsid w:val="003A669A"/>
    <w:rsid w:val="003A7049"/>
    <w:rsid w:val="003A7384"/>
    <w:rsid w:val="003A7471"/>
    <w:rsid w:val="003A767E"/>
    <w:rsid w:val="003A7A90"/>
    <w:rsid w:val="003A7D32"/>
    <w:rsid w:val="003B01D4"/>
    <w:rsid w:val="003B05CC"/>
    <w:rsid w:val="003B0A91"/>
    <w:rsid w:val="003B0BA2"/>
    <w:rsid w:val="003B0C29"/>
    <w:rsid w:val="003B0DD8"/>
    <w:rsid w:val="003B1244"/>
    <w:rsid w:val="003B182C"/>
    <w:rsid w:val="003B1D59"/>
    <w:rsid w:val="003B2331"/>
    <w:rsid w:val="003B2B9C"/>
    <w:rsid w:val="003B30EB"/>
    <w:rsid w:val="003B3A6C"/>
    <w:rsid w:val="003B482E"/>
    <w:rsid w:val="003B525A"/>
    <w:rsid w:val="003B5557"/>
    <w:rsid w:val="003C00C0"/>
    <w:rsid w:val="003C01F9"/>
    <w:rsid w:val="003C1215"/>
    <w:rsid w:val="003C18CD"/>
    <w:rsid w:val="003C3413"/>
    <w:rsid w:val="003C36DB"/>
    <w:rsid w:val="003C45A9"/>
    <w:rsid w:val="003C4F47"/>
    <w:rsid w:val="003C6633"/>
    <w:rsid w:val="003C699E"/>
    <w:rsid w:val="003D0313"/>
    <w:rsid w:val="003D111F"/>
    <w:rsid w:val="003D1937"/>
    <w:rsid w:val="003D316E"/>
    <w:rsid w:val="003D35C1"/>
    <w:rsid w:val="003D4143"/>
    <w:rsid w:val="003D534A"/>
    <w:rsid w:val="003D545B"/>
    <w:rsid w:val="003D67B7"/>
    <w:rsid w:val="003E0342"/>
    <w:rsid w:val="003E2703"/>
    <w:rsid w:val="003E28EC"/>
    <w:rsid w:val="003E2E6D"/>
    <w:rsid w:val="003E2E6E"/>
    <w:rsid w:val="003E397D"/>
    <w:rsid w:val="003E3B20"/>
    <w:rsid w:val="003E3E63"/>
    <w:rsid w:val="003E463B"/>
    <w:rsid w:val="003E519F"/>
    <w:rsid w:val="003E575C"/>
    <w:rsid w:val="003E66FD"/>
    <w:rsid w:val="003E67A3"/>
    <w:rsid w:val="003E72CC"/>
    <w:rsid w:val="003E734C"/>
    <w:rsid w:val="003E7732"/>
    <w:rsid w:val="003F0607"/>
    <w:rsid w:val="003F1385"/>
    <w:rsid w:val="003F2AC4"/>
    <w:rsid w:val="003F30D2"/>
    <w:rsid w:val="003F3B90"/>
    <w:rsid w:val="003F5000"/>
    <w:rsid w:val="003F5CBE"/>
    <w:rsid w:val="003F698D"/>
    <w:rsid w:val="003F6C4D"/>
    <w:rsid w:val="003F72CF"/>
    <w:rsid w:val="003F7335"/>
    <w:rsid w:val="003F7BF2"/>
    <w:rsid w:val="004002E0"/>
    <w:rsid w:val="00400312"/>
    <w:rsid w:val="004009A4"/>
    <w:rsid w:val="004015DD"/>
    <w:rsid w:val="0040192B"/>
    <w:rsid w:val="00401B86"/>
    <w:rsid w:val="004020B8"/>
    <w:rsid w:val="004036D4"/>
    <w:rsid w:val="00404664"/>
    <w:rsid w:val="00404E42"/>
    <w:rsid w:val="004056CC"/>
    <w:rsid w:val="004057DD"/>
    <w:rsid w:val="004061D5"/>
    <w:rsid w:val="004064CD"/>
    <w:rsid w:val="00406C91"/>
    <w:rsid w:val="00406DCF"/>
    <w:rsid w:val="00410B03"/>
    <w:rsid w:val="00414BD5"/>
    <w:rsid w:val="00414F9B"/>
    <w:rsid w:val="00415526"/>
    <w:rsid w:val="00416889"/>
    <w:rsid w:val="00416A5C"/>
    <w:rsid w:val="004209B9"/>
    <w:rsid w:val="00421341"/>
    <w:rsid w:val="00421411"/>
    <w:rsid w:val="004217CD"/>
    <w:rsid w:val="004222F3"/>
    <w:rsid w:val="00424B78"/>
    <w:rsid w:val="00424DE0"/>
    <w:rsid w:val="00425AA8"/>
    <w:rsid w:val="00425C14"/>
    <w:rsid w:val="00426E2C"/>
    <w:rsid w:val="00426FF9"/>
    <w:rsid w:val="0043039F"/>
    <w:rsid w:val="00430A6F"/>
    <w:rsid w:val="00432239"/>
    <w:rsid w:val="004344F7"/>
    <w:rsid w:val="00434698"/>
    <w:rsid w:val="00434872"/>
    <w:rsid w:val="004348B9"/>
    <w:rsid w:val="00434EAD"/>
    <w:rsid w:val="004357A9"/>
    <w:rsid w:val="0043611C"/>
    <w:rsid w:val="0043611D"/>
    <w:rsid w:val="004368AE"/>
    <w:rsid w:val="004371CB"/>
    <w:rsid w:val="00440614"/>
    <w:rsid w:val="00440FC4"/>
    <w:rsid w:val="00443AEF"/>
    <w:rsid w:val="00444C8C"/>
    <w:rsid w:val="004458CA"/>
    <w:rsid w:val="004458CC"/>
    <w:rsid w:val="0044634E"/>
    <w:rsid w:val="0045080C"/>
    <w:rsid w:val="00451D1C"/>
    <w:rsid w:val="00451D3D"/>
    <w:rsid w:val="00453E3E"/>
    <w:rsid w:val="00454FE2"/>
    <w:rsid w:val="0045626C"/>
    <w:rsid w:val="00457B0F"/>
    <w:rsid w:val="00457CBC"/>
    <w:rsid w:val="00457E5B"/>
    <w:rsid w:val="00457EF0"/>
    <w:rsid w:val="00460130"/>
    <w:rsid w:val="00460C02"/>
    <w:rsid w:val="00461ABB"/>
    <w:rsid w:val="00461BCC"/>
    <w:rsid w:val="00461C1D"/>
    <w:rsid w:val="00463A00"/>
    <w:rsid w:val="00464029"/>
    <w:rsid w:val="004646A2"/>
    <w:rsid w:val="0046585F"/>
    <w:rsid w:val="004659B2"/>
    <w:rsid w:val="00466D56"/>
    <w:rsid w:val="00470396"/>
    <w:rsid w:val="0047042F"/>
    <w:rsid w:val="00470FC1"/>
    <w:rsid w:val="004715EA"/>
    <w:rsid w:val="00471BAF"/>
    <w:rsid w:val="00471C94"/>
    <w:rsid w:val="004727E3"/>
    <w:rsid w:val="004730EF"/>
    <w:rsid w:val="00473B42"/>
    <w:rsid w:val="004741E2"/>
    <w:rsid w:val="00474664"/>
    <w:rsid w:val="0047482F"/>
    <w:rsid w:val="00474B8F"/>
    <w:rsid w:val="004751D6"/>
    <w:rsid w:val="00475675"/>
    <w:rsid w:val="00475B90"/>
    <w:rsid w:val="00476426"/>
    <w:rsid w:val="00477F04"/>
    <w:rsid w:val="00477F25"/>
    <w:rsid w:val="00481C13"/>
    <w:rsid w:val="00482FB3"/>
    <w:rsid w:val="00486448"/>
    <w:rsid w:val="00487611"/>
    <w:rsid w:val="00487969"/>
    <w:rsid w:val="00487CDC"/>
    <w:rsid w:val="00487D5F"/>
    <w:rsid w:val="00487DE2"/>
    <w:rsid w:val="004906C6"/>
    <w:rsid w:val="004914BF"/>
    <w:rsid w:val="004918C1"/>
    <w:rsid w:val="00495D28"/>
    <w:rsid w:val="004976C7"/>
    <w:rsid w:val="0049799D"/>
    <w:rsid w:val="00497FCE"/>
    <w:rsid w:val="004A01B1"/>
    <w:rsid w:val="004A062B"/>
    <w:rsid w:val="004A17CE"/>
    <w:rsid w:val="004A1FDC"/>
    <w:rsid w:val="004A316F"/>
    <w:rsid w:val="004A35BA"/>
    <w:rsid w:val="004A41EB"/>
    <w:rsid w:val="004A47A3"/>
    <w:rsid w:val="004A49BC"/>
    <w:rsid w:val="004A58AC"/>
    <w:rsid w:val="004A5DEB"/>
    <w:rsid w:val="004A6131"/>
    <w:rsid w:val="004A61A2"/>
    <w:rsid w:val="004A67A2"/>
    <w:rsid w:val="004A68C6"/>
    <w:rsid w:val="004A6EB8"/>
    <w:rsid w:val="004A7A89"/>
    <w:rsid w:val="004B0618"/>
    <w:rsid w:val="004B0E06"/>
    <w:rsid w:val="004B13DA"/>
    <w:rsid w:val="004B1579"/>
    <w:rsid w:val="004B390F"/>
    <w:rsid w:val="004B41DA"/>
    <w:rsid w:val="004B5060"/>
    <w:rsid w:val="004B56AE"/>
    <w:rsid w:val="004B7857"/>
    <w:rsid w:val="004C02DF"/>
    <w:rsid w:val="004C09BB"/>
    <w:rsid w:val="004C15B5"/>
    <w:rsid w:val="004C17F0"/>
    <w:rsid w:val="004C1878"/>
    <w:rsid w:val="004C1DE9"/>
    <w:rsid w:val="004C1EAE"/>
    <w:rsid w:val="004C2136"/>
    <w:rsid w:val="004C2751"/>
    <w:rsid w:val="004C3A34"/>
    <w:rsid w:val="004C444C"/>
    <w:rsid w:val="004C4779"/>
    <w:rsid w:val="004C6174"/>
    <w:rsid w:val="004C7693"/>
    <w:rsid w:val="004C7F2A"/>
    <w:rsid w:val="004D01C6"/>
    <w:rsid w:val="004D17A7"/>
    <w:rsid w:val="004D2FB4"/>
    <w:rsid w:val="004D3FC2"/>
    <w:rsid w:val="004D4C06"/>
    <w:rsid w:val="004D4FB0"/>
    <w:rsid w:val="004D56ED"/>
    <w:rsid w:val="004D6253"/>
    <w:rsid w:val="004D7560"/>
    <w:rsid w:val="004E0B34"/>
    <w:rsid w:val="004E109E"/>
    <w:rsid w:val="004E18B8"/>
    <w:rsid w:val="004E1F21"/>
    <w:rsid w:val="004E20C1"/>
    <w:rsid w:val="004E23E3"/>
    <w:rsid w:val="004E2939"/>
    <w:rsid w:val="004E47E6"/>
    <w:rsid w:val="004E5D4B"/>
    <w:rsid w:val="004E5D9D"/>
    <w:rsid w:val="004E604F"/>
    <w:rsid w:val="004E7C2D"/>
    <w:rsid w:val="004F13F5"/>
    <w:rsid w:val="004F31D9"/>
    <w:rsid w:val="004F4378"/>
    <w:rsid w:val="004F5892"/>
    <w:rsid w:val="004F5CB7"/>
    <w:rsid w:val="004F6929"/>
    <w:rsid w:val="004F732F"/>
    <w:rsid w:val="004F76F3"/>
    <w:rsid w:val="004F7F57"/>
    <w:rsid w:val="005008FF"/>
    <w:rsid w:val="00500CF5"/>
    <w:rsid w:val="005011EE"/>
    <w:rsid w:val="00501942"/>
    <w:rsid w:val="005035BE"/>
    <w:rsid w:val="00503DE7"/>
    <w:rsid w:val="00503E86"/>
    <w:rsid w:val="0050472D"/>
    <w:rsid w:val="00504AA3"/>
    <w:rsid w:val="00504B31"/>
    <w:rsid w:val="00505DB0"/>
    <w:rsid w:val="005066EE"/>
    <w:rsid w:val="00507E45"/>
    <w:rsid w:val="005108FA"/>
    <w:rsid w:val="00510BA1"/>
    <w:rsid w:val="005113ED"/>
    <w:rsid w:val="0051178F"/>
    <w:rsid w:val="0051188A"/>
    <w:rsid w:val="00512D02"/>
    <w:rsid w:val="00513BF8"/>
    <w:rsid w:val="00514F2A"/>
    <w:rsid w:val="00515E18"/>
    <w:rsid w:val="00515F54"/>
    <w:rsid w:val="00515FB9"/>
    <w:rsid w:val="00516413"/>
    <w:rsid w:val="00521ED7"/>
    <w:rsid w:val="0052268F"/>
    <w:rsid w:val="005231AA"/>
    <w:rsid w:val="0052426D"/>
    <w:rsid w:val="00524F6D"/>
    <w:rsid w:val="00525C37"/>
    <w:rsid w:val="00530808"/>
    <w:rsid w:val="00530A3F"/>
    <w:rsid w:val="005312F5"/>
    <w:rsid w:val="00531581"/>
    <w:rsid w:val="0053208D"/>
    <w:rsid w:val="00533723"/>
    <w:rsid w:val="00534F71"/>
    <w:rsid w:val="005367A1"/>
    <w:rsid w:val="00536834"/>
    <w:rsid w:val="005368B3"/>
    <w:rsid w:val="005371E5"/>
    <w:rsid w:val="00537999"/>
    <w:rsid w:val="005405CE"/>
    <w:rsid w:val="0054062C"/>
    <w:rsid w:val="005406C6"/>
    <w:rsid w:val="00540B0D"/>
    <w:rsid w:val="0054315E"/>
    <w:rsid w:val="005433C9"/>
    <w:rsid w:val="0054443C"/>
    <w:rsid w:val="005446ED"/>
    <w:rsid w:val="00544912"/>
    <w:rsid w:val="00544F5D"/>
    <w:rsid w:val="005450AB"/>
    <w:rsid w:val="005462F8"/>
    <w:rsid w:val="005466D7"/>
    <w:rsid w:val="00546EFA"/>
    <w:rsid w:val="005471C8"/>
    <w:rsid w:val="0054741B"/>
    <w:rsid w:val="0054766C"/>
    <w:rsid w:val="005477EE"/>
    <w:rsid w:val="00547C5A"/>
    <w:rsid w:val="00550DA9"/>
    <w:rsid w:val="00550EF0"/>
    <w:rsid w:val="0055197F"/>
    <w:rsid w:val="00553150"/>
    <w:rsid w:val="00553522"/>
    <w:rsid w:val="00553664"/>
    <w:rsid w:val="00554559"/>
    <w:rsid w:val="005552C9"/>
    <w:rsid w:val="00556A6A"/>
    <w:rsid w:val="00556AB7"/>
    <w:rsid w:val="00557923"/>
    <w:rsid w:val="00557A6B"/>
    <w:rsid w:val="005605AC"/>
    <w:rsid w:val="00560C56"/>
    <w:rsid w:val="00562663"/>
    <w:rsid w:val="005641E7"/>
    <w:rsid w:val="00564212"/>
    <w:rsid w:val="00564777"/>
    <w:rsid w:val="00564783"/>
    <w:rsid w:val="00565B3D"/>
    <w:rsid w:val="00566692"/>
    <w:rsid w:val="005668C9"/>
    <w:rsid w:val="0056705C"/>
    <w:rsid w:val="00567405"/>
    <w:rsid w:val="0056799D"/>
    <w:rsid w:val="00567B64"/>
    <w:rsid w:val="00567CA6"/>
    <w:rsid w:val="0057015C"/>
    <w:rsid w:val="005706E3"/>
    <w:rsid w:val="00570A59"/>
    <w:rsid w:val="00570A8B"/>
    <w:rsid w:val="00573418"/>
    <w:rsid w:val="0057341A"/>
    <w:rsid w:val="0057342A"/>
    <w:rsid w:val="005739F2"/>
    <w:rsid w:val="00573BAB"/>
    <w:rsid w:val="00573C1D"/>
    <w:rsid w:val="005742F6"/>
    <w:rsid w:val="00575247"/>
    <w:rsid w:val="0057692D"/>
    <w:rsid w:val="00576A40"/>
    <w:rsid w:val="00576C72"/>
    <w:rsid w:val="0057725A"/>
    <w:rsid w:val="00577A0E"/>
    <w:rsid w:val="00577EC6"/>
    <w:rsid w:val="005803F2"/>
    <w:rsid w:val="0058064D"/>
    <w:rsid w:val="00580B0E"/>
    <w:rsid w:val="00580C4F"/>
    <w:rsid w:val="005811C3"/>
    <w:rsid w:val="00581D8D"/>
    <w:rsid w:val="00582023"/>
    <w:rsid w:val="005823C0"/>
    <w:rsid w:val="00582820"/>
    <w:rsid w:val="00582EDA"/>
    <w:rsid w:val="00583A11"/>
    <w:rsid w:val="00583C70"/>
    <w:rsid w:val="00585B63"/>
    <w:rsid w:val="0058643C"/>
    <w:rsid w:val="00586465"/>
    <w:rsid w:val="00586594"/>
    <w:rsid w:val="005875D2"/>
    <w:rsid w:val="005908CA"/>
    <w:rsid w:val="005913F8"/>
    <w:rsid w:val="005924AB"/>
    <w:rsid w:val="005931B2"/>
    <w:rsid w:val="005937BB"/>
    <w:rsid w:val="00593952"/>
    <w:rsid w:val="005956D4"/>
    <w:rsid w:val="00595E73"/>
    <w:rsid w:val="00595F15"/>
    <w:rsid w:val="00596236"/>
    <w:rsid w:val="00597498"/>
    <w:rsid w:val="005975E0"/>
    <w:rsid w:val="00597CD5"/>
    <w:rsid w:val="005A04D5"/>
    <w:rsid w:val="005A0743"/>
    <w:rsid w:val="005A1731"/>
    <w:rsid w:val="005A263B"/>
    <w:rsid w:val="005A3A7B"/>
    <w:rsid w:val="005A4B5C"/>
    <w:rsid w:val="005A51B4"/>
    <w:rsid w:val="005A5425"/>
    <w:rsid w:val="005A6A58"/>
    <w:rsid w:val="005B0573"/>
    <w:rsid w:val="005B0AC9"/>
    <w:rsid w:val="005B0AF3"/>
    <w:rsid w:val="005B12FF"/>
    <w:rsid w:val="005B21A2"/>
    <w:rsid w:val="005B2488"/>
    <w:rsid w:val="005B4A0F"/>
    <w:rsid w:val="005B5CC5"/>
    <w:rsid w:val="005B6FBC"/>
    <w:rsid w:val="005C0105"/>
    <w:rsid w:val="005C019A"/>
    <w:rsid w:val="005C0364"/>
    <w:rsid w:val="005C102F"/>
    <w:rsid w:val="005C17B1"/>
    <w:rsid w:val="005C23ED"/>
    <w:rsid w:val="005C2A0A"/>
    <w:rsid w:val="005C3009"/>
    <w:rsid w:val="005C3462"/>
    <w:rsid w:val="005C35BB"/>
    <w:rsid w:val="005C439C"/>
    <w:rsid w:val="005C4400"/>
    <w:rsid w:val="005C4FE3"/>
    <w:rsid w:val="005C527B"/>
    <w:rsid w:val="005C55C9"/>
    <w:rsid w:val="005C56B7"/>
    <w:rsid w:val="005C62FA"/>
    <w:rsid w:val="005D0181"/>
    <w:rsid w:val="005D18F4"/>
    <w:rsid w:val="005D1979"/>
    <w:rsid w:val="005D1D59"/>
    <w:rsid w:val="005D2D2A"/>
    <w:rsid w:val="005D3491"/>
    <w:rsid w:val="005D3ABE"/>
    <w:rsid w:val="005D3DAE"/>
    <w:rsid w:val="005D5E10"/>
    <w:rsid w:val="005E062D"/>
    <w:rsid w:val="005E06C4"/>
    <w:rsid w:val="005E08DB"/>
    <w:rsid w:val="005E0944"/>
    <w:rsid w:val="005E0BBC"/>
    <w:rsid w:val="005E1144"/>
    <w:rsid w:val="005E24C3"/>
    <w:rsid w:val="005E29B7"/>
    <w:rsid w:val="005E2AD0"/>
    <w:rsid w:val="005E33DC"/>
    <w:rsid w:val="005E3656"/>
    <w:rsid w:val="005E3736"/>
    <w:rsid w:val="005E3E67"/>
    <w:rsid w:val="005E3EE6"/>
    <w:rsid w:val="005E632B"/>
    <w:rsid w:val="005E7274"/>
    <w:rsid w:val="005E75F1"/>
    <w:rsid w:val="005F0ADA"/>
    <w:rsid w:val="005F135D"/>
    <w:rsid w:val="005F15E9"/>
    <w:rsid w:val="005F19AD"/>
    <w:rsid w:val="005F1AEE"/>
    <w:rsid w:val="005F2774"/>
    <w:rsid w:val="005F2B85"/>
    <w:rsid w:val="005F2FC5"/>
    <w:rsid w:val="005F42A1"/>
    <w:rsid w:val="005F46F7"/>
    <w:rsid w:val="005F487B"/>
    <w:rsid w:val="005F49CB"/>
    <w:rsid w:val="005F5BE6"/>
    <w:rsid w:val="005F6168"/>
    <w:rsid w:val="005F7721"/>
    <w:rsid w:val="005F789A"/>
    <w:rsid w:val="0060018F"/>
    <w:rsid w:val="006012EB"/>
    <w:rsid w:val="006014BF"/>
    <w:rsid w:val="00601CD4"/>
    <w:rsid w:val="00602662"/>
    <w:rsid w:val="00602FB9"/>
    <w:rsid w:val="006031C5"/>
    <w:rsid w:val="00604019"/>
    <w:rsid w:val="0060410C"/>
    <w:rsid w:val="00604373"/>
    <w:rsid w:val="00604C5F"/>
    <w:rsid w:val="00605202"/>
    <w:rsid w:val="006052D3"/>
    <w:rsid w:val="00606973"/>
    <w:rsid w:val="006078EC"/>
    <w:rsid w:val="00610468"/>
    <w:rsid w:val="006112E3"/>
    <w:rsid w:val="0061145A"/>
    <w:rsid w:val="006135D3"/>
    <w:rsid w:val="0061369B"/>
    <w:rsid w:val="00614F41"/>
    <w:rsid w:val="006177DE"/>
    <w:rsid w:val="00620EE1"/>
    <w:rsid w:val="00620F08"/>
    <w:rsid w:val="00621C09"/>
    <w:rsid w:val="00623027"/>
    <w:rsid w:val="006239C2"/>
    <w:rsid w:val="00623CCB"/>
    <w:rsid w:val="00624649"/>
    <w:rsid w:val="0062483E"/>
    <w:rsid w:val="00624B90"/>
    <w:rsid w:val="00625034"/>
    <w:rsid w:val="00625CD8"/>
    <w:rsid w:val="00625EB7"/>
    <w:rsid w:val="006260F3"/>
    <w:rsid w:val="00626874"/>
    <w:rsid w:val="00630915"/>
    <w:rsid w:val="00630E6F"/>
    <w:rsid w:val="0063246E"/>
    <w:rsid w:val="006342E9"/>
    <w:rsid w:val="006350E1"/>
    <w:rsid w:val="00635639"/>
    <w:rsid w:val="00635886"/>
    <w:rsid w:val="006358DB"/>
    <w:rsid w:val="00635DB4"/>
    <w:rsid w:val="00636052"/>
    <w:rsid w:val="00640138"/>
    <w:rsid w:val="00641AC2"/>
    <w:rsid w:val="00641DCD"/>
    <w:rsid w:val="00643147"/>
    <w:rsid w:val="006431C7"/>
    <w:rsid w:val="00643665"/>
    <w:rsid w:val="0064488C"/>
    <w:rsid w:val="00644C61"/>
    <w:rsid w:val="00644F18"/>
    <w:rsid w:val="00645953"/>
    <w:rsid w:val="00646898"/>
    <w:rsid w:val="00646A61"/>
    <w:rsid w:val="00651214"/>
    <w:rsid w:val="0065157F"/>
    <w:rsid w:val="006516E8"/>
    <w:rsid w:val="006517E2"/>
    <w:rsid w:val="00651AF1"/>
    <w:rsid w:val="00653A85"/>
    <w:rsid w:val="0065420A"/>
    <w:rsid w:val="006543D7"/>
    <w:rsid w:val="00655209"/>
    <w:rsid w:val="006554D5"/>
    <w:rsid w:val="00656EED"/>
    <w:rsid w:val="00656F48"/>
    <w:rsid w:val="006578E8"/>
    <w:rsid w:val="00657ABB"/>
    <w:rsid w:val="006604A5"/>
    <w:rsid w:val="00661447"/>
    <w:rsid w:val="00662826"/>
    <w:rsid w:val="00663497"/>
    <w:rsid w:val="0066392B"/>
    <w:rsid w:val="00665627"/>
    <w:rsid w:val="00666586"/>
    <w:rsid w:val="006666DB"/>
    <w:rsid w:val="006669D1"/>
    <w:rsid w:val="00666ABE"/>
    <w:rsid w:val="0066723A"/>
    <w:rsid w:val="00667911"/>
    <w:rsid w:val="00672280"/>
    <w:rsid w:val="00673318"/>
    <w:rsid w:val="00674324"/>
    <w:rsid w:val="0067555C"/>
    <w:rsid w:val="00676FC7"/>
    <w:rsid w:val="006774F7"/>
    <w:rsid w:val="00677E16"/>
    <w:rsid w:val="00681017"/>
    <w:rsid w:val="00681046"/>
    <w:rsid w:val="00681394"/>
    <w:rsid w:val="006819DB"/>
    <w:rsid w:val="00681D9F"/>
    <w:rsid w:val="006826D2"/>
    <w:rsid w:val="0068273F"/>
    <w:rsid w:val="00682A2D"/>
    <w:rsid w:val="006841B6"/>
    <w:rsid w:val="006845AA"/>
    <w:rsid w:val="00684C8F"/>
    <w:rsid w:val="00684E06"/>
    <w:rsid w:val="00685056"/>
    <w:rsid w:val="006861BB"/>
    <w:rsid w:val="006864BC"/>
    <w:rsid w:val="0068693B"/>
    <w:rsid w:val="00686B10"/>
    <w:rsid w:val="00687155"/>
    <w:rsid w:val="0068725C"/>
    <w:rsid w:val="00687E32"/>
    <w:rsid w:val="00690056"/>
    <w:rsid w:val="00690BB3"/>
    <w:rsid w:val="00692081"/>
    <w:rsid w:val="00692554"/>
    <w:rsid w:val="00692BE6"/>
    <w:rsid w:val="00692F20"/>
    <w:rsid w:val="0069387A"/>
    <w:rsid w:val="006942DD"/>
    <w:rsid w:val="00694E50"/>
    <w:rsid w:val="00695937"/>
    <w:rsid w:val="00696680"/>
    <w:rsid w:val="0069768B"/>
    <w:rsid w:val="00697D97"/>
    <w:rsid w:val="00697DD1"/>
    <w:rsid w:val="00697F5C"/>
    <w:rsid w:val="006A0552"/>
    <w:rsid w:val="006A0D65"/>
    <w:rsid w:val="006A2173"/>
    <w:rsid w:val="006A33C9"/>
    <w:rsid w:val="006A388A"/>
    <w:rsid w:val="006A38B9"/>
    <w:rsid w:val="006A3E5B"/>
    <w:rsid w:val="006A45D7"/>
    <w:rsid w:val="006A489A"/>
    <w:rsid w:val="006A5150"/>
    <w:rsid w:val="006A5310"/>
    <w:rsid w:val="006A5D87"/>
    <w:rsid w:val="006A6AE3"/>
    <w:rsid w:val="006A7D3D"/>
    <w:rsid w:val="006B0814"/>
    <w:rsid w:val="006B0BCF"/>
    <w:rsid w:val="006B2131"/>
    <w:rsid w:val="006B22EE"/>
    <w:rsid w:val="006B3B73"/>
    <w:rsid w:val="006B3DEE"/>
    <w:rsid w:val="006B4382"/>
    <w:rsid w:val="006B4D74"/>
    <w:rsid w:val="006B59DC"/>
    <w:rsid w:val="006B687B"/>
    <w:rsid w:val="006B6D9E"/>
    <w:rsid w:val="006B7B78"/>
    <w:rsid w:val="006C03B8"/>
    <w:rsid w:val="006C209F"/>
    <w:rsid w:val="006C4764"/>
    <w:rsid w:val="006C55AC"/>
    <w:rsid w:val="006C71CB"/>
    <w:rsid w:val="006C7412"/>
    <w:rsid w:val="006C7A8B"/>
    <w:rsid w:val="006C7C72"/>
    <w:rsid w:val="006C7D7E"/>
    <w:rsid w:val="006C7E8E"/>
    <w:rsid w:val="006D0419"/>
    <w:rsid w:val="006D113A"/>
    <w:rsid w:val="006D1A50"/>
    <w:rsid w:val="006D1CDF"/>
    <w:rsid w:val="006D1FE2"/>
    <w:rsid w:val="006D21A4"/>
    <w:rsid w:val="006D42AF"/>
    <w:rsid w:val="006D479C"/>
    <w:rsid w:val="006D4988"/>
    <w:rsid w:val="006D4CC5"/>
    <w:rsid w:val="006D5210"/>
    <w:rsid w:val="006D5362"/>
    <w:rsid w:val="006D591F"/>
    <w:rsid w:val="006D6540"/>
    <w:rsid w:val="006D6BFD"/>
    <w:rsid w:val="006D6FC3"/>
    <w:rsid w:val="006D71F4"/>
    <w:rsid w:val="006D7A62"/>
    <w:rsid w:val="006E03ED"/>
    <w:rsid w:val="006E0E78"/>
    <w:rsid w:val="006E1159"/>
    <w:rsid w:val="006E1A11"/>
    <w:rsid w:val="006E1C82"/>
    <w:rsid w:val="006E2084"/>
    <w:rsid w:val="006E2A24"/>
    <w:rsid w:val="006E3218"/>
    <w:rsid w:val="006E3A81"/>
    <w:rsid w:val="006E3E2C"/>
    <w:rsid w:val="006E581E"/>
    <w:rsid w:val="006E5BCA"/>
    <w:rsid w:val="006E6FC6"/>
    <w:rsid w:val="006E795D"/>
    <w:rsid w:val="006F139B"/>
    <w:rsid w:val="006F1BE9"/>
    <w:rsid w:val="006F1E1E"/>
    <w:rsid w:val="006F2941"/>
    <w:rsid w:val="006F3462"/>
    <w:rsid w:val="006F43F0"/>
    <w:rsid w:val="006F51C1"/>
    <w:rsid w:val="006F66EF"/>
    <w:rsid w:val="006F68A7"/>
    <w:rsid w:val="006F7391"/>
    <w:rsid w:val="006F77DF"/>
    <w:rsid w:val="00700639"/>
    <w:rsid w:val="007036EF"/>
    <w:rsid w:val="00703EBC"/>
    <w:rsid w:val="00705166"/>
    <w:rsid w:val="007052A7"/>
    <w:rsid w:val="007058B1"/>
    <w:rsid w:val="00705D15"/>
    <w:rsid w:val="00710AC9"/>
    <w:rsid w:val="00716649"/>
    <w:rsid w:val="0071667D"/>
    <w:rsid w:val="00717638"/>
    <w:rsid w:val="00717E74"/>
    <w:rsid w:val="00717E8E"/>
    <w:rsid w:val="0072076F"/>
    <w:rsid w:val="00720D3C"/>
    <w:rsid w:val="0072128B"/>
    <w:rsid w:val="00721633"/>
    <w:rsid w:val="0072188B"/>
    <w:rsid w:val="007222FA"/>
    <w:rsid w:val="00722341"/>
    <w:rsid w:val="00722654"/>
    <w:rsid w:val="00723A94"/>
    <w:rsid w:val="00724130"/>
    <w:rsid w:val="00725FB5"/>
    <w:rsid w:val="007262C8"/>
    <w:rsid w:val="007304C2"/>
    <w:rsid w:val="00730CC0"/>
    <w:rsid w:val="00730CF5"/>
    <w:rsid w:val="00731935"/>
    <w:rsid w:val="00731F34"/>
    <w:rsid w:val="0073482C"/>
    <w:rsid w:val="00734FF0"/>
    <w:rsid w:val="007350FF"/>
    <w:rsid w:val="007353AD"/>
    <w:rsid w:val="007353E5"/>
    <w:rsid w:val="00735753"/>
    <w:rsid w:val="00735A74"/>
    <w:rsid w:val="00736D54"/>
    <w:rsid w:val="0073784C"/>
    <w:rsid w:val="00740194"/>
    <w:rsid w:val="00740705"/>
    <w:rsid w:val="00740F77"/>
    <w:rsid w:val="0074138F"/>
    <w:rsid w:val="007417E5"/>
    <w:rsid w:val="007424CF"/>
    <w:rsid w:val="00742EEE"/>
    <w:rsid w:val="007430E4"/>
    <w:rsid w:val="0074405B"/>
    <w:rsid w:val="007448D6"/>
    <w:rsid w:val="0074597F"/>
    <w:rsid w:val="007474BA"/>
    <w:rsid w:val="00747C57"/>
    <w:rsid w:val="00747F8A"/>
    <w:rsid w:val="00750CE5"/>
    <w:rsid w:val="00753FD5"/>
    <w:rsid w:val="00754F53"/>
    <w:rsid w:val="00755379"/>
    <w:rsid w:val="0075551A"/>
    <w:rsid w:val="007556EF"/>
    <w:rsid w:val="007558CD"/>
    <w:rsid w:val="00755B79"/>
    <w:rsid w:val="00756132"/>
    <w:rsid w:val="00756AE8"/>
    <w:rsid w:val="00757293"/>
    <w:rsid w:val="00760B39"/>
    <w:rsid w:val="00761367"/>
    <w:rsid w:val="0076161B"/>
    <w:rsid w:val="00761881"/>
    <w:rsid w:val="007624C0"/>
    <w:rsid w:val="00762AE0"/>
    <w:rsid w:val="007630ED"/>
    <w:rsid w:val="00763F8E"/>
    <w:rsid w:val="00764317"/>
    <w:rsid w:val="007654FA"/>
    <w:rsid w:val="007660B7"/>
    <w:rsid w:val="00766336"/>
    <w:rsid w:val="00766629"/>
    <w:rsid w:val="00766F17"/>
    <w:rsid w:val="0077021F"/>
    <w:rsid w:val="007710E8"/>
    <w:rsid w:val="00771A81"/>
    <w:rsid w:val="007723F4"/>
    <w:rsid w:val="00772BFA"/>
    <w:rsid w:val="00773A2D"/>
    <w:rsid w:val="00773BFD"/>
    <w:rsid w:val="00774E79"/>
    <w:rsid w:val="00776943"/>
    <w:rsid w:val="00776AA4"/>
    <w:rsid w:val="0077744C"/>
    <w:rsid w:val="00777ADA"/>
    <w:rsid w:val="00777EDB"/>
    <w:rsid w:val="007803F0"/>
    <w:rsid w:val="007805D7"/>
    <w:rsid w:val="00780FDA"/>
    <w:rsid w:val="00781363"/>
    <w:rsid w:val="00781F08"/>
    <w:rsid w:val="00783183"/>
    <w:rsid w:val="00783371"/>
    <w:rsid w:val="007835CB"/>
    <w:rsid w:val="00784269"/>
    <w:rsid w:val="00784467"/>
    <w:rsid w:val="00784FCA"/>
    <w:rsid w:val="00790055"/>
    <w:rsid w:val="00793E5E"/>
    <w:rsid w:val="0079427D"/>
    <w:rsid w:val="00794768"/>
    <w:rsid w:val="00795447"/>
    <w:rsid w:val="00795ACC"/>
    <w:rsid w:val="007965FF"/>
    <w:rsid w:val="00796C5D"/>
    <w:rsid w:val="00797602"/>
    <w:rsid w:val="007A1CFD"/>
    <w:rsid w:val="007A3700"/>
    <w:rsid w:val="007A3989"/>
    <w:rsid w:val="007A4B9E"/>
    <w:rsid w:val="007A74CF"/>
    <w:rsid w:val="007B015A"/>
    <w:rsid w:val="007B152B"/>
    <w:rsid w:val="007B23AA"/>
    <w:rsid w:val="007B254E"/>
    <w:rsid w:val="007B2705"/>
    <w:rsid w:val="007B304D"/>
    <w:rsid w:val="007B32AB"/>
    <w:rsid w:val="007B34DD"/>
    <w:rsid w:val="007B3798"/>
    <w:rsid w:val="007B3811"/>
    <w:rsid w:val="007B4735"/>
    <w:rsid w:val="007B5125"/>
    <w:rsid w:val="007B5300"/>
    <w:rsid w:val="007B6187"/>
    <w:rsid w:val="007B6927"/>
    <w:rsid w:val="007B6C50"/>
    <w:rsid w:val="007B70DD"/>
    <w:rsid w:val="007B7768"/>
    <w:rsid w:val="007C0D4D"/>
    <w:rsid w:val="007C0FA2"/>
    <w:rsid w:val="007C1381"/>
    <w:rsid w:val="007C23A9"/>
    <w:rsid w:val="007C3F16"/>
    <w:rsid w:val="007C4F85"/>
    <w:rsid w:val="007C5D77"/>
    <w:rsid w:val="007C6107"/>
    <w:rsid w:val="007C6C92"/>
    <w:rsid w:val="007C7B21"/>
    <w:rsid w:val="007C7C54"/>
    <w:rsid w:val="007D0003"/>
    <w:rsid w:val="007D07EE"/>
    <w:rsid w:val="007D099C"/>
    <w:rsid w:val="007D1EC3"/>
    <w:rsid w:val="007D1FE6"/>
    <w:rsid w:val="007D3156"/>
    <w:rsid w:val="007D433A"/>
    <w:rsid w:val="007D44AC"/>
    <w:rsid w:val="007D5020"/>
    <w:rsid w:val="007D6255"/>
    <w:rsid w:val="007D7060"/>
    <w:rsid w:val="007E052E"/>
    <w:rsid w:val="007E16B2"/>
    <w:rsid w:val="007E20E0"/>
    <w:rsid w:val="007E226A"/>
    <w:rsid w:val="007E2286"/>
    <w:rsid w:val="007E25A5"/>
    <w:rsid w:val="007E30AF"/>
    <w:rsid w:val="007E3445"/>
    <w:rsid w:val="007E37EB"/>
    <w:rsid w:val="007E540B"/>
    <w:rsid w:val="007E5608"/>
    <w:rsid w:val="007E7FFB"/>
    <w:rsid w:val="007F00B9"/>
    <w:rsid w:val="007F057A"/>
    <w:rsid w:val="007F15FD"/>
    <w:rsid w:val="007F1A34"/>
    <w:rsid w:val="007F1E99"/>
    <w:rsid w:val="007F2BF3"/>
    <w:rsid w:val="007F320D"/>
    <w:rsid w:val="007F3494"/>
    <w:rsid w:val="007F35E8"/>
    <w:rsid w:val="007F3B21"/>
    <w:rsid w:val="007F646D"/>
    <w:rsid w:val="007F7F09"/>
    <w:rsid w:val="00800045"/>
    <w:rsid w:val="0080083C"/>
    <w:rsid w:val="008010A1"/>
    <w:rsid w:val="008013A2"/>
    <w:rsid w:val="008014F5"/>
    <w:rsid w:val="0080299B"/>
    <w:rsid w:val="00802A74"/>
    <w:rsid w:val="0080371B"/>
    <w:rsid w:val="0080384F"/>
    <w:rsid w:val="008038F7"/>
    <w:rsid w:val="00803D80"/>
    <w:rsid w:val="008052AA"/>
    <w:rsid w:val="008056D3"/>
    <w:rsid w:val="00805FB4"/>
    <w:rsid w:val="0080677E"/>
    <w:rsid w:val="0080786A"/>
    <w:rsid w:val="008101B8"/>
    <w:rsid w:val="00810966"/>
    <w:rsid w:val="00811435"/>
    <w:rsid w:val="00811E9A"/>
    <w:rsid w:val="0081241B"/>
    <w:rsid w:val="008131EE"/>
    <w:rsid w:val="00815386"/>
    <w:rsid w:val="008157FB"/>
    <w:rsid w:val="00816CFC"/>
    <w:rsid w:val="00817C0B"/>
    <w:rsid w:val="00817D88"/>
    <w:rsid w:val="008204F4"/>
    <w:rsid w:val="0082119C"/>
    <w:rsid w:val="0082274F"/>
    <w:rsid w:val="00822918"/>
    <w:rsid w:val="008236EE"/>
    <w:rsid w:val="00824ADF"/>
    <w:rsid w:val="00824EBF"/>
    <w:rsid w:val="00824F00"/>
    <w:rsid w:val="0082617C"/>
    <w:rsid w:val="0082637D"/>
    <w:rsid w:val="00826451"/>
    <w:rsid w:val="0082714E"/>
    <w:rsid w:val="00830D5B"/>
    <w:rsid w:val="008318CE"/>
    <w:rsid w:val="008323E1"/>
    <w:rsid w:val="00832B17"/>
    <w:rsid w:val="008338CC"/>
    <w:rsid w:val="00833D94"/>
    <w:rsid w:val="00833EEC"/>
    <w:rsid w:val="00835F16"/>
    <w:rsid w:val="00837175"/>
    <w:rsid w:val="008376F5"/>
    <w:rsid w:val="008377ED"/>
    <w:rsid w:val="008407AB"/>
    <w:rsid w:val="00840951"/>
    <w:rsid w:val="0084288D"/>
    <w:rsid w:val="00842E66"/>
    <w:rsid w:val="00844EA6"/>
    <w:rsid w:val="00845A46"/>
    <w:rsid w:val="0084668E"/>
    <w:rsid w:val="008469E8"/>
    <w:rsid w:val="0085076D"/>
    <w:rsid w:val="00850EC1"/>
    <w:rsid w:val="00852003"/>
    <w:rsid w:val="00854125"/>
    <w:rsid w:val="008545C0"/>
    <w:rsid w:val="00854ABA"/>
    <w:rsid w:val="00854FD4"/>
    <w:rsid w:val="0085591E"/>
    <w:rsid w:val="00856834"/>
    <w:rsid w:val="00857186"/>
    <w:rsid w:val="0085789B"/>
    <w:rsid w:val="0086001F"/>
    <w:rsid w:val="00861032"/>
    <w:rsid w:val="00861854"/>
    <w:rsid w:val="00861E14"/>
    <w:rsid w:val="00862EF0"/>
    <w:rsid w:val="00862F96"/>
    <w:rsid w:val="00863727"/>
    <w:rsid w:val="0086476C"/>
    <w:rsid w:val="008647B3"/>
    <w:rsid w:val="00865B86"/>
    <w:rsid w:val="00865E1C"/>
    <w:rsid w:val="0086616F"/>
    <w:rsid w:val="00866A9E"/>
    <w:rsid w:val="00866BA0"/>
    <w:rsid w:val="00867054"/>
    <w:rsid w:val="00867255"/>
    <w:rsid w:val="00870E21"/>
    <w:rsid w:val="008712FA"/>
    <w:rsid w:val="00871749"/>
    <w:rsid w:val="00873D49"/>
    <w:rsid w:val="00874130"/>
    <w:rsid w:val="008753CA"/>
    <w:rsid w:val="0087576A"/>
    <w:rsid w:val="00875944"/>
    <w:rsid w:val="0087598F"/>
    <w:rsid w:val="00875EEC"/>
    <w:rsid w:val="00876B78"/>
    <w:rsid w:val="008817AF"/>
    <w:rsid w:val="00881D73"/>
    <w:rsid w:val="00882CA9"/>
    <w:rsid w:val="00882F46"/>
    <w:rsid w:val="00883727"/>
    <w:rsid w:val="00883C8B"/>
    <w:rsid w:val="00884406"/>
    <w:rsid w:val="00884737"/>
    <w:rsid w:val="008860E5"/>
    <w:rsid w:val="00887272"/>
    <w:rsid w:val="00890220"/>
    <w:rsid w:val="008903BA"/>
    <w:rsid w:val="008915C5"/>
    <w:rsid w:val="0089252D"/>
    <w:rsid w:val="00892592"/>
    <w:rsid w:val="00892D76"/>
    <w:rsid w:val="00893055"/>
    <w:rsid w:val="00893593"/>
    <w:rsid w:val="00893EB4"/>
    <w:rsid w:val="00894266"/>
    <w:rsid w:val="0089497E"/>
    <w:rsid w:val="00894A4F"/>
    <w:rsid w:val="00894C9F"/>
    <w:rsid w:val="00895CFF"/>
    <w:rsid w:val="00896784"/>
    <w:rsid w:val="0089682C"/>
    <w:rsid w:val="008970E6"/>
    <w:rsid w:val="00897D99"/>
    <w:rsid w:val="008A079B"/>
    <w:rsid w:val="008A0EE1"/>
    <w:rsid w:val="008A1BA2"/>
    <w:rsid w:val="008A2BAF"/>
    <w:rsid w:val="008A31BB"/>
    <w:rsid w:val="008A3960"/>
    <w:rsid w:val="008A571D"/>
    <w:rsid w:val="008A5C46"/>
    <w:rsid w:val="008A5E3B"/>
    <w:rsid w:val="008A6B2E"/>
    <w:rsid w:val="008A7547"/>
    <w:rsid w:val="008B0F9B"/>
    <w:rsid w:val="008B27A9"/>
    <w:rsid w:val="008B2ADA"/>
    <w:rsid w:val="008B2EA1"/>
    <w:rsid w:val="008B32A7"/>
    <w:rsid w:val="008B35CB"/>
    <w:rsid w:val="008B3892"/>
    <w:rsid w:val="008B4E75"/>
    <w:rsid w:val="008B5156"/>
    <w:rsid w:val="008B5FAB"/>
    <w:rsid w:val="008B747D"/>
    <w:rsid w:val="008C21ED"/>
    <w:rsid w:val="008C273F"/>
    <w:rsid w:val="008C2D73"/>
    <w:rsid w:val="008C44D0"/>
    <w:rsid w:val="008C49E0"/>
    <w:rsid w:val="008C4A98"/>
    <w:rsid w:val="008C4CD1"/>
    <w:rsid w:val="008C5E89"/>
    <w:rsid w:val="008C62FE"/>
    <w:rsid w:val="008C7729"/>
    <w:rsid w:val="008D02D1"/>
    <w:rsid w:val="008D07F8"/>
    <w:rsid w:val="008D0F06"/>
    <w:rsid w:val="008D3DED"/>
    <w:rsid w:val="008D4CEA"/>
    <w:rsid w:val="008D52BD"/>
    <w:rsid w:val="008D544F"/>
    <w:rsid w:val="008D5D10"/>
    <w:rsid w:val="008D6930"/>
    <w:rsid w:val="008D7169"/>
    <w:rsid w:val="008E0236"/>
    <w:rsid w:val="008E1244"/>
    <w:rsid w:val="008E12BB"/>
    <w:rsid w:val="008E13ED"/>
    <w:rsid w:val="008E261B"/>
    <w:rsid w:val="008E28A0"/>
    <w:rsid w:val="008E2C4F"/>
    <w:rsid w:val="008E3450"/>
    <w:rsid w:val="008E40BF"/>
    <w:rsid w:val="008E4756"/>
    <w:rsid w:val="008E59AB"/>
    <w:rsid w:val="008E654B"/>
    <w:rsid w:val="008E6FF0"/>
    <w:rsid w:val="008E7956"/>
    <w:rsid w:val="008E7EC9"/>
    <w:rsid w:val="008F245C"/>
    <w:rsid w:val="008F2CDD"/>
    <w:rsid w:val="008F3CA3"/>
    <w:rsid w:val="008F3D1B"/>
    <w:rsid w:val="008F4920"/>
    <w:rsid w:val="008F4EE4"/>
    <w:rsid w:val="008F5391"/>
    <w:rsid w:val="008F555F"/>
    <w:rsid w:val="008F5A35"/>
    <w:rsid w:val="008F5A3D"/>
    <w:rsid w:val="008F647E"/>
    <w:rsid w:val="008F653E"/>
    <w:rsid w:val="008F6EB8"/>
    <w:rsid w:val="008F70A7"/>
    <w:rsid w:val="008F75C1"/>
    <w:rsid w:val="008F7828"/>
    <w:rsid w:val="008F7D92"/>
    <w:rsid w:val="00900A37"/>
    <w:rsid w:val="00900E80"/>
    <w:rsid w:val="00901B92"/>
    <w:rsid w:val="0090245E"/>
    <w:rsid w:val="009044BC"/>
    <w:rsid w:val="009045CF"/>
    <w:rsid w:val="00904AFD"/>
    <w:rsid w:val="009050FF"/>
    <w:rsid w:val="00905245"/>
    <w:rsid w:val="009059D3"/>
    <w:rsid w:val="00907B9A"/>
    <w:rsid w:val="00910C57"/>
    <w:rsid w:val="00911726"/>
    <w:rsid w:val="00911B62"/>
    <w:rsid w:val="00912666"/>
    <w:rsid w:val="00912B1A"/>
    <w:rsid w:val="00913B57"/>
    <w:rsid w:val="009149AB"/>
    <w:rsid w:val="00914BEF"/>
    <w:rsid w:val="00915B32"/>
    <w:rsid w:val="0091682A"/>
    <w:rsid w:val="00916943"/>
    <w:rsid w:val="00916BEB"/>
    <w:rsid w:val="00917BEA"/>
    <w:rsid w:val="00917F72"/>
    <w:rsid w:val="00920756"/>
    <w:rsid w:val="0092274A"/>
    <w:rsid w:val="00923155"/>
    <w:rsid w:val="00924991"/>
    <w:rsid w:val="00925890"/>
    <w:rsid w:val="00926085"/>
    <w:rsid w:val="0092613A"/>
    <w:rsid w:val="009266D5"/>
    <w:rsid w:val="00926A05"/>
    <w:rsid w:val="00926F83"/>
    <w:rsid w:val="00927013"/>
    <w:rsid w:val="009274BF"/>
    <w:rsid w:val="00927763"/>
    <w:rsid w:val="00927D4E"/>
    <w:rsid w:val="00930380"/>
    <w:rsid w:val="00930B62"/>
    <w:rsid w:val="009332D6"/>
    <w:rsid w:val="009332E0"/>
    <w:rsid w:val="009340D2"/>
    <w:rsid w:val="009347C0"/>
    <w:rsid w:val="00934FAF"/>
    <w:rsid w:val="00935114"/>
    <w:rsid w:val="00936B15"/>
    <w:rsid w:val="00936E51"/>
    <w:rsid w:val="0093758F"/>
    <w:rsid w:val="0094186A"/>
    <w:rsid w:val="009419E5"/>
    <w:rsid w:val="00942722"/>
    <w:rsid w:val="00942A91"/>
    <w:rsid w:val="00942BEA"/>
    <w:rsid w:val="00945209"/>
    <w:rsid w:val="00945C59"/>
    <w:rsid w:val="009474CA"/>
    <w:rsid w:val="00947839"/>
    <w:rsid w:val="00947AF0"/>
    <w:rsid w:val="00947D3C"/>
    <w:rsid w:val="00950784"/>
    <w:rsid w:val="00950A2F"/>
    <w:rsid w:val="009511F9"/>
    <w:rsid w:val="00951222"/>
    <w:rsid w:val="009523AE"/>
    <w:rsid w:val="00952DBC"/>
    <w:rsid w:val="00952FF2"/>
    <w:rsid w:val="0095417C"/>
    <w:rsid w:val="00955705"/>
    <w:rsid w:val="00955F68"/>
    <w:rsid w:val="009563FB"/>
    <w:rsid w:val="00957090"/>
    <w:rsid w:val="009608E3"/>
    <w:rsid w:val="00961031"/>
    <w:rsid w:val="00961F87"/>
    <w:rsid w:val="00962E5E"/>
    <w:rsid w:val="00962EFB"/>
    <w:rsid w:val="009630CD"/>
    <w:rsid w:val="009630FC"/>
    <w:rsid w:val="00963240"/>
    <w:rsid w:val="009636C4"/>
    <w:rsid w:val="009639FB"/>
    <w:rsid w:val="009646E3"/>
    <w:rsid w:val="00964E67"/>
    <w:rsid w:val="009668F5"/>
    <w:rsid w:val="00967048"/>
    <w:rsid w:val="00967435"/>
    <w:rsid w:val="00970FAC"/>
    <w:rsid w:val="00972B34"/>
    <w:rsid w:val="0097449E"/>
    <w:rsid w:val="0097474E"/>
    <w:rsid w:val="009756CF"/>
    <w:rsid w:val="00976599"/>
    <w:rsid w:val="00976AD6"/>
    <w:rsid w:val="009772A3"/>
    <w:rsid w:val="00981BC8"/>
    <w:rsid w:val="00982256"/>
    <w:rsid w:val="00983581"/>
    <w:rsid w:val="00984181"/>
    <w:rsid w:val="00984DBA"/>
    <w:rsid w:val="0098578E"/>
    <w:rsid w:val="00985C25"/>
    <w:rsid w:val="0098604E"/>
    <w:rsid w:val="00986C2B"/>
    <w:rsid w:val="00986CF7"/>
    <w:rsid w:val="009875E7"/>
    <w:rsid w:val="00987B4D"/>
    <w:rsid w:val="00987EBF"/>
    <w:rsid w:val="00991B89"/>
    <w:rsid w:val="00992099"/>
    <w:rsid w:val="00992317"/>
    <w:rsid w:val="009923B5"/>
    <w:rsid w:val="009945E8"/>
    <w:rsid w:val="009946CE"/>
    <w:rsid w:val="00994A90"/>
    <w:rsid w:val="00994F05"/>
    <w:rsid w:val="00995FDC"/>
    <w:rsid w:val="009962CB"/>
    <w:rsid w:val="0099681F"/>
    <w:rsid w:val="00996890"/>
    <w:rsid w:val="009A034D"/>
    <w:rsid w:val="009A0F3A"/>
    <w:rsid w:val="009A0FCD"/>
    <w:rsid w:val="009A3207"/>
    <w:rsid w:val="009A3BAD"/>
    <w:rsid w:val="009A4C1A"/>
    <w:rsid w:val="009A5642"/>
    <w:rsid w:val="009A62F3"/>
    <w:rsid w:val="009A655E"/>
    <w:rsid w:val="009A675E"/>
    <w:rsid w:val="009A67E8"/>
    <w:rsid w:val="009A6FCA"/>
    <w:rsid w:val="009A75CB"/>
    <w:rsid w:val="009A7678"/>
    <w:rsid w:val="009A7E3A"/>
    <w:rsid w:val="009B15AC"/>
    <w:rsid w:val="009B1687"/>
    <w:rsid w:val="009B17AA"/>
    <w:rsid w:val="009B306A"/>
    <w:rsid w:val="009B30C8"/>
    <w:rsid w:val="009B3ECE"/>
    <w:rsid w:val="009B668B"/>
    <w:rsid w:val="009B7FEA"/>
    <w:rsid w:val="009C016D"/>
    <w:rsid w:val="009C0CB3"/>
    <w:rsid w:val="009C3645"/>
    <w:rsid w:val="009C37EF"/>
    <w:rsid w:val="009C44A5"/>
    <w:rsid w:val="009C4C54"/>
    <w:rsid w:val="009C59C2"/>
    <w:rsid w:val="009C6B35"/>
    <w:rsid w:val="009C7A82"/>
    <w:rsid w:val="009D07EF"/>
    <w:rsid w:val="009D0C81"/>
    <w:rsid w:val="009D0DFF"/>
    <w:rsid w:val="009D139F"/>
    <w:rsid w:val="009D1D57"/>
    <w:rsid w:val="009D2404"/>
    <w:rsid w:val="009D2440"/>
    <w:rsid w:val="009D30EA"/>
    <w:rsid w:val="009D45D8"/>
    <w:rsid w:val="009D5BFD"/>
    <w:rsid w:val="009D6CB6"/>
    <w:rsid w:val="009D6FE5"/>
    <w:rsid w:val="009D71C6"/>
    <w:rsid w:val="009D785B"/>
    <w:rsid w:val="009D7A8E"/>
    <w:rsid w:val="009D7D2E"/>
    <w:rsid w:val="009E1C89"/>
    <w:rsid w:val="009E2D65"/>
    <w:rsid w:val="009E2DAA"/>
    <w:rsid w:val="009E37FC"/>
    <w:rsid w:val="009E3E39"/>
    <w:rsid w:val="009E3E50"/>
    <w:rsid w:val="009E4053"/>
    <w:rsid w:val="009E44F6"/>
    <w:rsid w:val="009E4C4B"/>
    <w:rsid w:val="009E51A7"/>
    <w:rsid w:val="009E5BD7"/>
    <w:rsid w:val="009F197B"/>
    <w:rsid w:val="009F219E"/>
    <w:rsid w:val="009F226F"/>
    <w:rsid w:val="009F2715"/>
    <w:rsid w:val="009F515F"/>
    <w:rsid w:val="009F6115"/>
    <w:rsid w:val="009F7EDE"/>
    <w:rsid w:val="00A015B4"/>
    <w:rsid w:val="00A01B78"/>
    <w:rsid w:val="00A02593"/>
    <w:rsid w:val="00A03E78"/>
    <w:rsid w:val="00A05600"/>
    <w:rsid w:val="00A070FC"/>
    <w:rsid w:val="00A07581"/>
    <w:rsid w:val="00A077B8"/>
    <w:rsid w:val="00A0784C"/>
    <w:rsid w:val="00A1039F"/>
    <w:rsid w:val="00A1078F"/>
    <w:rsid w:val="00A11558"/>
    <w:rsid w:val="00A12CEF"/>
    <w:rsid w:val="00A14B47"/>
    <w:rsid w:val="00A14C35"/>
    <w:rsid w:val="00A14E99"/>
    <w:rsid w:val="00A14FC4"/>
    <w:rsid w:val="00A1517F"/>
    <w:rsid w:val="00A15E43"/>
    <w:rsid w:val="00A15F24"/>
    <w:rsid w:val="00A1691E"/>
    <w:rsid w:val="00A16D6E"/>
    <w:rsid w:val="00A176B9"/>
    <w:rsid w:val="00A179A8"/>
    <w:rsid w:val="00A17F1A"/>
    <w:rsid w:val="00A2045B"/>
    <w:rsid w:val="00A22CF0"/>
    <w:rsid w:val="00A230DE"/>
    <w:rsid w:val="00A233E7"/>
    <w:rsid w:val="00A23579"/>
    <w:rsid w:val="00A23A48"/>
    <w:rsid w:val="00A24467"/>
    <w:rsid w:val="00A25622"/>
    <w:rsid w:val="00A27150"/>
    <w:rsid w:val="00A275D5"/>
    <w:rsid w:val="00A30839"/>
    <w:rsid w:val="00A32CDA"/>
    <w:rsid w:val="00A332C1"/>
    <w:rsid w:val="00A3363E"/>
    <w:rsid w:val="00A34559"/>
    <w:rsid w:val="00A346D0"/>
    <w:rsid w:val="00A34B3D"/>
    <w:rsid w:val="00A35684"/>
    <w:rsid w:val="00A359D3"/>
    <w:rsid w:val="00A366DB"/>
    <w:rsid w:val="00A36855"/>
    <w:rsid w:val="00A37352"/>
    <w:rsid w:val="00A4042D"/>
    <w:rsid w:val="00A40592"/>
    <w:rsid w:val="00A41080"/>
    <w:rsid w:val="00A41E4C"/>
    <w:rsid w:val="00A42103"/>
    <w:rsid w:val="00A4213B"/>
    <w:rsid w:val="00A42D2B"/>
    <w:rsid w:val="00A438AC"/>
    <w:rsid w:val="00A43990"/>
    <w:rsid w:val="00A43D03"/>
    <w:rsid w:val="00A4410A"/>
    <w:rsid w:val="00A443AE"/>
    <w:rsid w:val="00A44BDA"/>
    <w:rsid w:val="00A45FBB"/>
    <w:rsid w:val="00A460D2"/>
    <w:rsid w:val="00A4790D"/>
    <w:rsid w:val="00A47937"/>
    <w:rsid w:val="00A50149"/>
    <w:rsid w:val="00A50254"/>
    <w:rsid w:val="00A504EF"/>
    <w:rsid w:val="00A51479"/>
    <w:rsid w:val="00A515EE"/>
    <w:rsid w:val="00A51CB5"/>
    <w:rsid w:val="00A54485"/>
    <w:rsid w:val="00A55517"/>
    <w:rsid w:val="00A55D6B"/>
    <w:rsid w:val="00A55F37"/>
    <w:rsid w:val="00A56F64"/>
    <w:rsid w:val="00A60E60"/>
    <w:rsid w:val="00A614EE"/>
    <w:rsid w:val="00A62230"/>
    <w:rsid w:val="00A62494"/>
    <w:rsid w:val="00A627BD"/>
    <w:rsid w:val="00A6357A"/>
    <w:rsid w:val="00A64C4E"/>
    <w:rsid w:val="00A66F08"/>
    <w:rsid w:val="00A67AE1"/>
    <w:rsid w:val="00A7168D"/>
    <w:rsid w:val="00A72230"/>
    <w:rsid w:val="00A72568"/>
    <w:rsid w:val="00A733CB"/>
    <w:rsid w:val="00A736E0"/>
    <w:rsid w:val="00A7399D"/>
    <w:rsid w:val="00A73EA0"/>
    <w:rsid w:val="00A7444B"/>
    <w:rsid w:val="00A74782"/>
    <w:rsid w:val="00A74BD0"/>
    <w:rsid w:val="00A75756"/>
    <w:rsid w:val="00A75783"/>
    <w:rsid w:val="00A764E7"/>
    <w:rsid w:val="00A76D4E"/>
    <w:rsid w:val="00A77EB7"/>
    <w:rsid w:val="00A80D56"/>
    <w:rsid w:val="00A81822"/>
    <w:rsid w:val="00A82946"/>
    <w:rsid w:val="00A832E2"/>
    <w:rsid w:val="00A84DB8"/>
    <w:rsid w:val="00A8684C"/>
    <w:rsid w:val="00A870F5"/>
    <w:rsid w:val="00A87288"/>
    <w:rsid w:val="00A87C3A"/>
    <w:rsid w:val="00A90003"/>
    <w:rsid w:val="00A9000F"/>
    <w:rsid w:val="00A925D9"/>
    <w:rsid w:val="00A92C31"/>
    <w:rsid w:val="00A93912"/>
    <w:rsid w:val="00A9433B"/>
    <w:rsid w:val="00A94BE5"/>
    <w:rsid w:val="00A94BF1"/>
    <w:rsid w:val="00A94ED8"/>
    <w:rsid w:val="00A94F5C"/>
    <w:rsid w:val="00A96537"/>
    <w:rsid w:val="00A96EA0"/>
    <w:rsid w:val="00A97999"/>
    <w:rsid w:val="00A97F70"/>
    <w:rsid w:val="00AA0CF7"/>
    <w:rsid w:val="00AA170A"/>
    <w:rsid w:val="00AA3D68"/>
    <w:rsid w:val="00AA4E0C"/>
    <w:rsid w:val="00AA5050"/>
    <w:rsid w:val="00AA51CC"/>
    <w:rsid w:val="00AA57E8"/>
    <w:rsid w:val="00AA5B0C"/>
    <w:rsid w:val="00AA6BC1"/>
    <w:rsid w:val="00AA6C72"/>
    <w:rsid w:val="00AA7BD9"/>
    <w:rsid w:val="00AA7FCF"/>
    <w:rsid w:val="00AB07CB"/>
    <w:rsid w:val="00AB15FE"/>
    <w:rsid w:val="00AB1D24"/>
    <w:rsid w:val="00AB2B14"/>
    <w:rsid w:val="00AB2BC5"/>
    <w:rsid w:val="00AB39C7"/>
    <w:rsid w:val="00AB3CE8"/>
    <w:rsid w:val="00AB415B"/>
    <w:rsid w:val="00AB4F71"/>
    <w:rsid w:val="00AB53C7"/>
    <w:rsid w:val="00AB54DE"/>
    <w:rsid w:val="00AB584D"/>
    <w:rsid w:val="00AB672E"/>
    <w:rsid w:val="00AB6B11"/>
    <w:rsid w:val="00AB72AF"/>
    <w:rsid w:val="00AB7858"/>
    <w:rsid w:val="00AC02D9"/>
    <w:rsid w:val="00AC08E3"/>
    <w:rsid w:val="00AC11D8"/>
    <w:rsid w:val="00AC1422"/>
    <w:rsid w:val="00AC159C"/>
    <w:rsid w:val="00AC1FF5"/>
    <w:rsid w:val="00AC2FBD"/>
    <w:rsid w:val="00AC3121"/>
    <w:rsid w:val="00AC5FDD"/>
    <w:rsid w:val="00AC671E"/>
    <w:rsid w:val="00AC7D3C"/>
    <w:rsid w:val="00AD070D"/>
    <w:rsid w:val="00AD0925"/>
    <w:rsid w:val="00AD150F"/>
    <w:rsid w:val="00AD1FD6"/>
    <w:rsid w:val="00AD2752"/>
    <w:rsid w:val="00AD2753"/>
    <w:rsid w:val="00AD2837"/>
    <w:rsid w:val="00AD312A"/>
    <w:rsid w:val="00AD5FFA"/>
    <w:rsid w:val="00AE0652"/>
    <w:rsid w:val="00AE106C"/>
    <w:rsid w:val="00AE1139"/>
    <w:rsid w:val="00AE2374"/>
    <w:rsid w:val="00AE2DC9"/>
    <w:rsid w:val="00AE32BA"/>
    <w:rsid w:val="00AE3FDD"/>
    <w:rsid w:val="00AE408B"/>
    <w:rsid w:val="00AE47D7"/>
    <w:rsid w:val="00AE4A20"/>
    <w:rsid w:val="00AE5696"/>
    <w:rsid w:val="00AE5F6A"/>
    <w:rsid w:val="00AE7ADD"/>
    <w:rsid w:val="00AE7BA0"/>
    <w:rsid w:val="00AF1456"/>
    <w:rsid w:val="00AF170A"/>
    <w:rsid w:val="00AF20AA"/>
    <w:rsid w:val="00AF31FC"/>
    <w:rsid w:val="00AF32A6"/>
    <w:rsid w:val="00AF374C"/>
    <w:rsid w:val="00AF3F01"/>
    <w:rsid w:val="00AF48E1"/>
    <w:rsid w:val="00AF4931"/>
    <w:rsid w:val="00AF4B93"/>
    <w:rsid w:val="00AF4D3D"/>
    <w:rsid w:val="00AF567A"/>
    <w:rsid w:val="00AF6737"/>
    <w:rsid w:val="00AF673B"/>
    <w:rsid w:val="00AF6774"/>
    <w:rsid w:val="00B0047C"/>
    <w:rsid w:val="00B0117F"/>
    <w:rsid w:val="00B01467"/>
    <w:rsid w:val="00B01FB9"/>
    <w:rsid w:val="00B02DB7"/>
    <w:rsid w:val="00B03774"/>
    <w:rsid w:val="00B0390C"/>
    <w:rsid w:val="00B03AB6"/>
    <w:rsid w:val="00B05674"/>
    <w:rsid w:val="00B05B43"/>
    <w:rsid w:val="00B05BAE"/>
    <w:rsid w:val="00B05E9B"/>
    <w:rsid w:val="00B06DC8"/>
    <w:rsid w:val="00B07E71"/>
    <w:rsid w:val="00B10261"/>
    <w:rsid w:val="00B1047D"/>
    <w:rsid w:val="00B10A48"/>
    <w:rsid w:val="00B10F2C"/>
    <w:rsid w:val="00B119E0"/>
    <w:rsid w:val="00B13341"/>
    <w:rsid w:val="00B1375E"/>
    <w:rsid w:val="00B13DB2"/>
    <w:rsid w:val="00B14499"/>
    <w:rsid w:val="00B14905"/>
    <w:rsid w:val="00B14C23"/>
    <w:rsid w:val="00B15369"/>
    <w:rsid w:val="00B15410"/>
    <w:rsid w:val="00B164F4"/>
    <w:rsid w:val="00B1673A"/>
    <w:rsid w:val="00B17AB5"/>
    <w:rsid w:val="00B20497"/>
    <w:rsid w:val="00B20C49"/>
    <w:rsid w:val="00B20E21"/>
    <w:rsid w:val="00B22CB8"/>
    <w:rsid w:val="00B25121"/>
    <w:rsid w:val="00B26655"/>
    <w:rsid w:val="00B2678C"/>
    <w:rsid w:val="00B26F23"/>
    <w:rsid w:val="00B27861"/>
    <w:rsid w:val="00B30D62"/>
    <w:rsid w:val="00B30D9C"/>
    <w:rsid w:val="00B30E00"/>
    <w:rsid w:val="00B3113D"/>
    <w:rsid w:val="00B31F17"/>
    <w:rsid w:val="00B326EF"/>
    <w:rsid w:val="00B32926"/>
    <w:rsid w:val="00B32B58"/>
    <w:rsid w:val="00B32BA9"/>
    <w:rsid w:val="00B32D65"/>
    <w:rsid w:val="00B334CF"/>
    <w:rsid w:val="00B339B9"/>
    <w:rsid w:val="00B3521B"/>
    <w:rsid w:val="00B356AC"/>
    <w:rsid w:val="00B357EF"/>
    <w:rsid w:val="00B35910"/>
    <w:rsid w:val="00B35B61"/>
    <w:rsid w:val="00B36C0F"/>
    <w:rsid w:val="00B36F4F"/>
    <w:rsid w:val="00B379D0"/>
    <w:rsid w:val="00B37CFF"/>
    <w:rsid w:val="00B40A17"/>
    <w:rsid w:val="00B40A6E"/>
    <w:rsid w:val="00B41DCC"/>
    <w:rsid w:val="00B42BBB"/>
    <w:rsid w:val="00B44959"/>
    <w:rsid w:val="00B45BD5"/>
    <w:rsid w:val="00B46111"/>
    <w:rsid w:val="00B4636F"/>
    <w:rsid w:val="00B468F3"/>
    <w:rsid w:val="00B473B1"/>
    <w:rsid w:val="00B47549"/>
    <w:rsid w:val="00B4772F"/>
    <w:rsid w:val="00B51112"/>
    <w:rsid w:val="00B523B1"/>
    <w:rsid w:val="00B53200"/>
    <w:rsid w:val="00B53D97"/>
    <w:rsid w:val="00B551B6"/>
    <w:rsid w:val="00B55313"/>
    <w:rsid w:val="00B55639"/>
    <w:rsid w:val="00B56C3F"/>
    <w:rsid w:val="00B579A6"/>
    <w:rsid w:val="00B6220F"/>
    <w:rsid w:val="00B63047"/>
    <w:rsid w:val="00B63A0E"/>
    <w:rsid w:val="00B63A19"/>
    <w:rsid w:val="00B64DC8"/>
    <w:rsid w:val="00B65E86"/>
    <w:rsid w:val="00B6661F"/>
    <w:rsid w:val="00B66D17"/>
    <w:rsid w:val="00B675B2"/>
    <w:rsid w:val="00B67B49"/>
    <w:rsid w:val="00B7006F"/>
    <w:rsid w:val="00B70514"/>
    <w:rsid w:val="00B70AEB"/>
    <w:rsid w:val="00B7167E"/>
    <w:rsid w:val="00B71E59"/>
    <w:rsid w:val="00B72033"/>
    <w:rsid w:val="00B730B4"/>
    <w:rsid w:val="00B74DFF"/>
    <w:rsid w:val="00B750CD"/>
    <w:rsid w:val="00B7753B"/>
    <w:rsid w:val="00B77B3C"/>
    <w:rsid w:val="00B77E63"/>
    <w:rsid w:val="00B803BE"/>
    <w:rsid w:val="00B809E7"/>
    <w:rsid w:val="00B81B51"/>
    <w:rsid w:val="00B825A4"/>
    <w:rsid w:val="00B8270C"/>
    <w:rsid w:val="00B83553"/>
    <w:rsid w:val="00B85C64"/>
    <w:rsid w:val="00B86655"/>
    <w:rsid w:val="00B86743"/>
    <w:rsid w:val="00B87338"/>
    <w:rsid w:val="00B87D6D"/>
    <w:rsid w:val="00B906EB"/>
    <w:rsid w:val="00B90BE3"/>
    <w:rsid w:val="00B9178C"/>
    <w:rsid w:val="00B923B5"/>
    <w:rsid w:val="00B92728"/>
    <w:rsid w:val="00B943CB"/>
    <w:rsid w:val="00B94AD1"/>
    <w:rsid w:val="00B94F22"/>
    <w:rsid w:val="00B950F0"/>
    <w:rsid w:val="00B95F31"/>
    <w:rsid w:val="00B963D6"/>
    <w:rsid w:val="00B9761D"/>
    <w:rsid w:val="00BA048B"/>
    <w:rsid w:val="00BA0C73"/>
    <w:rsid w:val="00BA27CA"/>
    <w:rsid w:val="00BA334C"/>
    <w:rsid w:val="00BA34F4"/>
    <w:rsid w:val="00BA3CA9"/>
    <w:rsid w:val="00BA42D1"/>
    <w:rsid w:val="00BA4C86"/>
    <w:rsid w:val="00BA68A5"/>
    <w:rsid w:val="00BB0F04"/>
    <w:rsid w:val="00BB1D03"/>
    <w:rsid w:val="00BB2357"/>
    <w:rsid w:val="00BB2383"/>
    <w:rsid w:val="00BB248E"/>
    <w:rsid w:val="00BB277F"/>
    <w:rsid w:val="00BB42D3"/>
    <w:rsid w:val="00BB4C08"/>
    <w:rsid w:val="00BB5093"/>
    <w:rsid w:val="00BB549B"/>
    <w:rsid w:val="00BB6121"/>
    <w:rsid w:val="00BB6337"/>
    <w:rsid w:val="00BC071D"/>
    <w:rsid w:val="00BC072F"/>
    <w:rsid w:val="00BC092F"/>
    <w:rsid w:val="00BC0FEF"/>
    <w:rsid w:val="00BC12E4"/>
    <w:rsid w:val="00BC15C2"/>
    <w:rsid w:val="00BC1A75"/>
    <w:rsid w:val="00BC1B9E"/>
    <w:rsid w:val="00BC1DCD"/>
    <w:rsid w:val="00BC2E10"/>
    <w:rsid w:val="00BC30C0"/>
    <w:rsid w:val="00BC3988"/>
    <w:rsid w:val="00BC49B2"/>
    <w:rsid w:val="00BC4AA0"/>
    <w:rsid w:val="00BC756C"/>
    <w:rsid w:val="00BC75A4"/>
    <w:rsid w:val="00BC75EF"/>
    <w:rsid w:val="00BD0F97"/>
    <w:rsid w:val="00BD1AEA"/>
    <w:rsid w:val="00BD2A2C"/>
    <w:rsid w:val="00BD2EA8"/>
    <w:rsid w:val="00BD2F3A"/>
    <w:rsid w:val="00BD2FB0"/>
    <w:rsid w:val="00BD3973"/>
    <w:rsid w:val="00BD3ED7"/>
    <w:rsid w:val="00BD54DD"/>
    <w:rsid w:val="00BD6551"/>
    <w:rsid w:val="00BD69AA"/>
    <w:rsid w:val="00BE2613"/>
    <w:rsid w:val="00BE412D"/>
    <w:rsid w:val="00BE4CCE"/>
    <w:rsid w:val="00BE6F0C"/>
    <w:rsid w:val="00BE759D"/>
    <w:rsid w:val="00BF0D36"/>
    <w:rsid w:val="00BF16AB"/>
    <w:rsid w:val="00BF37A3"/>
    <w:rsid w:val="00BF478D"/>
    <w:rsid w:val="00BF59E1"/>
    <w:rsid w:val="00BF6268"/>
    <w:rsid w:val="00BF65B2"/>
    <w:rsid w:val="00BF6678"/>
    <w:rsid w:val="00BF6A7F"/>
    <w:rsid w:val="00BF6C52"/>
    <w:rsid w:val="00C00F78"/>
    <w:rsid w:val="00C010C9"/>
    <w:rsid w:val="00C03395"/>
    <w:rsid w:val="00C0349D"/>
    <w:rsid w:val="00C044AC"/>
    <w:rsid w:val="00C04734"/>
    <w:rsid w:val="00C04931"/>
    <w:rsid w:val="00C04D6B"/>
    <w:rsid w:val="00C04FF2"/>
    <w:rsid w:val="00C0600A"/>
    <w:rsid w:val="00C068AC"/>
    <w:rsid w:val="00C06E7C"/>
    <w:rsid w:val="00C06E94"/>
    <w:rsid w:val="00C07086"/>
    <w:rsid w:val="00C07370"/>
    <w:rsid w:val="00C074AA"/>
    <w:rsid w:val="00C10042"/>
    <w:rsid w:val="00C113C3"/>
    <w:rsid w:val="00C11666"/>
    <w:rsid w:val="00C13984"/>
    <w:rsid w:val="00C13DDE"/>
    <w:rsid w:val="00C13EEA"/>
    <w:rsid w:val="00C14C7E"/>
    <w:rsid w:val="00C14E21"/>
    <w:rsid w:val="00C15375"/>
    <w:rsid w:val="00C158C2"/>
    <w:rsid w:val="00C163E0"/>
    <w:rsid w:val="00C22993"/>
    <w:rsid w:val="00C23639"/>
    <w:rsid w:val="00C239EB"/>
    <w:rsid w:val="00C25840"/>
    <w:rsid w:val="00C26BA4"/>
    <w:rsid w:val="00C27969"/>
    <w:rsid w:val="00C27CCA"/>
    <w:rsid w:val="00C27E16"/>
    <w:rsid w:val="00C30C7B"/>
    <w:rsid w:val="00C30C86"/>
    <w:rsid w:val="00C31518"/>
    <w:rsid w:val="00C31E0A"/>
    <w:rsid w:val="00C33286"/>
    <w:rsid w:val="00C33556"/>
    <w:rsid w:val="00C35D92"/>
    <w:rsid w:val="00C36170"/>
    <w:rsid w:val="00C373D4"/>
    <w:rsid w:val="00C401B9"/>
    <w:rsid w:val="00C40381"/>
    <w:rsid w:val="00C40417"/>
    <w:rsid w:val="00C40781"/>
    <w:rsid w:val="00C40EFE"/>
    <w:rsid w:val="00C413BF"/>
    <w:rsid w:val="00C4152A"/>
    <w:rsid w:val="00C41AD9"/>
    <w:rsid w:val="00C41FD7"/>
    <w:rsid w:val="00C422DA"/>
    <w:rsid w:val="00C429BA"/>
    <w:rsid w:val="00C42A3B"/>
    <w:rsid w:val="00C42FF9"/>
    <w:rsid w:val="00C435CE"/>
    <w:rsid w:val="00C44D5B"/>
    <w:rsid w:val="00C453FB"/>
    <w:rsid w:val="00C46C00"/>
    <w:rsid w:val="00C47121"/>
    <w:rsid w:val="00C50ED7"/>
    <w:rsid w:val="00C50F1E"/>
    <w:rsid w:val="00C510E4"/>
    <w:rsid w:val="00C510EB"/>
    <w:rsid w:val="00C52224"/>
    <w:rsid w:val="00C525B6"/>
    <w:rsid w:val="00C52796"/>
    <w:rsid w:val="00C52B52"/>
    <w:rsid w:val="00C52C25"/>
    <w:rsid w:val="00C54CDF"/>
    <w:rsid w:val="00C56216"/>
    <w:rsid w:val="00C5625A"/>
    <w:rsid w:val="00C577AA"/>
    <w:rsid w:val="00C6000E"/>
    <w:rsid w:val="00C60EB3"/>
    <w:rsid w:val="00C61C6A"/>
    <w:rsid w:val="00C63417"/>
    <w:rsid w:val="00C63557"/>
    <w:rsid w:val="00C6424D"/>
    <w:rsid w:val="00C65CB6"/>
    <w:rsid w:val="00C6656C"/>
    <w:rsid w:val="00C676DC"/>
    <w:rsid w:val="00C67B45"/>
    <w:rsid w:val="00C67C1A"/>
    <w:rsid w:val="00C67C65"/>
    <w:rsid w:val="00C67E44"/>
    <w:rsid w:val="00C70378"/>
    <w:rsid w:val="00C703D0"/>
    <w:rsid w:val="00C71221"/>
    <w:rsid w:val="00C726BE"/>
    <w:rsid w:val="00C72ECA"/>
    <w:rsid w:val="00C73128"/>
    <w:rsid w:val="00C7361F"/>
    <w:rsid w:val="00C73A8E"/>
    <w:rsid w:val="00C73DE2"/>
    <w:rsid w:val="00C73E66"/>
    <w:rsid w:val="00C74448"/>
    <w:rsid w:val="00C74C5F"/>
    <w:rsid w:val="00C753EB"/>
    <w:rsid w:val="00C75608"/>
    <w:rsid w:val="00C759AA"/>
    <w:rsid w:val="00C75ADF"/>
    <w:rsid w:val="00C76BB3"/>
    <w:rsid w:val="00C76D44"/>
    <w:rsid w:val="00C77898"/>
    <w:rsid w:val="00C80658"/>
    <w:rsid w:val="00C80737"/>
    <w:rsid w:val="00C80DE9"/>
    <w:rsid w:val="00C81FB1"/>
    <w:rsid w:val="00C825EC"/>
    <w:rsid w:val="00C82F3A"/>
    <w:rsid w:val="00C83813"/>
    <w:rsid w:val="00C84260"/>
    <w:rsid w:val="00C84D73"/>
    <w:rsid w:val="00C852D1"/>
    <w:rsid w:val="00C85C7E"/>
    <w:rsid w:val="00C86086"/>
    <w:rsid w:val="00C8769A"/>
    <w:rsid w:val="00C87B16"/>
    <w:rsid w:val="00C90B23"/>
    <w:rsid w:val="00C91614"/>
    <w:rsid w:val="00C926BB"/>
    <w:rsid w:val="00C929F9"/>
    <w:rsid w:val="00C92A9D"/>
    <w:rsid w:val="00C933C7"/>
    <w:rsid w:val="00C93E23"/>
    <w:rsid w:val="00C946CB"/>
    <w:rsid w:val="00C958CF"/>
    <w:rsid w:val="00C9685C"/>
    <w:rsid w:val="00C96C94"/>
    <w:rsid w:val="00CA0CBF"/>
    <w:rsid w:val="00CA0DF3"/>
    <w:rsid w:val="00CA0FDC"/>
    <w:rsid w:val="00CA1122"/>
    <w:rsid w:val="00CA17AE"/>
    <w:rsid w:val="00CA1B54"/>
    <w:rsid w:val="00CA2389"/>
    <w:rsid w:val="00CA3496"/>
    <w:rsid w:val="00CA61B5"/>
    <w:rsid w:val="00CA6720"/>
    <w:rsid w:val="00CA6A67"/>
    <w:rsid w:val="00CA6B7D"/>
    <w:rsid w:val="00CA6C4C"/>
    <w:rsid w:val="00CB05C9"/>
    <w:rsid w:val="00CB05EC"/>
    <w:rsid w:val="00CB1E24"/>
    <w:rsid w:val="00CB2A31"/>
    <w:rsid w:val="00CB2EBF"/>
    <w:rsid w:val="00CB3CB3"/>
    <w:rsid w:val="00CB3FFB"/>
    <w:rsid w:val="00CB5047"/>
    <w:rsid w:val="00CB5BEE"/>
    <w:rsid w:val="00CB7042"/>
    <w:rsid w:val="00CC0862"/>
    <w:rsid w:val="00CC0996"/>
    <w:rsid w:val="00CC19AC"/>
    <w:rsid w:val="00CC1BF1"/>
    <w:rsid w:val="00CC201E"/>
    <w:rsid w:val="00CC20BD"/>
    <w:rsid w:val="00CC30F5"/>
    <w:rsid w:val="00CC357D"/>
    <w:rsid w:val="00CC3917"/>
    <w:rsid w:val="00CC4487"/>
    <w:rsid w:val="00CC479F"/>
    <w:rsid w:val="00CC4997"/>
    <w:rsid w:val="00CC4F0D"/>
    <w:rsid w:val="00CC546E"/>
    <w:rsid w:val="00CC7025"/>
    <w:rsid w:val="00CC719F"/>
    <w:rsid w:val="00CC7555"/>
    <w:rsid w:val="00CC7AAD"/>
    <w:rsid w:val="00CC7D59"/>
    <w:rsid w:val="00CD1457"/>
    <w:rsid w:val="00CD1556"/>
    <w:rsid w:val="00CD17EB"/>
    <w:rsid w:val="00CD1CEC"/>
    <w:rsid w:val="00CD2900"/>
    <w:rsid w:val="00CD369C"/>
    <w:rsid w:val="00CD3B93"/>
    <w:rsid w:val="00CD3E3B"/>
    <w:rsid w:val="00CD5741"/>
    <w:rsid w:val="00CD6075"/>
    <w:rsid w:val="00CD709A"/>
    <w:rsid w:val="00CD7C30"/>
    <w:rsid w:val="00CE01D1"/>
    <w:rsid w:val="00CE0F86"/>
    <w:rsid w:val="00CE1201"/>
    <w:rsid w:val="00CE1522"/>
    <w:rsid w:val="00CE1570"/>
    <w:rsid w:val="00CE2FD5"/>
    <w:rsid w:val="00CE40AE"/>
    <w:rsid w:val="00CE40B2"/>
    <w:rsid w:val="00CE43CC"/>
    <w:rsid w:val="00CE4B48"/>
    <w:rsid w:val="00CE4D82"/>
    <w:rsid w:val="00CE59CC"/>
    <w:rsid w:val="00CE6A7A"/>
    <w:rsid w:val="00CE754D"/>
    <w:rsid w:val="00CE7A0C"/>
    <w:rsid w:val="00CE7E7D"/>
    <w:rsid w:val="00CF0001"/>
    <w:rsid w:val="00CF0729"/>
    <w:rsid w:val="00CF0847"/>
    <w:rsid w:val="00CF08D1"/>
    <w:rsid w:val="00CF1679"/>
    <w:rsid w:val="00CF1C20"/>
    <w:rsid w:val="00CF1FC3"/>
    <w:rsid w:val="00CF210A"/>
    <w:rsid w:val="00CF27CD"/>
    <w:rsid w:val="00CF3D25"/>
    <w:rsid w:val="00CF4040"/>
    <w:rsid w:val="00CF54A4"/>
    <w:rsid w:val="00CF7F77"/>
    <w:rsid w:val="00D00EDA"/>
    <w:rsid w:val="00D016BF"/>
    <w:rsid w:val="00D01804"/>
    <w:rsid w:val="00D029B7"/>
    <w:rsid w:val="00D02FB9"/>
    <w:rsid w:val="00D03525"/>
    <w:rsid w:val="00D05458"/>
    <w:rsid w:val="00D05527"/>
    <w:rsid w:val="00D05867"/>
    <w:rsid w:val="00D05BA2"/>
    <w:rsid w:val="00D05BBB"/>
    <w:rsid w:val="00D05F43"/>
    <w:rsid w:val="00D07D85"/>
    <w:rsid w:val="00D10168"/>
    <w:rsid w:val="00D10B3F"/>
    <w:rsid w:val="00D10CEF"/>
    <w:rsid w:val="00D10DDB"/>
    <w:rsid w:val="00D11827"/>
    <w:rsid w:val="00D119CE"/>
    <w:rsid w:val="00D1225C"/>
    <w:rsid w:val="00D125E8"/>
    <w:rsid w:val="00D12EE6"/>
    <w:rsid w:val="00D1335C"/>
    <w:rsid w:val="00D14C48"/>
    <w:rsid w:val="00D15124"/>
    <w:rsid w:val="00D15296"/>
    <w:rsid w:val="00D16754"/>
    <w:rsid w:val="00D17EEC"/>
    <w:rsid w:val="00D211C1"/>
    <w:rsid w:val="00D21BE3"/>
    <w:rsid w:val="00D229C7"/>
    <w:rsid w:val="00D23554"/>
    <w:rsid w:val="00D242D4"/>
    <w:rsid w:val="00D243C1"/>
    <w:rsid w:val="00D2478F"/>
    <w:rsid w:val="00D257A8"/>
    <w:rsid w:val="00D2647A"/>
    <w:rsid w:val="00D266DB"/>
    <w:rsid w:val="00D2705C"/>
    <w:rsid w:val="00D27723"/>
    <w:rsid w:val="00D301EE"/>
    <w:rsid w:val="00D30256"/>
    <w:rsid w:val="00D30A37"/>
    <w:rsid w:val="00D30E28"/>
    <w:rsid w:val="00D31298"/>
    <w:rsid w:val="00D31EE4"/>
    <w:rsid w:val="00D32FB4"/>
    <w:rsid w:val="00D33D99"/>
    <w:rsid w:val="00D3549E"/>
    <w:rsid w:val="00D36650"/>
    <w:rsid w:val="00D3711A"/>
    <w:rsid w:val="00D40405"/>
    <w:rsid w:val="00D40765"/>
    <w:rsid w:val="00D41099"/>
    <w:rsid w:val="00D41393"/>
    <w:rsid w:val="00D4233B"/>
    <w:rsid w:val="00D425BC"/>
    <w:rsid w:val="00D42E6A"/>
    <w:rsid w:val="00D436A0"/>
    <w:rsid w:val="00D4380E"/>
    <w:rsid w:val="00D453B7"/>
    <w:rsid w:val="00D46825"/>
    <w:rsid w:val="00D50BBE"/>
    <w:rsid w:val="00D5173B"/>
    <w:rsid w:val="00D52D86"/>
    <w:rsid w:val="00D53A97"/>
    <w:rsid w:val="00D5466F"/>
    <w:rsid w:val="00D54965"/>
    <w:rsid w:val="00D54EDD"/>
    <w:rsid w:val="00D56044"/>
    <w:rsid w:val="00D56068"/>
    <w:rsid w:val="00D56DAF"/>
    <w:rsid w:val="00D57622"/>
    <w:rsid w:val="00D57CF8"/>
    <w:rsid w:val="00D60E1A"/>
    <w:rsid w:val="00D63911"/>
    <w:rsid w:val="00D6429D"/>
    <w:rsid w:val="00D64FFA"/>
    <w:rsid w:val="00D65F99"/>
    <w:rsid w:val="00D66309"/>
    <w:rsid w:val="00D6658A"/>
    <w:rsid w:val="00D66945"/>
    <w:rsid w:val="00D67AAB"/>
    <w:rsid w:val="00D67C2C"/>
    <w:rsid w:val="00D67F0F"/>
    <w:rsid w:val="00D67FC1"/>
    <w:rsid w:val="00D70F30"/>
    <w:rsid w:val="00D71509"/>
    <w:rsid w:val="00D722B3"/>
    <w:rsid w:val="00D72F37"/>
    <w:rsid w:val="00D7309A"/>
    <w:rsid w:val="00D73186"/>
    <w:rsid w:val="00D734BE"/>
    <w:rsid w:val="00D735C7"/>
    <w:rsid w:val="00D73E10"/>
    <w:rsid w:val="00D746D5"/>
    <w:rsid w:val="00D750DC"/>
    <w:rsid w:val="00D75CB0"/>
    <w:rsid w:val="00D764B5"/>
    <w:rsid w:val="00D76547"/>
    <w:rsid w:val="00D7691A"/>
    <w:rsid w:val="00D77AC5"/>
    <w:rsid w:val="00D77EDE"/>
    <w:rsid w:val="00D77EF6"/>
    <w:rsid w:val="00D80024"/>
    <w:rsid w:val="00D80807"/>
    <w:rsid w:val="00D80BA2"/>
    <w:rsid w:val="00D814B4"/>
    <w:rsid w:val="00D81592"/>
    <w:rsid w:val="00D81694"/>
    <w:rsid w:val="00D81E47"/>
    <w:rsid w:val="00D822F8"/>
    <w:rsid w:val="00D82716"/>
    <w:rsid w:val="00D82946"/>
    <w:rsid w:val="00D8369E"/>
    <w:rsid w:val="00D83E66"/>
    <w:rsid w:val="00D84A96"/>
    <w:rsid w:val="00D85296"/>
    <w:rsid w:val="00D852A0"/>
    <w:rsid w:val="00D8569B"/>
    <w:rsid w:val="00D85B24"/>
    <w:rsid w:val="00D85E96"/>
    <w:rsid w:val="00D863C4"/>
    <w:rsid w:val="00D87746"/>
    <w:rsid w:val="00D8777A"/>
    <w:rsid w:val="00D87BB8"/>
    <w:rsid w:val="00D91707"/>
    <w:rsid w:val="00D9258D"/>
    <w:rsid w:val="00D93968"/>
    <w:rsid w:val="00D93DC5"/>
    <w:rsid w:val="00D948F1"/>
    <w:rsid w:val="00D94E46"/>
    <w:rsid w:val="00D9520C"/>
    <w:rsid w:val="00D95303"/>
    <w:rsid w:val="00D95304"/>
    <w:rsid w:val="00D95451"/>
    <w:rsid w:val="00D954E9"/>
    <w:rsid w:val="00D95568"/>
    <w:rsid w:val="00D96259"/>
    <w:rsid w:val="00D96ED3"/>
    <w:rsid w:val="00D9717E"/>
    <w:rsid w:val="00D97276"/>
    <w:rsid w:val="00D97775"/>
    <w:rsid w:val="00D97D01"/>
    <w:rsid w:val="00D97E46"/>
    <w:rsid w:val="00DA001E"/>
    <w:rsid w:val="00DA00C1"/>
    <w:rsid w:val="00DA0AD2"/>
    <w:rsid w:val="00DA0B97"/>
    <w:rsid w:val="00DA0BB4"/>
    <w:rsid w:val="00DA1392"/>
    <w:rsid w:val="00DA22FD"/>
    <w:rsid w:val="00DA2615"/>
    <w:rsid w:val="00DA2806"/>
    <w:rsid w:val="00DA2FD5"/>
    <w:rsid w:val="00DA3093"/>
    <w:rsid w:val="00DA3F1F"/>
    <w:rsid w:val="00DA4581"/>
    <w:rsid w:val="00DA475D"/>
    <w:rsid w:val="00DA4FCF"/>
    <w:rsid w:val="00DA5A9B"/>
    <w:rsid w:val="00DA5C0C"/>
    <w:rsid w:val="00DA633B"/>
    <w:rsid w:val="00DA69C0"/>
    <w:rsid w:val="00DA69D0"/>
    <w:rsid w:val="00DA7157"/>
    <w:rsid w:val="00DB00C4"/>
    <w:rsid w:val="00DB0B52"/>
    <w:rsid w:val="00DB2180"/>
    <w:rsid w:val="00DB23ED"/>
    <w:rsid w:val="00DB2CA0"/>
    <w:rsid w:val="00DB2E55"/>
    <w:rsid w:val="00DB3287"/>
    <w:rsid w:val="00DB3C90"/>
    <w:rsid w:val="00DB3CFD"/>
    <w:rsid w:val="00DB4E43"/>
    <w:rsid w:val="00DB6F2B"/>
    <w:rsid w:val="00DC03BD"/>
    <w:rsid w:val="00DC0750"/>
    <w:rsid w:val="00DC304A"/>
    <w:rsid w:val="00DC4469"/>
    <w:rsid w:val="00DC4516"/>
    <w:rsid w:val="00DC53D8"/>
    <w:rsid w:val="00DC56CF"/>
    <w:rsid w:val="00DC675A"/>
    <w:rsid w:val="00DC68CE"/>
    <w:rsid w:val="00DC785C"/>
    <w:rsid w:val="00DD06DA"/>
    <w:rsid w:val="00DD0CC9"/>
    <w:rsid w:val="00DD0F62"/>
    <w:rsid w:val="00DD164D"/>
    <w:rsid w:val="00DD1BB6"/>
    <w:rsid w:val="00DD21A6"/>
    <w:rsid w:val="00DD4236"/>
    <w:rsid w:val="00DD42F4"/>
    <w:rsid w:val="00DD47B4"/>
    <w:rsid w:val="00DD541D"/>
    <w:rsid w:val="00DD5710"/>
    <w:rsid w:val="00DD575F"/>
    <w:rsid w:val="00DD7276"/>
    <w:rsid w:val="00DE1595"/>
    <w:rsid w:val="00DE190F"/>
    <w:rsid w:val="00DE1AE5"/>
    <w:rsid w:val="00DE20FE"/>
    <w:rsid w:val="00DE2AC7"/>
    <w:rsid w:val="00DE3262"/>
    <w:rsid w:val="00DE336B"/>
    <w:rsid w:val="00DE3A00"/>
    <w:rsid w:val="00DE4937"/>
    <w:rsid w:val="00DE4B3F"/>
    <w:rsid w:val="00DE5AB4"/>
    <w:rsid w:val="00DE6E3B"/>
    <w:rsid w:val="00DE6F04"/>
    <w:rsid w:val="00DE74B3"/>
    <w:rsid w:val="00DF072B"/>
    <w:rsid w:val="00DF0A09"/>
    <w:rsid w:val="00DF0A5F"/>
    <w:rsid w:val="00DF0F27"/>
    <w:rsid w:val="00DF21C1"/>
    <w:rsid w:val="00DF2F2A"/>
    <w:rsid w:val="00DF336E"/>
    <w:rsid w:val="00DF434A"/>
    <w:rsid w:val="00DF49A4"/>
    <w:rsid w:val="00DF5037"/>
    <w:rsid w:val="00DF56DC"/>
    <w:rsid w:val="00DF58CC"/>
    <w:rsid w:val="00DF5E1F"/>
    <w:rsid w:val="00DF64C6"/>
    <w:rsid w:val="00DF66A0"/>
    <w:rsid w:val="00DF6992"/>
    <w:rsid w:val="00DF6DAA"/>
    <w:rsid w:val="00DF6F09"/>
    <w:rsid w:val="00E016BC"/>
    <w:rsid w:val="00E02F70"/>
    <w:rsid w:val="00E035B4"/>
    <w:rsid w:val="00E03E90"/>
    <w:rsid w:val="00E05BAB"/>
    <w:rsid w:val="00E05C97"/>
    <w:rsid w:val="00E05EF2"/>
    <w:rsid w:val="00E05FFE"/>
    <w:rsid w:val="00E068B0"/>
    <w:rsid w:val="00E07084"/>
    <w:rsid w:val="00E07280"/>
    <w:rsid w:val="00E1038C"/>
    <w:rsid w:val="00E11A6B"/>
    <w:rsid w:val="00E120D8"/>
    <w:rsid w:val="00E12C22"/>
    <w:rsid w:val="00E136D7"/>
    <w:rsid w:val="00E139E1"/>
    <w:rsid w:val="00E1465F"/>
    <w:rsid w:val="00E146B1"/>
    <w:rsid w:val="00E1484C"/>
    <w:rsid w:val="00E14CCE"/>
    <w:rsid w:val="00E14CE6"/>
    <w:rsid w:val="00E15337"/>
    <w:rsid w:val="00E15676"/>
    <w:rsid w:val="00E1570E"/>
    <w:rsid w:val="00E15DDB"/>
    <w:rsid w:val="00E16829"/>
    <w:rsid w:val="00E16AC4"/>
    <w:rsid w:val="00E17BE0"/>
    <w:rsid w:val="00E17C06"/>
    <w:rsid w:val="00E218BB"/>
    <w:rsid w:val="00E21C05"/>
    <w:rsid w:val="00E22984"/>
    <w:rsid w:val="00E22B2C"/>
    <w:rsid w:val="00E23A41"/>
    <w:rsid w:val="00E23C2F"/>
    <w:rsid w:val="00E25D8A"/>
    <w:rsid w:val="00E25E5D"/>
    <w:rsid w:val="00E26F2E"/>
    <w:rsid w:val="00E27995"/>
    <w:rsid w:val="00E3041D"/>
    <w:rsid w:val="00E31ABD"/>
    <w:rsid w:val="00E33263"/>
    <w:rsid w:val="00E33DA2"/>
    <w:rsid w:val="00E33E70"/>
    <w:rsid w:val="00E3427C"/>
    <w:rsid w:val="00E35B80"/>
    <w:rsid w:val="00E40019"/>
    <w:rsid w:val="00E4009D"/>
    <w:rsid w:val="00E40552"/>
    <w:rsid w:val="00E405FE"/>
    <w:rsid w:val="00E424E3"/>
    <w:rsid w:val="00E450D7"/>
    <w:rsid w:val="00E502EF"/>
    <w:rsid w:val="00E522AF"/>
    <w:rsid w:val="00E52A8C"/>
    <w:rsid w:val="00E52AA7"/>
    <w:rsid w:val="00E52D16"/>
    <w:rsid w:val="00E53E33"/>
    <w:rsid w:val="00E53F0F"/>
    <w:rsid w:val="00E54D51"/>
    <w:rsid w:val="00E54E50"/>
    <w:rsid w:val="00E55316"/>
    <w:rsid w:val="00E57699"/>
    <w:rsid w:val="00E579DB"/>
    <w:rsid w:val="00E6209A"/>
    <w:rsid w:val="00E62273"/>
    <w:rsid w:val="00E6238F"/>
    <w:rsid w:val="00E6277D"/>
    <w:rsid w:val="00E62BFE"/>
    <w:rsid w:val="00E63073"/>
    <w:rsid w:val="00E63117"/>
    <w:rsid w:val="00E631F6"/>
    <w:rsid w:val="00E63ACC"/>
    <w:rsid w:val="00E64A04"/>
    <w:rsid w:val="00E64DB4"/>
    <w:rsid w:val="00E650F0"/>
    <w:rsid w:val="00E65C23"/>
    <w:rsid w:val="00E67DB6"/>
    <w:rsid w:val="00E67E9A"/>
    <w:rsid w:val="00E703DE"/>
    <w:rsid w:val="00E70937"/>
    <w:rsid w:val="00E71DE5"/>
    <w:rsid w:val="00E72293"/>
    <w:rsid w:val="00E72651"/>
    <w:rsid w:val="00E72B28"/>
    <w:rsid w:val="00E737D6"/>
    <w:rsid w:val="00E73B7A"/>
    <w:rsid w:val="00E74109"/>
    <w:rsid w:val="00E74ECF"/>
    <w:rsid w:val="00E7502B"/>
    <w:rsid w:val="00E75896"/>
    <w:rsid w:val="00E77582"/>
    <w:rsid w:val="00E775B6"/>
    <w:rsid w:val="00E77987"/>
    <w:rsid w:val="00E779BD"/>
    <w:rsid w:val="00E779F6"/>
    <w:rsid w:val="00E81A74"/>
    <w:rsid w:val="00E81C56"/>
    <w:rsid w:val="00E820DB"/>
    <w:rsid w:val="00E835FD"/>
    <w:rsid w:val="00E83920"/>
    <w:rsid w:val="00E83FC2"/>
    <w:rsid w:val="00E848B1"/>
    <w:rsid w:val="00E84B80"/>
    <w:rsid w:val="00E84DA9"/>
    <w:rsid w:val="00E85110"/>
    <w:rsid w:val="00E85F39"/>
    <w:rsid w:val="00E85FCB"/>
    <w:rsid w:val="00E8720C"/>
    <w:rsid w:val="00E906EC"/>
    <w:rsid w:val="00E91658"/>
    <w:rsid w:val="00E91710"/>
    <w:rsid w:val="00E93745"/>
    <w:rsid w:val="00E953A6"/>
    <w:rsid w:val="00E974C5"/>
    <w:rsid w:val="00E97B54"/>
    <w:rsid w:val="00E97C06"/>
    <w:rsid w:val="00E97FA2"/>
    <w:rsid w:val="00EA04D9"/>
    <w:rsid w:val="00EA0E6A"/>
    <w:rsid w:val="00EA2107"/>
    <w:rsid w:val="00EA25FD"/>
    <w:rsid w:val="00EA29BC"/>
    <w:rsid w:val="00EA2A11"/>
    <w:rsid w:val="00EA3A25"/>
    <w:rsid w:val="00EA43DA"/>
    <w:rsid w:val="00EA4D7B"/>
    <w:rsid w:val="00EA5692"/>
    <w:rsid w:val="00EA57FF"/>
    <w:rsid w:val="00EA69B6"/>
    <w:rsid w:val="00EA6A52"/>
    <w:rsid w:val="00EA6D35"/>
    <w:rsid w:val="00EA7375"/>
    <w:rsid w:val="00EA7627"/>
    <w:rsid w:val="00EA787D"/>
    <w:rsid w:val="00EA7F29"/>
    <w:rsid w:val="00EB1005"/>
    <w:rsid w:val="00EB1533"/>
    <w:rsid w:val="00EB1ACB"/>
    <w:rsid w:val="00EB1BF8"/>
    <w:rsid w:val="00EB1D90"/>
    <w:rsid w:val="00EB2060"/>
    <w:rsid w:val="00EB2AFA"/>
    <w:rsid w:val="00EB3165"/>
    <w:rsid w:val="00EB39D2"/>
    <w:rsid w:val="00EB4854"/>
    <w:rsid w:val="00EB51E7"/>
    <w:rsid w:val="00EB5478"/>
    <w:rsid w:val="00EB57B9"/>
    <w:rsid w:val="00EB6717"/>
    <w:rsid w:val="00EB6C31"/>
    <w:rsid w:val="00EB6E6E"/>
    <w:rsid w:val="00EB6ECA"/>
    <w:rsid w:val="00EB7923"/>
    <w:rsid w:val="00EC0B8A"/>
    <w:rsid w:val="00EC1514"/>
    <w:rsid w:val="00EC179A"/>
    <w:rsid w:val="00EC1848"/>
    <w:rsid w:val="00EC22C7"/>
    <w:rsid w:val="00EC3287"/>
    <w:rsid w:val="00EC3F0C"/>
    <w:rsid w:val="00EC4D3E"/>
    <w:rsid w:val="00EC55D6"/>
    <w:rsid w:val="00EC5E80"/>
    <w:rsid w:val="00EC63D3"/>
    <w:rsid w:val="00EC6885"/>
    <w:rsid w:val="00EC74A6"/>
    <w:rsid w:val="00ED0D54"/>
    <w:rsid w:val="00ED0FC7"/>
    <w:rsid w:val="00ED1769"/>
    <w:rsid w:val="00ED1DE9"/>
    <w:rsid w:val="00ED295F"/>
    <w:rsid w:val="00ED352F"/>
    <w:rsid w:val="00ED4AD6"/>
    <w:rsid w:val="00ED6904"/>
    <w:rsid w:val="00EE1A3A"/>
    <w:rsid w:val="00EE1BB3"/>
    <w:rsid w:val="00EE24E4"/>
    <w:rsid w:val="00EE3468"/>
    <w:rsid w:val="00EE3BCC"/>
    <w:rsid w:val="00EE4BB4"/>
    <w:rsid w:val="00EE5420"/>
    <w:rsid w:val="00EE566C"/>
    <w:rsid w:val="00EE5C25"/>
    <w:rsid w:val="00EE6CAD"/>
    <w:rsid w:val="00EE6DD5"/>
    <w:rsid w:val="00EE7686"/>
    <w:rsid w:val="00EE7B44"/>
    <w:rsid w:val="00EE7CBA"/>
    <w:rsid w:val="00EE7E2A"/>
    <w:rsid w:val="00EF1288"/>
    <w:rsid w:val="00EF17AF"/>
    <w:rsid w:val="00EF1EB6"/>
    <w:rsid w:val="00EF2F06"/>
    <w:rsid w:val="00EF5BBC"/>
    <w:rsid w:val="00EF6149"/>
    <w:rsid w:val="00EF6C8C"/>
    <w:rsid w:val="00EF6ECF"/>
    <w:rsid w:val="00EF6EFC"/>
    <w:rsid w:val="00EF7E2C"/>
    <w:rsid w:val="00F0153E"/>
    <w:rsid w:val="00F015E2"/>
    <w:rsid w:val="00F018CC"/>
    <w:rsid w:val="00F01DF0"/>
    <w:rsid w:val="00F020C0"/>
    <w:rsid w:val="00F02164"/>
    <w:rsid w:val="00F02340"/>
    <w:rsid w:val="00F02BBF"/>
    <w:rsid w:val="00F04027"/>
    <w:rsid w:val="00F04B8D"/>
    <w:rsid w:val="00F053DB"/>
    <w:rsid w:val="00F05F6D"/>
    <w:rsid w:val="00F06A76"/>
    <w:rsid w:val="00F06E65"/>
    <w:rsid w:val="00F10079"/>
    <w:rsid w:val="00F107BE"/>
    <w:rsid w:val="00F10D7E"/>
    <w:rsid w:val="00F11AC8"/>
    <w:rsid w:val="00F11C0A"/>
    <w:rsid w:val="00F11DBA"/>
    <w:rsid w:val="00F12525"/>
    <w:rsid w:val="00F1268D"/>
    <w:rsid w:val="00F143FA"/>
    <w:rsid w:val="00F145DF"/>
    <w:rsid w:val="00F14EC7"/>
    <w:rsid w:val="00F153A2"/>
    <w:rsid w:val="00F156F3"/>
    <w:rsid w:val="00F16950"/>
    <w:rsid w:val="00F16E4C"/>
    <w:rsid w:val="00F171C8"/>
    <w:rsid w:val="00F175F1"/>
    <w:rsid w:val="00F20C71"/>
    <w:rsid w:val="00F210D3"/>
    <w:rsid w:val="00F222A6"/>
    <w:rsid w:val="00F22A03"/>
    <w:rsid w:val="00F22A81"/>
    <w:rsid w:val="00F22D55"/>
    <w:rsid w:val="00F236E6"/>
    <w:rsid w:val="00F24138"/>
    <w:rsid w:val="00F24866"/>
    <w:rsid w:val="00F24CE7"/>
    <w:rsid w:val="00F261EB"/>
    <w:rsid w:val="00F2662E"/>
    <w:rsid w:val="00F26A06"/>
    <w:rsid w:val="00F27ACC"/>
    <w:rsid w:val="00F27BCD"/>
    <w:rsid w:val="00F27C60"/>
    <w:rsid w:val="00F27E8D"/>
    <w:rsid w:val="00F27F48"/>
    <w:rsid w:val="00F31260"/>
    <w:rsid w:val="00F31912"/>
    <w:rsid w:val="00F329FF"/>
    <w:rsid w:val="00F33350"/>
    <w:rsid w:val="00F33DF0"/>
    <w:rsid w:val="00F33FC1"/>
    <w:rsid w:val="00F340BF"/>
    <w:rsid w:val="00F34B05"/>
    <w:rsid w:val="00F34D1A"/>
    <w:rsid w:val="00F34FCB"/>
    <w:rsid w:val="00F365A8"/>
    <w:rsid w:val="00F36BFE"/>
    <w:rsid w:val="00F3719E"/>
    <w:rsid w:val="00F4037E"/>
    <w:rsid w:val="00F40845"/>
    <w:rsid w:val="00F41202"/>
    <w:rsid w:val="00F41F3F"/>
    <w:rsid w:val="00F42E39"/>
    <w:rsid w:val="00F42FC9"/>
    <w:rsid w:val="00F437C5"/>
    <w:rsid w:val="00F449E2"/>
    <w:rsid w:val="00F44E65"/>
    <w:rsid w:val="00F4524F"/>
    <w:rsid w:val="00F45455"/>
    <w:rsid w:val="00F45F18"/>
    <w:rsid w:val="00F46D1A"/>
    <w:rsid w:val="00F4709A"/>
    <w:rsid w:val="00F47D46"/>
    <w:rsid w:val="00F518E3"/>
    <w:rsid w:val="00F54219"/>
    <w:rsid w:val="00F549AB"/>
    <w:rsid w:val="00F54CF6"/>
    <w:rsid w:val="00F5670B"/>
    <w:rsid w:val="00F5673A"/>
    <w:rsid w:val="00F56D35"/>
    <w:rsid w:val="00F6098A"/>
    <w:rsid w:val="00F63784"/>
    <w:rsid w:val="00F63D68"/>
    <w:rsid w:val="00F63E47"/>
    <w:rsid w:val="00F63F50"/>
    <w:rsid w:val="00F64345"/>
    <w:rsid w:val="00F65B42"/>
    <w:rsid w:val="00F664DD"/>
    <w:rsid w:val="00F67C39"/>
    <w:rsid w:val="00F67DC7"/>
    <w:rsid w:val="00F67E40"/>
    <w:rsid w:val="00F70BA8"/>
    <w:rsid w:val="00F72088"/>
    <w:rsid w:val="00F7334C"/>
    <w:rsid w:val="00F733F2"/>
    <w:rsid w:val="00F73741"/>
    <w:rsid w:val="00F741C5"/>
    <w:rsid w:val="00F749AC"/>
    <w:rsid w:val="00F7577B"/>
    <w:rsid w:val="00F7580F"/>
    <w:rsid w:val="00F772BC"/>
    <w:rsid w:val="00F777A9"/>
    <w:rsid w:val="00F8008C"/>
    <w:rsid w:val="00F80D14"/>
    <w:rsid w:val="00F81BBE"/>
    <w:rsid w:val="00F856BF"/>
    <w:rsid w:val="00F85D0C"/>
    <w:rsid w:val="00F85D75"/>
    <w:rsid w:val="00F85E2F"/>
    <w:rsid w:val="00F85F35"/>
    <w:rsid w:val="00F86480"/>
    <w:rsid w:val="00F8729C"/>
    <w:rsid w:val="00F873D8"/>
    <w:rsid w:val="00F90ADC"/>
    <w:rsid w:val="00F91DB5"/>
    <w:rsid w:val="00F92DCF"/>
    <w:rsid w:val="00F949A8"/>
    <w:rsid w:val="00F954FE"/>
    <w:rsid w:val="00F9579D"/>
    <w:rsid w:val="00F97206"/>
    <w:rsid w:val="00F973FF"/>
    <w:rsid w:val="00F97B1F"/>
    <w:rsid w:val="00F97BD3"/>
    <w:rsid w:val="00FA0728"/>
    <w:rsid w:val="00FA16A6"/>
    <w:rsid w:val="00FA3214"/>
    <w:rsid w:val="00FA34DD"/>
    <w:rsid w:val="00FA4492"/>
    <w:rsid w:val="00FA65F0"/>
    <w:rsid w:val="00FA6658"/>
    <w:rsid w:val="00FA772D"/>
    <w:rsid w:val="00FA7DF9"/>
    <w:rsid w:val="00FA7E91"/>
    <w:rsid w:val="00FB10B3"/>
    <w:rsid w:val="00FB206D"/>
    <w:rsid w:val="00FB2178"/>
    <w:rsid w:val="00FB22E5"/>
    <w:rsid w:val="00FB29BB"/>
    <w:rsid w:val="00FB41AC"/>
    <w:rsid w:val="00FB443E"/>
    <w:rsid w:val="00FB44A3"/>
    <w:rsid w:val="00FB4A86"/>
    <w:rsid w:val="00FB6E4D"/>
    <w:rsid w:val="00FB7031"/>
    <w:rsid w:val="00FB7374"/>
    <w:rsid w:val="00FB7460"/>
    <w:rsid w:val="00FC02B7"/>
    <w:rsid w:val="00FC0D53"/>
    <w:rsid w:val="00FC1BA4"/>
    <w:rsid w:val="00FC207D"/>
    <w:rsid w:val="00FC2A50"/>
    <w:rsid w:val="00FC2B28"/>
    <w:rsid w:val="00FC2DE4"/>
    <w:rsid w:val="00FC3117"/>
    <w:rsid w:val="00FC3805"/>
    <w:rsid w:val="00FC5919"/>
    <w:rsid w:val="00FC5C7F"/>
    <w:rsid w:val="00FC607E"/>
    <w:rsid w:val="00FC6F9C"/>
    <w:rsid w:val="00FC741C"/>
    <w:rsid w:val="00FD0BD7"/>
    <w:rsid w:val="00FD0E4F"/>
    <w:rsid w:val="00FD36BA"/>
    <w:rsid w:val="00FD49C1"/>
    <w:rsid w:val="00FD4C1F"/>
    <w:rsid w:val="00FD549D"/>
    <w:rsid w:val="00FD5BEB"/>
    <w:rsid w:val="00FD5EE9"/>
    <w:rsid w:val="00FD63D4"/>
    <w:rsid w:val="00FD69C5"/>
    <w:rsid w:val="00FD7259"/>
    <w:rsid w:val="00FD75C5"/>
    <w:rsid w:val="00FE01BE"/>
    <w:rsid w:val="00FE0229"/>
    <w:rsid w:val="00FE145B"/>
    <w:rsid w:val="00FE1BD2"/>
    <w:rsid w:val="00FE2155"/>
    <w:rsid w:val="00FE3CC2"/>
    <w:rsid w:val="00FE3FAF"/>
    <w:rsid w:val="00FE52E7"/>
    <w:rsid w:val="00FE5433"/>
    <w:rsid w:val="00FE554A"/>
    <w:rsid w:val="00FE5BDC"/>
    <w:rsid w:val="00FE6B90"/>
    <w:rsid w:val="00FF013F"/>
    <w:rsid w:val="00FF0318"/>
    <w:rsid w:val="00FF0D07"/>
    <w:rsid w:val="00FF26DC"/>
    <w:rsid w:val="00FF343F"/>
    <w:rsid w:val="00FF39DB"/>
    <w:rsid w:val="00FF407B"/>
    <w:rsid w:val="00FF418C"/>
    <w:rsid w:val="00FF444D"/>
    <w:rsid w:val="00FF5745"/>
    <w:rsid w:val="00FF6BF4"/>
    <w:rsid w:val="00FF7074"/>
    <w:rsid w:val="00FF7304"/>
    <w:rsid w:val="00FF75B3"/>
    <w:rsid w:val="00FF7AD7"/>
    <w:rsid w:val="00FF7B45"/>
    <w:rsid w:val="00FF7C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0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30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3305F"/>
    <w:rPr>
      <w:sz w:val="18"/>
      <w:szCs w:val="18"/>
    </w:rPr>
  </w:style>
  <w:style w:type="paragraph" w:styleId="a4">
    <w:name w:val="footer"/>
    <w:basedOn w:val="a"/>
    <w:link w:val="Char0"/>
    <w:uiPriority w:val="99"/>
    <w:unhideWhenUsed/>
    <w:rsid w:val="003330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305F"/>
    <w:rPr>
      <w:sz w:val="18"/>
      <w:szCs w:val="18"/>
    </w:rPr>
  </w:style>
  <w:style w:type="character" w:styleId="a5">
    <w:name w:val="Hyperlink"/>
    <w:basedOn w:val="a0"/>
    <w:uiPriority w:val="99"/>
    <w:unhideWhenUsed/>
    <w:rsid w:val="0033305F"/>
    <w:rPr>
      <w:color w:val="0000FF"/>
      <w:u w:val="single"/>
    </w:rPr>
  </w:style>
  <w:style w:type="paragraph" w:styleId="a6">
    <w:name w:val="Body Text"/>
    <w:basedOn w:val="a"/>
    <w:link w:val="Char1"/>
    <w:rsid w:val="0033305F"/>
    <w:pPr>
      <w:suppressAutoHyphens/>
      <w:jc w:val="center"/>
    </w:pPr>
    <w:rPr>
      <w:rFonts w:ascii="方正小标宋简体" w:eastAsia="方正小标宋简体" w:hAnsi="汉仪大宋简"/>
      <w:color w:val="000000"/>
      <w:kern w:val="0"/>
      <w:sz w:val="44"/>
      <w:szCs w:val="20"/>
    </w:rPr>
  </w:style>
  <w:style w:type="character" w:customStyle="1" w:styleId="Char1">
    <w:name w:val="正文文本 Char"/>
    <w:basedOn w:val="a0"/>
    <w:link w:val="a6"/>
    <w:rsid w:val="0033305F"/>
    <w:rPr>
      <w:rFonts w:ascii="方正小标宋简体" w:eastAsia="方正小标宋简体" w:hAnsi="汉仪大宋简" w:cs="Times New Roman"/>
      <w:color w:val="000000"/>
      <w:kern w:val="0"/>
      <w:sz w:val="44"/>
      <w:szCs w:val="20"/>
    </w:rPr>
  </w:style>
  <w:style w:type="character" w:customStyle="1" w:styleId="style11">
    <w:name w:val="style11"/>
    <w:basedOn w:val="a0"/>
    <w:rsid w:val="0033305F"/>
    <w:rPr>
      <w:b/>
      <w:bCs/>
      <w:sz w:val="21"/>
      <w:szCs w:val="21"/>
    </w:rPr>
  </w:style>
  <w:style w:type="character" w:styleId="a7">
    <w:name w:val="Emphasis"/>
    <w:basedOn w:val="a0"/>
    <w:uiPriority w:val="20"/>
    <w:qFormat/>
    <w:rsid w:val="00900E80"/>
    <w:rPr>
      <w:i/>
      <w:iCs/>
    </w:rPr>
  </w:style>
  <w:style w:type="paragraph" w:styleId="a8">
    <w:name w:val="Date"/>
    <w:basedOn w:val="a"/>
    <w:next w:val="a"/>
    <w:link w:val="Char2"/>
    <w:uiPriority w:val="99"/>
    <w:semiHidden/>
    <w:unhideWhenUsed/>
    <w:rsid w:val="008C4A98"/>
    <w:pPr>
      <w:ind w:leftChars="2500" w:left="100"/>
    </w:pPr>
  </w:style>
  <w:style w:type="character" w:customStyle="1" w:styleId="Char2">
    <w:name w:val="日期 Char"/>
    <w:basedOn w:val="a0"/>
    <w:link w:val="a8"/>
    <w:uiPriority w:val="99"/>
    <w:semiHidden/>
    <w:rsid w:val="008C4A98"/>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3484080">
      <w:bodyDiv w:val="1"/>
      <w:marLeft w:val="0"/>
      <w:marRight w:val="0"/>
      <w:marTop w:val="0"/>
      <w:marBottom w:val="0"/>
      <w:divBdr>
        <w:top w:val="none" w:sz="0" w:space="0" w:color="auto"/>
        <w:left w:val="none" w:sz="0" w:space="0" w:color="auto"/>
        <w:bottom w:val="none" w:sz="0" w:space="0" w:color="auto"/>
        <w:right w:val="none" w:sz="0" w:space="0" w:color="auto"/>
      </w:divBdr>
    </w:div>
    <w:div w:id="27756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xgk.bjchy.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1991</Words>
  <Characters>2052</Characters>
  <Application>Microsoft Office Word</Application>
  <DocSecurity>0</DocSecurity>
  <Lines>256</Lines>
  <Paragraphs>336</Paragraphs>
  <ScaleCrop>false</ScaleCrop>
  <Company>北京市朝阳区人民政府呼家楼街道办事处</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607</dc:creator>
  <cp:keywords/>
  <dc:description/>
  <cp:lastModifiedBy>607</cp:lastModifiedBy>
  <cp:revision>7</cp:revision>
  <dcterms:created xsi:type="dcterms:W3CDTF">2017-03-07T02:19:00Z</dcterms:created>
  <dcterms:modified xsi:type="dcterms:W3CDTF">2018-03-02T02:29:00Z</dcterms:modified>
</cp:coreProperties>
</file>