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A2" w:rsidRDefault="00F826A2" w:rsidP="000A0C5B">
      <w:pPr>
        <w:jc w:val="center"/>
        <w:rPr>
          <w:rFonts w:ascii="方正小标宋简体" w:eastAsia="方正小标宋简体" w:hAnsi="仿宋"/>
          <w:sz w:val="40"/>
          <w:szCs w:val="40"/>
        </w:rPr>
      </w:pPr>
      <w:bookmarkStart w:id="0" w:name="OLE_LINK1"/>
    </w:p>
    <w:p w:rsidR="00F826A2" w:rsidRDefault="00F826A2" w:rsidP="00F826A2">
      <w:pPr>
        <w:rPr>
          <w:rFonts w:ascii="方正小标宋简体" w:eastAsia="方正小标宋简体" w:hAnsi="仿宋"/>
          <w:sz w:val="40"/>
          <w:szCs w:val="40"/>
        </w:rPr>
      </w:pPr>
    </w:p>
    <w:p w:rsidR="000A0C5B" w:rsidRPr="00E41B3C" w:rsidRDefault="000A0C5B" w:rsidP="00F826A2">
      <w:pPr>
        <w:jc w:val="center"/>
        <w:rPr>
          <w:rFonts w:ascii="方正小标宋简体" w:eastAsia="方正小标宋简体" w:hAnsi="仿宋"/>
          <w:sz w:val="40"/>
          <w:szCs w:val="40"/>
        </w:rPr>
      </w:pPr>
      <w:r w:rsidRPr="00E41B3C">
        <w:rPr>
          <w:rFonts w:ascii="方正小标宋简体" w:eastAsia="方正小标宋简体" w:hAnsi="仿宋" w:hint="eastAsia"/>
          <w:sz w:val="40"/>
          <w:szCs w:val="40"/>
        </w:rPr>
        <w:t>北京市朝阳区人力资源和社会保障局</w:t>
      </w:r>
    </w:p>
    <w:p w:rsidR="00C540BD" w:rsidRPr="00E41B3C" w:rsidRDefault="00F826A2" w:rsidP="00F826A2">
      <w:pPr>
        <w:jc w:val="center"/>
        <w:rPr>
          <w:rFonts w:ascii="方正小标宋简体" w:eastAsia="方正小标宋简体" w:hAnsi="仿宋"/>
          <w:sz w:val="40"/>
          <w:szCs w:val="40"/>
        </w:rPr>
      </w:pPr>
      <w:r>
        <w:rPr>
          <w:rFonts w:ascii="方正小标宋简体" w:eastAsia="方正小标宋简体" w:hAnsi="仿宋" w:hint="eastAsia"/>
          <w:sz w:val="40"/>
          <w:szCs w:val="40"/>
        </w:rPr>
        <w:t>201</w:t>
      </w:r>
      <w:r w:rsidR="00A3587A">
        <w:rPr>
          <w:rFonts w:ascii="方正小标宋简体" w:eastAsia="方正小标宋简体" w:hAnsi="仿宋" w:hint="eastAsia"/>
          <w:sz w:val="40"/>
          <w:szCs w:val="40"/>
        </w:rPr>
        <w:t>8</w:t>
      </w:r>
      <w:r>
        <w:rPr>
          <w:rFonts w:ascii="方正小标宋简体" w:eastAsia="方正小标宋简体" w:hAnsi="仿宋" w:hint="eastAsia"/>
          <w:sz w:val="40"/>
          <w:szCs w:val="40"/>
        </w:rPr>
        <w:t>年</w:t>
      </w:r>
      <w:r w:rsidR="000A0C5B" w:rsidRPr="00E41B3C">
        <w:rPr>
          <w:rFonts w:ascii="方正小标宋简体" w:eastAsia="方正小标宋简体" w:hAnsi="仿宋" w:hint="eastAsia"/>
          <w:sz w:val="40"/>
          <w:szCs w:val="40"/>
        </w:rPr>
        <w:t>政府信息公开工作年度报告</w:t>
      </w:r>
    </w:p>
    <w:p w:rsidR="000A0C5B" w:rsidRPr="00F826A2" w:rsidRDefault="000A0C5B" w:rsidP="000A0C5B">
      <w:pPr>
        <w:jc w:val="center"/>
        <w:rPr>
          <w:rFonts w:ascii="仿宋" w:eastAsia="仿宋" w:hAnsi="仿宋"/>
          <w:b/>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Pr="00112778"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Pr="00F826A2" w:rsidRDefault="00F826A2" w:rsidP="00F826A2">
      <w:pPr>
        <w:widowControl/>
        <w:spacing w:line="600" w:lineRule="atLeast"/>
        <w:jc w:val="center"/>
        <w:rPr>
          <w:rFonts w:ascii="方正小标宋简体" w:eastAsia="方正小标宋简体" w:hAnsi="仿宋"/>
          <w:sz w:val="40"/>
          <w:szCs w:val="40"/>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0A0C5B" w:rsidRPr="00E41B3C" w:rsidRDefault="000A0C5B" w:rsidP="000A0C5B">
      <w:pPr>
        <w:widowControl/>
        <w:spacing w:line="600" w:lineRule="atLeast"/>
        <w:ind w:firstLine="640"/>
        <w:jc w:val="left"/>
        <w:rPr>
          <w:rFonts w:ascii="仿宋_GB2312" w:eastAsia="仿宋_GB2312" w:hAnsi="仿宋" w:cs="宋体"/>
          <w:kern w:val="0"/>
          <w:sz w:val="32"/>
          <w:szCs w:val="32"/>
        </w:rPr>
      </w:pPr>
      <w:r w:rsidRPr="00E41B3C">
        <w:rPr>
          <w:rFonts w:ascii="仿宋_GB2312" w:eastAsia="仿宋_GB2312" w:hAnsi="仿宋" w:cs="宋体" w:hint="eastAsia"/>
          <w:kern w:val="0"/>
          <w:sz w:val="32"/>
          <w:szCs w:val="32"/>
        </w:rPr>
        <w:lastRenderedPageBreak/>
        <w:t>本报告是根据《中华人民共和国政府信息公开条例》</w:t>
      </w:r>
      <w:r w:rsidRPr="00E41B3C">
        <w:rPr>
          <w:rFonts w:ascii="仿宋_GB2312" w:eastAsia="仿宋_GB2312" w:hAnsi="仿宋" w:cs="宋体" w:hint="eastAsia"/>
          <w:color w:val="000000"/>
          <w:kern w:val="0"/>
          <w:sz w:val="32"/>
          <w:szCs w:val="32"/>
        </w:rPr>
        <w:t>（</w:t>
      </w:r>
      <w:r w:rsidRPr="00E41B3C">
        <w:rPr>
          <w:rFonts w:ascii="仿宋_GB2312" w:eastAsia="仿宋_GB2312" w:hAnsi="仿宋" w:cs="宋体" w:hint="eastAsia"/>
          <w:kern w:val="0"/>
          <w:sz w:val="32"/>
          <w:szCs w:val="32"/>
        </w:rPr>
        <w:t>以下简称《条例》）要求</w:t>
      </w:r>
      <w:r w:rsidRPr="00E41B3C">
        <w:rPr>
          <w:rFonts w:ascii="仿宋_GB2312" w:eastAsia="仿宋_GB2312" w:hAnsi="仿宋" w:cs="宋体" w:hint="eastAsia"/>
          <w:color w:val="000000"/>
          <w:kern w:val="0"/>
          <w:sz w:val="32"/>
          <w:szCs w:val="32"/>
        </w:rPr>
        <w:t>，由北京市朝阳区人力资源和社会保障局编制的</w:t>
      </w:r>
      <w:r w:rsidRPr="00E41B3C">
        <w:rPr>
          <w:rFonts w:ascii="仿宋_GB2312" w:eastAsia="仿宋_GB2312" w:hAnsi="仿宋" w:cs="宋体" w:hint="eastAsia"/>
          <w:kern w:val="0"/>
          <w:sz w:val="32"/>
          <w:szCs w:val="32"/>
        </w:rPr>
        <w:t>201</w:t>
      </w:r>
      <w:r w:rsidR="00A3587A">
        <w:rPr>
          <w:rFonts w:ascii="仿宋_GB2312" w:eastAsia="仿宋_GB2312" w:hAnsi="仿宋" w:cs="宋体" w:hint="eastAsia"/>
          <w:kern w:val="0"/>
          <w:sz w:val="32"/>
          <w:szCs w:val="32"/>
        </w:rPr>
        <w:t>8</w:t>
      </w:r>
      <w:r w:rsidRPr="00E41B3C">
        <w:rPr>
          <w:rFonts w:ascii="仿宋_GB2312" w:eastAsia="仿宋_GB2312" w:hAnsi="仿宋" w:cs="宋体" w:hint="eastAsia"/>
          <w:color w:val="000000"/>
          <w:kern w:val="0"/>
          <w:sz w:val="32"/>
          <w:szCs w:val="32"/>
        </w:rPr>
        <w:t>年度政府信息公开年度报告。</w:t>
      </w:r>
    </w:p>
    <w:p w:rsidR="000A0C5B" w:rsidRPr="00E41B3C" w:rsidRDefault="000A0C5B" w:rsidP="000A0C5B">
      <w:pPr>
        <w:widowControl/>
        <w:spacing w:line="560" w:lineRule="atLeast"/>
        <w:ind w:firstLine="640"/>
        <w:jc w:val="left"/>
        <w:rPr>
          <w:rFonts w:ascii="仿宋_GB2312" w:eastAsia="仿宋_GB2312" w:hAnsi="仿宋" w:cs="宋体"/>
          <w:kern w:val="0"/>
          <w:sz w:val="32"/>
          <w:szCs w:val="32"/>
        </w:rPr>
      </w:pPr>
      <w:r w:rsidRPr="00E41B3C">
        <w:rPr>
          <w:rFonts w:ascii="仿宋_GB2312" w:eastAsia="仿宋_GB2312" w:hAnsi="仿宋" w:cs="宋体" w:hint="eastAsia"/>
          <w:color w:val="000000"/>
          <w:kern w:val="0"/>
          <w:sz w:val="32"/>
          <w:szCs w:val="32"/>
        </w:rPr>
        <w:t>全文包括概述，主动公开政府信息的情况，依申请公开政府信息和不予公开政府信息的情况，政府信息公开咨询情况，因政府信息公开申请行政复议、提起行政诉讼的情况，政府信息公开工作存在的不足及改进措施共</w:t>
      </w:r>
      <w:r w:rsidR="00E05724">
        <w:rPr>
          <w:rFonts w:ascii="仿宋_GB2312" w:eastAsia="仿宋_GB2312" w:hAnsi="仿宋" w:cs="宋体" w:hint="eastAsia"/>
          <w:color w:val="000000"/>
          <w:kern w:val="0"/>
          <w:sz w:val="32"/>
          <w:szCs w:val="32"/>
        </w:rPr>
        <w:t>五</w:t>
      </w:r>
      <w:r w:rsidRPr="00E41B3C">
        <w:rPr>
          <w:rFonts w:ascii="仿宋_GB2312" w:eastAsia="仿宋_GB2312" w:hAnsi="仿宋" w:cs="宋体" w:hint="eastAsia"/>
          <w:color w:val="000000"/>
          <w:kern w:val="0"/>
          <w:sz w:val="32"/>
          <w:szCs w:val="32"/>
        </w:rPr>
        <w:t>部分内容。</w:t>
      </w:r>
    </w:p>
    <w:p w:rsidR="000A0C5B" w:rsidRPr="00E41B3C" w:rsidRDefault="000A0C5B" w:rsidP="000A0C5B">
      <w:pPr>
        <w:widowControl/>
        <w:spacing w:line="560" w:lineRule="atLeast"/>
        <w:ind w:firstLine="640"/>
        <w:jc w:val="left"/>
        <w:rPr>
          <w:rFonts w:ascii="仿宋_GB2312" w:eastAsia="仿宋_GB2312" w:hAnsi="仿宋" w:cs="宋体"/>
          <w:kern w:val="0"/>
          <w:sz w:val="32"/>
          <w:szCs w:val="32"/>
        </w:rPr>
      </w:pPr>
      <w:r w:rsidRPr="00E41B3C">
        <w:rPr>
          <w:rFonts w:ascii="仿宋_GB2312" w:eastAsia="仿宋_GB2312" w:hAnsi="仿宋" w:cs="宋体" w:hint="eastAsia"/>
          <w:color w:val="000000"/>
          <w:kern w:val="0"/>
          <w:sz w:val="32"/>
          <w:szCs w:val="32"/>
        </w:rPr>
        <w:t>本报告中所列数据的统计期限自</w:t>
      </w:r>
      <w:r w:rsidR="000B5B78" w:rsidRPr="00E41B3C">
        <w:rPr>
          <w:rFonts w:ascii="仿宋_GB2312" w:eastAsia="仿宋_GB2312" w:hAnsi="仿宋" w:cs="宋体" w:hint="eastAsia"/>
          <w:kern w:val="0"/>
          <w:sz w:val="32"/>
          <w:szCs w:val="32"/>
        </w:rPr>
        <w:t>201</w:t>
      </w:r>
      <w:r w:rsidR="00A3587A">
        <w:rPr>
          <w:rFonts w:ascii="仿宋_GB2312" w:eastAsia="仿宋_GB2312" w:hAnsi="仿宋" w:cs="宋体" w:hint="eastAsia"/>
          <w:kern w:val="0"/>
          <w:sz w:val="32"/>
          <w:szCs w:val="32"/>
        </w:rPr>
        <w:t>8</w:t>
      </w:r>
      <w:r w:rsidRPr="00E41B3C">
        <w:rPr>
          <w:rFonts w:ascii="仿宋_GB2312" w:eastAsia="仿宋_GB2312" w:hAnsi="仿宋" w:cs="宋体" w:hint="eastAsia"/>
          <w:kern w:val="0"/>
          <w:sz w:val="32"/>
          <w:szCs w:val="32"/>
        </w:rPr>
        <w:t>年1月1日起，至</w:t>
      </w:r>
      <w:r w:rsidR="000B5B78" w:rsidRPr="00E41B3C">
        <w:rPr>
          <w:rFonts w:ascii="仿宋_GB2312" w:eastAsia="仿宋_GB2312" w:hAnsi="仿宋" w:cs="宋体" w:hint="eastAsia"/>
          <w:kern w:val="0"/>
          <w:sz w:val="32"/>
          <w:szCs w:val="32"/>
        </w:rPr>
        <w:t>201</w:t>
      </w:r>
      <w:r w:rsidR="00A3587A">
        <w:rPr>
          <w:rFonts w:ascii="仿宋_GB2312" w:eastAsia="仿宋_GB2312" w:hAnsi="仿宋" w:cs="宋体" w:hint="eastAsia"/>
          <w:kern w:val="0"/>
          <w:sz w:val="32"/>
          <w:szCs w:val="32"/>
        </w:rPr>
        <w:t>8</w:t>
      </w:r>
      <w:r w:rsidRPr="00E41B3C">
        <w:rPr>
          <w:rFonts w:ascii="仿宋_GB2312" w:eastAsia="仿宋_GB2312" w:hAnsi="仿宋" w:cs="宋体" w:hint="eastAsia"/>
          <w:kern w:val="0"/>
          <w:sz w:val="32"/>
          <w:szCs w:val="32"/>
        </w:rPr>
        <w:t>年12月31日止。</w:t>
      </w:r>
      <w:r w:rsidRPr="00E41B3C">
        <w:rPr>
          <w:rFonts w:ascii="仿宋_GB2312" w:eastAsia="仿宋_GB2312" w:hAnsi="仿宋" w:cs="宋体" w:hint="eastAsia"/>
          <w:color w:val="000000"/>
          <w:kern w:val="0"/>
          <w:sz w:val="32"/>
          <w:szCs w:val="32"/>
        </w:rPr>
        <w:t>本报告的电子版可在朝阳区政府信息公开专</w:t>
      </w:r>
      <w:r w:rsidRPr="00E41B3C">
        <w:rPr>
          <w:rFonts w:ascii="仿宋_GB2312" w:eastAsia="仿宋_GB2312" w:hAnsi="仿宋" w:cs="宋体" w:hint="eastAsia"/>
          <w:kern w:val="0"/>
          <w:sz w:val="32"/>
          <w:szCs w:val="32"/>
        </w:rPr>
        <w:t>栏（</w:t>
      </w:r>
      <w:hyperlink r:id="rId6" w:history="1">
        <w:r w:rsidRPr="00E41B3C">
          <w:rPr>
            <w:rFonts w:ascii="仿宋_GB2312" w:eastAsia="仿宋_GB2312" w:hAnsi="仿宋" w:cs="宋体" w:hint="eastAsia"/>
            <w:kern w:val="0"/>
            <w:sz w:val="32"/>
            <w:szCs w:val="32"/>
            <w:u w:val="single"/>
          </w:rPr>
          <w:t>http://xxgk.bjchy.gov.cn/</w:t>
        </w:r>
      </w:hyperlink>
      <w:r w:rsidRPr="00E41B3C">
        <w:rPr>
          <w:rFonts w:ascii="仿宋_GB2312" w:eastAsia="仿宋_GB2312" w:hAnsi="仿宋" w:cs="宋体" w:hint="eastAsia"/>
          <w:kern w:val="0"/>
          <w:sz w:val="32"/>
          <w:szCs w:val="32"/>
        </w:rPr>
        <w:t>）</w:t>
      </w:r>
      <w:r w:rsidR="00E6198C">
        <w:rPr>
          <w:rFonts w:ascii="仿宋_GB2312" w:eastAsia="仿宋_GB2312" w:hAnsi="仿宋" w:cs="宋体" w:hint="eastAsia"/>
          <w:color w:val="000000"/>
          <w:kern w:val="0"/>
          <w:sz w:val="32"/>
          <w:szCs w:val="32"/>
        </w:rPr>
        <w:t>下载。如对报告有任何疑问，请联系朝阳区人力资源和社会保障局行政办公室</w:t>
      </w:r>
      <w:r w:rsidRPr="00E41B3C">
        <w:rPr>
          <w:rFonts w:ascii="仿宋_GB2312" w:eastAsia="仿宋_GB2312" w:hAnsi="仿宋" w:cs="宋体" w:hint="eastAsia"/>
          <w:color w:val="000000"/>
          <w:kern w:val="0"/>
          <w:sz w:val="32"/>
          <w:szCs w:val="32"/>
        </w:rPr>
        <w:t>，联系电话：</w:t>
      </w:r>
      <w:r w:rsidR="00E41B3C" w:rsidRPr="00E41B3C">
        <w:rPr>
          <w:rFonts w:ascii="仿宋_GB2312" w:eastAsia="仿宋_GB2312" w:hAnsi="仿宋" w:cs="宋体" w:hint="eastAsia"/>
          <w:color w:val="000000"/>
          <w:kern w:val="0"/>
          <w:sz w:val="32"/>
          <w:szCs w:val="32"/>
        </w:rPr>
        <w:t>65090115</w:t>
      </w:r>
      <w:r w:rsidRPr="00E41B3C">
        <w:rPr>
          <w:rFonts w:ascii="仿宋_GB2312" w:eastAsia="仿宋_GB2312" w:hAnsi="仿宋" w:cs="宋体" w:hint="eastAsia"/>
          <w:color w:val="000000"/>
          <w:kern w:val="0"/>
          <w:sz w:val="32"/>
          <w:szCs w:val="32"/>
        </w:rPr>
        <w:t>。</w:t>
      </w:r>
    </w:p>
    <w:p w:rsidR="000A0C5B" w:rsidRPr="000A0C5B" w:rsidRDefault="000A0C5B" w:rsidP="000A0C5B">
      <w:pPr>
        <w:widowControl/>
        <w:spacing w:line="560" w:lineRule="atLeast"/>
        <w:ind w:firstLine="640"/>
        <w:jc w:val="center"/>
        <w:rPr>
          <w:rFonts w:ascii="仿宋" w:eastAsia="仿宋" w:hAnsi="仿宋" w:cs="宋体"/>
          <w:kern w:val="0"/>
          <w:sz w:val="18"/>
          <w:szCs w:val="18"/>
        </w:rPr>
      </w:pPr>
      <w:r w:rsidRPr="000A0C5B">
        <w:rPr>
          <w:rFonts w:ascii="宋体" w:eastAsia="仿宋" w:hAnsi="宋体" w:cs="宋体" w:hint="eastAsia"/>
          <w:kern w:val="0"/>
          <w:sz w:val="18"/>
          <w:szCs w:val="18"/>
        </w:rPr>
        <w:t> </w:t>
      </w:r>
    </w:p>
    <w:p w:rsidR="000A0C5B" w:rsidRPr="000A0C5B" w:rsidRDefault="000A0C5B" w:rsidP="000A0C5B">
      <w:pPr>
        <w:widowControl/>
        <w:spacing w:line="560" w:lineRule="atLeast"/>
        <w:ind w:firstLine="640"/>
        <w:jc w:val="center"/>
        <w:rPr>
          <w:rFonts w:ascii="仿宋" w:eastAsia="仿宋" w:hAnsi="仿宋" w:cs="宋体"/>
          <w:kern w:val="0"/>
          <w:sz w:val="18"/>
          <w:szCs w:val="18"/>
        </w:rPr>
      </w:pPr>
      <w:r w:rsidRPr="000A0C5B">
        <w:rPr>
          <w:rFonts w:ascii="宋体" w:eastAsia="仿宋" w:hAnsi="宋体" w:cs="宋体" w:hint="eastAsia"/>
          <w:kern w:val="0"/>
          <w:sz w:val="18"/>
          <w:szCs w:val="18"/>
        </w:rPr>
        <w:t> </w:t>
      </w:r>
    </w:p>
    <w:p w:rsidR="00F826A2" w:rsidRDefault="00F826A2" w:rsidP="000A0C5B">
      <w:pPr>
        <w:widowControl/>
        <w:spacing w:line="560" w:lineRule="atLeast"/>
        <w:ind w:firstLine="640"/>
        <w:jc w:val="center"/>
        <w:rPr>
          <w:rFonts w:ascii="宋体" w:eastAsia="仿宋" w:hAnsi="宋体" w:cs="宋体"/>
          <w:kern w:val="0"/>
          <w:sz w:val="18"/>
          <w:szCs w:val="18"/>
        </w:rPr>
      </w:pPr>
    </w:p>
    <w:p w:rsidR="00F826A2" w:rsidRDefault="00F826A2" w:rsidP="000A0C5B">
      <w:pPr>
        <w:widowControl/>
        <w:spacing w:line="560" w:lineRule="atLeast"/>
        <w:ind w:firstLine="640"/>
        <w:jc w:val="center"/>
        <w:rPr>
          <w:rFonts w:ascii="宋体" w:eastAsia="仿宋" w:hAnsi="宋体" w:cs="宋体"/>
          <w:kern w:val="0"/>
          <w:sz w:val="18"/>
          <w:szCs w:val="18"/>
        </w:rPr>
      </w:pPr>
    </w:p>
    <w:p w:rsidR="000A0C5B" w:rsidRPr="000A0C5B" w:rsidRDefault="000A0C5B" w:rsidP="000A0C5B">
      <w:pPr>
        <w:widowControl/>
        <w:spacing w:line="560" w:lineRule="atLeast"/>
        <w:ind w:firstLine="640"/>
        <w:jc w:val="center"/>
        <w:rPr>
          <w:rFonts w:ascii="仿宋" w:eastAsia="仿宋" w:hAnsi="仿宋" w:cs="宋体"/>
          <w:kern w:val="0"/>
          <w:sz w:val="18"/>
          <w:szCs w:val="18"/>
        </w:rPr>
      </w:pPr>
      <w:r w:rsidRPr="000A0C5B">
        <w:rPr>
          <w:rFonts w:ascii="宋体" w:eastAsia="仿宋" w:hAnsi="宋体" w:cs="宋体" w:hint="eastAsia"/>
          <w:kern w:val="0"/>
          <w:sz w:val="18"/>
          <w:szCs w:val="18"/>
        </w:rPr>
        <w:t> </w:t>
      </w:r>
    </w:p>
    <w:p w:rsidR="000A0C5B" w:rsidRDefault="000A0C5B" w:rsidP="000A0C5B">
      <w:pPr>
        <w:widowControl/>
        <w:spacing w:line="560" w:lineRule="atLeast"/>
        <w:ind w:firstLine="640"/>
        <w:jc w:val="center"/>
        <w:rPr>
          <w:rFonts w:ascii="宋体" w:eastAsia="仿宋" w:hAnsi="宋体" w:cs="宋体"/>
          <w:kern w:val="0"/>
          <w:sz w:val="18"/>
          <w:szCs w:val="18"/>
        </w:rPr>
      </w:pPr>
      <w:r w:rsidRPr="000A0C5B">
        <w:rPr>
          <w:rFonts w:ascii="宋体" w:eastAsia="仿宋" w:hAnsi="宋体" w:cs="宋体" w:hint="eastAsia"/>
          <w:kern w:val="0"/>
          <w:sz w:val="18"/>
          <w:szCs w:val="18"/>
        </w:rPr>
        <w:t> </w:t>
      </w:r>
    </w:p>
    <w:p w:rsidR="000A0C5B" w:rsidRDefault="000A0C5B" w:rsidP="000A0C5B">
      <w:pPr>
        <w:widowControl/>
        <w:spacing w:line="560" w:lineRule="atLeast"/>
        <w:ind w:firstLine="640"/>
        <w:jc w:val="center"/>
        <w:rPr>
          <w:rFonts w:ascii="宋体" w:eastAsia="仿宋" w:hAnsi="宋体" w:cs="宋体"/>
          <w:kern w:val="0"/>
          <w:sz w:val="18"/>
          <w:szCs w:val="18"/>
        </w:rPr>
      </w:pPr>
    </w:p>
    <w:p w:rsidR="000A0C5B" w:rsidRDefault="000A0C5B" w:rsidP="000A0C5B">
      <w:pPr>
        <w:widowControl/>
        <w:spacing w:line="560" w:lineRule="atLeast"/>
        <w:ind w:firstLine="640"/>
        <w:jc w:val="center"/>
        <w:rPr>
          <w:rFonts w:ascii="宋体" w:eastAsia="仿宋" w:hAnsi="宋体" w:cs="宋体"/>
          <w:kern w:val="0"/>
          <w:sz w:val="18"/>
          <w:szCs w:val="18"/>
        </w:rPr>
      </w:pPr>
    </w:p>
    <w:p w:rsidR="000A0C5B" w:rsidRDefault="000A0C5B" w:rsidP="000A0C5B">
      <w:pPr>
        <w:widowControl/>
        <w:spacing w:line="560" w:lineRule="atLeast"/>
        <w:ind w:firstLine="640"/>
        <w:jc w:val="center"/>
        <w:rPr>
          <w:rFonts w:ascii="宋体" w:eastAsia="仿宋" w:hAnsi="宋体" w:cs="宋体"/>
          <w:kern w:val="0"/>
          <w:sz w:val="18"/>
          <w:szCs w:val="18"/>
        </w:rPr>
      </w:pPr>
    </w:p>
    <w:p w:rsidR="000A0C5B" w:rsidRDefault="000A0C5B" w:rsidP="000A0C5B">
      <w:pPr>
        <w:widowControl/>
        <w:spacing w:line="560" w:lineRule="atLeast"/>
        <w:ind w:firstLine="640"/>
        <w:jc w:val="center"/>
        <w:rPr>
          <w:rFonts w:ascii="仿宋" w:eastAsia="仿宋" w:hAnsi="仿宋" w:cs="宋体"/>
          <w:kern w:val="0"/>
          <w:sz w:val="18"/>
          <w:szCs w:val="18"/>
        </w:rPr>
      </w:pPr>
    </w:p>
    <w:p w:rsidR="000028FA" w:rsidRPr="000A0C5B" w:rsidRDefault="000028FA" w:rsidP="000A0C5B">
      <w:pPr>
        <w:widowControl/>
        <w:spacing w:line="560" w:lineRule="atLeast"/>
        <w:ind w:firstLine="640"/>
        <w:jc w:val="center"/>
        <w:rPr>
          <w:rFonts w:ascii="仿宋" w:eastAsia="仿宋" w:hAnsi="仿宋" w:cs="宋体"/>
          <w:kern w:val="0"/>
          <w:sz w:val="18"/>
          <w:szCs w:val="18"/>
        </w:rPr>
      </w:pPr>
    </w:p>
    <w:p w:rsidR="000A0C5B" w:rsidRPr="00E41B3C" w:rsidRDefault="000A0C5B" w:rsidP="00207338">
      <w:pPr>
        <w:widowControl/>
        <w:spacing w:line="600" w:lineRule="exact"/>
        <w:ind w:firstLineChars="200" w:firstLine="640"/>
        <w:jc w:val="left"/>
        <w:rPr>
          <w:rFonts w:ascii="黑体" w:eastAsia="黑体" w:hAnsi="黑体" w:cs="Times New Roman"/>
          <w:kern w:val="0"/>
          <w:sz w:val="32"/>
          <w:szCs w:val="32"/>
        </w:rPr>
      </w:pPr>
      <w:r w:rsidRPr="00E41B3C">
        <w:rPr>
          <w:rFonts w:ascii="黑体" w:eastAsia="黑体" w:hAnsi="黑体" w:cs="Times New Roman"/>
          <w:bCs/>
          <w:kern w:val="0"/>
          <w:sz w:val="32"/>
          <w:szCs w:val="32"/>
        </w:rPr>
        <w:lastRenderedPageBreak/>
        <w:t>一、概述</w:t>
      </w:r>
    </w:p>
    <w:p w:rsidR="00E05724" w:rsidRPr="00112778" w:rsidRDefault="00E05724" w:rsidP="00207338">
      <w:pPr>
        <w:spacing w:line="600" w:lineRule="exact"/>
        <w:ind w:firstLineChars="200" w:firstLine="640"/>
        <w:rPr>
          <w:rFonts w:ascii="Arial" w:hAnsi="Arial" w:cs="Arial"/>
          <w:b/>
          <w:bCs/>
          <w:color w:val="000000"/>
          <w:sz w:val="30"/>
          <w:szCs w:val="30"/>
        </w:rPr>
      </w:pPr>
      <w:r w:rsidRPr="00F826A2">
        <w:rPr>
          <w:rFonts w:ascii="仿宋_GB2312" w:eastAsia="仿宋_GB2312" w:hint="eastAsia"/>
          <w:color w:val="000000"/>
          <w:kern w:val="0"/>
          <w:sz w:val="32"/>
          <w:szCs w:val="32"/>
        </w:rPr>
        <w:t>201</w:t>
      </w:r>
      <w:r w:rsidR="00A3587A">
        <w:rPr>
          <w:rFonts w:ascii="仿宋_GB2312" w:eastAsia="仿宋_GB2312" w:hint="eastAsia"/>
          <w:color w:val="000000"/>
          <w:kern w:val="0"/>
          <w:sz w:val="32"/>
          <w:szCs w:val="32"/>
        </w:rPr>
        <w:t>8</w:t>
      </w:r>
      <w:r w:rsidRPr="00F826A2">
        <w:rPr>
          <w:rFonts w:ascii="仿宋_GB2312" w:eastAsia="仿宋_GB2312" w:hint="eastAsia"/>
          <w:color w:val="000000"/>
          <w:kern w:val="0"/>
          <w:sz w:val="32"/>
          <w:szCs w:val="32"/>
        </w:rPr>
        <w:t>年，朝阳区人力资源和社会保障局</w:t>
      </w:r>
      <w:r w:rsidR="00112778" w:rsidRPr="00112778">
        <w:rPr>
          <w:rFonts w:ascii="仿宋_GB2312" w:eastAsia="仿宋_GB2312" w:hint="eastAsia"/>
          <w:color w:val="000000"/>
          <w:kern w:val="0"/>
          <w:sz w:val="32"/>
          <w:szCs w:val="32"/>
        </w:rPr>
        <w:t>我局根据《条例》、《规定》、国务院办公厅《关于推进政务新媒体健康有序发展的意见》、《国务院办公厅关于印发2018年政务公开工作要点的通知》和《</w:t>
      </w:r>
      <w:r w:rsidR="00112778">
        <w:rPr>
          <w:rFonts w:ascii="仿宋_GB2312" w:eastAsia="仿宋_GB2312" w:hint="eastAsia"/>
          <w:color w:val="000000"/>
          <w:kern w:val="0"/>
          <w:sz w:val="32"/>
          <w:szCs w:val="32"/>
        </w:rPr>
        <w:t>朝阳区政府办</w:t>
      </w:r>
      <w:r w:rsidR="00112778" w:rsidRPr="00112778">
        <w:rPr>
          <w:rFonts w:ascii="仿宋_GB2312" w:eastAsia="仿宋_GB2312"/>
          <w:color w:val="000000"/>
          <w:kern w:val="0"/>
          <w:sz w:val="32"/>
          <w:szCs w:val="32"/>
        </w:rPr>
        <w:t>关于印发</w:t>
      </w:r>
      <w:r w:rsidR="00112778" w:rsidRPr="00112778">
        <w:rPr>
          <w:rFonts w:ascii="仿宋_GB2312" w:eastAsia="仿宋_GB2312" w:hint="eastAsia"/>
          <w:color w:val="000000"/>
          <w:kern w:val="0"/>
          <w:sz w:val="32"/>
          <w:szCs w:val="32"/>
        </w:rPr>
        <w:t>&lt;</w:t>
      </w:r>
      <w:r w:rsidR="00112778" w:rsidRPr="00112778">
        <w:rPr>
          <w:rFonts w:ascii="仿宋_GB2312" w:eastAsia="仿宋_GB2312"/>
          <w:color w:val="000000"/>
          <w:kern w:val="0"/>
          <w:sz w:val="32"/>
          <w:szCs w:val="32"/>
        </w:rPr>
        <w:t>朝阳区2018年政务公开工作要点</w:t>
      </w:r>
      <w:r w:rsidR="00112778" w:rsidRPr="00112778">
        <w:rPr>
          <w:rFonts w:ascii="仿宋_GB2312" w:eastAsia="仿宋_GB2312" w:hint="eastAsia"/>
          <w:color w:val="000000"/>
          <w:kern w:val="0"/>
          <w:sz w:val="32"/>
          <w:szCs w:val="32"/>
        </w:rPr>
        <w:t>&gt;</w:t>
      </w:r>
      <w:r w:rsidR="00112778" w:rsidRPr="00112778">
        <w:rPr>
          <w:rFonts w:ascii="仿宋_GB2312" w:eastAsia="仿宋_GB2312"/>
          <w:color w:val="000000"/>
          <w:kern w:val="0"/>
          <w:sz w:val="32"/>
          <w:szCs w:val="32"/>
        </w:rPr>
        <w:t>的通知</w:t>
      </w:r>
      <w:r w:rsidR="00112778" w:rsidRPr="00112778">
        <w:rPr>
          <w:rFonts w:ascii="仿宋_GB2312" w:eastAsia="仿宋_GB2312" w:hint="eastAsia"/>
          <w:color w:val="000000"/>
          <w:kern w:val="0"/>
          <w:sz w:val="32"/>
          <w:szCs w:val="32"/>
        </w:rPr>
        <w:t>》</w:t>
      </w:r>
      <w:r w:rsidR="00112778">
        <w:rPr>
          <w:rFonts w:ascii="仿宋_GB2312" w:eastAsia="仿宋_GB2312" w:hint="eastAsia"/>
          <w:color w:val="000000"/>
          <w:kern w:val="0"/>
          <w:sz w:val="32"/>
          <w:szCs w:val="32"/>
        </w:rPr>
        <w:t>等</w:t>
      </w:r>
      <w:r w:rsidR="00112778" w:rsidRPr="00112778">
        <w:rPr>
          <w:rFonts w:ascii="仿宋_GB2312" w:eastAsia="仿宋_GB2312" w:hint="eastAsia"/>
          <w:color w:val="000000"/>
          <w:kern w:val="0"/>
          <w:sz w:val="32"/>
          <w:szCs w:val="32"/>
        </w:rPr>
        <w:t>有关文件精神，不断强化公开理念，加强组织领导和工作机制建设，</w:t>
      </w:r>
      <w:r w:rsidR="00112778">
        <w:rPr>
          <w:rFonts w:ascii="仿宋_GB2312" w:eastAsia="仿宋_GB2312" w:hint="eastAsia"/>
          <w:color w:val="000000"/>
          <w:sz w:val="32"/>
          <w:szCs w:val="32"/>
          <w:shd w:val="clear" w:color="auto" w:fill="FFFFFF"/>
        </w:rPr>
        <w:t>重点围绕社会普遍关注、事关人民群众切身利益的重大事项，切实推进政府信息公开工作，方便群众知情和监督。同时，将此项工作列入年度工作重点，纳入目标绩效考核，建立起工作有部署、责任有分解、实施有检查、年终有考核、违纪有追究的工作机制，确保政府信息公开工作的顺利开展。充分发挥移动客户端、报刊、广播电视、新闻网站等媒体作用，扩大发布信息的受众面，提高影响力。</w:t>
      </w:r>
    </w:p>
    <w:p w:rsidR="00E05724" w:rsidRPr="00F826A2" w:rsidRDefault="00E05724" w:rsidP="00207338">
      <w:pPr>
        <w:spacing w:line="600" w:lineRule="exact"/>
        <w:ind w:firstLineChars="200" w:firstLine="643"/>
        <w:rPr>
          <w:rFonts w:ascii="仿宋_GB2312" w:eastAsia="仿宋_GB2312" w:hAnsi="仿宋"/>
          <w:sz w:val="32"/>
          <w:szCs w:val="32"/>
        </w:rPr>
      </w:pPr>
      <w:r w:rsidRPr="00F826A2">
        <w:rPr>
          <w:rFonts w:ascii="楷体_GB2312" w:eastAsia="楷体_GB2312" w:hint="eastAsia"/>
          <w:b/>
          <w:sz w:val="32"/>
          <w:szCs w:val="32"/>
        </w:rPr>
        <w:t>（一）加强组织领导</w:t>
      </w:r>
      <w:r w:rsidR="008D1FC6">
        <w:rPr>
          <w:rFonts w:ascii="楷体_GB2312" w:eastAsia="楷体_GB2312" w:hint="eastAsia"/>
          <w:b/>
          <w:sz w:val="32"/>
          <w:szCs w:val="32"/>
        </w:rPr>
        <w:t>，健全工作体系</w:t>
      </w:r>
      <w:r w:rsidRPr="00F826A2">
        <w:rPr>
          <w:rFonts w:ascii="楷体_GB2312" w:eastAsia="楷体_GB2312" w:hint="eastAsia"/>
          <w:b/>
          <w:sz w:val="32"/>
          <w:szCs w:val="32"/>
        </w:rPr>
        <w:t>。</w:t>
      </w:r>
      <w:r w:rsidR="00112778">
        <w:rPr>
          <w:rFonts w:ascii="仿宋_GB2312" w:eastAsia="仿宋_GB2312" w:hint="eastAsia"/>
          <w:color w:val="000000"/>
          <w:sz w:val="32"/>
          <w:szCs w:val="32"/>
          <w:shd w:val="clear" w:color="auto" w:fill="FFFFFF"/>
        </w:rPr>
        <w:t>为了加强全局政府信息公开工作的领导，成立了人社局政务公开工作领导小组，由党委书记任组长，形成由局行政办</w:t>
      </w:r>
      <w:r w:rsidR="008D1FC6">
        <w:rPr>
          <w:rFonts w:ascii="仿宋_GB2312" w:eastAsia="仿宋_GB2312" w:hint="eastAsia"/>
          <w:color w:val="000000"/>
          <w:sz w:val="32"/>
          <w:szCs w:val="32"/>
          <w:shd w:val="clear" w:color="auto" w:fill="FFFFFF"/>
        </w:rPr>
        <w:t>、法制科</w:t>
      </w:r>
      <w:r w:rsidR="00112778">
        <w:rPr>
          <w:rFonts w:ascii="仿宋_GB2312" w:eastAsia="仿宋_GB2312" w:hint="eastAsia"/>
          <w:color w:val="000000"/>
          <w:sz w:val="32"/>
          <w:szCs w:val="32"/>
          <w:shd w:val="clear" w:color="auto" w:fill="FFFFFF"/>
        </w:rPr>
        <w:t>牵头，其他机关科室、局属单位配合，齐抓共管的工作格局，明确了各科室</w:t>
      </w:r>
      <w:r w:rsidR="008D1FC6">
        <w:rPr>
          <w:rFonts w:ascii="仿宋_GB2312" w:eastAsia="仿宋_GB2312" w:hint="eastAsia"/>
          <w:color w:val="000000"/>
          <w:sz w:val="32"/>
          <w:szCs w:val="32"/>
          <w:shd w:val="clear" w:color="auto" w:fill="FFFFFF"/>
        </w:rPr>
        <w:t>、各</w:t>
      </w:r>
      <w:r w:rsidR="00112778">
        <w:rPr>
          <w:rFonts w:ascii="仿宋_GB2312" w:eastAsia="仿宋_GB2312" w:hint="eastAsia"/>
          <w:color w:val="000000"/>
          <w:sz w:val="32"/>
          <w:szCs w:val="32"/>
          <w:shd w:val="clear" w:color="auto" w:fill="FFFFFF"/>
        </w:rPr>
        <w:t>单位的信息公开工作职能。同时组建信息员队伍，将政府信息公开工作纳入目标绩效考核中，建立全局</w:t>
      </w:r>
      <w:r w:rsidR="008D1FC6">
        <w:rPr>
          <w:rFonts w:ascii="仿宋_GB2312" w:eastAsia="仿宋_GB2312" w:hint="eastAsia"/>
          <w:color w:val="000000"/>
          <w:sz w:val="32"/>
          <w:szCs w:val="32"/>
          <w:shd w:val="clear" w:color="auto" w:fill="FFFFFF"/>
        </w:rPr>
        <w:t>40</w:t>
      </w:r>
      <w:r w:rsidR="00112778">
        <w:rPr>
          <w:rFonts w:ascii="仿宋_GB2312" w:eastAsia="仿宋_GB2312" w:hint="eastAsia"/>
          <w:color w:val="000000"/>
          <w:sz w:val="32"/>
          <w:szCs w:val="32"/>
          <w:shd w:val="clear" w:color="auto" w:fill="FFFFFF"/>
        </w:rPr>
        <w:t>余人的信息员队伍，各单位（科室）均安排一名信息负责人，构建政府信息公开工作的联动机制。</w:t>
      </w:r>
    </w:p>
    <w:p w:rsidR="000028FA" w:rsidRDefault="00E05724" w:rsidP="00207338">
      <w:pPr>
        <w:spacing w:line="600" w:lineRule="exact"/>
        <w:ind w:firstLineChars="200" w:firstLine="643"/>
        <w:rPr>
          <w:rFonts w:ascii="仿宋_GB2312" w:eastAsia="仿宋_GB2312"/>
          <w:sz w:val="32"/>
          <w:szCs w:val="32"/>
        </w:rPr>
      </w:pPr>
      <w:r w:rsidRPr="00F826A2">
        <w:rPr>
          <w:rFonts w:ascii="楷体_GB2312" w:eastAsia="楷体_GB2312" w:hint="eastAsia"/>
          <w:b/>
          <w:sz w:val="32"/>
          <w:szCs w:val="32"/>
        </w:rPr>
        <w:t>（二）</w:t>
      </w:r>
      <w:r w:rsidR="008D1FC6" w:rsidRPr="008D1FC6">
        <w:rPr>
          <w:rFonts w:ascii="楷体_GB2312" w:eastAsia="楷体_GB2312"/>
          <w:b/>
          <w:sz w:val="32"/>
          <w:szCs w:val="32"/>
        </w:rPr>
        <w:t>完</w:t>
      </w:r>
      <w:r w:rsidR="008D1FC6">
        <w:rPr>
          <w:rFonts w:ascii="楷体_GB2312" w:eastAsia="楷体_GB2312"/>
          <w:b/>
          <w:sz w:val="32"/>
          <w:szCs w:val="32"/>
        </w:rPr>
        <w:t>善</w:t>
      </w:r>
      <w:r w:rsidR="008D1FC6" w:rsidRPr="008D1FC6">
        <w:rPr>
          <w:rFonts w:ascii="楷体_GB2312" w:eastAsia="楷体_GB2312"/>
          <w:b/>
          <w:sz w:val="32"/>
          <w:szCs w:val="32"/>
        </w:rPr>
        <w:t>工作机制</w:t>
      </w:r>
      <w:r w:rsidRPr="00F826A2">
        <w:rPr>
          <w:rFonts w:ascii="楷体_GB2312" w:eastAsia="楷体_GB2312" w:hint="eastAsia"/>
          <w:b/>
          <w:sz w:val="32"/>
          <w:szCs w:val="32"/>
        </w:rPr>
        <w:t>，确保责任到位。</w:t>
      </w:r>
      <w:r w:rsidR="008D1FC6" w:rsidRPr="008D1FC6">
        <w:rPr>
          <w:rFonts w:ascii="仿宋_GB2312" w:eastAsia="仿宋_GB2312"/>
          <w:sz w:val="32"/>
          <w:szCs w:val="32"/>
        </w:rPr>
        <w:t>2018年我局高度</w:t>
      </w:r>
      <w:r w:rsidR="008D1FC6" w:rsidRPr="008D1FC6">
        <w:rPr>
          <w:rFonts w:ascii="仿宋_GB2312" w:eastAsia="仿宋_GB2312"/>
          <w:sz w:val="32"/>
          <w:szCs w:val="32"/>
        </w:rPr>
        <w:lastRenderedPageBreak/>
        <w:t>重视政府信息公开工作，认真加强组织和管理，</w:t>
      </w:r>
      <w:r w:rsidR="008D1FC6" w:rsidRPr="00F826A2">
        <w:rPr>
          <w:rFonts w:ascii="仿宋_GB2312" w:eastAsia="仿宋_GB2312" w:hint="eastAsia"/>
          <w:sz w:val="32"/>
          <w:szCs w:val="32"/>
        </w:rPr>
        <w:t>明确了各部门工作职责，</w:t>
      </w:r>
      <w:r w:rsidR="008D1FC6" w:rsidRPr="008D1FC6">
        <w:rPr>
          <w:rFonts w:ascii="仿宋_GB2312" w:eastAsia="仿宋_GB2312"/>
          <w:sz w:val="32"/>
          <w:szCs w:val="32"/>
        </w:rPr>
        <w:t>完善信息公开制度，积极主动发布信息。认真开展政府信息梳理和分类，把好审核和审签关，严格做好政府信息公开的内容审查。做到</w:t>
      </w:r>
      <w:r w:rsidR="008D1FC6" w:rsidRPr="008D1FC6">
        <w:rPr>
          <w:rFonts w:ascii="仿宋_GB2312" w:eastAsia="仿宋_GB2312"/>
          <w:sz w:val="32"/>
          <w:szCs w:val="32"/>
        </w:rPr>
        <w:t>“</w:t>
      </w:r>
      <w:r w:rsidR="008D1FC6" w:rsidRPr="008D1FC6">
        <w:rPr>
          <w:rFonts w:ascii="仿宋_GB2312" w:eastAsia="仿宋_GB2312"/>
          <w:sz w:val="32"/>
          <w:szCs w:val="32"/>
        </w:rPr>
        <w:t>一信息一审查</w:t>
      </w:r>
      <w:r w:rsidR="008D1FC6" w:rsidRPr="008D1FC6">
        <w:rPr>
          <w:rFonts w:ascii="仿宋_GB2312" w:eastAsia="仿宋_GB2312"/>
          <w:sz w:val="32"/>
          <w:szCs w:val="32"/>
        </w:rPr>
        <w:t>”</w:t>
      </w:r>
      <w:r w:rsidR="008D1FC6" w:rsidRPr="008D1FC6">
        <w:rPr>
          <w:rFonts w:ascii="仿宋_GB2312" w:eastAsia="仿宋_GB2312"/>
          <w:sz w:val="32"/>
          <w:szCs w:val="32"/>
        </w:rPr>
        <w:t>，确保信息内容的权威有效。明确依申请信息公开工作制度，聘请法律顾问全程参与，提升信息回复的时效和准确度。</w:t>
      </w:r>
    </w:p>
    <w:p w:rsidR="00E05724" w:rsidRPr="008D1FC6" w:rsidRDefault="00E05724" w:rsidP="00207338">
      <w:pPr>
        <w:spacing w:line="600" w:lineRule="exact"/>
        <w:ind w:firstLineChars="200" w:firstLine="643"/>
        <w:rPr>
          <w:rFonts w:ascii="仿宋_GB2312" w:eastAsia="仿宋_GB2312"/>
          <w:kern w:val="0"/>
          <w:sz w:val="32"/>
          <w:szCs w:val="32"/>
        </w:rPr>
      </w:pPr>
      <w:r w:rsidRPr="004F2BFF">
        <w:rPr>
          <w:rFonts w:ascii="楷体_GB2312" w:eastAsia="楷体_GB2312" w:hint="eastAsia"/>
          <w:b/>
          <w:kern w:val="0"/>
          <w:sz w:val="32"/>
          <w:szCs w:val="32"/>
        </w:rPr>
        <w:t>（三）</w:t>
      </w:r>
      <w:r w:rsidR="008D1FC6" w:rsidRPr="008D1FC6">
        <w:rPr>
          <w:rFonts w:ascii="楷体_GB2312" w:eastAsia="楷体_GB2312"/>
          <w:b/>
          <w:kern w:val="0"/>
          <w:sz w:val="32"/>
          <w:szCs w:val="32"/>
        </w:rPr>
        <w:t>构建和谐劳动关系。</w:t>
      </w:r>
      <w:r w:rsidR="008D1FC6" w:rsidRPr="008D1FC6">
        <w:rPr>
          <w:rFonts w:ascii="仿宋_GB2312" w:eastAsia="仿宋_GB2312"/>
          <w:kern w:val="0"/>
          <w:sz w:val="32"/>
          <w:szCs w:val="32"/>
        </w:rPr>
        <w:t>通过搭建</w:t>
      </w:r>
      <w:r w:rsidR="008D1FC6" w:rsidRPr="008D1FC6">
        <w:rPr>
          <w:rFonts w:ascii="仿宋_GB2312" w:eastAsia="仿宋_GB2312"/>
          <w:kern w:val="0"/>
          <w:sz w:val="32"/>
          <w:szCs w:val="32"/>
        </w:rPr>
        <w:t>“</w:t>
      </w:r>
      <w:r w:rsidR="008D1FC6" w:rsidRPr="008D1FC6">
        <w:rPr>
          <w:rFonts w:ascii="仿宋_GB2312" w:eastAsia="仿宋_GB2312"/>
          <w:kern w:val="0"/>
          <w:sz w:val="32"/>
          <w:szCs w:val="32"/>
        </w:rPr>
        <w:t>双爱</w:t>
      </w:r>
      <w:r w:rsidR="008D1FC6" w:rsidRPr="008D1FC6">
        <w:rPr>
          <w:rFonts w:ascii="仿宋_GB2312" w:eastAsia="仿宋_GB2312"/>
          <w:kern w:val="0"/>
          <w:sz w:val="32"/>
          <w:szCs w:val="32"/>
        </w:rPr>
        <w:t>”</w:t>
      </w:r>
      <w:r w:rsidR="008D1FC6" w:rsidRPr="008D1FC6">
        <w:rPr>
          <w:rFonts w:ascii="仿宋_GB2312" w:eastAsia="仿宋_GB2312"/>
          <w:kern w:val="0"/>
          <w:sz w:val="32"/>
          <w:szCs w:val="32"/>
        </w:rPr>
        <w:t>活动平台，全力推动企业与员工和谐劳动关系构建，送法送册进企业。搭建网络平台，及时掌握群众需求动向，主动为企业答疑解惑。局各科室、局属事业单位结合自身业务内容和活动契机，到街道、社区、楼宇开展现场政策宣传、咨询活动，为服务对象集中的企业提供职称评审、应届高学历毕业生生活补贴、社保咨询等服务，通过各类渠道公开人才招聘服务信息</w:t>
      </w:r>
      <w:r w:rsidR="008D1FC6">
        <w:rPr>
          <w:rFonts w:ascii="仿宋_GB2312" w:eastAsia="仿宋_GB2312" w:hint="eastAsia"/>
          <w:kern w:val="0"/>
          <w:sz w:val="32"/>
          <w:szCs w:val="32"/>
        </w:rPr>
        <w:t>。</w:t>
      </w:r>
    </w:p>
    <w:p w:rsidR="00E05724" w:rsidRPr="00F826A2" w:rsidRDefault="00E05724" w:rsidP="00207338">
      <w:pPr>
        <w:widowControl/>
        <w:spacing w:line="600" w:lineRule="exact"/>
        <w:ind w:firstLineChars="200" w:firstLine="640"/>
        <w:rPr>
          <w:rFonts w:ascii="仿宋_GB2312" w:eastAsia="仿宋_GB2312"/>
          <w:kern w:val="0"/>
          <w:sz w:val="32"/>
          <w:szCs w:val="32"/>
        </w:rPr>
      </w:pPr>
      <w:r w:rsidRPr="00F826A2">
        <w:rPr>
          <w:rFonts w:ascii="仿宋_GB2312" w:eastAsia="仿宋_GB2312" w:hint="eastAsia"/>
          <w:kern w:val="0"/>
          <w:sz w:val="32"/>
          <w:szCs w:val="32"/>
        </w:rPr>
        <w:t>截至201</w:t>
      </w:r>
      <w:r w:rsidR="00A3587A">
        <w:rPr>
          <w:rFonts w:ascii="仿宋_GB2312" w:eastAsia="仿宋_GB2312" w:hint="eastAsia"/>
          <w:kern w:val="0"/>
          <w:sz w:val="32"/>
          <w:szCs w:val="32"/>
        </w:rPr>
        <w:t>8</w:t>
      </w:r>
      <w:r w:rsidRPr="00F826A2">
        <w:rPr>
          <w:rFonts w:ascii="仿宋_GB2312" w:eastAsia="仿宋_GB2312" w:hint="eastAsia"/>
          <w:kern w:val="0"/>
          <w:sz w:val="32"/>
          <w:szCs w:val="32"/>
        </w:rPr>
        <w:t>年底，我局政府信息公开工作运行正常，政府信息公开咨询、申请以及答复工作均得到了顺利开展。</w:t>
      </w:r>
    </w:p>
    <w:p w:rsidR="000A0C5B" w:rsidRPr="00E41B3C" w:rsidRDefault="000A0C5B" w:rsidP="00207338">
      <w:pPr>
        <w:widowControl/>
        <w:spacing w:line="600" w:lineRule="exact"/>
        <w:ind w:firstLineChars="200" w:firstLine="640"/>
        <w:jc w:val="left"/>
        <w:rPr>
          <w:rFonts w:ascii="黑体" w:eastAsia="黑体" w:hAnsi="黑体" w:cs="宋体"/>
          <w:kern w:val="0"/>
          <w:sz w:val="32"/>
          <w:szCs w:val="32"/>
        </w:rPr>
      </w:pPr>
      <w:r w:rsidRPr="00E41B3C">
        <w:rPr>
          <w:rFonts w:ascii="黑体" w:eastAsia="黑体" w:hAnsi="黑体" w:cs="宋体" w:hint="eastAsia"/>
          <w:bCs/>
          <w:kern w:val="0"/>
          <w:sz w:val="32"/>
          <w:szCs w:val="32"/>
        </w:rPr>
        <w:t>二、主动公开情况</w:t>
      </w:r>
    </w:p>
    <w:p w:rsidR="000A0C5B" w:rsidRPr="00E41B3C" w:rsidRDefault="000A0C5B" w:rsidP="00207338">
      <w:pPr>
        <w:widowControl/>
        <w:spacing w:line="600" w:lineRule="exact"/>
        <w:ind w:firstLine="643"/>
        <w:jc w:val="left"/>
        <w:rPr>
          <w:rFonts w:ascii="楷体_GB2312" w:eastAsia="楷体_GB2312" w:hAnsi="仿宋" w:cs="宋体"/>
          <w:kern w:val="0"/>
          <w:sz w:val="18"/>
          <w:szCs w:val="18"/>
        </w:rPr>
      </w:pPr>
      <w:r w:rsidRPr="00E41B3C">
        <w:rPr>
          <w:rFonts w:ascii="楷体_GB2312" w:eastAsia="楷体_GB2312" w:hAnsi="仿宋" w:cs="宋体" w:hint="eastAsia"/>
          <w:b/>
          <w:bCs/>
          <w:color w:val="000000"/>
          <w:kern w:val="0"/>
          <w:sz w:val="32"/>
        </w:rPr>
        <w:t>（一）公开情况</w:t>
      </w:r>
    </w:p>
    <w:p w:rsidR="000A0C5B" w:rsidRPr="00F826A2" w:rsidRDefault="000A0C5B" w:rsidP="00207338">
      <w:pPr>
        <w:widowControl/>
        <w:spacing w:line="600" w:lineRule="exact"/>
        <w:ind w:firstLine="640"/>
        <w:jc w:val="left"/>
        <w:rPr>
          <w:rFonts w:ascii="仿宋_GB2312" w:eastAsia="仿宋_GB2312" w:hAnsi="仿宋" w:cs="宋体"/>
          <w:kern w:val="0"/>
          <w:sz w:val="18"/>
          <w:szCs w:val="18"/>
        </w:rPr>
      </w:pPr>
      <w:r w:rsidRPr="00F826A2">
        <w:rPr>
          <w:rFonts w:ascii="仿宋_GB2312" w:eastAsia="仿宋_GB2312" w:hAnsi="仿宋" w:cs="宋体" w:hint="eastAsia"/>
          <w:color w:val="000000"/>
          <w:kern w:val="0"/>
          <w:sz w:val="32"/>
          <w:szCs w:val="32"/>
        </w:rPr>
        <w:t>本单位201</w:t>
      </w:r>
      <w:r w:rsidR="00A3587A">
        <w:rPr>
          <w:rFonts w:ascii="仿宋_GB2312" w:eastAsia="仿宋_GB2312" w:hAnsi="仿宋" w:cs="宋体" w:hint="eastAsia"/>
          <w:color w:val="000000"/>
          <w:kern w:val="0"/>
          <w:sz w:val="32"/>
          <w:szCs w:val="32"/>
        </w:rPr>
        <w:t>8</w:t>
      </w:r>
      <w:r w:rsidRPr="00F826A2">
        <w:rPr>
          <w:rFonts w:ascii="仿宋_GB2312" w:eastAsia="仿宋_GB2312" w:hAnsi="仿宋" w:cs="宋体" w:hint="eastAsia"/>
          <w:kern w:val="0"/>
          <w:sz w:val="32"/>
          <w:szCs w:val="32"/>
        </w:rPr>
        <w:t>年共主动公开政府信息</w:t>
      </w:r>
      <w:r w:rsidR="00A3587A">
        <w:rPr>
          <w:rFonts w:ascii="仿宋_GB2312" w:eastAsia="仿宋_GB2312" w:hAnsi="仿宋" w:cs="宋体" w:hint="eastAsia"/>
          <w:color w:val="000000"/>
          <w:kern w:val="0"/>
          <w:sz w:val="32"/>
          <w:szCs w:val="32"/>
          <w:u w:val="single"/>
        </w:rPr>
        <w:t>469</w:t>
      </w:r>
      <w:r w:rsidRPr="00F826A2">
        <w:rPr>
          <w:rFonts w:ascii="仿宋_GB2312" w:eastAsia="仿宋_GB2312" w:hAnsi="仿宋" w:cs="宋体" w:hint="eastAsia"/>
          <w:kern w:val="0"/>
          <w:sz w:val="32"/>
          <w:szCs w:val="32"/>
        </w:rPr>
        <w:t>条，全文电子化率达</w:t>
      </w:r>
      <w:r w:rsidRPr="00F826A2">
        <w:rPr>
          <w:rFonts w:ascii="仿宋_GB2312" w:eastAsia="仿宋_GB2312" w:hAnsi="仿宋" w:cs="宋体" w:hint="eastAsia"/>
          <w:color w:val="000000"/>
          <w:kern w:val="0"/>
          <w:sz w:val="32"/>
          <w:szCs w:val="32"/>
          <w:u w:val="single"/>
        </w:rPr>
        <w:t>100</w:t>
      </w:r>
      <w:r w:rsidRPr="00F826A2">
        <w:rPr>
          <w:rFonts w:ascii="仿宋_GB2312" w:eastAsia="仿宋_GB2312" w:hAnsi="仿宋" w:cs="宋体" w:hint="eastAsia"/>
          <w:kern w:val="0"/>
          <w:sz w:val="32"/>
          <w:szCs w:val="32"/>
        </w:rPr>
        <w:t>%。其中，</w:t>
      </w:r>
      <w:r w:rsidRPr="00F826A2">
        <w:rPr>
          <w:rFonts w:ascii="仿宋_GB2312" w:eastAsia="仿宋_GB2312" w:hAnsi="仿宋" w:cs="宋体" w:hint="eastAsia"/>
          <w:color w:val="000000"/>
          <w:kern w:val="0"/>
          <w:sz w:val="32"/>
          <w:szCs w:val="32"/>
        </w:rPr>
        <w:t>机构职能类信息</w:t>
      </w:r>
      <w:r w:rsidR="007A2E12">
        <w:rPr>
          <w:rFonts w:ascii="仿宋_GB2312" w:eastAsia="仿宋_GB2312" w:hAnsi="仿宋" w:cs="宋体" w:hint="eastAsia"/>
          <w:color w:val="000000"/>
          <w:kern w:val="0"/>
          <w:sz w:val="32"/>
          <w:szCs w:val="32"/>
          <w:u w:val="single"/>
        </w:rPr>
        <w:t>8</w:t>
      </w:r>
      <w:r w:rsidRPr="00F826A2">
        <w:rPr>
          <w:rFonts w:ascii="仿宋_GB2312" w:eastAsia="仿宋_GB2312" w:hAnsi="仿宋" w:cs="宋体" w:hint="eastAsia"/>
          <w:color w:val="000000"/>
          <w:kern w:val="0"/>
          <w:sz w:val="32"/>
          <w:szCs w:val="32"/>
        </w:rPr>
        <w:t>条，占总体的比例为</w:t>
      </w:r>
      <w:r w:rsidR="007A2E12">
        <w:rPr>
          <w:rFonts w:ascii="仿宋_GB2312" w:eastAsia="仿宋_GB2312" w:hAnsi="仿宋" w:cs="宋体" w:hint="eastAsia"/>
          <w:color w:val="000000"/>
          <w:kern w:val="0"/>
          <w:sz w:val="32"/>
          <w:szCs w:val="32"/>
          <w:u w:val="single"/>
        </w:rPr>
        <w:t>1.71</w:t>
      </w:r>
      <w:r w:rsidRPr="00F826A2">
        <w:rPr>
          <w:rFonts w:ascii="仿宋_GB2312" w:eastAsia="仿宋_GB2312" w:hAnsi="仿宋" w:cs="宋体" w:hint="eastAsia"/>
          <w:color w:val="000000"/>
          <w:kern w:val="0"/>
          <w:sz w:val="32"/>
          <w:szCs w:val="32"/>
        </w:rPr>
        <w:t>%；法规文件类信息</w:t>
      </w:r>
      <w:r w:rsidRPr="00F826A2">
        <w:rPr>
          <w:rFonts w:ascii="仿宋_GB2312" w:eastAsia="仿宋_GB2312" w:hAnsi="仿宋" w:cs="宋体" w:hint="eastAsia"/>
          <w:color w:val="000000"/>
          <w:kern w:val="0"/>
          <w:sz w:val="32"/>
          <w:szCs w:val="32"/>
          <w:u w:val="single"/>
        </w:rPr>
        <w:t>0</w:t>
      </w:r>
      <w:r w:rsidRPr="00F826A2">
        <w:rPr>
          <w:rFonts w:ascii="仿宋_GB2312" w:eastAsia="仿宋_GB2312" w:hAnsi="仿宋" w:cs="宋体" w:hint="eastAsia"/>
          <w:color w:val="000000"/>
          <w:kern w:val="0"/>
          <w:sz w:val="32"/>
          <w:szCs w:val="32"/>
        </w:rPr>
        <w:t>条，占总体的比例为</w:t>
      </w:r>
      <w:r w:rsidRPr="00F826A2">
        <w:rPr>
          <w:rFonts w:ascii="仿宋_GB2312" w:eastAsia="仿宋_GB2312" w:hAnsi="仿宋" w:cs="宋体" w:hint="eastAsia"/>
          <w:color w:val="000000"/>
          <w:kern w:val="0"/>
          <w:sz w:val="32"/>
          <w:szCs w:val="32"/>
          <w:u w:val="single"/>
        </w:rPr>
        <w:t>0</w:t>
      </w:r>
      <w:r w:rsidRPr="00F826A2">
        <w:rPr>
          <w:rFonts w:ascii="仿宋_GB2312" w:eastAsia="仿宋_GB2312" w:hAnsi="仿宋" w:cs="宋体" w:hint="eastAsia"/>
          <w:color w:val="000000"/>
          <w:kern w:val="0"/>
          <w:sz w:val="32"/>
          <w:szCs w:val="32"/>
        </w:rPr>
        <w:t>%；规划计划类信息</w:t>
      </w:r>
      <w:r w:rsidRPr="00F826A2">
        <w:rPr>
          <w:rFonts w:ascii="仿宋_GB2312" w:eastAsia="仿宋_GB2312" w:hAnsi="仿宋" w:cs="宋体" w:hint="eastAsia"/>
          <w:color w:val="000000"/>
          <w:kern w:val="0"/>
          <w:sz w:val="32"/>
          <w:szCs w:val="32"/>
          <w:u w:val="single"/>
        </w:rPr>
        <w:t>0</w:t>
      </w:r>
      <w:r w:rsidRPr="00F826A2">
        <w:rPr>
          <w:rFonts w:ascii="仿宋_GB2312" w:eastAsia="仿宋_GB2312" w:hAnsi="仿宋" w:cs="宋体" w:hint="eastAsia"/>
          <w:color w:val="000000"/>
          <w:kern w:val="0"/>
          <w:sz w:val="32"/>
          <w:szCs w:val="32"/>
        </w:rPr>
        <w:t>条，占总体的比例为</w:t>
      </w:r>
      <w:r w:rsidRPr="00F826A2">
        <w:rPr>
          <w:rFonts w:ascii="仿宋_GB2312" w:eastAsia="仿宋_GB2312" w:hAnsi="仿宋" w:cs="宋体" w:hint="eastAsia"/>
          <w:color w:val="000000"/>
          <w:kern w:val="0"/>
          <w:sz w:val="32"/>
          <w:szCs w:val="32"/>
          <w:u w:val="single"/>
        </w:rPr>
        <w:t>0</w:t>
      </w:r>
      <w:r w:rsidRPr="00F826A2">
        <w:rPr>
          <w:rFonts w:ascii="仿宋_GB2312" w:eastAsia="仿宋_GB2312" w:hAnsi="仿宋" w:cs="宋体" w:hint="eastAsia"/>
          <w:color w:val="000000"/>
          <w:kern w:val="0"/>
          <w:sz w:val="32"/>
          <w:szCs w:val="32"/>
        </w:rPr>
        <w:t>%；行政职责类信息</w:t>
      </w:r>
      <w:r w:rsidRPr="00F826A2">
        <w:rPr>
          <w:rFonts w:ascii="仿宋_GB2312" w:eastAsia="仿宋_GB2312" w:hAnsi="仿宋" w:cs="宋体" w:hint="eastAsia"/>
          <w:color w:val="000000"/>
          <w:kern w:val="0"/>
          <w:sz w:val="32"/>
          <w:szCs w:val="32"/>
          <w:u w:val="single"/>
        </w:rPr>
        <w:t>0</w:t>
      </w:r>
      <w:r w:rsidRPr="00F826A2">
        <w:rPr>
          <w:rFonts w:ascii="仿宋_GB2312" w:eastAsia="仿宋_GB2312" w:hAnsi="仿宋" w:cs="宋体" w:hint="eastAsia"/>
          <w:color w:val="000000"/>
          <w:kern w:val="0"/>
          <w:sz w:val="32"/>
          <w:szCs w:val="32"/>
        </w:rPr>
        <w:t>条，占总体的比例为</w:t>
      </w:r>
      <w:r w:rsidRPr="00F826A2">
        <w:rPr>
          <w:rFonts w:ascii="仿宋_GB2312" w:eastAsia="仿宋_GB2312" w:hAnsi="仿宋" w:cs="宋体" w:hint="eastAsia"/>
          <w:color w:val="000000"/>
          <w:kern w:val="0"/>
          <w:sz w:val="32"/>
          <w:szCs w:val="32"/>
          <w:u w:val="single"/>
        </w:rPr>
        <w:t>0</w:t>
      </w:r>
      <w:r w:rsidRPr="00F826A2">
        <w:rPr>
          <w:rFonts w:ascii="仿宋_GB2312" w:eastAsia="仿宋_GB2312" w:hAnsi="仿宋" w:cs="宋体" w:hint="eastAsia"/>
          <w:color w:val="000000"/>
          <w:kern w:val="0"/>
          <w:sz w:val="32"/>
          <w:szCs w:val="32"/>
        </w:rPr>
        <w:t>%；业务动态类信息</w:t>
      </w:r>
      <w:r w:rsidR="00A3587A">
        <w:rPr>
          <w:rFonts w:ascii="仿宋_GB2312" w:eastAsia="仿宋_GB2312" w:hAnsi="仿宋" w:cs="宋体" w:hint="eastAsia"/>
          <w:color w:val="000000"/>
          <w:kern w:val="0"/>
          <w:sz w:val="32"/>
          <w:szCs w:val="32"/>
          <w:u w:val="single"/>
        </w:rPr>
        <w:t>46</w:t>
      </w:r>
      <w:r w:rsidR="007A2E12">
        <w:rPr>
          <w:rFonts w:ascii="仿宋_GB2312" w:eastAsia="仿宋_GB2312" w:hAnsi="仿宋" w:cs="宋体" w:hint="eastAsia"/>
          <w:color w:val="000000"/>
          <w:kern w:val="0"/>
          <w:sz w:val="32"/>
          <w:szCs w:val="32"/>
          <w:u w:val="single"/>
        </w:rPr>
        <w:t>1</w:t>
      </w:r>
      <w:r w:rsidRPr="00F826A2">
        <w:rPr>
          <w:rFonts w:ascii="仿宋_GB2312" w:eastAsia="仿宋_GB2312" w:hAnsi="仿宋" w:cs="宋体" w:hint="eastAsia"/>
          <w:color w:val="000000"/>
          <w:kern w:val="0"/>
          <w:sz w:val="32"/>
          <w:szCs w:val="32"/>
        </w:rPr>
        <w:t>条，占总体的比例为</w:t>
      </w:r>
      <w:r w:rsidR="007A2E12">
        <w:rPr>
          <w:rFonts w:ascii="仿宋_GB2312" w:eastAsia="仿宋_GB2312" w:hAnsi="仿宋" w:cs="宋体" w:hint="eastAsia"/>
          <w:color w:val="000000"/>
          <w:kern w:val="0"/>
          <w:sz w:val="32"/>
          <w:szCs w:val="32"/>
          <w:u w:val="single"/>
        </w:rPr>
        <w:t>98.29</w:t>
      </w:r>
      <w:r w:rsidRPr="00F826A2">
        <w:rPr>
          <w:rFonts w:ascii="仿宋_GB2312" w:eastAsia="仿宋_GB2312" w:hAnsi="仿宋" w:cs="宋体" w:hint="eastAsia"/>
          <w:color w:val="000000"/>
          <w:kern w:val="0"/>
          <w:sz w:val="32"/>
          <w:szCs w:val="32"/>
        </w:rPr>
        <w:t>%。</w:t>
      </w:r>
    </w:p>
    <w:p w:rsidR="000A0C5B" w:rsidRPr="00E41B3C" w:rsidRDefault="000A0C5B" w:rsidP="00207338">
      <w:pPr>
        <w:widowControl/>
        <w:spacing w:line="600" w:lineRule="exact"/>
        <w:ind w:firstLine="643"/>
        <w:jc w:val="left"/>
        <w:rPr>
          <w:rFonts w:ascii="楷体_GB2312" w:eastAsia="楷体_GB2312" w:hAnsi="仿宋" w:cs="宋体"/>
          <w:kern w:val="0"/>
          <w:sz w:val="18"/>
          <w:szCs w:val="18"/>
        </w:rPr>
      </w:pPr>
      <w:r w:rsidRPr="00E41B3C">
        <w:rPr>
          <w:rFonts w:ascii="楷体_GB2312" w:eastAsia="楷体_GB2312" w:hAnsi="仿宋" w:cs="宋体" w:hint="eastAsia"/>
          <w:b/>
          <w:bCs/>
          <w:color w:val="000000"/>
          <w:kern w:val="0"/>
          <w:sz w:val="32"/>
          <w:szCs w:val="32"/>
        </w:rPr>
        <w:lastRenderedPageBreak/>
        <w:t>（二）公开形式</w:t>
      </w:r>
    </w:p>
    <w:p w:rsidR="000A0C5B" w:rsidRPr="00F826A2" w:rsidRDefault="000A0C5B" w:rsidP="00207338">
      <w:pPr>
        <w:widowControl/>
        <w:spacing w:line="600" w:lineRule="exact"/>
        <w:ind w:firstLine="640"/>
        <w:jc w:val="left"/>
        <w:rPr>
          <w:rFonts w:ascii="仿宋_GB2312" w:eastAsia="仿宋_GB2312" w:hAnsi="仿宋" w:cs="宋体"/>
          <w:kern w:val="0"/>
          <w:sz w:val="18"/>
          <w:szCs w:val="18"/>
        </w:rPr>
      </w:pPr>
      <w:r w:rsidRPr="00F826A2">
        <w:rPr>
          <w:rFonts w:ascii="仿宋_GB2312" w:eastAsia="仿宋_GB2312" w:hAnsi="仿宋" w:cs="宋体" w:hint="eastAsia"/>
          <w:color w:val="000000"/>
          <w:kern w:val="0"/>
          <w:sz w:val="32"/>
          <w:szCs w:val="32"/>
        </w:rPr>
        <w:t>在主动公开的信息中，为方便公众了解信息，我局在主动公开政府信息的形式上做了三方面工作。</w:t>
      </w:r>
    </w:p>
    <w:p w:rsidR="003307C9" w:rsidRDefault="000A0C5B" w:rsidP="00207338">
      <w:pPr>
        <w:widowControl/>
        <w:spacing w:line="600" w:lineRule="exact"/>
        <w:ind w:firstLine="643"/>
        <w:jc w:val="left"/>
        <w:rPr>
          <w:rFonts w:ascii="仿宋_GB2312" w:eastAsia="仿宋_GB2312" w:hAnsi="simsun" w:hint="eastAsia"/>
          <w:color w:val="000000"/>
          <w:sz w:val="32"/>
          <w:szCs w:val="32"/>
        </w:rPr>
      </w:pPr>
      <w:r w:rsidRPr="00F826A2">
        <w:rPr>
          <w:rFonts w:ascii="仿宋_GB2312" w:eastAsia="仿宋_GB2312" w:hAnsi="仿宋" w:cs="宋体" w:hint="eastAsia"/>
          <w:b/>
          <w:bCs/>
          <w:color w:val="000000"/>
          <w:kern w:val="0"/>
          <w:sz w:val="32"/>
          <w:szCs w:val="32"/>
        </w:rPr>
        <w:t>1.</w:t>
      </w:r>
      <w:r w:rsidR="003307C9">
        <w:rPr>
          <w:rFonts w:ascii="仿宋_GB2312" w:eastAsia="仿宋_GB2312" w:hAnsi="仿宋" w:cs="宋体" w:hint="eastAsia"/>
          <w:b/>
          <w:bCs/>
          <w:color w:val="000000"/>
          <w:kern w:val="0"/>
          <w:sz w:val="32"/>
          <w:szCs w:val="32"/>
        </w:rPr>
        <w:t>强化门户网站建设</w:t>
      </w:r>
      <w:r w:rsidRPr="00F826A2">
        <w:rPr>
          <w:rFonts w:ascii="仿宋_GB2312" w:eastAsia="仿宋_GB2312" w:hAnsi="仿宋" w:cs="宋体" w:hint="eastAsia"/>
          <w:b/>
          <w:bCs/>
          <w:color w:val="000000"/>
          <w:kern w:val="0"/>
          <w:sz w:val="32"/>
          <w:szCs w:val="32"/>
        </w:rPr>
        <w:t>。</w:t>
      </w:r>
      <w:r w:rsidRPr="00F826A2">
        <w:rPr>
          <w:rFonts w:ascii="仿宋_GB2312" w:eastAsia="仿宋_GB2312" w:hAnsi="仿宋" w:cs="宋体" w:hint="eastAsia"/>
          <w:color w:val="000000"/>
          <w:kern w:val="0"/>
          <w:sz w:val="32"/>
          <w:szCs w:val="32"/>
        </w:rPr>
        <w:t>自《条例》实施之日起，本局</w:t>
      </w:r>
      <w:r w:rsidR="00A3587A">
        <w:rPr>
          <w:rFonts w:ascii="仿宋_GB2312" w:eastAsia="仿宋_GB2312" w:hAnsi="仿宋" w:cs="宋体" w:hint="eastAsia"/>
          <w:color w:val="000000"/>
          <w:kern w:val="0"/>
          <w:sz w:val="32"/>
          <w:szCs w:val="32"/>
        </w:rPr>
        <w:t>一直</w:t>
      </w:r>
      <w:r w:rsidRPr="00F826A2">
        <w:rPr>
          <w:rFonts w:ascii="仿宋_GB2312" w:eastAsia="仿宋_GB2312" w:hAnsi="仿宋" w:cs="宋体" w:hint="eastAsia"/>
          <w:color w:val="000000"/>
          <w:kern w:val="0"/>
          <w:sz w:val="32"/>
          <w:szCs w:val="32"/>
        </w:rPr>
        <w:t>将人力社保局门户网站作为信息公开宣传的主要公开网站，</w:t>
      </w:r>
      <w:r w:rsidR="00A3587A">
        <w:rPr>
          <w:rFonts w:ascii="仿宋_GB2312" w:eastAsia="仿宋_GB2312" w:hAnsi="仿宋" w:cs="宋体" w:hint="eastAsia"/>
          <w:color w:val="000000"/>
          <w:kern w:val="0"/>
          <w:sz w:val="32"/>
          <w:szCs w:val="32"/>
        </w:rPr>
        <w:t>2018年10月按照全市对政府门户网站集约化管理的要求，完成我局门户网站与区级门户网站的并入工作，在区级门户网站</w:t>
      </w:r>
      <w:r w:rsidRPr="00F826A2">
        <w:rPr>
          <w:rFonts w:ascii="仿宋_GB2312" w:eastAsia="仿宋_GB2312" w:hAnsi="仿宋" w:cs="宋体" w:hint="eastAsia"/>
          <w:color w:val="000000"/>
          <w:kern w:val="0"/>
          <w:sz w:val="32"/>
          <w:szCs w:val="32"/>
        </w:rPr>
        <w:t>中</w:t>
      </w:r>
      <w:r w:rsidR="00A3587A">
        <w:rPr>
          <w:rFonts w:ascii="仿宋_GB2312" w:eastAsia="仿宋_GB2312" w:hAnsi="仿宋" w:cs="宋体" w:hint="eastAsia"/>
          <w:color w:val="000000"/>
          <w:kern w:val="0"/>
          <w:sz w:val="32"/>
          <w:szCs w:val="32"/>
        </w:rPr>
        <w:t>，各个</w:t>
      </w:r>
      <w:r w:rsidRPr="00F826A2">
        <w:rPr>
          <w:rFonts w:ascii="仿宋_GB2312" w:eastAsia="仿宋_GB2312" w:hAnsi="仿宋" w:cs="宋体" w:hint="eastAsia"/>
          <w:color w:val="000000"/>
          <w:kern w:val="0"/>
          <w:sz w:val="32"/>
          <w:szCs w:val="32"/>
        </w:rPr>
        <w:t>栏目的文档及信息全部按照《条例》要求及时更新</w:t>
      </w:r>
      <w:r w:rsidR="003307C9">
        <w:rPr>
          <w:rFonts w:ascii="仿宋_GB2312" w:eastAsia="仿宋_GB2312" w:hAnsi="仿宋" w:cs="宋体" w:hint="eastAsia"/>
          <w:color w:val="000000"/>
          <w:kern w:val="0"/>
          <w:sz w:val="32"/>
          <w:szCs w:val="32"/>
        </w:rPr>
        <w:t>，加强</w:t>
      </w:r>
      <w:r w:rsidR="003307C9">
        <w:rPr>
          <w:rFonts w:ascii="仿宋_GB2312" w:eastAsia="仿宋_GB2312" w:hAnsi="simsun" w:hint="eastAsia"/>
          <w:color w:val="000000"/>
          <w:sz w:val="32"/>
          <w:szCs w:val="32"/>
        </w:rPr>
        <w:t>政务信息公开和政策宣传，积极打造便捷的网络服务平台。</w:t>
      </w:r>
    </w:p>
    <w:p w:rsidR="003307C9" w:rsidRPr="003307C9" w:rsidRDefault="003307C9" w:rsidP="00207338">
      <w:pPr>
        <w:widowControl/>
        <w:spacing w:line="600" w:lineRule="exact"/>
        <w:ind w:firstLine="643"/>
        <w:jc w:val="left"/>
        <w:rPr>
          <w:rFonts w:ascii="仿宋_GB2312" w:eastAsia="仿宋_GB2312" w:hAnsi="仿宋" w:cs="宋体"/>
          <w:color w:val="000000"/>
          <w:kern w:val="0"/>
          <w:sz w:val="32"/>
          <w:szCs w:val="32"/>
        </w:rPr>
      </w:pPr>
      <w:r w:rsidRPr="003307C9">
        <w:rPr>
          <w:rFonts w:ascii="仿宋_GB2312" w:eastAsia="仿宋_GB2312" w:hAnsi="仿宋" w:cs="宋体" w:hint="eastAsia"/>
          <w:b/>
          <w:bCs/>
          <w:color w:val="000000"/>
          <w:kern w:val="0"/>
          <w:sz w:val="32"/>
          <w:szCs w:val="32"/>
        </w:rPr>
        <w:t>2、充分运用新闻媒体。</w:t>
      </w:r>
      <w:r w:rsidRPr="003307C9">
        <w:rPr>
          <w:rFonts w:ascii="仿宋_GB2312" w:eastAsia="仿宋_GB2312" w:hAnsi="simsun" w:hint="eastAsia"/>
          <w:color w:val="000000"/>
          <w:sz w:val="32"/>
          <w:szCs w:val="32"/>
        </w:rPr>
        <w:t>2018年</w:t>
      </w:r>
      <w:r>
        <w:rPr>
          <w:rFonts w:ascii="仿宋_GB2312" w:eastAsia="仿宋_GB2312" w:hAnsi="simsun" w:hint="eastAsia"/>
          <w:color w:val="000000"/>
          <w:sz w:val="32"/>
          <w:szCs w:val="32"/>
        </w:rPr>
        <w:t>我们紧紧围绕全局人力资源社会保障中心工作，加强与市、区两级多家新闻媒体沟通合作，逐步做到“电视有报道、报纸有文字、网络有宣传”的宣传模式新局面。</w:t>
      </w:r>
    </w:p>
    <w:p w:rsidR="000A0C5B" w:rsidRPr="00F826A2" w:rsidRDefault="003307C9" w:rsidP="00207338">
      <w:pPr>
        <w:widowControl/>
        <w:spacing w:line="600" w:lineRule="exact"/>
        <w:ind w:firstLine="643"/>
        <w:jc w:val="left"/>
        <w:rPr>
          <w:rFonts w:ascii="仿宋_GB2312" w:eastAsia="仿宋_GB2312" w:hAnsi="仿宋" w:cs="宋体"/>
          <w:kern w:val="0"/>
          <w:sz w:val="18"/>
          <w:szCs w:val="18"/>
        </w:rPr>
      </w:pPr>
      <w:r>
        <w:rPr>
          <w:rFonts w:ascii="仿宋_GB2312" w:eastAsia="仿宋_GB2312" w:hAnsi="仿宋" w:cs="宋体" w:hint="eastAsia"/>
          <w:b/>
          <w:bCs/>
          <w:color w:val="000000"/>
          <w:kern w:val="0"/>
          <w:sz w:val="32"/>
          <w:szCs w:val="32"/>
        </w:rPr>
        <w:t>3</w:t>
      </w:r>
      <w:r w:rsidR="000A0C5B" w:rsidRPr="00F826A2">
        <w:rPr>
          <w:rFonts w:ascii="仿宋_GB2312" w:eastAsia="仿宋_GB2312" w:hAnsi="仿宋" w:cs="宋体" w:hint="eastAsia"/>
          <w:b/>
          <w:bCs/>
          <w:color w:val="000000"/>
          <w:kern w:val="0"/>
          <w:sz w:val="32"/>
          <w:szCs w:val="32"/>
        </w:rPr>
        <w:t>.</w:t>
      </w:r>
      <w:r w:rsidR="00E05724" w:rsidRPr="00F826A2">
        <w:rPr>
          <w:rFonts w:ascii="仿宋_GB2312" w:eastAsia="仿宋_GB2312" w:hAnsi="仿宋" w:cs="宋体" w:hint="eastAsia"/>
          <w:b/>
          <w:bCs/>
          <w:color w:val="000000"/>
          <w:kern w:val="0"/>
          <w:sz w:val="32"/>
          <w:szCs w:val="32"/>
        </w:rPr>
        <w:t>大厅液晶显示器</w:t>
      </w:r>
      <w:r w:rsidR="000A0C5B" w:rsidRPr="00F826A2">
        <w:rPr>
          <w:rFonts w:ascii="仿宋_GB2312" w:eastAsia="仿宋_GB2312" w:hAnsi="仿宋" w:cs="宋体" w:hint="eastAsia"/>
          <w:b/>
          <w:bCs/>
          <w:color w:val="000000"/>
          <w:kern w:val="0"/>
          <w:sz w:val="32"/>
          <w:szCs w:val="32"/>
        </w:rPr>
        <w:t>。</w:t>
      </w:r>
      <w:r w:rsidR="000A0C5B" w:rsidRPr="00F826A2">
        <w:rPr>
          <w:rFonts w:ascii="仿宋_GB2312" w:eastAsia="仿宋_GB2312" w:hAnsi="仿宋" w:cs="宋体" w:hint="eastAsia"/>
          <w:color w:val="000000"/>
          <w:kern w:val="0"/>
          <w:sz w:val="32"/>
          <w:szCs w:val="32"/>
        </w:rPr>
        <w:t>为了更好的配合政府信息公开工作，我局</w:t>
      </w:r>
      <w:r w:rsidR="00E05724" w:rsidRPr="00F826A2">
        <w:rPr>
          <w:rFonts w:ascii="仿宋_GB2312" w:eastAsia="仿宋_GB2312" w:hAnsi="仿宋" w:cs="宋体" w:hint="eastAsia"/>
          <w:color w:val="000000"/>
          <w:kern w:val="0"/>
          <w:sz w:val="32"/>
          <w:szCs w:val="32"/>
        </w:rPr>
        <w:t>在办公大厅设置液晶显示器</w:t>
      </w:r>
      <w:r w:rsidR="000A0C5B" w:rsidRPr="00F826A2">
        <w:rPr>
          <w:rFonts w:ascii="仿宋_GB2312" w:eastAsia="仿宋_GB2312" w:hAnsi="仿宋" w:cs="宋体" w:hint="eastAsia"/>
          <w:color w:val="000000"/>
          <w:kern w:val="0"/>
          <w:sz w:val="32"/>
          <w:szCs w:val="32"/>
        </w:rPr>
        <w:t>，将机构职能、政策法规等多项政府信息在</w:t>
      </w:r>
      <w:r w:rsidR="00E05724" w:rsidRPr="00F826A2">
        <w:rPr>
          <w:rFonts w:ascii="仿宋_GB2312" w:eastAsia="仿宋_GB2312" w:hAnsi="仿宋" w:cs="宋体" w:hint="eastAsia"/>
          <w:color w:val="000000"/>
          <w:kern w:val="0"/>
          <w:sz w:val="32"/>
          <w:szCs w:val="32"/>
        </w:rPr>
        <w:t>液晶</w:t>
      </w:r>
      <w:r w:rsidR="000A0C5B" w:rsidRPr="00F826A2">
        <w:rPr>
          <w:rFonts w:ascii="仿宋_GB2312" w:eastAsia="仿宋_GB2312" w:hAnsi="仿宋" w:cs="宋体" w:hint="eastAsia"/>
          <w:color w:val="000000"/>
          <w:kern w:val="0"/>
          <w:sz w:val="32"/>
          <w:szCs w:val="32"/>
        </w:rPr>
        <w:t>显示屏上</w:t>
      </w:r>
      <w:r>
        <w:rPr>
          <w:rFonts w:ascii="仿宋_GB2312" w:eastAsia="仿宋_GB2312" w:hAnsi="仿宋" w:cs="宋体" w:hint="eastAsia"/>
          <w:color w:val="000000"/>
          <w:kern w:val="0"/>
          <w:sz w:val="32"/>
          <w:szCs w:val="32"/>
        </w:rPr>
        <w:t>滚动播放</w:t>
      </w:r>
      <w:r w:rsidR="000A0C5B" w:rsidRPr="00F826A2">
        <w:rPr>
          <w:rFonts w:ascii="仿宋_GB2312" w:eastAsia="仿宋_GB2312" w:hAnsi="仿宋" w:cs="宋体" w:hint="eastAsia"/>
          <w:color w:val="000000"/>
          <w:kern w:val="0"/>
          <w:sz w:val="32"/>
          <w:szCs w:val="32"/>
        </w:rPr>
        <w:t>，使前来</w:t>
      </w:r>
      <w:r w:rsidR="00E05724" w:rsidRPr="00F826A2">
        <w:rPr>
          <w:rFonts w:ascii="仿宋_GB2312" w:eastAsia="仿宋_GB2312" w:hAnsi="仿宋" w:cs="宋体" w:hint="eastAsia"/>
          <w:color w:val="000000"/>
          <w:kern w:val="0"/>
          <w:sz w:val="32"/>
          <w:szCs w:val="32"/>
        </w:rPr>
        <w:t>我局</w:t>
      </w:r>
      <w:r w:rsidR="000A0C5B" w:rsidRPr="00F826A2">
        <w:rPr>
          <w:rFonts w:ascii="仿宋_GB2312" w:eastAsia="仿宋_GB2312" w:hAnsi="仿宋" w:cs="宋体" w:hint="eastAsia"/>
          <w:color w:val="000000"/>
          <w:kern w:val="0"/>
          <w:sz w:val="32"/>
          <w:szCs w:val="32"/>
        </w:rPr>
        <w:t>办事人员一目了然，更加清楚了</w:t>
      </w:r>
      <w:r w:rsidR="00E05724" w:rsidRPr="00F826A2">
        <w:rPr>
          <w:rFonts w:ascii="仿宋_GB2312" w:eastAsia="仿宋_GB2312" w:hAnsi="仿宋" w:cs="宋体" w:hint="eastAsia"/>
          <w:color w:val="000000"/>
          <w:kern w:val="0"/>
          <w:sz w:val="32"/>
          <w:szCs w:val="32"/>
        </w:rPr>
        <w:t>人力社保局</w:t>
      </w:r>
      <w:r w:rsidR="000A0C5B" w:rsidRPr="00F826A2">
        <w:rPr>
          <w:rFonts w:ascii="仿宋_GB2312" w:eastAsia="仿宋_GB2312" w:hAnsi="仿宋" w:cs="宋体" w:hint="eastAsia"/>
          <w:color w:val="000000"/>
          <w:kern w:val="0"/>
          <w:sz w:val="32"/>
          <w:szCs w:val="32"/>
        </w:rPr>
        <w:t>的机构职能及政策法规等多项措施。</w:t>
      </w:r>
    </w:p>
    <w:p w:rsidR="000A0C5B" w:rsidRPr="00F826A2" w:rsidRDefault="003307C9" w:rsidP="00207338">
      <w:pPr>
        <w:widowControl/>
        <w:spacing w:line="600" w:lineRule="exact"/>
        <w:ind w:firstLine="643"/>
        <w:jc w:val="left"/>
        <w:rPr>
          <w:rFonts w:ascii="仿宋_GB2312" w:eastAsia="仿宋_GB2312" w:hAnsi="仿宋" w:cs="宋体"/>
          <w:kern w:val="0"/>
          <w:sz w:val="18"/>
          <w:szCs w:val="18"/>
        </w:rPr>
      </w:pPr>
      <w:r>
        <w:rPr>
          <w:rFonts w:ascii="仿宋_GB2312" w:eastAsia="仿宋_GB2312" w:hAnsi="仿宋" w:cs="宋体" w:hint="eastAsia"/>
          <w:b/>
          <w:bCs/>
          <w:color w:val="000000"/>
          <w:kern w:val="0"/>
          <w:sz w:val="32"/>
          <w:szCs w:val="32"/>
        </w:rPr>
        <w:t>4</w:t>
      </w:r>
      <w:r w:rsidR="000A0C5B" w:rsidRPr="00F826A2">
        <w:rPr>
          <w:rFonts w:ascii="仿宋_GB2312" w:eastAsia="仿宋_GB2312" w:hAnsi="仿宋" w:cs="宋体" w:hint="eastAsia"/>
          <w:b/>
          <w:bCs/>
          <w:color w:val="000000"/>
          <w:kern w:val="0"/>
          <w:sz w:val="32"/>
          <w:szCs w:val="32"/>
        </w:rPr>
        <w:t>.</w:t>
      </w:r>
      <w:r>
        <w:rPr>
          <w:rFonts w:ascii="仿宋_GB2312" w:eastAsia="仿宋_GB2312" w:hAnsi="仿宋" w:cs="宋体" w:hint="eastAsia"/>
          <w:b/>
          <w:bCs/>
          <w:color w:val="000000"/>
          <w:kern w:val="0"/>
          <w:sz w:val="32"/>
          <w:szCs w:val="32"/>
        </w:rPr>
        <w:t>增加公开渠道和资料发放</w:t>
      </w:r>
      <w:r w:rsidR="000A0C5B" w:rsidRPr="00F826A2">
        <w:rPr>
          <w:rFonts w:ascii="仿宋_GB2312" w:eastAsia="仿宋_GB2312" w:hAnsi="仿宋" w:cs="宋体" w:hint="eastAsia"/>
          <w:b/>
          <w:bCs/>
          <w:color w:val="000000"/>
          <w:kern w:val="0"/>
          <w:sz w:val="32"/>
          <w:szCs w:val="32"/>
        </w:rPr>
        <w:t>。</w:t>
      </w:r>
      <w:r w:rsidR="000A0C5B" w:rsidRPr="00F826A2">
        <w:rPr>
          <w:rFonts w:ascii="仿宋_GB2312" w:eastAsia="仿宋_GB2312" w:hAnsi="仿宋" w:cs="宋体" w:hint="eastAsia"/>
          <w:color w:val="000000"/>
          <w:kern w:val="0"/>
          <w:sz w:val="32"/>
          <w:szCs w:val="32"/>
        </w:rPr>
        <w:t>为方便公众</w:t>
      </w:r>
      <w:r>
        <w:rPr>
          <w:rFonts w:ascii="仿宋_GB2312" w:eastAsia="仿宋_GB2312" w:hAnsi="仿宋" w:cs="宋体" w:hint="eastAsia"/>
          <w:color w:val="000000"/>
          <w:kern w:val="0"/>
          <w:sz w:val="32"/>
          <w:szCs w:val="32"/>
        </w:rPr>
        <w:t>提交公开申请，方便</w:t>
      </w:r>
      <w:r w:rsidR="000A0C5B" w:rsidRPr="00F826A2">
        <w:rPr>
          <w:rFonts w:ascii="仿宋_GB2312" w:eastAsia="仿宋_GB2312" w:hAnsi="仿宋" w:cs="宋体" w:hint="eastAsia"/>
          <w:kern w:val="0"/>
          <w:sz w:val="32"/>
          <w:szCs w:val="32"/>
        </w:rPr>
        <w:t>查询主动公开的我局政府信息，</w:t>
      </w:r>
      <w:r>
        <w:rPr>
          <w:rFonts w:ascii="仿宋_GB2312" w:eastAsia="仿宋_GB2312" w:hAnsi="仿宋" w:cs="宋体" w:hint="eastAsia"/>
          <w:kern w:val="0"/>
          <w:sz w:val="32"/>
          <w:szCs w:val="32"/>
        </w:rPr>
        <w:t>我</w:t>
      </w:r>
      <w:r w:rsidR="000A0C5B" w:rsidRPr="00F826A2">
        <w:rPr>
          <w:rFonts w:ascii="仿宋_GB2312" w:eastAsia="仿宋_GB2312" w:hAnsi="仿宋" w:cs="宋体" w:hint="eastAsia"/>
          <w:kern w:val="0"/>
          <w:sz w:val="32"/>
          <w:szCs w:val="32"/>
        </w:rPr>
        <w:t>局在</w:t>
      </w:r>
      <w:r>
        <w:rPr>
          <w:rFonts w:ascii="仿宋_GB2312" w:eastAsia="仿宋_GB2312" w:hAnsi="仿宋" w:cs="宋体" w:hint="eastAsia"/>
          <w:kern w:val="0"/>
          <w:sz w:val="32"/>
          <w:szCs w:val="32"/>
        </w:rPr>
        <w:t>机关接待大厅、</w:t>
      </w:r>
      <w:r w:rsidR="00E05724" w:rsidRPr="00F826A2">
        <w:rPr>
          <w:rFonts w:ascii="仿宋_GB2312" w:eastAsia="仿宋_GB2312" w:hAnsi="仿宋" w:cs="宋体" w:hint="eastAsia"/>
          <w:kern w:val="0"/>
          <w:sz w:val="32"/>
          <w:szCs w:val="32"/>
        </w:rPr>
        <w:t>各事业</w:t>
      </w:r>
      <w:r w:rsidR="000A0C5B" w:rsidRPr="00F826A2">
        <w:rPr>
          <w:rFonts w:ascii="仿宋_GB2312" w:eastAsia="仿宋_GB2312" w:hAnsi="仿宋" w:cs="宋体" w:hint="eastAsia"/>
          <w:kern w:val="0"/>
          <w:sz w:val="32"/>
          <w:szCs w:val="32"/>
        </w:rPr>
        <w:t>单位</w:t>
      </w:r>
      <w:r w:rsidR="00E05724" w:rsidRPr="00F826A2">
        <w:rPr>
          <w:rFonts w:ascii="仿宋_GB2312" w:eastAsia="仿宋_GB2312" w:hAnsi="仿宋" w:cs="宋体" w:hint="eastAsia"/>
          <w:kern w:val="0"/>
          <w:sz w:val="32"/>
          <w:szCs w:val="32"/>
        </w:rPr>
        <w:t>办事大厅设立</w:t>
      </w:r>
      <w:r w:rsidR="000A0C5B" w:rsidRPr="00F826A2">
        <w:rPr>
          <w:rFonts w:ascii="仿宋_GB2312" w:eastAsia="仿宋_GB2312" w:hAnsi="仿宋" w:cs="宋体" w:hint="eastAsia"/>
          <w:kern w:val="0"/>
          <w:sz w:val="32"/>
          <w:szCs w:val="32"/>
        </w:rPr>
        <w:t>依申请公开政府信息的接待、受理</w:t>
      </w:r>
      <w:r w:rsidR="00E05724" w:rsidRPr="00F826A2">
        <w:rPr>
          <w:rFonts w:ascii="仿宋_GB2312" w:eastAsia="仿宋_GB2312" w:hAnsi="仿宋" w:cs="宋体" w:hint="eastAsia"/>
          <w:kern w:val="0"/>
          <w:sz w:val="32"/>
          <w:szCs w:val="32"/>
        </w:rPr>
        <w:lastRenderedPageBreak/>
        <w:t>窗口</w:t>
      </w:r>
      <w:r w:rsidR="000A0C5B" w:rsidRPr="00F826A2">
        <w:rPr>
          <w:rFonts w:ascii="仿宋_GB2312" w:eastAsia="仿宋_GB2312" w:hAnsi="仿宋" w:cs="宋体" w:hint="eastAsia"/>
          <w:kern w:val="0"/>
          <w:sz w:val="32"/>
          <w:szCs w:val="32"/>
        </w:rPr>
        <w:t>，</w:t>
      </w:r>
      <w:r w:rsidR="000A0C5B" w:rsidRPr="00F826A2">
        <w:rPr>
          <w:rFonts w:ascii="仿宋_GB2312" w:eastAsia="仿宋_GB2312" w:hAnsi="仿宋" w:cs="宋体" w:hint="eastAsia"/>
          <w:color w:val="000000"/>
          <w:kern w:val="0"/>
          <w:sz w:val="32"/>
          <w:szCs w:val="32"/>
        </w:rPr>
        <w:t>在便民服务上做了主动公开日常的动态信息，通过宣传，及时的发放便民手册等工作。</w:t>
      </w:r>
    </w:p>
    <w:p w:rsidR="000A0C5B" w:rsidRPr="00E05724" w:rsidRDefault="000A0C5B" w:rsidP="00207338">
      <w:pPr>
        <w:widowControl/>
        <w:spacing w:line="600" w:lineRule="exact"/>
        <w:ind w:firstLineChars="200" w:firstLine="640"/>
        <w:jc w:val="left"/>
        <w:rPr>
          <w:rFonts w:ascii="黑体" w:eastAsia="黑体" w:hAnsi="黑体" w:cs="宋体"/>
          <w:kern w:val="0"/>
          <w:sz w:val="32"/>
          <w:szCs w:val="32"/>
        </w:rPr>
      </w:pPr>
      <w:r w:rsidRPr="00E05724">
        <w:rPr>
          <w:rFonts w:ascii="黑体" w:eastAsia="黑体" w:hAnsi="黑体" w:cs="宋体" w:hint="eastAsia"/>
          <w:bCs/>
          <w:kern w:val="0"/>
          <w:sz w:val="32"/>
          <w:szCs w:val="32"/>
        </w:rPr>
        <w:t>三、依申请公开情况</w:t>
      </w:r>
    </w:p>
    <w:p w:rsidR="000A0C5B" w:rsidRPr="00E05724" w:rsidRDefault="000A0C5B" w:rsidP="00207338">
      <w:pPr>
        <w:widowControl/>
        <w:spacing w:line="600" w:lineRule="exact"/>
        <w:ind w:firstLine="643"/>
        <w:jc w:val="left"/>
        <w:rPr>
          <w:rFonts w:ascii="楷体_GB2312" w:eastAsia="楷体_GB2312" w:hAnsi="仿宋" w:cs="宋体"/>
          <w:kern w:val="0"/>
          <w:sz w:val="18"/>
          <w:szCs w:val="18"/>
        </w:rPr>
      </w:pPr>
      <w:r w:rsidRPr="00E05724">
        <w:rPr>
          <w:rFonts w:ascii="楷体_GB2312" w:eastAsia="楷体_GB2312" w:hAnsi="仿宋" w:cs="宋体" w:hint="eastAsia"/>
          <w:b/>
          <w:bCs/>
          <w:color w:val="000000"/>
          <w:kern w:val="0"/>
          <w:sz w:val="32"/>
        </w:rPr>
        <w:t>（一）申请情况</w:t>
      </w:r>
    </w:p>
    <w:p w:rsidR="000A0C5B" w:rsidRPr="00E05724" w:rsidRDefault="000A0C5B" w:rsidP="00207338">
      <w:pPr>
        <w:widowControl/>
        <w:spacing w:line="600" w:lineRule="exact"/>
        <w:ind w:firstLine="640"/>
        <w:jc w:val="left"/>
        <w:rPr>
          <w:rFonts w:ascii="仿宋_GB2312" w:eastAsia="仿宋_GB2312" w:hAnsi="仿宋" w:cs="宋体"/>
          <w:kern w:val="0"/>
          <w:sz w:val="18"/>
          <w:szCs w:val="18"/>
        </w:rPr>
      </w:pPr>
      <w:r w:rsidRPr="00E05724">
        <w:rPr>
          <w:rFonts w:ascii="仿宋_GB2312" w:eastAsia="仿宋_GB2312" w:hAnsi="仿宋" w:cs="宋体" w:hint="eastAsia"/>
          <w:color w:val="000000"/>
          <w:kern w:val="0"/>
          <w:sz w:val="32"/>
          <w:szCs w:val="32"/>
        </w:rPr>
        <w:t>本单位201</w:t>
      </w:r>
      <w:r w:rsidR="00A3587A">
        <w:rPr>
          <w:rFonts w:ascii="仿宋_GB2312" w:eastAsia="仿宋_GB2312" w:hAnsi="仿宋" w:cs="宋体" w:hint="eastAsia"/>
          <w:color w:val="000000"/>
          <w:kern w:val="0"/>
          <w:sz w:val="32"/>
          <w:szCs w:val="32"/>
        </w:rPr>
        <w:t>8</w:t>
      </w:r>
      <w:r w:rsidRPr="00E05724">
        <w:rPr>
          <w:rFonts w:ascii="仿宋_GB2312" w:eastAsia="仿宋_GB2312" w:hAnsi="仿宋" w:cs="宋体" w:hint="eastAsia"/>
          <w:color w:val="000000"/>
          <w:kern w:val="0"/>
          <w:sz w:val="32"/>
          <w:szCs w:val="32"/>
        </w:rPr>
        <w:t>年度共收到政府信息公开申请</w:t>
      </w:r>
      <w:r w:rsidR="00A3587A">
        <w:rPr>
          <w:rFonts w:ascii="仿宋_GB2312" w:eastAsia="仿宋_GB2312" w:hAnsi="仿宋" w:cs="宋体" w:hint="eastAsia"/>
          <w:color w:val="000000"/>
          <w:kern w:val="0"/>
          <w:sz w:val="32"/>
          <w:szCs w:val="32"/>
          <w:u w:val="single"/>
        </w:rPr>
        <w:t>30</w:t>
      </w:r>
      <w:r w:rsidRPr="00E05724">
        <w:rPr>
          <w:rFonts w:ascii="仿宋_GB2312" w:eastAsia="仿宋_GB2312" w:hAnsi="仿宋" w:cs="宋体" w:hint="eastAsia"/>
          <w:color w:val="000000"/>
          <w:kern w:val="0"/>
          <w:sz w:val="32"/>
          <w:szCs w:val="32"/>
        </w:rPr>
        <w:t>件，同上年相比，</w:t>
      </w:r>
      <w:r w:rsidR="00756A24">
        <w:rPr>
          <w:rFonts w:ascii="仿宋_GB2312" w:eastAsia="仿宋_GB2312" w:hAnsi="仿宋" w:cs="宋体" w:hint="eastAsia"/>
          <w:color w:val="000000"/>
          <w:kern w:val="0"/>
          <w:sz w:val="32"/>
          <w:szCs w:val="32"/>
        </w:rPr>
        <w:t>增加</w:t>
      </w:r>
      <w:r w:rsidR="00A3587A">
        <w:rPr>
          <w:rFonts w:ascii="仿宋_GB2312" w:eastAsia="仿宋_GB2312" w:hAnsi="仿宋" w:cs="宋体" w:hint="eastAsia"/>
          <w:color w:val="000000"/>
          <w:kern w:val="0"/>
          <w:sz w:val="32"/>
          <w:szCs w:val="32"/>
          <w:u w:val="single"/>
        </w:rPr>
        <w:t>13</w:t>
      </w:r>
      <w:r w:rsidRPr="00E05724">
        <w:rPr>
          <w:rFonts w:ascii="仿宋_GB2312" w:eastAsia="仿宋_GB2312" w:hAnsi="仿宋" w:cs="宋体" w:hint="eastAsia"/>
          <w:color w:val="000000"/>
          <w:kern w:val="0"/>
          <w:sz w:val="32"/>
          <w:szCs w:val="32"/>
        </w:rPr>
        <w:t>条。其中，当面申请</w:t>
      </w:r>
      <w:r w:rsidR="00A3587A">
        <w:rPr>
          <w:rFonts w:ascii="仿宋_GB2312" w:eastAsia="仿宋_GB2312" w:hAnsi="仿宋" w:cs="宋体" w:hint="eastAsia"/>
          <w:color w:val="000000"/>
          <w:kern w:val="0"/>
          <w:sz w:val="32"/>
          <w:szCs w:val="32"/>
          <w:u w:val="single"/>
        </w:rPr>
        <w:t>12</w:t>
      </w:r>
      <w:r w:rsidRPr="00E05724">
        <w:rPr>
          <w:rFonts w:ascii="仿宋_GB2312" w:eastAsia="仿宋_GB2312" w:hAnsi="仿宋" w:cs="宋体" w:hint="eastAsia"/>
          <w:color w:val="000000"/>
          <w:kern w:val="0"/>
          <w:sz w:val="32"/>
          <w:szCs w:val="32"/>
        </w:rPr>
        <w:t>件，占总数的</w:t>
      </w:r>
      <w:r w:rsidR="00A3587A">
        <w:rPr>
          <w:rFonts w:ascii="仿宋_GB2312" w:eastAsia="仿宋_GB2312" w:hAnsi="仿宋" w:cs="宋体" w:hint="eastAsia"/>
          <w:color w:val="000000"/>
          <w:kern w:val="0"/>
          <w:sz w:val="32"/>
          <w:szCs w:val="32"/>
          <w:u w:val="single"/>
        </w:rPr>
        <w:t>40</w:t>
      </w:r>
      <w:r w:rsidRPr="00E05724">
        <w:rPr>
          <w:rFonts w:ascii="仿宋_GB2312" w:eastAsia="仿宋_GB2312" w:hAnsi="仿宋" w:cs="宋体" w:hint="eastAsia"/>
          <w:color w:val="000000"/>
          <w:kern w:val="0"/>
          <w:sz w:val="32"/>
          <w:szCs w:val="32"/>
        </w:rPr>
        <w:t>%，同上年相比，增加</w:t>
      </w:r>
      <w:r w:rsidR="00A3587A">
        <w:rPr>
          <w:rFonts w:ascii="仿宋_GB2312" w:eastAsia="仿宋_GB2312" w:hAnsi="仿宋" w:cs="宋体" w:hint="eastAsia"/>
          <w:color w:val="000000"/>
          <w:kern w:val="0"/>
          <w:sz w:val="32"/>
          <w:szCs w:val="32"/>
          <w:u w:val="single"/>
        </w:rPr>
        <w:t>9</w:t>
      </w:r>
      <w:r w:rsidRPr="00E05724">
        <w:rPr>
          <w:rFonts w:ascii="仿宋_GB2312" w:eastAsia="仿宋_GB2312" w:hAnsi="仿宋" w:cs="宋体" w:hint="eastAsia"/>
          <w:color w:val="000000"/>
          <w:kern w:val="0"/>
          <w:sz w:val="32"/>
          <w:szCs w:val="32"/>
        </w:rPr>
        <w:t>条；通过互联网提交申请有</w:t>
      </w:r>
      <w:r w:rsidR="00756A24">
        <w:rPr>
          <w:rFonts w:ascii="仿宋_GB2312" w:eastAsia="仿宋_GB2312" w:hAnsi="仿宋" w:cs="宋体" w:hint="eastAsia"/>
          <w:color w:val="000000"/>
          <w:kern w:val="0"/>
          <w:sz w:val="32"/>
          <w:szCs w:val="32"/>
          <w:u w:val="single"/>
        </w:rPr>
        <w:t>9</w:t>
      </w:r>
      <w:r w:rsidRPr="00E05724">
        <w:rPr>
          <w:rFonts w:ascii="仿宋_GB2312" w:eastAsia="仿宋_GB2312" w:hAnsi="仿宋" w:cs="宋体" w:hint="eastAsia"/>
          <w:color w:val="000000"/>
          <w:kern w:val="0"/>
          <w:sz w:val="32"/>
          <w:szCs w:val="32"/>
        </w:rPr>
        <w:t>件，占总数的</w:t>
      </w:r>
      <w:r w:rsidR="00A3587A">
        <w:rPr>
          <w:rFonts w:ascii="仿宋_GB2312" w:eastAsia="仿宋_GB2312" w:hAnsi="仿宋" w:cs="宋体" w:hint="eastAsia"/>
          <w:color w:val="000000"/>
          <w:kern w:val="0"/>
          <w:sz w:val="32"/>
          <w:szCs w:val="32"/>
          <w:u w:val="single"/>
        </w:rPr>
        <w:t>30</w:t>
      </w:r>
      <w:r w:rsidRPr="00E05724">
        <w:rPr>
          <w:rFonts w:ascii="仿宋_GB2312" w:eastAsia="仿宋_GB2312" w:hAnsi="仿宋" w:cs="宋体" w:hint="eastAsia"/>
          <w:color w:val="000000"/>
          <w:kern w:val="0"/>
          <w:sz w:val="32"/>
          <w:szCs w:val="32"/>
        </w:rPr>
        <w:t>%；以信函形式申请</w:t>
      </w:r>
      <w:r w:rsidR="00A3587A">
        <w:rPr>
          <w:rFonts w:ascii="仿宋_GB2312" w:eastAsia="仿宋_GB2312" w:hAnsi="仿宋" w:cs="宋体" w:hint="eastAsia"/>
          <w:color w:val="000000"/>
          <w:kern w:val="0"/>
          <w:sz w:val="32"/>
          <w:szCs w:val="32"/>
          <w:u w:val="single"/>
        </w:rPr>
        <w:t>9</w:t>
      </w:r>
      <w:r w:rsidRPr="00E05724">
        <w:rPr>
          <w:rFonts w:ascii="仿宋_GB2312" w:eastAsia="仿宋_GB2312" w:hAnsi="仿宋" w:cs="宋体" w:hint="eastAsia"/>
          <w:color w:val="000000"/>
          <w:kern w:val="0"/>
          <w:sz w:val="32"/>
          <w:szCs w:val="32"/>
        </w:rPr>
        <w:t>件，占总数的</w:t>
      </w:r>
      <w:r w:rsidR="00A3587A">
        <w:rPr>
          <w:rFonts w:ascii="仿宋_GB2312" w:eastAsia="仿宋_GB2312" w:hAnsi="仿宋" w:cs="宋体" w:hint="eastAsia"/>
          <w:color w:val="000000"/>
          <w:kern w:val="0"/>
          <w:sz w:val="32"/>
          <w:szCs w:val="32"/>
          <w:u w:val="single"/>
        </w:rPr>
        <w:t>30</w:t>
      </w:r>
      <w:r w:rsidRPr="00E05724">
        <w:rPr>
          <w:rFonts w:ascii="仿宋_GB2312" w:eastAsia="仿宋_GB2312" w:hAnsi="仿宋" w:cs="宋体" w:hint="eastAsia"/>
          <w:color w:val="000000"/>
          <w:kern w:val="0"/>
          <w:sz w:val="32"/>
          <w:szCs w:val="32"/>
        </w:rPr>
        <w:t>%。</w:t>
      </w:r>
    </w:p>
    <w:p w:rsidR="000A0C5B" w:rsidRPr="00E05724" w:rsidRDefault="000A0C5B" w:rsidP="00207338">
      <w:pPr>
        <w:widowControl/>
        <w:spacing w:line="600" w:lineRule="exact"/>
        <w:ind w:firstLine="640"/>
        <w:jc w:val="left"/>
        <w:rPr>
          <w:rFonts w:ascii="仿宋_GB2312" w:eastAsia="仿宋_GB2312" w:hAnsi="仿宋" w:cs="宋体"/>
          <w:kern w:val="0"/>
          <w:sz w:val="18"/>
          <w:szCs w:val="18"/>
        </w:rPr>
      </w:pPr>
      <w:r w:rsidRPr="00E05724">
        <w:rPr>
          <w:rFonts w:ascii="仿宋_GB2312" w:eastAsia="仿宋_GB2312" w:hAnsi="仿宋" w:cs="宋体" w:hint="eastAsia"/>
          <w:color w:val="000000"/>
          <w:kern w:val="0"/>
          <w:sz w:val="32"/>
          <w:szCs w:val="32"/>
        </w:rPr>
        <w:t>从申请的信息内容来看，</w:t>
      </w:r>
      <w:r w:rsidRPr="00E05724">
        <w:rPr>
          <w:rFonts w:ascii="仿宋_GB2312" w:eastAsia="仿宋_GB2312" w:hAnsi="仿宋" w:cs="宋体" w:hint="eastAsia"/>
          <w:color w:val="000000"/>
          <w:kern w:val="0"/>
          <w:sz w:val="32"/>
          <w:szCs w:val="32"/>
          <w:u w:val="single"/>
        </w:rPr>
        <w:t>100</w:t>
      </w:r>
      <w:r w:rsidRPr="00E05724">
        <w:rPr>
          <w:rFonts w:ascii="仿宋_GB2312" w:eastAsia="仿宋_GB2312" w:hAnsi="仿宋" w:cs="宋体" w:hint="eastAsia"/>
          <w:color w:val="000000"/>
          <w:kern w:val="0"/>
          <w:sz w:val="32"/>
          <w:szCs w:val="32"/>
        </w:rPr>
        <w:t>%是行政职责类信息。</w:t>
      </w:r>
    </w:p>
    <w:p w:rsidR="000A0C5B" w:rsidRPr="00756A24" w:rsidRDefault="000A0C5B" w:rsidP="00207338">
      <w:pPr>
        <w:widowControl/>
        <w:spacing w:line="600" w:lineRule="exact"/>
        <w:ind w:firstLine="643"/>
        <w:jc w:val="left"/>
        <w:rPr>
          <w:rFonts w:ascii="楷体_GB2312" w:eastAsia="楷体_GB2312" w:hAnsi="仿宋" w:cs="宋体"/>
          <w:b/>
          <w:bCs/>
          <w:color w:val="000000"/>
          <w:kern w:val="0"/>
          <w:sz w:val="32"/>
        </w:rPr>
      </w:pPr>
      <w:r w:rsidRPr="00756A24">
        <w:rPr>
          <w:rFonts w:ascii="楷体_GB2312" w:eastAsia="楷体_GB2312" w:hAnsi="仿宋" w:cs="宋体" w:hint="eastAsia"/>
          <w:b/>
          <w:bCs/>
          <w:color w:val="000000"/>
          <w:kern w:val="0"/>
          <w:sz w:val="32"/>
        </w:rPr>
        <w:t>（二）答复情况</w:t>
      </w:r>
    </w:p>
    <w:p w:rsidR="000A0C5B" w:rsidRPr="00F826A2" w:rsidRDefault="000A0C5B" w:rsidP="00207338">
      <w:pPr>
        <w:widowControl/>
        <w:spacing w:line="600" w:lineRule="exact"/>
        <w:ind w:firstLine="640"/>
        <w:jc w:val="left"/>
        <w:rPr>
          <w:rFonts w:ascii="仿宋_GB2312" w:eastAsia="仿宋_GB2312" w:hAnsi="仿宋" w:cs="宋体"/>
          <w:kern w:val="0"/>
          <w:sz w:val="18"/>
          <w:szCs w:val="18"/>
        </w:rPr>
      </w:pPr>
      <w:r w:rsidRPr="00F826A2">
        <w:rPr>
          <w:rFonts w:ascii="仿宋_GB2312" w:eastAsia="仿宋_GB2312" w:hAnsi="仿宋" w:cs="宋体" w:hint="eastAsia"/>
          <w:kern w:val="0"/>
          <w:sz w:val="32"/>
          <w:szCs w:val="32"/>
        </w:rPr>
        <w:t>已到答复期的</w:t>
      </w:r>
      <w:r w:rsidR="00A3587A">
        <w:rPr>
          <w:rFonts w:ascii="仿宋_GB2312" w:eastAsia="仿宋_GB2312" w:hAnsi="仿宋" w:cs="宋体" w:hint="eastAsia"/>
          <w:kern w:val="0"/>
          <w:sz w:val="32"/>
          <w:szCs w:val="32"/>
          <w:u w:val="single"/>
        </w:rPr>
        <w:t>31</w:t>
      </w:r>
      <w:r w:rsidRPr="00F826A2">
        <w:rPr>
          <w:rFonts w:ascii="仿宋_GB2312" w:eastAsia="仿宋_GB2312" w:hAnsi="仿宋" w:cs="宋体" w:hint="eastAsia"/>
          <w:kern w:val="0"/>
          <w:sz w:val="32"/>
          <w:szCs w:val="32"/>
        </w:rPr>
        <w:t>件申请全部按期答复，其中：</w:t>
      </w:r>
    </w:p>
    <w:p w:rsidR="000A0C5B" w:rsidRPr="00F826A2" w:rsidRDefault="000A0C5B" w:rsidP="00207338">
      <w:pPr>
        <w:widowControl/>
        <w:spacing w:line="600" w:lineRule="exact"/>
        <w:ind w:firstLine="640"/>
        <w:jc w:val="left"/>
        <w:rPr>
          <w:rFonts w:ascii="仿宋_GB2312" w:eastAsia="仿宋_GB2312" w:hAnsi="仿宋" w:cs="宋体"/>
          <w:kern w:val="0"/>
          <w:sz w:val="18"/>
          <w:szCs w:val="18"/>
        </w:rPr>
      </w:pPr>
      <w:r w:rsidRPr="00F826A2">
        <w:rPr>
          <w:rFonts w:ascii="仿宋_GB2312" w:eastAsia="仿宋_GB2312" w:hAnsi="仿宋" w:cs="宋体" w:hint="eastAsia"/>
          <w:color w:val="000000"/>
          <w:kern w:val="0"/>
          <w:sz w:val="32"/>
          <w:szCs w:val="32"/>
        </w:rPr>
        <w:t>“同意公开”的</w:t>
      </w:r>
      <w:r w:rsidR="00A3587A">
        <w:rPr>
          <w:rFonts w:ascii="仿宋_GB2312" w:eastAsia="仿宋_GB2312" w:hAnsi="仿宋" w:cs="宋体" w:hint="eastAsia"/>
          <w:color w:val="000000"/>
          <w:kern w:val="0"/>
          <w:sz w:val="32"/>
          <w:szCs w:val="32"/>
          <w:u w:val="single"/>
        </w:rPr>
        <w:t>11</w:t>
      </w:r>
      <w:r w:rsidRPr="00F826A2">
        <w:rPr>
          <w:rFonts w:ascii="仿宋_GB2312" w:eastAsia="仿宋_GB2312" w:hAnsi="仿宋" w:cs="宋体" w:hint="eastAsia"/>
          <w:color w:val="000000"/>
          <w:kern w:val="0"/>
          <w:sz w:val="32"/>
          <w:szCs w:val="32"/>
        </w:rPr>
        <w:t>件，占总数的</w:t>
      </w:r>
      <w:r w:rsidR="007A2E12">
        <w:rPr>
          <w:rFonts w:ascii="仿宋_GB2312" w:eastAsia="仿宋_GB2312" w:hAnsi="仿宋" w:cs="宋体" w:hint="eastAsia"/>
          <w:color w:val="000000"/>
          <w:kern w:val="0"/>
          <w:sz w:val="32"/>
          <w:szCs w:val="32"/>
          <w:u w:val="single"/>
        </w:rPr>
        <w:t>35.48</w:t>
      </w:r>
      <w:r w:rsidRPr="00F826A2">
        <w:rPr>
          <w:rFonts w:ascii="仿宋_GB2312" w:eastAsia="仿宋_GB2312" w:hAnsi="仿宋" w:cs="宋体" w:hint="eastAsia"/>
          <w:color w:val="000000"/>
          <w:kern w:val="0"/>
          <w:sz w:val="32"/>
          <w:szCs w:val="32"/>
          <w:u w:val="single"/>
        </w:rPr>
        <w:t>%</w:t>
      </w:r>
      <w:r w:rsidRPr="00F826A2">
        <w:rPr>
          <w:rFonts w:ascii="仿宋_GB2312" w:eastAsia="仿宋_GB2312" w:hAnsi="仿宋" w:cs="宋体" w:hint="eastAsia"/>
          <w:color w:val="000000"/>
          <w:kern w:val="0"/>
          <w:sz w:val="32"/>
          <w:szCs w:val="32"/>
        </w:rPr>
        <w:t>；</w:t>
      </w:r>
    </w:p>
    <w:p w:rsidR="000A0C5B" w:rsidRPr="00F826A2" w:rsidRDefault="000A0C5B" w:rsidP="00207338">
      <w:pPr>
        <w:widowControl/>
        <w:spacing w:line="600" w:lineRule="exact"/>
        <w:ind w:firstLine="640"/>
        <w:jc w:val="left"/>
        <w:rPr>
          <w:rFonts w:ascii="仿宋_GB2312" w:eastAsia="仿宋_GB2312" w:hAnsi="仿宋" w:cs="宋体"/>
          <w:kern w:val="0"/>
          <w:sz w:val="18"/>
          <w:szCs w:val="18"/>
        </w:rPr>
      </w:pPr>
      <w:r w:rsidRPr="00F826A2">
        <w:rPr>
          <w:rFonts w:ascii="仿宋_GB2312" w:eastAsia="仿宋_GB2312" w:hAnsi="仿宋" w:cs="宋体" w:hint="eastAsia"/>
          <w:color w:val="000000"/>
          <w:kern w:val="0"/>
          <w:sz w:val="32"/>
          <w:szCs w:val="32"/>
        </w:rPr>
        <w:t>“同意部分公开”的</w:t>
      </w:r>
      <w:r w:rsidR="00756A24" w:rsidRPr="00F826A2">
        <w:rPr>
          <w:rFonts w:ascii="仿宋_GB2312" w:eastAsia="仿宋_GB2312" w:hAnsi="仿宋" w:cs="宋体" w:hint="eastAsia"/>
          <w:color w:val="000000"/>
          <w:kern w:val="0"/>
          <w:sz w:val="32"/>
          <w:szCs w:val="32"/>
          <w:u w:val="single"/>
        </w:rPr>
        <w:t>1</w:t>
      </w:r>
      <w:r w:rsidRPr="00F826A2">
        <w:rPr>
          <w:rFonts w:ascii="仿宋_GB2312" w:eastAsia="仿宋_GB2312" w:hAnsi="仿宋" w:cs="宋体" w:hint="eastAsia"/>
          <w:color w:val="000000"/>
          <w:kern w:val="0"/>
          <w:sz w:val="32"/>
          <w:szCs w:val="32"/>
        </w:rPr>
        <w:t>件，占总数</w:t>
      </w:r>
      <w:r w:rsidR="007A2E12">
        <w:rPr>
          <w:rFonts w:ascii="仿宋_GB2312" w:eastAsia="仿宋_GB2312" w:hAnsi="仿宋" w:cs="宋体" w:hint="eastAsia"/>
          <w:color w:val="000000"/>
          <w:kern w:val="0"/>
          <w:sz w:val="32"/>
          <w:szCs w:val="32"/>
          <w:u w:val="single"/>
        </w:rPr>
        <w:t>3.23</w:t>
      </w:r>
      <w:r w:rsidRPr="00F826A2">
        <w:rPr>
          <w:rFonts w:ascii="仿宋_GB2312" w:eastAsia="仿宋_GB2312" w:hAnsi="仿宋" w:cs="宋体" w:hint="eastAsia"/>
          <w:color w:val="000000"/>
          <w:kern w:val="0"/>
          <w:sz w:val="32"/>
          <w:szCs w:val="32"/>
        </w:rPr>
        <w:t>%；</w:t>
      </w:r>
    </w:p>
    <w:p w:rsidR="000A0C5B" w:rsidRPr="00F826A2" w:rsidRDefault="000A0C5B" w:rsidP="00207338">
      <w:pPr>
        <w:widowControl/>
        <w:spacing w:line="600" w:lineRule="exact"/>
        <w:ind w:firstLine="640"/>
        <w:jc w:val="left"/>
        <w:rPr>
          <w:rFonts w:ascii="仿宋_GB2312" w:eastAsia="仿宋_GB2312" w:hAnsi="仿宋" w:cs="宋体"/>
          <w:kern w:val="0"/>
          <w:sz w:val="18"/>
          <w:szCs w:val="18"/>
        </w:rPr>
      </w:pPr>
      <w:r w:rsidRPr="00F826A2">
        <w:rPr>
          <w:rFonts w:ascii="仿宋_GB2312" w:eastAsia="仿宋_GB2312" w:hAnsi="仿宋" w:cs="宋体" w:hint="eastAsia"/>
          <w:color w:val="000000"/>
          <w:kern w:val="0"/>
          <w:sz w:val="32"/>
          <w:szCs w:val="32"/>
        </w:rPr>
        <w:t>“不予公开”的</w:t>
      </w:r>
      <w:r w:rsidR="007A2E12">
        <w:rPr>
          <w:rFonts w:ascii="仿宋_GB2312" w:eastAsia="仿宋_GB2312" w:hAnsi="仿宋" w:cs="宋体" w:hint="eastAsia"/>
          <w:color w:val="000000"/>
          <w:kern w:val="0"/>
          <w:sz w:val="32"/>
          <w:szCs w:val="32"/>
          <w:u w:val="single"/>
        </w:rPr>
        <w:t>1</w:t>
      </w:r>
      <w:r w:rsidRPr="00F826A2">
        <w:rPr>
          <w:rFonts w:ascii="仿宋_GB2312" w:eastAsia="仿宋_GB2312" w:hAnsi="仿宋" w:cs="宋体" w:hint="eastAsia"/>
          <w:color w:val="000000"/>
          <w:kern w:val="0"/>
          <w:sz w:val="32"/>
          <w:szCs w:val="32"/>
        </w:rPr>
        <w:t>件，占总数</w:t>
      </w:r>
      <w:r w:rsidR="007A2E12">
        <w:rPr>
          <w:rFonts w:ascii="仿宋_GB2312" w:eastAsia="仿宋_GB2312" w:hAnsi="仿宋" w:cs="宋体" w:hint="eastAsia"/>
          <w:color w:val="000000"/>
          <w:kern w:val="0"/>
          <w:sz w:val="32"/>
          <w:szCs w:val="32"/>
          <w:u w:val="single"/>
        </w:rPr>
        <w:t>3.23</w:t>
      </w:r>
      <w:r w:rsidRPr="00F826A2">
        <w:rPr>
          <w:rFonts w:ascii="仿宋_GB2312" w:eastAsia="仿宋_GB2312" w:hAnsi="仿宋" w:cs="宋体" w:hint="eastAsia"/>
          <w:color w:val="000000"/>
          <w:kern w:val="0"/>
          <w:sz w:val="32"/>
          <w:szCs w:val="32"/>
        </w:rPr>
        <w:t>%；</w:t>
      </w:r>
    </w:p>
    <w:p w:rsidR="000A0C5B" w:rsidRPr="00F826A2" w:rsidRDefault="000A0C5B" w:rsidP="00207338">
      <w:pPr>
        <w:widowControl/>
        <w:spacing w:line="600" w:lineRule="exact"/>
        <w:ind w:firstLine="640"/>
        <w:jc w:val="left"/>
        <w:rPr>
          <w:rFonts w:ascii="仿宋_GB2312" w:eastAsia="仿宋_GB2312" w:hAnsi="仿宋" w:cs="宋体"/>
          <w:kern w:val="0"/>
          <w:sz w:val="18"/>
          <w:szCs w:val="18"/>
        </w:rPr>
      </w:pPr>
      <w:r w:rsidRPr="00F826A2">
        <w:rPr>
          <w:rFonts w:ascii="仿宋_GB2312" w:eastAsia="仿宋_GB2312" w:hAnsi="仿宋" w:cs="宋体" w:hint="eastAsia"/>
          <w:color w:val="000000"/>
          <w:kern w:val="0"/>
          <w:sz w:val="32"/>
          <w:szCs w:val="32"/>
        </w:rPr>
        <w:t>“信息不存在”的</w:t>
      </w:r>
      <w:r w:rsidR="007A2E12">
        <w:rPr>
          <w:rFonts w:ascii="仿宋_GB2312" w:eastAsia="仿宋_GB2312" w:hAnsi="仿宋" w:cs="宋体" w:hint="eastAsia"/>
          <w:color w:val="000000"/>
          <w:kern w:val="0"/>
          <w:sz w:val="32"/>
          <w:szCs w:val="32"/>
          <w:u w:val="single"/>
        </w:rPr>
        <w:t>6</w:t>
      </w:r>
      <w:r w:rsidRPr="00F826A2">
        <w:rPr>
          <w:rFonts w:ascii="仿宋_GB2312" w:eastAsia="仿宋_GB2312" w:hAnsi="仿宋" w:cs="宋体" w:hint="eastAsia"/>
          <w:color w:val="000000"/>
          <w:kern w:val="0"/>
          <w:sz w:val="32"/>
          <w:szCs w:val="32"/>
        </w:rPr>
        <w:t>件，占总数的</w:t>
      </w:r>
      <w:r w:rsidR="007A2E12">
        <w:rPr>
          <w:rFonts w:ascii="仿宋_GB2312" w:eastAsia="仿宋_GB2312" w:hAnsi="仿宋" w:cs="宋体" w:hint="eastAsia"/>
          <w:color w:val="000000"/>
          <w:kern w:val="0"/>
          <w:sz w:val="32"/>
          <w:szCs w:val="32"/>
          <w:u w:val="single"/>
        </w:rPr>
        <w:t>19.35</w:t>
      </w:r>
      <w:r w:rsidRPr="00F826A2">
        <w:rPr>
          <w:rFonts w:ascii="仿宋_GB2312" w:eastAsia="仿宋_GB2312" w:hAnsi="仿宋" w:cs="宋体" w:hint="eastAsia"/>
          <w:color w:val="000000"/>
          <w:kern w:val="0"/>
          <w:sz w:val="32"/>
          <w:szCs w:val="32"/>
        </w:rPr>
        <w:t>％；</w:t>
      </w:r>
    </w:p>
    <w:p w:rsidR="000A0C5B" w:rsidRPr="00F826A2" w:rsidRDefault="000A0C5B" w:rsidP="00207338">
      <w:pPr>
        <w:widowControl/>
        <w:spacing w:line="600" w:lineRule="exact"/>
        <w:ind w:firstLine="640"/>
        <w:jc w:val="left"/>
        <w:rPr>
          <w:rFonts w:ascii="仿宋_GB2312" w:eastAsia="仿宋_GB2312" w:hAnsi="仿宋" w:cs="宋体"/>
          <w:kern w:val="0"/>
          <w:sz w:val="18"/>
          <w:szCs w:val="18"/>
        </w:rPr>
      </w:pPr>
      <w:r w:rsidRPr="00F826A2">
        <w:rPr>
          <w:rFonts w:ascii="仿宋_GB2312" w:eastAsia="仿宋_GB2312" w:hAnsi="仿宋" w:cs="宋体" w:hint="eastAsia"/>
          <w:color w:val="000000"/>
          <w:kern w:val="0"/>
          <w:sz w:val="32"/>
          <w:szCs w:val="32"/>
        </w:rPr>
        <w:t>“非本机关掌握”的</w:t>
      </w:r>
      <w:r w:rsidR="007A2E12">
        <w:rPr>
          <w:rFonts w:ascii="仿宋_GB2312" w:eastAsia="仿宋_GB2312" w:hAnsi="仿宋" w:cs="宋体" w:hint="eastAsia"/>
          <w:color w:val="000000"/>
          <w:kern w:val="0"/>
          <w:sz w:val="32"/>
          <w:szCs w:val="32"/>
          <w:u w:val="single"/>
        </w:rPr>
        <w:t>3</w:t>
      </w:r>
      <w:r w:rsidRPr="00F826A2">
        <w:rPr>
          <w:rFonts w:ascii="仿宋_GB2312" w:eastAsia="仿宋_GB2312" w:hAnsi="仿宋" w:cs="宋体" w:hint="eastAsia"/>
          <w:color w:val="000000"/>
          <w:kern w:val="0"/>
          <w:sz w:val="32"/>
          <w:szCs w:val="32"/>
        </w:rPr>
        <w:t>件，占总数的</w:t>
      </w:r>
      <w:r w:rsidR="007A2E12">
        <w:rPr>
          <w:rFonts w:ascii="仿宋_GB2312" w:eastAsia="仿宋_GB2312" w:hAnsi="仿宋" w:cs="宋体" w:hint="eastAsia"/>
          <w:color w:val="000000"/>
          <w:kern w:val="0"/>
          <w:sz w:val="32"/>
          <w:szCs w:val="32"/>
          <w:u w:val="single"/>
        </w:rPr>
        <w:t>9.68</w:t>
      </w:r>
      <w:r w:rsidRPr="00F826A2">
        <w:rPr>
          <w:rFonts w:ascii="仿宋_GB2312" w:eastAsia="仿宋_GB2312" w:hAnsi="仿宋" w:cs="宋体" w:hint="eastAsia"/>
          <w:color w:val="000000"/>
          <w:kern w:val="0"/>
          <w:sz w:val="32"/>
          <w:szCs w:val="32"/>
        </w:rPr>
        <w:t>％</w:t>
      </w:r>
      <w:r w:rsidR="00F826A2" w:rsidRPr="00F826A2">
        <w:rPr>
          <w:rFonts w:ascii="仿宋_GB2312" w:eastAsia="仿宋_GB2312" w:hAnsi="仿宋" w:cs="宋体" w:hint="eastAsia"/>
          <w:color w:val="000000"/>
          <w:kern w:val="0"/>
          <w:sz w:val="32"/>
          <w:szCs w:val="32"/>
        </w:rPr>
        <w:t>。</w:t>
      </w:r>
    </w:p>
    <w:p w:rsidR="000A0C5B" w:rsidRPr="00D45824" w:rsidRDefault="000A0C5B" w:rsidP="00207338">
      <w:pPr>
        <w:widowControl/>
        <w:spacing w:line="600" w:lineRule="exact"/>
        <w:ind w:firstLine="643"/>
        <w:jc w:val="left"/>
        <w:rPr>
          <w:rFonts w:ascii="楷体_GB2312" w:eastAsia="楷体_GB2312" w:hAnsi="仿宋" w:cs="宋体"/>
          <w:kern w:val="0"/>
          <w:sz w:val="18"/>
          <w:szCs w:val="18"/>
        </w:rPr>
      </w:pPr>
      <w:r w:rsidRPr="00D45824">
        <w:rPr>
          <w:rFonts w:ascii="楷体_GB2312" w:eastAsia="楷体_GB2312" w:hAnsi="仿宋" w:cs="宋体" w:hint="eastAsia"/>
          <w:b/>
          <w:bCs/>
          <w:color w:val="000000"/>
          <w:kern w:val="0"/>
          <w:sz w:val="32"/>
          <w:szCs w:val="32"/>
        </w:rPr>
        <w:t>（三）依申请公开政府信息收费情况</w:t>
      </w:r>
    </w:p>
    <w:p w:rsidR="004E0C44" w:rsidRDefault="00D45824" w:rsidP="00207338">
      <w:pPr>
        <w:spacing w:line="600" w:lineRule="exact"/>
        <w:ind w:firstLine="645"/>
        <w:rPr>
          <w:rFonts w:ascii="仿宋_GB2312" w:eastAsia="仿宋_GB2312"/>
          <w:sz w:val="32"/>
          <w:szCs w:val="32"/>
        </w:rPr>
      </w:pPr>
      <w:r w:rsidRPr="00D45824">
        <w:rPr>
          <w:rFonts w:ascii="仿宋_GB2312" w:eastAsia="仿宋_GB2312" w:hint="eastAsia"/>
          <w:sz w:val="32"/>
          <w:szCs w:val="32"/>
        </w:rPr>
        <w:t>201</w:t>
      </w:r>
      <w:r w:rsidR="007A2E12">
        <w:rPr>
          <w:rFonts w:ascii="仿宋_GB2312" w:eastAsia="仿宋_GB2312" w:hint="eastAsia"/>
          <w:sz w:val="32"/>
          <w:szCs w:val="32"/>
        </w:rPr>
        <w:t>8</w:t>
      </w:r>
      <w:r w:rsidRPr="00D45824">
        <w:rPr>
          <w:rFonts w:ascii="仿宋_GB2312" w:eastAsia="仿宋_GB2312" w:hint="eastAsia"/>
          <w:sz w:val="32"/>
          <w:szCs w:val="32"/>
        </w:rPr>
        <w:t>年，在已答复的申请件中，同意公开的</w:t>
      </w:r>
      <w:r w:rsidR="007A2E12">
        <w:rPr>
          <w:rFonts w:ascii="仿宋_GB2312" w:eastAsia="仿宋_GB2312" w:hint="eastAsia"/>
          <w:color w:val="000000"/>
          <w:kern w:val="0"/>
          <w:sz w:val="32"/>
          <w:szCs w:val="32"/>
          <w:u w:val="single"/>
        </w:rPr>
        <w:t>11</w:t>
      </w:r>
      <w:r w:rsidRPr="00D45824">
        <w:rPr>
          <w:rFonts w:ascii="仿宋_GB2312" w:eastAsia="仿宋_GB2312" w:hint="eastAsia"/>
          <w:sz w:val="32"/>
          <w:szCs w:val="32"/>
        </w:rPr>
        <w:t>件，同意部分公开的</w:t>
      </w:r>
      <w:r w:rsidRPr="00D45824">
        <w:rPr>
          <w:rFonts w:ascii="仿宋_GB2312" w:eastAsia="仿宋_GB2312" w:hint="eastAsia"/>
          <w:color w:val="000000"/>
          <w:kern w:val="0"/>
          <w:sz w:val="32"/>
          <w:szCs w:val="32"/>
          <w:u w:val="single"/>
        </w:rPr>
        <w:t>1</w:t>
      </w:r>
      <w:r w:rsidRPr="00D45824">
        <w:rPr>
          <w:rFonts w:ascii="仿宋_GB2312" w:eastAsia="仿宋_GB2312" w:hint="eastAsia"/>
          <w:sz w:val="32"/>
          <w:szCs w:val="32"/>
        </w:rPr>
        <w:t>件，共收取费用</w:t>
      </w:r>
      <w:r w:rsidRPr="00D45824">
        <w:rPr>
          <w:rFonts w:ascii="仿宋_GB2312" w:eastAsia="仿宋_GB2312" w:hint="eastAsia"/>
          <w:color w:val="000000"/>
          <w:kern w:val="0"/>
          <w:sz w:val="32"/>
          <w:szCs w:val="32"/>
          <w:u w:val="single"/>
        </w:rPr>
        <w:t>0</w:t>
      </w:r>
      <w:r w:rsidRPr="00D45824">
        <w:rPr>
          <w:rFonts w:ascii="仿宋_GB2312" w:eastAsia="仿宋_GB2312" w:hint="eastAsia"/>
          <w:sz w:val="32"/>
          <w:szCs w:val="32"/>
        </w:rPr>
        <w:t>元。其中：检索费</w:t>
      </w:r>
      <w:r w:rsidRPr="00D45824">
        <w:rPr>
          <w:rFonts w:ascii="仿宋_GB2312" w:eastAsia="仿宋_GB2312" w:hint="eastAsia"/>
          <w:color w:val="000000"/>
          <w:kern w:val="0"/>
          <w:sz w:val="32"/>
          <w:szCs w:val="32"/>
          <w:u w:val="single"/>
        </w:rPr>
        <w:t>0</w:t>
      </w:r>
      <w:r w:rsidRPr="00D45824">
        <w:rPr>
          <w:rFonts w:ascii="仿宋_GB2312" w:eastAsia="仿宋_GB2312" w:hint="eastAsia"/>
          <w:sz w:val="32"/>
          <w:szCs w:val="32"/>
        </w:rPr>
        <w:t>元，复印费</w:t>
      </w:r>
      <w:r w:rsidRPr="00D45824">
        <w:rPr>
          <w:rFonts w:ascii="仿宋_GB2312" w:eastAsia="仿宋_GB2312" w:hint="eastAsia"/>
          <w:color w:val="000000"/>
          <w:kern w:val="0"/>
          <w:sz w:val="32"/>
          <w:szCs w:val="32"/>
          <w:u w:val="single"/>
        </w:rPr>
        <w:t>0</w:t>
      </w:r>
      <w:r w:rsidRPr="00D45824">
        <w:rPr>
          <w:rFonts w:ascii="仿宋_GB2312" w:eastAsia="仿宋_GB2312" w:hint="eastAsia"/>
          <w:sz w:val="32"/>
          <w:szCs w:val="32"/>
        </w:rPr>
        <w:t>元，邮寄费</w:t>
      </w:r>
      <w:r w:rsidRPr="00D45824">
        <w:rPr>
          <w:rFonts w:ascii="仿宋_GB2312" w:eastAsia="仿宋_GB2312" w:hint="eastAsia"/>
          <w:color w:val="000000"/>
          <w:kern w:val="0"/>
          <w:sz w:val="32"/>
          <w:szCs w:val="32"/>
          <w:u w:val="single"/>
        </w:rPr>
        <w:t>0</w:t>
      </w:r>
      <w:r w:rsidRPr="00D45824">
        <w:rPr>
          <w:rFonts w:ascii="仿宋_GB2312" w:eastAsia="仿宋_GB2312" w:hint="eastAsia"/>
          <w:sz w:val="32"/>
          <w:szCs w:val="32"/>
        </w:rPr>
        <w:t>元。</w:t>
      </w:r>
    </w:p>
    <w:p w:rsidR="004E0C44" w:rsidRPr="004E0C44" w:rsidRDefault="004E0C44" w:rsidP="00207338">
      <w:pPr>
        <w:spacing w:line="600" w:lineRule="exact"/>
        <w:ind w:firstLine="645"/>
        <w:rPr>
          <w:rFonts w:ascii="楷体_GB2312" w:eastAsia="楷体_GB2312" w:hAnsi="仿宋" w:cs="宋体"/>
          <w:b/>
          <w:bCs/>
          <w:color w:val="000000"/>
          <w:kern w:val="0"/>
          <w:sz w:val="32"/>
          <w:szCs w:val="32"/>
        </w:rPr>
      </w:pPr>
      <w:r>
        <w:rPr>
          <w:rFonts w:ascii="楷体_GB2312" w:eastAsia="楷体_GB2312" w:hAnsi="仿宋" w:cs="宋体" w:hint="eastAsia"/>
          <w:b/>
          <w:bCs/>
          <w:color w:val="000000"/>
          <w:kern w:val="0"/>
          <w:sz w:val="32"/>
          <w:szCs w:val="32"/>
        </w:rPr>
        <w:t>（四）</w:t>
      </w:r>
      <w:r w:rsidRPr="004E0C44">
        <w:rPr>
          <w:rFonts w:ascii="楷体_GB2312" w:eastAsia="楷体_GB2312" w:hAnsi="仿宋" w:cs="宋体" w:hint="eastAsia"/>
          <w:b/>
          <w:bCs/>
          <w:color w:val="000000"/>
          <w:kern w:val="0"/>
          <w:sz w:val="32"/>
          <w:szCs w:val="32"/>
        </w:rPr>
        <w:t>行政复议和行政诉讼情况</w:t>
      </w:r>
    </w:p>
    <w:p w:rsidR="004E0C44" w:rsidRPr="004F3A09" w:rsidRDefault="004E0C44" w:rsidP="00207338">
      <w:pPr>
        <w:spacing w:line="600" w:lineRule="exact"/>
        <w:ind w:firstLineChars="200" w:firstLine="640"/>
        <w:rPr>
          <w:rFonts w:ascii="仿宋_GB2312" w:eastAsia="仿宋_GB2312"/>
          <w:sz w:val="32"/>
          <w:szCs w:val="32"/>
        </w:rPr>
      </w:pPr>
      <w:r w:rsidRPr="004F3A09">
        <w:rPr>
          <w:rFonts w:ascii="仿宋_GB2312" w:eastAsia="仿宋_GB2312" w:hint="eastAsia"/>
          <w:sz w:val="32"/>
          <w:szCs w:val="32"/>
        </w:rPr>
        <w:t>我局认真做好依申请公开工作，通过设立咨询专线，方便公众了解、查询。通过不断完善依申请公开相关制度，进</w:t>
      </w:r>
      <w:r w:rsidRPr="004F3A09">
        <w:rPr>
          <w:rFonts w:ascii="仿宋_GB2312" w:eastAsia="仿宋_GB2312" w:hint="eastAsia"/>
          <w:sz w:val="32"/>
          <w:szCs w:val="32"/>
        </w:rPr>
        <w:lastRenderedPageBreak/>
        <w:t>一步规范我局依申请公开的办理流程等，满足公开要求。同时，对依申请公开案件，按照办理流程做好文书档案记录备案工作。及时将每件申请事项从申请、登记、受理、批办、签批、答复、签收等的全过程以纸质方式存档备案。</w:t>
      </w:r>
    </w:p>
    <w:p w:rsidR="004E0C44" w:rsidRPr="004F3A09" w:rsidRDefault="004E0C44" w:rsidP="00207338">
      <w:pPr>
        <w:spacing w:line="600" w:lineRule="exact"/>
        <w:ind w:firstLineChars="200" w:firstLine="640"/>
        <w:rPr>
          <w:rFonts w:ascii="仿宋_GB2312" w:eastAsia="仿宋_GB2312"/>
          <w:sz w:val="32"/>
          <w:szCs w:val="32"/>
        </w:rPr>
      </w:pPr>
      <w:r w:rsidRPr="004F3A09">
        <w:rPr>
          <w:rFonts w:ascii="仿宋_GB2312" w:eastAsia="仿宋_GB2312" w:hint="eastAsia"/>
          <w:sz w:val="32"/>
          <w:szCs w:val="32"/>
        </w:rPr>
        <w:t>201</w:t>
      </w:r>
      <w:r w:rsidR="007A2E12">
        <w:rPr>
          <w:rFonts w:ascii="仿宋_GB2312" w:eastAsia="仿宋_GB2312" w:hint="eastAsia"/>
          <w:sz w:val="32"/>
          <w:szCs w:val="32"/>
        </w:rPr>
        <w:t>8</w:t>
      </w:r>
      <w:r w:rsidRPr="004F3A09">
        <w:rPr>
          <w:rFonts w:ascii="仿宋_GB2312" w:eastAsia="仿宋_GB2312" w:hint="eastAsia"/>
          <w:sz w:val="32"/>
          <w:szCs w:val="32"/>
        </w:rPr>
        <w:t>度，我局共受理开政府信息公开申请</w:t>
      </w:r>
      <w:r w:rsidR="007A2E12">
        <w:rPr>
          <w:rFonts w:ascii="仿宋_GB2312" w:eastAsia="仿宋_GB2312" w:hint="eastAsia"/>
          <w:sz w:val="32"/>
          <w:szCs w:val="32"/>
        </w:rPr>
        <w:t>30</w:t>
      </w:r>
      <w:r w:rsidRPr="004F3A09">
        <w:rPr>
          <w:rFonts w:ascii="仿宋_GB2312" w:eastAsia="仿宋_GB2312" w:hint="eastAsia"/>
          <w:sz w:val="32"/>
          <w:szCs w:val="32"/>
        </w:rPr>
        <w:t>件，全部按期答复，</w:t>
      </w:r>
      <w:r w:rsidR="007A2E12">
        <w:rPr>
          <w:rFonts w:ascii="仿宋_GB2312" w:eastAsia="仿宋_GB2312" w:hint="eastAsia"/>
          <w:sz w:val="32"/>
          <w:szCs w:val="32"/>
        </w:rPr>
        <w:t>被提起</w:t>
      </w:r>
      <w:r w:rsidR="007A2E12" w:rsidRPr="004F3A09">
        <w:rPr>
          <w:rFonts w:ascii="仿宋_GB2312" w:eastAsia="仿宋_GB2312" w:hint="eastAsia"/>
          <w:sz w:val="32"/>
          <w:szCs w:val="32"/>
        </w:rPr>
        <w:t>申请行政复议</w:t>
      </w:r>
      <w:r w:rsidR="002A7D0F">
        <w:rPr>
          <w:rFonts w:ascii="仿宋_GB2312" w:eastAsia="仿宋_GB2312" w:hint="eastAsia"/>
          <w:sz w:val="32"/>
          <w:szCs w:val="32"/>
        </w:rPr>
        <w:t>6</w:t>
      </w:r>
      <w:r w:rsidR="007A2E12">
        <w:rPr>
          <w:rFonts w:ascii="仿宋_GB2312" w:eastAsia="仿宋_GB2312" w:hint="eastAsia"/>
          <w:sz w:val="32"/>
          <w:szCs w:val="32"/>
        </w:rPr>
        <w:t>件，其中</w:t>
      </w:r>
      <w:r w:rsidR="002A7D0F">
        <w:rPr>
          <w:rFonts w:ascii="仿宋_GB2312" w:eastAsia="仿宋_GB2312" w:hint="eastAsia"/>
          <w:sz w:val="32"/>
          <w:szCs w:val="32"/>
        </w:rPr>
        <w:t>2</w:t>
      </w:r>
      <w:r w:rsidR="007A2E12">
        <w:rPr>
          <w:rFonts w:ascii="仿宋_GB2312" w:eastAsia="仿宋_GB2312" w:hint="eastAsia"/>
          <w:sz w:val="32"/>
          <w:szCs w:val="32"/>
        </w:rPr>
        <w:t>件维持我局答复，另外</w:t>
      </w:r>
      <w:r w:rsidR="002A7D0F">
        <w:rPr>
          <w:rFonts w:ascii="仿宋_GB2312" w:eastAsia="仿宋_GB2312" w:hint="eastAsia"/>
          <w:sz w:val="32"/>
          <w:szCs w:val="32"/>
        </w:rPr>
        <w:t>4</w:t>
      </w:r>
      <w:r w:rsidR="007A2E12">
        <w:rPr>
          <w:rFonts w:ascii="仿宋_GB2312" w:eastAsia="仿宋_GB2312" w:hint="eastAsia"/>
          <w:sz w:val="32"/>
          <w:szCs w:val="32"/>
        </w:rPr>
        <w:t>件区政府法制办以</w:t>
      </w:r>
      <w:r w:rsidR="002A7D0F">
        <w:rPr>
          <w:rFonts w:ascii="仿宋_GB2312" w:eastAsia="仿宋_GB2312" w:hint="eastAsia"/>
          <w:sz w:val="32"/>
          <w:szCs w:val="32"/>
        </w:rPr>
        <w:t>“答复主体不正确”</w:t>
      </w:r>
      <w:r w:rsidR="007A2E12">
        <w:rPr>
          <w:rFonts w:ascii="仿宋_GB2312" w:eastAsia="仿宋_GB2312" w:hint="eastAsia"/>
          <w:sz w:val="32"/>
          <w:szCs w:val="32"/>
        </w:rPr>
        <w:t>做出要求我局重新答复的决定。</w:t>
      </w:r>
      <w:r w:rsidRPr="004F3A09">
        <w:rPr>
          <w:rFonts w:ascii="仿宋_GB2312" w:eastAsia="仿宋_GB2312" w:hint="eastAsia"/>
          <w:sz w:val="32"/>
          <w:szCs w:val="32"/>
        </w:rPr>
        <w:t>未发生因政府信息公开提起行政诉讼的情况。</w:t>
      </w:r>
    </w:p>
    <w:p w:rsidR="000A0C5B" w:rsidRPr="00D45824" w:rsidRDefault="000A0C5B" w:rsidP="00207338">
      <w:pPr>
        <w:spacing w:line="600" w:lineRule="exact"/>
        <w:ind w:firstLine="645"/>
        <w:rPr>
          <w:rFonts w:ascii="黑体" w:eastAsia="黑体" w:hAnsi="黑体" w:cs="宋体"/>
          <w:kern w:val="0"/>
          <w:sz w:val="32"/>
          <w:szCs w:val="32"/>
        </w:rPr>
      </w:pPr>
      <w:r w:rsidRPr="00D45824">
        <w:rPr>
          <w:rFonts w:ascii="黑体" w:eastAsia="黑体" w:hAnsi="黑体" w:cs="宋体" w:hint="eastAsia"/>
          <w:bCs/>
          <w:kern w:val="0"/>
          <w:sz w:val="32"/>
          <w:szCs w:val="32"/>
        </w:rPr>
        <w:t>四、咨询情况</w:t>
      </w:r>
    </w:p>
    <w:p w:rsidR="007A2E12" w:rsidRDefault="000A0C5B" w:rsidP="00207338">
      <w:pPr>
        <w:widowControl/>
        <w:spacing w:line="600" w:lineRule="exact"/>
        <w:ind w:firstLine="640"/>
        <w:jc w:val="left"/>
        <w:rPr>
          <w:rFonts w:ascii="仿宋_GB2312" w:eastAsia="仿宋_GB2312" w:hAnsi="仿宋" w:cs="宋体"/>
          <w:color w:val="000000"/>
          <w:kern w:val="0"/>
          <w:sz w:val="32"/>
          <w:szCs w:val="32"/>
        </w:rPr>
      </w:pPr>
      <w:r w:rsidRPr="00F826A2">
        <w:rPr>
          <w:rFonts w:ascii="仿宋_GB2312" w:eastAsia="仿宋_GB2312" w:hAnsi="仿宋" w:cs="宋体" w:hint="eastAsia"/>
          <w:color w:val="000000"/>
          <w:kern w:val="0"/>
          <w:sz w:val="32"/>
          <w:szCs w:val="32"/>
        </w:rPr>
        <w:t>201</w:t>
      </w:r>
      <w:r w:rsidR="007A2E12">
        <w:rPr>
          <w:rFonts w:ascii="仿宋_GB2312" w:eastAsia="仿宋_GB2312" w:hAnsi="仿宋" w:cs="宋体" w:hint="eastAsia"/>
          <w:color w:val="000000"/>
          <w:kern w:val="0"/>
          <w:sz w:val="32"/>
          <w:szCs w:val="32"/>
        </w:rPr>
        <w:t>8</w:t>
      </w:r>
      <w:r w:rsidRPr="00F826A2">
        <w:rPr>
          <w:rFonts w:ascii="仿宋_GB2312" w:eastAsia="仿宋_GB2312" w:hAnsi="仿宋" w:cs="宋体" w:hint="eastAsia"/>
          <w:color w:val="000000"/>
          <w:kern w:val="0"/>
          <w:sz w:val="32"/>
          <w:szCs w:val="32"/>
        </w:rPr>
        <w:t>年，本单位共接受公民、法人及其他组织政府信息公开方面的咨询</w:t>
      </w:r>
      <w:r w:rsidR="000028FA">
        <w:rPr>
          <w:rFonts w:ascii="仿宋_GB2312" w:eastAsia="仿宋_GB2312" w:hAnsi="仿宋" w:cs="宋体" w:hint="eastAsia"/>
          <w:color w:val="000000"/>
          <w:kern w:val="0"/>
          <w:sz w:val="32"/>
          <w:szCs w:val="32"/>
          <w:u w:val="single"/>
        </w:rPr>
        <w:t>354</w:t>
      </w:r>
      <w:r w:rsidRPr="00F826A2">
        <w:rPr>
          <w:rFonts w:ascii="仿宋_GB2312" w:eastAsia="仿宋_GB2312" w:hAnsi="仿宋" w:cs="宋体" w:hint="eastAsia"/>
          <w:color w:val="000000"/>
          <w:kern w:val="0"/>
          <w:sz w:val="32"/>
          <w:szCs w:val="32"/>
        </w:rPr>
        <w:t>人次。其中，现场咨询</w:t>
      </w:r>
      <w:r w:rsidR="000028FA">
        <w:rPr>
          <w:rFonts w:ascii="仿宋_GB2312" w:eastAsia="仿宋_GB2312" w:hAnsi="仿宋" w:cs="宋体" w:hint="eastAsia"/>
          <w:color w:val="000000"/>
          <w:kern w:val="0"/>
          <w:sz w:val="32"/>
          <w:szCs w:val="32"/>
          <w:u w:val="single"/>
        </w:rPr>
        <w:t>55</w:t>
      </w:r>
      <w:r w:rsidRPr="00F826A2">
        <w:rPr>
          <w:rFonts w:ascii="仿宋_GB2312" w:eastAsia="仿宋_GB2312" w:hAnsi="仿宋" w:cs="宋体" w:hint="eastAsia"/>
          <w:color w:val="000000"/>
          <w:kern w:val="0"/>
          <w:sz w:val="32"/>
          <w:szCs w:val="32"/>
        </w:rPr>
        <w:t>人次，占总数的</w:t>
      </w:r>
      <w:r w:rsidR="000028FA">
        <w:rPr>
          <w:rFonts w:ascii="仿宋_GB2312" w:eastAsia="仿宋_GB2312" w:hAnsi="仿宋" w:cs="宋体" w:hint="eastAsia"/>
          <w:color w:val="000000"/>
          <w:kern w:val="0"/>
          <w:sz w:val="32"/>
          <w:szCs w:val="32"/>
          <w:u w:val="single"/>
        </w:rPr>
        <w:t>15.54</w:t>
      </w:r>
      <w:r w:rsidRPr="00F826A2">
        <w:rPr>
          <w:rFonts w:ascii="仿宋_GB2312" w:eastAsia="仿宋_GB2312" w:hAnsi="仿宋" w:cs="宋体" w:hint="eastAsia"/>
          <w:color w:val="000000"/>
          <w:kern w:val="0"/>
          <w:sz w:val="32"/>
          <w:szCs w:val="32"/>
        </w:rPr>
        <w:t>%；电话咨询</w:t>
      </w:r>
      <w:r w:rsidR="000028FA">
        <w:rPr>
          <w:rFonts w:ascii="仿宋_GB2312" w:eastAsia="仿宋_GB2312" w:hAnsi="仿宋" w:cs="宋体" w:hint="eastAsia"/>
          <w:color w:val="000000"/>
          <w:kern w:val="0"/>
          <w:sz w:val="32"/>
          <w:szCs w:val="32"/>
          <w:u w:val="single"/>
        </w:rPr>
        <w:t>206</w:t>
      </w:r>
      <w:r w:rsidRPr="00F826A2">
        <w:rPr>
          <w:rFonts w:ascii="仿宋_GB2312" w:eastAsia="仿宋_GB2312" w:hAnsi="仿宋" w:cs="宋体" w:hint="eastAsia"/>
          <w:color w:val="000000"/>
          <w:kern w:val="0"/>
          <w:sz w:val="32"/>
          <w:szCs w:val="32"/>
        </w:rPr>
        <w:t>人次，占总数的</w:t>
      </w:r>
      <w:r w:rsidR="000028FA">
        <w:rPr>
          <w:rFonts w:ascii="仿宋_GB2312" w:eastAsia="仿宋_GB2312" w:hAnsi="仿宋" w:cs="宋体" w:hint="eastAsia"/>
          <w:color w:val="000000"/>
          <w:kern w:val="0"/>
          <w:sz w:val="32"/>
          <w:szCs w:val="32"/>
          <w:u w:val="single"/>
        </w:rPr>
        <w:t>58.19</w:t>
      </w:r>
      <w:r w:rsidRPr="00F826A2">
        <w:rPr>
          <w:rFonts w:ascii="仿宋_GB2312" w:eastAsia="仿宋_GB2312" w:hAnsi="仿宋" w:cs="宋体" w:hint="eastAsia"/>
          <w:color w:val="000000"/>
          <w:kern w:val="0"/>
          <w:sz w:val="32"/>
          <w:szCs w:val="32"/>
        </w:rPr>
        <w:t>%；网上咨询</w:t>
      </w:r>
      <w:r w:rsidR="000028FA">
        <w:rPr>
          <w:rFonts w:ascii="仿宋_GB2312" w:eastAsia="仿宋_GB2312" w:hAnsi="仿宋" w:cs="宋体" w:hint="eastAsia"/>
          <w:color w:val="000000"/>
          <w:kern w:val="0"/>
          <w:sz w:val="32"/>
          <w:szCs w:val="32"/>
          <w:u w:val="single"/>
        </w:rPr>
        <w:t>93</w:t>
      </w:r>
      <w:r w:rsidRPr="00F826A2">
        <w:rPr>
          <w:rFonts w:ascii="仿宋_GB2312" w:eastAsia="仿宋_GB2312" w:hAnsi="仿宋" w:cs="宋体" w:hint="eastAsia"/>
          <w:color w:val="000000"/>
          <w:kern w:val="0"/>
          <w:sz w:val="32"/>
          <w:szCs w:val="32"/>
        </w:rPr>
        <w:t>人次，占总数的</w:t>
      </w:r>
      <w:r w:rsidR="000028FA">
        <w:rPr>
          <w:rFonts w:ascii="仿宋_GB2312" w:eastAsia="仿宋_GB2312" w:hAnsi="仿宋" w:cs="宋体" w:hint="eastAsia"/>
          <w:color w:val="000000"/>
          <w:kern w:val="0"/>
          <w:sz w:val="32"/>
          <w:szCs w:val="32"/>
          <w:u w:val="single"/>
        </w:rPr>
        <w:t>26.27</w:t>
      </w:r>
      <w:r w:rsidRPr="00F826A2">
        <w:rPr>
          <w:rFonts w:ascii="仿宋_GB2312" w:eastAsia="仿宋_GB2312" w:hAnsi="仿宋" w:cs="宋体" w:hint="eastAsia"/>
          <w:color w:val="000000"/>
          <w:kern w:val="0"/>
          <w:sz w:val="32"/>
          <w:szCs w:val="32"/>
        </w:rPr>
        <w:t>%。</w:t>
      </w:r>
    </w:p>
    <w:p w:rsidR="00207338" w:rsidRDefault="000A0C5B" w:rsidP="00207338">
      <w:pPr>
        <w:widowControl/>
        <w:spacing w:line="600" w:lineRule="exact"/>
        <w:ind w:firstLine="720"/>
        <w:jc w:val="left"/>
        <w:rPr>
          <w:rFonts w:ascii="黑体" w:eastAsia="黑体" w:hAnsi="黑体" w:cs="宋体" w:hint="eastAsia"/>
          <w:bCs/>
          <w:kern w:val="0"/>
          <w:sz w:val="32"/>
          <w:szCs w:val="32"/>
        </w:rPr>
      </w:pPr>
      <w:r w:rsidRPr="004E0C44">
        <w:rPr>
          <w:rFonts w:ascii="黑体" w:eastAsia="黑体" w:hAnsi="黑体" w:cs="宋体" w:hint="eastAsia"/>
          <w:bCs/>
          <w:kern w:val="0"/>
          <w:sz w:val="32"/>
          <w:szCs w:val="32"/>
        </w:rPr>
        <w:t>五、主要问题和改进措施</w:t>
      </w:r>
    </w:p>
    <w:p w:rsidR="004E0C44" w:rsidRDefault="00207338" w:rsidP="00207338">
      <w:pPr>
        <w:widowControl/>
        <w:spacing w:line="600" w:lineRule="exact"/>
        <w:ind w:firstLine="720"/>
        <w:jc w:val="left"/>
        <w:rPr>
          <w:rFonts w:ascii="仿宋_GB2312" w:eastAsia="仿宋_GB2312" w:hAnsi="仿宋" w:hint="eastAsia"/>
          <w:color w:val="000000"/>
          <w:sz w:val="32"/>
          <w:szCs w:val="32"/>
        </w:rPr>
      </w:pPr>
      <w:r w:rsidRPr="00207338">
        <w:rPr>
          <w:rFonts w:ascii="仿宋_GB2312" w:eastAsia="仿宋_GB2312" w:hAnsi="仿宋" w:hint="eastAsia"/>
          <w:color w:val="000000"/>
          <w:sz w:val="32"/>
          <w:szCs w:val="32"/>
        </w:rPr>
        <w:t>2018年，我局的政务公开工作取得了一定成绩，但仍存在不足之处。主要表现在：</w:t>
      </w:r>
      <w:r>
        <w:rPr>
          <w:rFonts w:ascii="仿宋_GB2312" w:eastAsia="仿宋_GB2312" w:hint="eastAsia"/>
          <w:color w:val="000000"/>
          <w:sz w:val="32"/>
          <w:szCs w:val="32"/>
          <w:shd w:val="clear" w:color="auto" w:fill="FFFFFF"/>
        </w:rPr>
        <w:t>政府信息公开的及时性有待进一步加强；信息内容公开不够全面等问题。</w:t>
      </w:r>
      <w:r>
        <w:rPr>
          <w:rFonts w:ascii="仿宋_GB2312" w:eastAsia="仿宋_GB2312" w:hint="eastAsia"/>
          <w:color w:val="000000"/>
          <w:sz w:val="32"/>
          <w:szCs w:val="32"/>
          <w:shd w:val="clear" w:color="auto" w:fill="FFFFFF"/>
        </w:rPr>
        <w:t> </w:t>
      </w:r>
    </w:p>
    <w:p w:rsidR="00207338" w:rsidRPr="00F826A2" w:rsidRDefault="00207338" w:rsidP="00207338">
      <w:pPr>
        <w:widowControl/>
        <w:spacing w:line="600" w:lineRule="exact"/>
        <w:ind w:firstLine="720"/>
        <w:jc w:val="left"/>
        <w:rPr>
          <w:rFonts w:ascii="仿宋_GB2312" w:eastAsia="仿宋_GB2312" w:hAnsi="仿宋"/>
          <w:color w:val="000000"/>
          <w:sz w:val="32"/>
          <w:szCs w:val="32"/>
        </w:rPr>
      </w:pPr>
      <w:r>
        <w:rPr>
          <w:rFonts w:ascii="仿宋_GB2312" w:eastAsia="仿宋_GB2312" w:hint="eastAsia"/>
          <w:color w:val="000000"/>
          <w:sz w:val="32"/>
          <w:szCs w:val="32"/>
          <w:shd w:val="clear" w:color="auto" w:fill="FFFFFF"/>
        </w:rPr>
        <w:t>下一步，我们将积极稳妥地推进我局政府信息公开工作，着重做好以下工作：一是不断完善政府信息公开工作的各项规章制度，把政府信息公开工作抓紧抓实。二是加强信息公开业务学习和培训，确保政府信息公开准确、及时、规范，不断提升政府信息公开整体工作水平。三是加强网络服务平</w:t>
      </w:r>
      <w:r>
        <w:rPr>
          <w:rFonts w:ascii="仿宋_GB2312" w:eastAsia="仿宋_GB2312" w:hint="eastAsia"/>
          <w:color w:val="000000"/>
          <w:sz w:val="32"/>
          <w:szCs w:val="32"/>
          <w:shd w:val="clear" w:color="auto" w:fill="FFFFFF"/>
        </w:rPr>
        <w:lastRenderedPageBreak/>
        <w:t>台建设，拓展和延伸信息公开渠道，不断提升便民服务信息化水平。</w:t>
      </w:r>
    </w:p>
    <w:p w:rsidR="000A0C5B" w:rsidRDefault="000A0C5B" w:rsidP="00207338">
      <w:pPr>
        <w:widowControl/>
        <w:spacing w:line="600" w:lineRule="exact"/>
        <w:ind w:firstLine="3040"/>
        <w:jc w:val="left"/>
        <w:rPr>
          <w:rFonts w:ascii="仿宋_GB2312" w:eastAsia="仿宋_GB2312" w:hAnsi="仿宋" w:cs="宋体"/>
          <w:color w:val="000000"/>
          <w:kern w:val="0"/>
          <w:sz w:val="32"/>
          <w:szCs w:val="32"/>
        </w:rPr>
      </w:pPr>
      <w:r w:rsidRPr="00F826A2">
        <w:rPr>
          <w:rFonts w:ascii="仿宋_GB2312" w:eastAsia="仿宋_GB2312" w:hAnsi="仿宋" w:cs="宋体" w:hint="eastAsia"/>
          <w:color w:val="000000"/>
          <w:kern w:val="0"/>
          <w:sz w:val="32"/>
          <w:szCs w:val="32"/>
        </w:rPr>
        <w:t> </w:t>
      </w:r>
    </w:p>
    <w:p w:rsidR="00C41D5B" w:rsidRDefault="00C41D5B" w:rsidP="00C41D5B">
      <w:pPr>
        <w:widowControl/>
        <w:spacing w:line="560" w:lineRule="exact"/>
        <w:ind w:firstLineChars="1000" w:firstLine="3200"/>
        <w:jc w:val="left"/>
        <w:rPr>
          <w:rFonts w:ascii="仿宋_GB2312" w:eastAsia="仿宋_GB2312" w:hAnsi="仿宋" w:cs="宋体"/>
          <w:kern w:val="0"/>
          <w:sz w:val="32"/>
          <w:szCs w:val="32"/>
        </w:rPr>
      </w:pPr>
    </w:p>
    <w:p w:rsidR="000A0C5B" w:rsidRPr="00F826A2" w:rsidRDefault="000A0C5B" w:rsidP="00C41D5B">
      <w:pPr>
        <w:widowControl/>
        <w:spacing w:line="560" w:lineRule="exact"/>
        <w:ind w:firstLineChars="1000" w:firstLine="3200"/>
        <w:jc w:val="left"/>
        <w:rPr>
          <w:rFonts w:ascii="仿宋_GB2312" w:eastAsia="仿宋_GB2312" w:hAnsi="仿宋" w:cs="宋体"/>
          <w:kern w:val="0"/>
          <w:sz w:val="18"/>
          <w:szCs w:val="18"/>
        </w:rPr>
      </w:pPr>
      <w:r w:rsidRPr="00F826A2">
        <w:rPr>
          <w:rFonts w:ascii="仿宋_GB2312" w:eastAsia="仿宋_GB2312" w:hAnsi="仿宋" w:cs="宋体" w:hint="eastAsia"/>
          <w:kern w:val="0"/>
          <w:sz w:val="32"/>
          <w:szCs w:val="32"/>
        </w:rPr>
        <w:t>朝阳区人力资源和社会保障局</w:t>
      </w:r>
    </w:p>
    <w:p w:rsidR="00F826A2" w:rsidRDefault="000A0C5B" w:rsidP="000028FA">
      <w:pPr>
        <w:widowControl/>
        <w:spacing w:line="560" w:lineRule="exact"/>
        <w:ind w:firstLineChars="1350" w:firstLine="4320"/>
        <w:jc w:val="left"/>
        <w:rPr>
          <w:rFonts w:ascii="仿宋_GB2312" w:eastAsia="仿宋_GB2312" w:hAnsi="仿宋" w:cs="宋体"/>
          <w:kern w:val="0"/>
          <w:sz w:val="32"/>
          <w:szCs w:val="32"/>
        </w:rPr>
      </w:pPr>
      <w:r w:rsidRPr="00F826A2">
        <w:rPr>
          <w:rFonts w:ascii="仿宋_GB2312" w:eastAsia="仿宋_GB2312" w:hAnsi="仿宋" w:cs="宋体" w:hint="eastAsia"/>
          <w:kern w:val="0"/>
          <w:sz w:val="32"/>
          <w:szCs w:val="32"/>
        </w:rPr>
        <w:t>201</w:t>
      </w:r>
      <w:r w:rsidR="000028FA">
        <w:rPr>
          <w:rFonts w:ascii="仿宋_GB2312" w:eastAsia="仿宋_GB2312" w:hAnsi="仿宋" w:cs="宋体" w:hint="eastAsia"/>
          <w:kern w:val="0"/>
          <w:sz w:val="32"/>
          <w:szCs w:val="32"/>
        </w:rPr>
        <w:t>9</w:t>
      </w:r>
      <w:r w:rsidRPr="00F826A2">
        <w:rPr>
          <w:rFonts w:ascii="仿宋_GB2312" w:eastAsia="仿宋_GB2312" w:hAnsi="仿宋" w:cs="宋体" w:hint="eastAsia"/>
          <w:kern w:val="0"/>
          <w:sz w:val="32"/>
          <w:szCs w:val="32"/>
        </w:rPr>
        <w:t>年3月</w:t>
      </w:r>
    </w:p>
    <w:p w:rsidR="00E6198C" w:rsidRDefault="00E6198C" w:rsidP="00E6198C">
      <w:pPr>
        <w:widowControl/>
        <w:spacing w:line="560" w:lineRule="exact"/>
        <w:ind w:firstLineChars="1300" w:firstLine="4160"/>
        <w:jc w:val="left"/>
        <w:rPr>
          <w:rFonts w:ascii="仿宋_GB2312" w:eastAsia="仿宋_GB2312" w:hAnsi="仿宋" w:cs="宋体" w:hint="eastAsia"/>
          <w:kern w:val="0"/>
          <w:sz w:val="32"/>
          <w:szCs w:val="32"/>
        </w:rPr>
      </w:pPr>
    </w:p>
    <w:p w:rsidR="00207338" w:rsidRDefault="00207338" w:rsidP="00E6198C">
      <w:pPr>
        <w:widowControl/>
        <w:spacing w:line="560" w:lineRule="exact"/>
        <w:ind w:firstLineChars="1300" w:firstLine="4160"/>
        <w:jc w:val="left"/>
        <w:rPr>
          <w:rFonts w:ascii="仿宋_GB2312" w:eastAsia="仿宋_GB2312" w:hAnsi="仿宋" w:cs="宋体" w:hint="eastAsia"/>
          <w:kern w:val="0"/>
          <w:sz w:val="32"/>
          <w:szCs w:val="32"/>
        </w:rPr>
      </w:pPr>
    </w:p>
    <w:p w:rsidR="00207338" w:rsidRDefault="00207338" w:rsidP="00E6198C">
      <w:pPr>
        <w:widowControl/>
        <w:spacing w:line="560" w:lineRule="exact"/>
        <w:ind w:firstLineChars="1300" w:firstLine="4160"/>
        <w:jc w:val="left"/>
        <w:rPr>
          <w:rFonts w:ascii="仿宋_GB2312" w:eastAsia="仿宋_GB2312" w:hAnsi="仿宋" w:cs="宋体" w:hint="eastAsia"/>
          <w:kern w:val="0"/>
          <w:sz w:val="32"/>
          <w:szCs w:val="32"/>
        </w:rPr>
      </w:pPr>
    </w:p>
    <w:p w:rsidR="00207338" w:rsidRDefault="00207338" w:rsidP="00E6198C">
      <w:pPr>
        <w:widowControl/>
        <w:spacing w:line="560" w:lineRule="exact"/>
        <w:ind w:firstLineChars="1300" w:firstLine="4160"/>
        <w:jc w:val="left"/>
        <w:rPr>
          <w:rFonts w:ascii="仿宋_GB2312" w:eastAsia="仿宋_GB2312" w:hAnsi="仿宋" w:cs="宋体" w:hint="eastAsia"/>
          <w:kern w:val="0"/>
          <w:sz w:val="32"/>
          <w:szCs w:val="32"/>
        </w:rPr>
      </w:pPr>
    </w:p>
    <w:p w:rsidR="00207338" w:rsidRDefault="00207338" w:rsidP="00E6198C">
      <w:pPr>
        <w:widowControl/>
        <w:spacing w:line="560" w:lineRule="exact"/>
        <w:ind w:firstLineChars="1300" w:firstLine="4160"/>
        <w:jc w:val="left"/>
        <w:rPr>
          <w:rFonts w:ascii="仿宋_GB2312" w:eastAsia="仿宋_GB2312" w:hAnsi="仿宋" w:cs="宋体" w:hint="eastAsia"/>
          <w:kern w:val="0"/>
          <w:sz w:val="32"/>
          <w:szCs w:val="32"/>
        </w:rPr>
      </w:pPr>
    </w:p>
    <w:p w:rsidR="00207338" w:rsidRDefault="00207338" w:rsidP="00E6198C">
      <w:pPr>
        <w:widowControl/>
        <w:spacing w:line="560" w:lineRule="exact"/>
        <w:ind w:firstLineChars="1300" w:firstLine="4160"/>
        <w:jc w:val="left"/>
        <w:rPr>
          <w:rFonts w:ascii="仿宋_GB2312" w:eastAsia="仿宋_GB2312" w:hAnsi="仿宋" w:cs="宋体" w:hint="eastAsia"/>
          <w:kern w:val="0"/>
          <w:sz w:val="32"/>
          <w:szCs w:val="32"/>
        </w:rPr>
      </w:pPr>
    </w:p>
    <w:p w:rsidR="00207338" w:rsidRDefault="00207338" w:rsidP="00E6198C">
      <w:pPr>
        <w:widowControl/>
        <w:spacing w:line="560" w:lineRule="exact"/>
        <w:ind w:firstLineChars="1300" w:firstLine="4160"/>
        <w:jc w:val="left"/>
        <w:rPr>
          <w:rFonts w:ascii="仿宋_GB2312" w:eastAsia="仿宋_GB2312" w:hAnsi="仿宋" w:cs="宋体" w:hint="eastAsia"/>
          <w:kern w:val="0"/>
          <w:sz w:val="32"/>
          <w:szCs w:val="32"/>
        </w:rPr>
      </w:pPr>
    </w:p>
    <w:p w:rsidR="00207338" w:rsidRDefault="00207338" w:rsidP="00E6198C">
      <w:pPr>
        <w:widowControl/>
        <w:spacing w:line="560" w:lineRule="exact"/>
        <w:ind w:firstLineChars="1300" w:firstLine="4160"/>
        <w:jc w:val="left"/>
        <w:rPr>
          <w:rFonts w:ascii="仿宋_GB2312" w:eastAsia="仿宋_GB2312" w:hAnsi="仿宋" w:cs="宋体" w:hint="eastAsia"/>
          <w:kern w:val="0"/>
          <w:sz w:val="32"/>
          <w:szCs w:val="32"/>
        </w:rPr>
      </w:pPr>
    </w:p>
    <w:p w:rsidR="00207338" w:rsidRDefault="00207338" w:rsidP="00E6198C">
      <w:pPr>
        <w:widowControl/>
        <w:spacing w:line="560" w:lineRule="exact"/>
        <w:ind w:firstLineChars="1300" w:firstLine="4160"/>
        <w:jc w:val="left"/>
        <w:rPr>
          <w:rFonts w:ascii="仿宋_GB2312" w:eastAsia="仿宋_GB2312" w:hAnsi="仿宋" w:cs="宋体" w:hint="eastAsia"/>
          <w:kern w:val="0"/>
          <w:sz w:val="32"/>
          <w:szCs w:val="32"/>
        </w:rPr>
      </w:pPr>
    </w:p>
    <w:p w:rsidR="00207338" w:rsidRDefault="00207338" w:rsidP="00E6198C">
      <w:pPr>
        <w:widowControl/>
        <w:spacing w:line="560" w:lineRule="exact"/>
        <w:ind w:firstLineChars="1300" w:firstLine="4160"/>
        <w:jc w:val="left"/>
        <w:rPr>
          <w:rFonts w:ascii="仿宋_GB2312" w:eastAsia="仿宋_GB2312" w:hAnsi="仿宋" w:cs="宋体" w:hint="eastAsia"/>
          <w:kern w:val="0"/>
          <w:sz w:val="32"/>
          <w:szCs w:val="32"/>
        </w:rPr>
      </w:pPr>
    </w:p>
    <w:p w:rsidR="00207338" w:rsidRDefault="00207338" w:rsidP="00E6198C">
      <w:pPr>
        <w:widowControl/>
        <w:spacing w:line="560" w:lineRule="exact"/>
        <w:ind w:firstLineChars="1300" w:firstLine="4160"/>
        <w:jc w:val="left"/>
        <w:rPr>
          <w:rFonts w:ascii="仿宋_GB2312" w:eastAsia="仿宋_GB2312" w:hAnsi="仿宋" w:cs="宋体" w:hint="eastAsia"/>
          <w:kern w:val="0"/>
          <w:sz w:val="32"/>
          <w:szCs w:val="32"/>
        </w:rPr>
      </w:pPr>
    </w:p>
    <w:p w:rsidR="00207338" w:rsidRDefault="00207338" w:rsidP="00E6198C">
      <w:pPr>
        <w:widowControl/>
        <w:spacing w:line="560" w:lineRule="exact"/>
        <w:ind w:firstLineChars="1300" w:firstLine="4160"/>
        <w:jc w:val="left"/>
        <w:rPr>
          <w:rFonts w:ascii="仿宋_GB2312" w:eastAsia="仿宋_GB2312" w:hAnsi="仿宋" w:cs="宋体" w:hint="eastAsia"/>
          <w:kern w:val="0"/>
          <w:sz w:val="32"/>
          <w:szCs w:val="32"/>
        </w:rPr>
      </w:pPr>
    </w:p>
    <w:p w:rsidR="00207338" w:rsidRDefault="00207338" w:rsidP="00E6198C">
      <w:pPr>
        <w:widowControl/>
        <w:spacing w:line="560" w:lineRule="exact"/>
        <w:ind w:firstLineChars="1300" w:firstLine="4160"/>
        <w:jc w:val="left"/>
        <w:rPr>
          <w:rFonts w:ascii="仿宋_GB2312" w:eastAsia="仿宋_GB2312" w:hAnsi="仿宋" w:cs="宋体" w:hint="eastAsia"/>
          <w:kern w:val="0"/>
          <w:sz w:val="32"/>
          <w:szCs w:val="32"/>
        </w:rPr>
      </w:pPr>
    </w:p>
    <w:p w:rsidR="00207338" w:rsidRDefault="00207338" w:rsidP="00E6198C">
      <w:pPr>
        <w:widowControl/>
        <w:spacing w:line="560" w:lineRule="exact"/>
        <w:ind w:firstLineChars="1300" w:firstLine="4160"/>
        <w:jc w:val="left"/>
        <w:rPr>
          <w:rFonts w:ascii="仿宋_GB2312" w:eastAsia="仿宋_GB2312" w:hAnsi="仿宋" w:cs="宋体" w:hint="eastAsia"/>
          <w:kern w:val="0"/>
          <w:sz w:val="32"/>
          <w:szCs w:val="32"/>
        </w:rPr>
      </w:pPr>
    </w:p>
    <w:p w:rsidR="00207338" w:rsidRDefault="00207338" w:rsidP="00E6198C">
      <w:pPr>
        <w:widowControl/>
        <w:spacing w:line="560" w:lineRule="exact"/>
        <w:ind w:firstLineChars="1300" w:firstLine="4160"/>
        <w:jc w:val="left"/>
        <w:rPr>
          <w:rFonts w:ascii="仿宋_GB2312" w:eastAsia="仿宋_GB2312" w:hAnsi="仿宋" w:cs="宋体" w:hint="eastAsia"/>
          <w:kern w:val="0"/>
          <w:sz w:val="32"/>
          <w:szCs w:val="32"/>
        </w:rPr>
      </w:pPr>
    </w:p>
    <w:p w:rsidR="00207338" w:rsidRDefault="00207338" w:rsidP="00E6198C">
      <w:pPr>
        <w:widowControl/>
        <w:spacing w:line="560" w:lineRule="exact"/>
        <w:ind w:firstLineChars="1300" w:firstLine="4160"/>
        <w:jc w:val="left"/>
        <w:rPr>
          <w:rFonts w:ascii="仿宋_GB2312" w:eastAsia="仿宋_GB2312" w:hAnsi="仿宋" w:cs="宋体" w:hint="eastAsia"/>
          <w:kern w:val="0"/>
          <w:sz w:val="32"/>
          <w:szCs w:val="32"/>
        </w:rPr>
      </w:pPr>
    </w:p>
    <w:p w:rsidR="00207338" w:rsidRDefault="00207338" w:rsidP="00E6198C">
      <w:pPr>
        <w:widowControl/>
        <w:spacing w:line="560" w:lineRule="exact"/>
        <w:ind w:firstLineChars="1300" w:firstLine="4160"/>
        <w:jc w:val="left"/>
        <w:rPr>
          <w:rFonts w:ascii="仿宋_GB2312" w:eastAsia="仿宋_GB2312" w:hAnsi="仿宋" w:cs="宋体" w:hint="eastAsia"/>
          <w:kern w:val="0"/>
          <w:sz w:val="32"/>
          <w:szCs w:val="32"/>
        </w:rPr>
      </w:pPr>
    </w:p>
    <w:p w:rsidR="00207338" w:rsidRDefault="00207338" w:rsidP="00E6198C">
      <w:pPr>
        <w:widowControl/>
        <w:spacing w:line="560" w:lineRule="exact"/>
        <w:ind w:firstLineChars="1300" w:firstLine="4160"/>
        <w:jc w:val="left"/>
        <w:rPr>
          <w:rFonts w:ascii="仿宋_GB2312" w:eastAsia="仿宋_GB2312" w:hAnsi="仿宋" w:cs="宋体" w:hint="eastAsia"/>
          <w:kern w:val="0"/>
          <w:sz w:val="32"/>
          <w:szCs w:val="32"/>
        </w:rPr>
      </w:pPr>
    </w:p>
    <w:tbl>
      <w:tblPr>
        <w:tblW w:w="8520" w:type="dxa"/>
        <w:tblInd w:w="93" w:type="dxa"/>
        <w:tblLook w:val="04A0"/>
      </w:tblPr>
      <w:tblGrid>
        <w:gridCol w:w="6819"/>
        <w:gridCol w:w="709"/>
        <w:gridCol w:w="992"/>
      </w:tblGrid>
      <w:tr w:rsidR="00E6198C" w:rsidRPr="00E6198C" w:rsidTr="00E6198C">
        <w:trPr>
          <w:trHeight w:val="799"/>
        </w:trPr>
        <w:tc>
          <w:tcPr>
            <w:tcW w:w="8520" w:type="dxa"/>
            <w:gridSpan w:val="3"/>
            <w:tcBorders>
              <w:top w:val="nil"/>
              <w:left w:val="nil"/>
              <w:bottom w:val="nil"/>
              <w:right w:val="nil"/>
            </w:tcBorders>
            <w:shd w:val="clear" w:color="000000" w:fill="auto"/>
            <w:vAlign w:val="bottom"/>
            <w:hideMark/>
          </w:tcPr>
          <w:p w:rsidR="00E6198C" w:rsidRDefault="00E6198C" w:rsidP="00E6198C">
            <w:pPr>
              <w:widowControl/>
              <w:jc w:val="center"/>
              <w:rPr>
                <w:rFonts w:ascii="仿宋_GB2312" w:eastAsia="仿宋_GB2312" w:hAnsi="仿宋" w:cs="宋体"/>
                <w:color w:val="000000"/>
                <w:kern w:val="0"/>
                <w:sz w:val="32"/>
                <w:szCs w:val="32"/>
              </w:rPr>
            </w:pPr>
            <w:r w:rsidRPr="00C41D5B">
              <w:rPr>
                <w:rFonts w:ascii="仿宋_GB2312" w:eastAsia="仿宋_GB2312" w:hAnsi="仿宋" w:cs="宋体" w:hint="eastAsia"/>
                <w:color w:val="000000"/>
                <w:kern w:val="0"/>
                <w:sz w:val="32"/>
                <w:szCs w:val="32"/>
              </w:rPr>
              <w:lastRenderedPageBreak/>
              <w:t>北京市朝阳区人力资源和社会保障局</w:t>
            </w:r>
          </w:p>
          <w:p w:rsidR="00E6198C" w:rsidRPr="00E6198C" w:rsidRDefault="00E6198C" w:rsidP="000028FA">
            <w:pPr>
              <w:widowControl/>
              <w:jc w:val="center"/>
              <w:rPr>
                <w:rFonts w:ascii="Arial" w:eastAsia="宋体" w:hAnsi="Arial" w:cs="Arial"/>
                <w:b/>
                <w:bCs/>
                <w:color w:val="FF8080"/>
                <w:kern w:val="0"/>
                <w:sz w:val="24"/>
                <w:szCs w:val="24"/>
              </w:rPr>
            </w:pPr>
            <w:r w:rsidRPr="00C41D5B">
              <w:rPr>
                <w:rFonts w:ascii="仿宋_GB2312" w:eastAsia="仿宋_GB2312" w:hAnsi="仿宋" w:cs="宋体" w:hint="eastAsia"/>
                <w:color w:val="000000"/>
                <w:kern w:val="0"/>
                <w:sz w:val="32"/>
                <w:szCs w:val="32"/>
              </w:rPr>
              <w:t>政府信息公开情况统计表（201</w:t>
            </w:r>
            <w:r w:rsidR="000028FA">
              <w:rPr>
                <w:rFonts w:ascii="仿宋_GB2312" w:eastAsia="仿宋_GB2312" w:hAnsi="仿宋" w:cs="宋体" w:hint="eastAsia"/>
                <w:color w:val="000000"/>
                <w:kern w:val="0"/>
                <w:sz w:val="32"/>
                <w:szCs w:val="32"/>
              </w:rPr>
              <w:t>8</w:t>
            </w:r>
            <w:r>
              <w:rPr>
                <w:rFonts w:ascii="仿宋_GB2312" w:eastAsia="仿宋_GB2312" w:hAnsi="仿宋" w:cs="宋体" w:hint="eastAsia"/>
                <w:color w:val="000000"/>
                <w:kern w:val="0"/>
                <w:sz w:val="32"/>
                <w:szCs w:val="32"/>
              </w:rPr>
              <w:t>年度）</w:t>
            </w:r>
          </w:p>
        </w:tc>
      </w:tr>
      <w:tr w:rsidR="00E6198C" w:rsidRPr="00E6198C" w:rsidTr="00E6198C">
        <w:trPr>
          <w:trHeight w:val="255"/>
        </w:trPr>
        <w:tc>
          <w:tcPr>
            <w:tcW w:w="6819" w:type="dxa"/>
            <w:tcBorders>
              <w:top w:val="nil"/>
              <w:left w:val="nil"/>
              <w:bottom w:val="nil"/>
              <w:right w:val="nil"/>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填报单位（盖章）：</w:t>
            </w:r>
          </w:p>
        </w:tc>
        <w:tc>
          <w:tcPr>
            <w:tcW w:w="709" w:type="dxa"/>
            <w:tcBorders>
              <w:top w:val="nil"/>
              <w:left w:val="nil"/>
              <w:bottom w:val="nil"/>
              <w:right w:val="nil"/>
            </w:tcBorders>
            <w:shd w:val="clear" w:color="000000" w:fill="FFFFFF"/>
            <w:noWrap/>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 xml:space="preserve">　</w:t>
            </w:r>
          </w:p>
        </w:tc>
        <w:tc>
          <w:tcPr>
            <w:tcW w:w="992" w:type="dxa"/>
            <w:tcBorders>
              <w:top w:val="nil"/>
              <w:left w:val="nil"/>
              <w:bottom w:val="nil"/>
              <w:right w:val="nil"/>
            </w:tcBorders>
            <w:shd w:val="clear" w:color="000000" w:fill="FFFFFF"/>
            <w:noWrap/>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 xml:space="preserve">　</w:t>
            </w:r>
          </w:p>
        </w:tc>
      </w:tr>
      <w:tr w:rsidR="00E6198C" w:rsidRPr="00E6198C" w:rsidTr="00E6198C">
        <w:trPr>
          <w:trHeight w:val="435"/>
        </w:trPr>
        <w:tc>
          <w:tcPr>
            <w:tcW w:w="681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统计指标</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等线" w:eastAsia="等线" w:hAnsi="Arial" w:cs="Arial"/>
                <w:b/>
                <w:bCs/>
                <w:color w:val="000000"/>
                <w:kern w:val="0"/>
                <w:sz w:val="22"/>
              </w:rPr>
            </w:pPr>
            <w:r w:rsidRPr="00E6198C">
              <w:rPr>
                <w:rFonts w:ascii="等线" w:eastAsia="等线" w:hAnsi="Arial" w:cs="Arial" w:hint="eastAsia"/>
                <w:b/>
                <w:bCs/>
                <w:color w:val="000000"/>
                <w:kern w:val="0"/>
                <w:sz w:val="22"/>
              </w:rPr>
              <w:t>单位</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统计数</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一、主动公开情况</w:t>
            </w:r>
          </w:p>
        </w:tc>
        <w:tc>
          <w:tcPr>
            <w:tcW w:w="709" w:type="dxa"/>
            <w:tcBorders>
              <w:top w:val="nil"/>
              <w:left w:val="nil"/>
              <w:bottom w:val="nil"/>
              <w:right w:val="nil"/>
            </w:tcBorders>
            <w:shd w:val="clear" w:color="000000" w:fill="FFFFFF"/>
            <w:noWrap/>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 xml:space="preserve">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p>
        </w:tc>
      </w:tr>
      <w:tr w:rsidR="000028FA" w:rsidRPr="00E6198C" w:rsidTr="00E6198C">
        <w:trPr>
          <w:trHeight w:val="360"/>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（一）主动公开政府信息数（不同渠道和方式公开相同信息计</w:t>
            </w:r>
            <w:r w:rsidRPr="00E6198C">
              <w:rPr>
                <w:rFonts w:ascii="Arial" w:eastAsia="宋体" w:hAnsi="Arial" w:cs="Arial"/>
                <w:kern w:val="0"/>
                <w:sz w:val="20"/>
                <w:szCs w:val="20"/>
              </w:rPr>
              <w:t>1</w:t>
            </w:r>
            <w:r w:rsidRPr="00E6198C">
              <w:rPr>
                <w:rFonts w:ascii="Arial" w:eastAsia="宋体" w:hAnsi="Arial" w:cs="Arial"/>
                <w:kern w:val="0"/>
                <w:sz w:val="20"/>
                <w:szCs w:val="20"/>
              </w:rPr>
              <w:t>条）</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469</w:t>
            </w:r>
          </w:p>
        </w:tc>
      </w:tr>
      <w:tr w:rsidR="000028FA" w:rsidRPr="00E6198C" w:rsidTr="00E6198C">
        <w:trPr>
          <w:trHeight w:val="360"/>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其中：主动公开规范性文件数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2</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制发规范性文件总数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2</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（二）重点领域公开政府信息数（不同渠道和方式公开相同信息计</w:t>
            </w:r>
            <w:r w:rsidRPr="00E6198C">
              <w:rPr>
                <w:rFonts w:ascii="Arial" w:eastAsia="宋体" w:hAnsi="Arial" w:cs="Arial"/>
                <w:kern w:val="0"/>
                <w:sz w:val="20"/>
                <w:szCs w:val="20"/>
              </w:rPr>
              <w:t>1</w:t>
            </w:r>
            <w:r w:rsidRPr="00E6198C">
              <w:rPr>
                <w:rFonts w:ascii="Arial" w:eastAsia="宋体" w:hAnsi="Arial" w:cs="Arial"/>
                <w:kern w:val="0"/>
                <w:sz w:val="20"/>
                <w:szCs w:val="20"/>
              </w:rPr>
              <w:t>条）</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70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其中：主动公开财政预算决算、</w:t>
            </w:r>
            <w:r w:rsidRPr="00E6198C">
              <w:rPr>
                <w:rFonts w:ascii="Arial" w:eastAsia="宋体" w:hAnsi="Arial" w:cs="Arial"/>
                <w:kern w:val="0"/>
                <w:sz w:val="20"/>
                <w:szCs w:val="20"/>
              </w:rPr>
              <w:t>“</w:t>
            </w:r>
            <w:r w:rsidRPr="00E6198C">
              <w:rPr>
                <w:rFonts w:ascii="Arial" w:eastAsia="宋体" w:hAnsi="Arial" w:cs="Arial"/>
                <w:kern w:val="0"/>
                <w:sz w:val="20"/>
                <w:szCs w:val="20"/>
              </w:rPr>
              <w:t>三公经费</w:t>
            </w:r>
            <w:r w:rsidRPr="00E6198C">
              <w:rPr>
                <w:rFonts w:ascii="Arial" w:eastAsia="宋体" w:hAnsi="Arial" w:cs="Arial"/>
                <w:kern w:val="0"/>
                <w:sz w:val="20"/>
                <w:szCs w:val="20"/>
              </w:rPr>
              <w:t>”</w:t>
            </w:r>
            <w:r w:rsidRPr="00E6198C">
              <w:rPr>
                <w:rFonts w:ascii="Arial" w:eastAsia="宋体" w:hAnsi="Arial" w:cs="Arial"/>
                <w:kern w:val="0"/>
                <w:sz w:val="20"/>
                <w:szCs w:val="20"/>
              </w:rPr>
              <w:t>和行政经费信息数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1</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Pr>
                <w:rFonts w:ascii="Arial" w:eastAsia="宋体" w:hAnsi="Arial" w:cs="Arial" w:hint="eastAsia"/>
                <w:kern w:val="0"/>
                <w:sz w:val="20"/>
                <w:szCs w:val="20"/>
              </w:rPr>
              <w:t xml:space="preserve"> </w:t>
            </w:r>
            <w:r w:rsidRPr="00E6198C">
              <w:rPr>
                <w:rFonts w:ascii="Arial" w:eastAsia="宋体" w:hAnsi="Arial" w:cs="Arial"/>
                <w:kern w:val="0"/>
                <w:sz w:val="20"/>
                <w:szCs w:val="20"/>
              </w:rPr>
              <w:t>主动公开保障性安居工程建设计划、项目开工和竣工情况，保障性住房的分配和退出等信息数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主动公开食品安全标准，食品生产经营许可、专项检查整治等信息数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主动公开环境核查审批、环境状况公报和重特大突发环境事件等信息数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主动公开招投标违法违规行为及处理情况、国有资金占控股或者主导地位依法应当招标的项目等信息数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主动公开生产安全事故的政府举措、处置进展、风险预警、防范措施等信息数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主动公开农用地转为建设用地批准、征收集体土地批准、征地公告征地补偿安置公示、集体土地征收结案等信息数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360"/>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主动公开政府指导价、政府定价和收费标准调整的项目、价格、依据、执行时间和范围等信息数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360"/>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主动公开本市企业信用信息系统中的警示信息和良好信息等信息数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68</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主动公开政府部门预算执行审计结果等信息数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1</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主动公开行政机关对与人民群众利益密切相关的公共企事业单位进行监督管理的信息数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主动公开市人民政府决定主动公开的其他信息数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（三）通过不同渠道和方式公开政府信息的情况</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 xml:space="preserve">　</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1.</w:t>
            </w:r>
            <w:r w:rsidRPr="00E6198C">
              <w:rPr>
                <w:rFonts w:ascii="Arial" w:eastAsia="宋体" w:hAnsi="Arial" w:cs="Arial"/>
                <w:kern w:val="0"/>
                <w:sz w:val="20"/>
                <w:szCs w:val="20"/>
              </w:rPr>
              <w:t>政府公报公开政府信息数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2.</w:t>
            </w:r>
            <w:r w:rsidRPr="00E6198C">
              <w:rPr>
                <w:rFonts w:ascii="Arial" w:eastAsia="宋体" w:hAnsi="Arial" w:cs="Arial"/>
                <w:kern w:val="0"/>
                <w:sz w:val="20"/>
                <w:szCs w:val="20"/>
              </w:rPr>
              <w:t>政府网站公开政府信息数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469</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3.</w:t>
            </w:r>
            <w:r w:rsidRPr="00E6198C">
              <w:rPr>
                <w:rFonts w:ascii="Arial" w:eastAsia="宋体" w:hAnsi="Arial" w:cs="Arial"/>
                <w:kern w:val="0"/>
                <w:sz w:val="20"/>
                <w:szCs w:val="20"/>
              </w:rPr>
              <w:t>政务微博公开政府信息数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4.</w:t>
            </w:r>
            <w:r w:rsidRPr="00E6198C">
              <w:rPr>
                <w:rFonts w:ascii="Arial" w:eastAsia="宋体" w:hAnsi="Arial" w:cs="Arial"/>
                <w:kern w:val="0"/>
                <w:sz w:val="20"/>
                <w:szCs w:val="20"/>
              </w:rPr>
              <w:t>政务微信公开政府信息数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5.</w:t>
            </w:r>
            <w:r w:rsidRPr="00E6198C">
              <w:rPr>
                <w:rFonts w:ascii="Arial" w:eastAsia="宋体" w:hAnsi="Arial" w:cs="Arial"/>
                <w:kern w:val="0"/>
                <w:sz w:val="20"/>
                <w:szCs w:val="20"/>
              </w:rPr>
              <w:t>其他方式公开政府信息数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lastRenderedPageBreak/>
              <w:t>二、回应解读情况</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 xml:space="preserve">　</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 xml:space="preserve">　</w:t>
            </w:r>
          </w:p>
        </w:tc>
      </w:tr>
      <w:tr w:rsidR="000028FA" w:rsidRPr="00E6198C" w:rsidTr="00E6198C">
        <w:trPr>
          <w:trHeight w:val="435"/>
        </w:trPr>
        <w:tc>
          <w:tcPr>
            <w:tcW w:w="681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（一）回应公众关注热点或重大舆情数（不同方式回应同一热点或舆情计</w:t>
            </w:r>
            <w:r w:rsidRPr="00E6198C">
              <w:rPr>
                <w:rFonts w:ascii="Arial" w:eastAsia="宋体" w:hAnsi="Arial" w:cs="Arial"/>
                <w:kern w:val="0"/>
                <w:sz w:val="20"/>
                <w:szCs w:val="20"/>
              </w:rPr>
              <w:t>1</w:t>
            </w:r>
            <w:r w:rsidRPr="00E6198C">
              <w:rPr>
                <w:rFonts w:ascii="Arial" w:eastAsia="宋体" w:hAnsi="Arial" w:cs="Arial"/>
                <w:kern w:val="0"/>
                <w:sz w:val="20"/>
                <w:szCs w:val="20"/>
              </w:rPr>
              <w:t>次）</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次</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1</w:t>
            </w:r>
          </w:p>
        </w:tc>
      </w:tr>
      <w:tr w:rsidR="000028FA" w:rsidRPr="00E6198C" w:rsidTr="00E6198C">
        <w:trPr>
          <w:trHeight w:val="435"/>
        </w:trPr>
        <w:tc>
          <w:tcPr>
            <w:tcW w:w="681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（二）通过不同渠道和方式回应解读的情况</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 xml:space="preserve">　</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 xml:space="preserve">　</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1.</w:t>
            </w:r>
            <w:r w:rsidRPr="00E6198C">
              <w:rPr>
                <w:rFonts w:ascii="Arial" w:eastAsia="宋体" w:hAnsi="Arial" w:cs="Arial"/>
                <w:kern w:val="0"/>
                <w:sz w:val="20"/>
                <w:szCs w:val="20"/>
              </w:rPr>
              <w:t>参加或举办新闻发布会总次数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其中：主要负责同志参加新闻发布会次数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2.</w:t>
            </w:r>
            <w:r w:rsidRPr="00E6198C">
              <w:rPr>
                <w:rFonts w:ascii="Arial" w:eastAsia="宋体" w:hAnsi="Arial" w:cs="Arial"/>
                <w:kern w:val="0"/>
                <w:sz w:val="20"/>
                <w:szCs w:val="20"/>
              </w:rPr>
              <w:t>政府网站在线访谈次数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其中：主要负责同志参加政府网站在线访谈次数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3.</w:t>
            </w:r>
            <w:r w:rsidRPr="00E6198C">
              <w:rPr>
                <w:rFonts w:ascii="Arial" w:eastAsia="宋体" w:hAnsi="Arial" w:cs="Arial"/>
                <w:kern w:val="0"/>
                <w:sz w:val="20"/>
                <w:szCs w:val="20"/>
              </w:rPr>
              <w:t>政策解读稿件发布数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篇</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4.</w:t>
            </w:r>
            <w:r w:rsidRPr="00E6198C">
              <w:rPr>
                <w:rFonts w:ascii="Arial" w:eastAsia="宋体" w:hAnsi="Arial" w:cs="Arial"/>
                <w:kern w:val="0"/>
                <w:sz w:val="20"/>
                <w:szCs w:val="20"/>
              </w:rPr>
              <w:t>微博微信回应事件数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5.</w:t>
            </w:r>
            <w:r w:rsidRPr="00E6198C">
              <w:rPr>
                <w:rFonts w:ascii="Arial" w:eastAsia="宋体" w:hAnsi="Arial" w:cs="Arial"/>
                <w:kern w:val="0"/>
                <w:sz w:val="20"/>
                <w:szCs w:val="20"/>
              </w:rPr>
              <w:t>其他方式回应事件数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1</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三、依申请公开情况</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 xml:space="preserve">　</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（一）收到申请数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30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1.</w:t>
            </w:r>
            <w:r w:rsidRPr="00E6198C">
              <w:rPr>
                <w:rFonts w:ascii="Arial" w:eastAsia="宋体" w:hAnsi="Arial" w:cs="Arial"/>
                <w:kern w:val="0"/>
                <w:sz w:val="20"/>
                <w:szCs w:val="20"/>
              </w:rPr>
              <w:t>当面申请数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12</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2.</w:t>
            </w:r>
            <w:r w:rsidRPr="00E6198C">
              <w:rPr>
                <w:rFonts w:ascii="Arial" w:eastAsia="宋体" w:hAnsi="Arial" w:cs="Arial"/>
                <w:kern w:val="0"/>
                <w:sz w:val="20"/>
                <w:szCs w:val="20"/>
              </w:rPr>
              <w:t>传真申请数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3.</w:t>
            </w:r>
            <w:r w:rsidRPr="00E6198C">
              <w:rPr>
                <w:rFonts w:ascii="Arial" w:eastAsia="宋体" w:hAnsi="Arial" w:cs="Arial"/>
                <w:kern w:val="0"/>
                <w:sz w:val="20"/>
                <w:szCs w:val="20"/>
              </w:rPr>
              <w:t>网络申请数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9</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4.</w:t>
            </w:r>
            <w:r w:rsidRPr="00E6198C">
              <w:rPr>
                <w:rFonts w:ascii="Arial" w:eastAsia="宋体" w:hAnsi="Arial" w:cs="Arial"/>
                <w:kern w:val="0"/>
                <w:sz w:val="20"/>
                <w:szCs w:val="20"/>
              </w:rPr>
              <w:t>信函申请数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9</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（二）申请办结数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31</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1.</w:t>
            </w:r>
            <w:r w:rsidRPr="00E6198C">
              <w:rPr>
                <w:rFonts w:ascii="Arial" w:eastAsia="宋体" w:hAnsi="Arial" w:cs="Arial"/>
                <w:kern w:val="0"/>
                <w:sz w:val="20"/>
                <w:szCs w:val="20"/>
              </w:rPr>
              <w:t>按时办结数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29</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2.</w:t>
            </w:r>
            <w:r w:rsidRPr="00E6198C">
              <w:rPr>
                <w:rFonts w:ascii="Arial" w:eastAsia="宋体" w:hAnsi="Arial" w:cs="Arial"/>
                <w:kern w:val="0"/>
                <w:sz w:val="20"/>
                <w:szCs w:val="20"/>
              </w:rPr>
              <w:t>延期办结数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2</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（三）申请答复数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31</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1.</w:t>
            </w:r>
            <w:r w:rsidRPr="00E6198C">
              <w:rPr>
                <w:rFonts w:ascii="Arial" w:eastAsia="宋体" w:hAnsi="Arial" w:cs="Arial"/>
                <w:kern w:val="0"/>
                <w:sz w:val="20"/>
                <w:szCs w:val="20"/>
              </w:rPr>
              <w:t>属于已主动公开范围数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4</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2.</w:t>
            </w:r>
            <w:r w:rsidRPr="00E6198C">
              <w:rPr>
                <w:rFonts w:ascii="Arial" w:eastAsia="宋体" w:hAnsi="Arial" w:cs="Arial"/>
                <w:kern w:val="0"/>
                <w:sz w:val="20"/>
                <w:szCs w:val="20"/>
              </w:rPr>
              <w:t>同意公开答复数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11</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3.</w:t>
            </w:r>
            <w:r w:rsidRPr="00E6198C">
              <w:rPr>
                <w:rFonts w:ascii="Arial" w:eastAsia="宋体" w:hAnsi="Arial" w:cs="Arial"/>
                <w:kern w:val="0"/>
                <w:sz w:val="20"/>
                <w:szCs w:val="20"/>
              </w:rPr>
              <w:t>同意部分公开答复数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1</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4.</w:t>
            </w:r>
            <w:r w:rsidRPr="00E6198C">
              <w:rPr>
                <w:rFonts w:ascii="Arial" w:eastAsia="宋体" w:hAnsi="Arial" w:cs="Arial"/>
                <w:kern w:val="0"/>
                <w:sz w:val="20"/>
                <w:szCs w:val="20"/>
              </w:rPr>
              <w:t>不同意公开答复数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3</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其中：涉及国家秘密</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涉及商业秘密</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涉及个人隐私</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危及国家安全、公共安全、经济安全和社会稳定</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不是《条例》所指政府信息</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2</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法律法规规定的其他情形</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1</w:t>
            </w:r>
          </w:p>
        </w:tc>
      </w:tr>
      <w:tr w:rsidR="000028FA" w:rsidRPr="00E6198C" w:rsidTr="00E6198C">
        <w:trPr>
          <w:trHeight w:val="435"/>
        </w:trPr>
        <w:tc>
          <w:tcPr>
            <w:tcW w:w="681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lastRenderedPageBreak/>
              <w:t xml:space="preserve">     5.</w:t>
            </w:r>
            <w:r w:rsidRPr="00E6198C">
              <w:rPr>
                <w:rFonts w:ascii="Arial" w:eastAsia="宋体" w:hAnsi="Arial" w:cs="Arial"/>
                <w:kern w:val="0"/>
                <w:sz w:val="20"/>
                <w:szCs w:val="20"/>
              </w:rPr>
              <w:t>不属于本行政机关公开数</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3</w:t>
            </w:r>
          </w:p>
        </w:tc>
      </w:tr>
      <w:tr w:rsidR="000028FA" w:rsidRPr="00E6198C" w:rsidTr="00E6198C">
        <w:trPr>
          <w:trHeight w:val="435"/>
        </w:trPr>
        <w:tc>
          <w:tcPr>
            <w:tcW w:w="681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6.</w:t>
            </w:r>
            <w:r w:rsidRPr="00E6198C">
              <w:rPr>
                <w:rFonts w:ascii="Arial" w:eastAsia="宋体" w:hAnsi="Arial" w:cs="Arial"/>
                <w:kern w:val="0"/>
                <w:sz w:val="20"/>
                <w:szCs w:val="20"/>
              </w:rPr>
              <w:t>申请信息不存在数</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6</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7.</w:t>
            </w:r>
            <w:r w:rsidRPr="00E6198C">
              <w:rPr>
                <w:rFonts w:ascii="Arial" w:eastAsia="宋体" w:hAnsi="Arial" w:cs="Arial"/>
                <w:kern w:val="0"/>
                <w:sz w:val="20"/>
                <w:szCs w:val="20"/>
              </w:rPr>
              <w:t>告知作出更改补充数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8.</w:t>
            </w:r>
            <w:r w:rsidRPr="00E6198C">
              <w:rPr>
                <w:rFonts w:ascii="Arial" w:eastAsia="宋体" w:hAnsi="Arial" w:cs="Arial"/>
                <w:kern w:val="0"/>
                <w:sz w:val="20"/>
                <w:szCs w:val="20"/>
              </w:rPr>
              <w:t>告知通过其他途径办理数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3</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四、行政复议数量</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6</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（一）维持具体行政行为数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2</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（二）被依法纠错数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4</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（三）其他情形数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五、行政诉讼数量</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0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（一）维持具体行政行为或者驳回原告诉讼请求数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（二）被依法纠错数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（三）其他情形数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六、举报投诉数量</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七、依申请公开信息收取的费用</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宋体" w:eastAsia="宋体" w:hAnsi="宋体" w:cs="Arial"/>
                <w:kern w:val="0"/>
                <w:sz w:val="20"/>
                <w:szCs w:val="20"/>
              </w:rPr>
            </w:pPr>
            <w:r w:rsidRPr="00E6198C">
              <w:rPr>
                <w:rFonts w:ascii="宋体" w:eastAsia="宋体" w:hAnsi="宋体" w:cs="Arial" w:hint="eastAsia"/>
                <w:kern w:val="0"/>
                <w:sz w:val="20"/>
                <w:szCs w:val="20"/>
              </w:rPr>
              <w:t>元</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 xml:space="preserve">　</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八、机构建设和保障经费情况</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 xml:space="preserve">　</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（一）政府信息公开工作专门机构数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个</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1</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（二）设置政府信息公开查阅点数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个</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1</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（三）从事政府信息公开工作人员数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宋体" w:eastAsia="宋体" w:hAnsi="宋体" w:cs="Arial"/>
                <w:kern w:val="0"/>
                <w:sz w:val="20"/>
                <w:szCs w:val="20"/>
              </w:rPr>
            </w:pPr>
            <w:r w:rsidRPr="00E6198C">
              <w:rPr>
                <w:rFonts w:ascii="宋体" w:eastAsia="宋体" w:hAnsi="宋体" w:cs="Arial" w:hint="eastAsia"/>
                <w:kern w:val="0"/>
                <w:sz w:val="20"/>
                <w:szCs w:val="20"/>
              </w:rPr>
              <w:t>人</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2</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1.</w:t>
            </w:r>
            <w:r w:rsidRPr="00E6198C">
              <w:rPr>
                <w:rFonts w:ascii="Arial" w:eastAsia="宋体" w:hAnsi="Arial" w:cs="Arial"/>
                <w:kern w:val="0"/>
                <w:sz w:val="20"/>
                <w:szCs w:val="20"/>
              </w:rPr>
              <w:t>专职人员数（不包括政府公报及政府网站工作人员数）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宋体" w:eastAsia="宋体" w:hAnsi="宋体" w:cs="Arial"/>
                <w:kern w:val="0"/>
                <w:sz w:val="20"/>
                <w:szCs w:val="20"/>
              </w:rPr>
            </w:pPr>
            <w:r w:rsidRPr="00E6198C">
              <w:rPr>
                <w:rFonts w:ascii="宋体" w:eastAsia="宋体" w:hAnsi="宋体" w:cs="Arial" w:hint="eastAsia"/>
                <w:kern w:val="0"/>
                <w:sz w:val="20"/>
                <w:szCs w:val="20"/>
              </w:rPr>
              <w:t>人</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2.</w:t>
            </w:r>
            <w:r w:rsidRPr="00E6198C">
              <w:rPr>
                <w:rFonts w:ascii="Arial" w:eastAsia="宋体" w:hAnsi="Arial" w:cs="Arial"/>
                <w:kern w:val="0"/>
                <w:sz w:val="20"/>
                <w:szCs w:val="20"/>
              </w:rPr>
              <w:t>兼职人员数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宋体" w:eastAsia="宋体" w:hAnsi="宋体" w:cs="Arial"/>
                <w:kern w:val="0"/>
                <w:sz w:val="20"/>
                <w:szCs w:val="20"/>
              </w:rPr>
            </w:pPr>
            <w:r w:rsidRPr="00E6198C">
              <w:rPr>
                <w:rFonts w:ascii="宋体" w:eastAsia="宋体" w:hAnsi="宋体" w:cs="Arial" w:hint="eastAsia"/>
                <w:kern w:val="0"/>
                <w:sz w:val="20"/>
                <w:szCs w:val="20"/>
              </w:rPr>
              <w:t>人</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2</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（四）政府信息公开专项经费（不包括用于政府公报编辑管理及政府网站建设维护等方面的经费）</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宋体" w:eastAsia="宋体" w:hAnsi="宋体" w:cs="Arial"/>
                <w:kern w:val="0"/>
                <w:sz w:val="20"/>
                <w:szCs w:val="20"/>
              </w:rPr>
            </w:pPr>
            <w:r w:rsidRPr="00E6198C">
              <w:rPr>
                <w:rFonts w:ascii="宋体" w:eastAsia="宋体" w:hAnsi="宋体" w:cs="Arial" w:hint="eastAsia"/>
                <w:kern w:val="0"/>
                <w:sz w:val="20"/>
                <w:szCs w:val="20"/>
              </w:rPr>
              <w:t>元</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0</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九、政府信息公开会议和培训情况</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 xml:space="preserve">　</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（一）召开政府信息公开工作会议或专题会议数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4</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（二）举办各类培训班数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宋体" w:eastAsia="宋体" w:hAnsi="宋体" w:cs="Arial"/>
                <w:kern w:val="0"/>
                <w:sz w:val="20"/>
                <w:szCs w:val="20"/>
              </w:rPr>
            </w:pPr>
            <w:r w:rsidRPr="00E6198C">
              <w:rPr>
                <w:rFonts w:ascii="宋体" w:eastAsia="宋体" w:hAnsi="宋体" w:cs="Arial" w:hint="eastAsia"/>
                <w:kern w:val="0"/>
                <w:sz w:val="20"/>
                <w:szCs w:val="20"/>
              </w:rPr>
              <w:t>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1</w:t>
            </w:r>
          </w:p>
        </w:tc>
      </w:tr>
      <w:tr w:rsidR="000028FA"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0028FA" w:rsidRPr="00E6198C" w:rsidRDefault="000028FA"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（三）接受培训人员数</w:t>
            </w:r>
          </w:p>
        </w:tc>
        <w:tc>
          <w:tcPr>
            <w:tcW w:w="709" w:type="dxa"/>
            <w:tcBorders>
              <w:top w:val="nil"/>
              <w:left w:val="nil"/>
              <w:bottom w:val="single" w:sz="4" w:space="0" w:color="000000"/>
              <w:right w:val="single" w:sz="4" w:space="0" w:color="000000"/>
            </w:tcBorders>
            <w:shd w:val="clear" w:color="000000" w:fill="FFFFFF"/>
            <w:vAlign w:val="center"/>
            <w:hideMark/>
          </w:tcPr>
          <w:p w:rsidR="000028FA" w:rsidRPr="00E6198C" w:rsidRDefault="000028FA"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人次</w:t>
            </w:r>
          </w:p>
        </w:tc>
        <w:tc>
          <w:tcPr>
            <w:tcW w:w="992" w:type="dxa"/>
            <w:tcBorders>
              <w:top w:val="nil"/>
              <w:left w:val="nil"/>
              <w:bottom w:val="single" w:sz="4" w:space="0" w:color="000000"/>
              <w:right w:val="single" w:sz="4" w:space="0" w:color="000000"/>
            </w:tcBorders>
            <w:shd w:val="clear" w:color="auto" w:fill="auto"/>
            <w:noWrap/>
            <w:vAlign w:val="bottom"/>
            <w:hideMark/>
          </w:tcPr>
          <w:p w:rsidR="000028FA" w:rsidRDefault="000028FA">
            <w:pPr>
              <w:rPr>
                <w:rFonts w:ascii="Arial" w:eastAsia="宋体" w:hAnsi="Arial" w:cs="Arial"/>
                <w:sz w:val="20"/>
                <w:szCs w:val="20"/>
              </w:rPr>
            </w:pPr>
            <w:r>
              <w:rPr>
                <w:rFonts w:ascii="Arial" w:hAnsi="Arial" w:cs="Arial"/>
                <w:sz w:val="20"/>
                <w:szCs w:val="20"/>
              </w:rPr>
              <w:t>76</w:t>
            </w:r>
          </w:p>
        </w:tc>
      </w:tr>
      <w:bookmarkEnd w:id="0"/>
    </w:tbl>
    <w:p w:rsidR="00E6198C" w:rsidRPr="00E6198C" w:rsidRDefault="00E6198C" w:rsidP="00E6198C">
      <w:pPr>
        <w:widowControl/>
        <w:spacing w:line="560" w:lineRule="exact"/>
        <w:ind w:firstLineChars="1300" w:firstLine="4176"/>
        <w:jc w:val="left"/>
        <w:rPr>
          <w:rFonts w:ascii="仿宋_GB2312" w:eastAsia="仿宋_GB2312" w:hAnsi="仿宋"/>
          <w:b/>
          <w:sz w:val="32"/>
          <w:szCs w:val="32"/>
        </w:rPr>
      </w:pPr>
    </w:p>
    <w:sectPr w:rsidR="00E6198C" w:rsidRPr="00E6198C" w:rsidSect="00E05724">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022" w:rsidRDefault="00CA4022" w:rsidP="000A0C5B">
      <w:r>
        <w:separator/>
      </w:r>
    </w:p>
  </w:endnote>
  <w:endnote w:type="continuationSeparator" w:id="1">
    <w:p w:rsidR="00CA4022" w:rsidRDefault="00CA4022" w:rsidP="000A0C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022" w:rsidRDefault="00CA4022" w:rsidP="000A0C5B">
      <w:r>
        <w:separator/>
      </w:r>
    </w:p>
  </w:footnote>
  <w:footnote w:type="continuationSeparator" w:id="1">
    <w:p w:rsidR="00CA4022" w:rsidRDefault="00CA4022" w:rsidP="000A0C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0C5B"/>
    <w:rsid w:val="000028FA"/>
    <w:rsid w:val="000A0C5B"/>
    <w:rsid w:val="000B5B78"/>
    <w:rsid w:val="00102719"/>
    <w:rsid w:val="00112778"/>
    <w:rsid w:val="00207338"/>
    <w:rsid w:val="002A7D0F"/>
    <w:rsid w:val="003307C9"/>
    <w:rsid w:val="00385ADE"/>
    <w:rsid w:val="003B6B65"/>
    <w:rsid w:val="004261DB"/>
    <w:rsid w:val="004843FC"/>
    <w:rsid w:val="004E0C44"/>
    <w:rsid w:val="006B61CD"/>
    <w:rsid w:val="00756A24"/>
    <w:rsid w:val="007A2E12"/>
    <w:rsid w:val="007E2CFD"/>
    <w:rsid w:val="008805BA"/>
    <w:rsid w:val="008D1FC6"/>
    <w:rsid w:val="00964619"/>
    <w:rsid w:val="009A7D98"/>
    <w:rsid w:val="00A3587A"/>
    <w:rsid w:val="00A453FD"/>
    <w:rsid w:val="00C41D5B"/>
    <w:rsid w:val="00C540BD"/>
    <w:rsid w:val="00C65F0C"/>
    <w:rsid w:val="00CA4022"/>
    <w:rsid w:val="00CB0AFE"/>
    <w:rsid w:val="00D23318"/>
    <w:rsid w:val="00D45824"/>
    <w:rsid w:val="00D77E18"/>
    <w:rsid w:val="00E0337D"/>
    <w:rsid w:val="00E05724"/>
    <w:rsid w:val="00E41B3C"/>
    <w:rsid w:val="00E6198C"/>
    <w:rsid w:val="00E72CC9"/>
    <w:rsid w:val="00F826A2"/>
    <w:rsid w:val="00FD63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0C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0C5B"/>
    <w:rPr>
      <w:sz w:val="18"/>
      <w:szCs w:val="18"/>
    </w:rPr>
  </w:style>
  <w:style w:type="paragraph" w:styleId="a4">
    <w:name w:val="footer"/>
    <w:basedOn w:val="a"/>
    <w:link w:val="Char0"/>
    <w:uiPriority w:val="99"/>
    <w:semiHidden/>
    <w:unhideWhenUsed/>
    <w:rsid w:val="000A0C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0C5B"/>
    <w:rPr>
      <w:sz w:val="18"/>
      <w:szCs w:val="18"/>
    </w:rPr>
  </w:style>
  <w:style w:type="character" w:styleId="a5">
    <w:name w:val="Hyperlink"/>
    <w:basedOn w:val="a0"/>
    <w:uiPriority w:val="99"/>
    <w:semiHidden/>
    <w:unhideWhenUsed/>
    <w:rsid w:val="000A0C5B"/>
    <w:rPr>
      <w:color w:val="052B74"/>
      <w:u w:val="single"/>
    </w:rPr>
  </w:style>
  <w:style w:type="character" w:styleId="a6">
    <w:name w:val="Strong"/>
    <w:basedOn w:val="a0"/>
    <w:uiPriority w:val="22"/>
    <w:qFormat/>
    <w:rsid w:val="000A0C5B"/>
    <w:rPr>
      <w:b/>
      <w:bCs/>
    </w:rPr>
  </w:style>
  <w:style w:type="paragraph" w:styleId="a7">
    <w:name w:val="Normal (Web)"/>
    <w:basedOn w:val="a"/>
    <w:uiPriority w:val="99"/>
    <w:semiHidden/>
    <w:unhideWhenUsed/>
    <w:rsid w:val="004E0C44"/>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Char1"/>
    <w:uiPriority w:val="99"/>
    <w:semiHidden/>
    <w:unhideWhenUsed/>
    <w:rsid w:val="00E6198C"/>
    <w:pPr>
      <w:ind w:leftChars="2500" w:left="100"/>
    </w:pPr>
  </w:style>
  <w:style w:type="character" w:customStyle="1" w:styleId="Char1">
    <w:name w:val="日期 Char"/>
    <w:basedOn w:val="a0"/>
    <w:link w:val="a8"/>
    <w:uiPriority w:val="99"/>
    <w:semiHidden/>
    <w:rsid w:val="00E6198C"/>
  </w:style>
  <w:style w:type="paragraph" w:styleId="a9">
    <w:name w:val="Balloon Text"/>
    <w:basedOn w:val="a"/>
    <w:link w:val="Char2"/>
    <w:uiPriority w:val="99"/>
    <w:semiHidden/>
    <w:unhideWhenUsed/>
    <w:rsid w:val="00C65F0C"/>
    <w:rPr>
      <w:sz w:val="18"/>
      <w:szCs w:val="18"/>
    </w:rPr>
  </w:style>
  <w:style w:type="character" w:customStyle="1" w:styleId="Char2">
    <w:name w:val="批注框文本 Char"/>
    <w:basedOn w:val="a0"/>
    <w:link w:val="a9"/>
    <w:uiPriority w:val="99"/>
    <w:semiHidden/>
    <w:rsid w:val="00C65F0C"/>
    <w:rPr>
      <w:sz w:val="18"/>
      <w:szCs w:val="18"/>
    </w:rPr>
  </w:style>
  <w:style w:type="paragraph" w:styleId="aa">
    <w:name w:val="List Paragraph"/>
    <w:basedOn w:val="a"/>
    <w:uiPriority w:val="34"/>
    <w:qFormat/>
    <w:rsid w:val="003307C9"/>
    <w:pPr>
      <w:ind w:firstLineChars="200" w:firstLine="420"/>
    </w:pPr>
  </w:style>
</w:styles>
</file>

<file path=word/webSettings.xml><?xml version="1.0" encoding="utf-8"?>
<w:webSettings xmlns:r="http://schemas.openxmlformats.org/officeDocument/2006/relationships" xmlns:w="http://schemas.openxmlformats.org/wordprocessingml/2006/main">
  <w:divs>
    <w:div w:id="1189878844">
      <w:bodyDiv w:val="1"/>
      <w:marLeft w:val="0"/>
      <w:marRight w:val="0"/>
      <w:marTop w:val="0"/>
      <w:marBottom w:val="0"/>
      <w:divBdr>
        <w:top w:val="none" w:sz="0" w:space="0" w:color="auto"/>
        <w:left w:val="none" w:sz="0" w:space="0" w:color="auto"/>
        <w:bottom w:val="none" w:sz="0" w:space="0" w:color="auto"/>
        <w:right w:val="none" w:sz="0" w:space="0" w:color="auto"/>
      </w:divBdr>
    </w:div>
    <w:div w:id="1331637865">
      <w:bodyDiv w:val="1"/>
      <w:marLeft w:val="0"/>
      <w:marRight w:val="0"/>
      <w:marTop w:val="0"/>
      <w:marBottom w:val="0"/>
      <w:divBdr>
        <w:top w:val="none" w:sz="0" w:space="0" w:color="auto"/>
        <w:left w:val="none" w:sz="0" w:space="0" w:color="auto"/>
        <w:bottom w:val="none" w:sz="0" w:space="0" w:color="auto"/>
        <w:right w:val="none" w:sz="0" w:space="0" w:color="auto"/>
      </w:divBdr>
    </w:div>
    <w:div w:id="1394040063">
      <w:bodyDiv w:val="1"/>
      <w:marLeft w:val="0"/>
      <w:marRight w:val="0"/>
      <w:marTop w:val="0"/>
      <w:marBottom w:val="0"/>
      <w:divBdr>
        <w:top w:val="none" w:sz="0" w:space="0" w:color="auto"/>
        <w:left w:val="none" w:sz="0" w:space="0" w:color="auto"/>
        <w:bottom w:val="none" w:sz="0" w:space="0" w:color="auto"/>
        <w:right w:val="none" w:sz="0" w:space="0" w:color="auto"/>
      </w:divBdr>
    </w:div>
    <w:div w:id="1663853592">
      <w:bodyDiv w:val="1"/>
      <w:marLeft w:val="0"/>
      <w:marRight w:val="0"/>
      <w:marTop w:val="0"/>
      <w:marBottom w:val="0"/>
      <w:divBdr>
        <w:top w:val="none" w:sz="0" w:space="0" w:color="auto"/>
        <w:left w:val="none" w:sz="0" w:space="0" w:color="auto"/>
        <w:bottom w:val="none" w:sz="0" w:space="0" w:color="auto"/>
        <w:right w:val="none" w:sz="0" w:space="0" w:color="auto"/>
      </w:divBdr>
    </w:div>
    <w:div w:id="2095009802">
      <w:bodyDiv w:val="1"/>
      <w:marLeft w:val="60"/>
      <w:marRight w:val="0"/>
      <w:marTop w:val="150"/>
      <w:marBottom w:val="60"/>
      <w:divBdr>
        <w:top w:val="none" w:sz="0" w:space="0" w:color="auto"/>
        <w:left w:val="none" w:sz="0" w:space="0" w:color="auto"/>
        <w:bottom w:val="none" w:sz="0" w:space="0" w:color="auto"/>
        <w:right w:val="none" w:sz="0" w:space="0" w:color="auto"/>
      </w:divBdr>
      <w:divsChild>
        <w:div w:id="360713050">
          <w:marLeft w:val="0"/>
          <w:marRight w:val="0"/>
          <w:marTop w:val="0"/>
          <w:marBottom w:val="0"/>
          <w:divBdr>
            <w:top w:val="none" w:sz="0" w:space="0" w:color="auto"/>
            <w:left w:val="none" w:sz="0" w:space="0" w:color="auto"/>
            <w:bottom w:val="none" w:sz="0" w:space="0" w:color="auto"/>
            <w:right w:val="none" w:sz="0" w:space="0" w:color="auto"/>
          </w:divBdr>
        </w:div>
        <w:div w:id="293877738">
          <w:marLeft w:val="0"/>
          <w:marRight w:val="0"/>
          <w:marTop w:val="0"/>
          <w:marBottom w:val="0"/>
          <w:divBdr>
            <w:top w:val="none" w:sz="0" w:space="0" w:color="auto"/>
            <w:left w:val="none" w:sz="0" w:space="0" w:color="auto"/>
            <w:bottom w:val="none" w:sz="0" w:space="0" w:color="auto"/>
            <w:right w:val="none" w:sz="0" w:space="0" w:color="auto"/>
          </w:divBdr>
        </w:div>
        <w:div w:id="928805644">
          <w:marLeft w:val="0"/>
          <w:marRight w:val="0"/>
          <w:marTop w:val="0"/>
          <w:marBottom w:val="0"/>
          <w:divBdr>
            <w:top w:val="none" w:sz="0" w:space="0" w:color="auto"/>
            <w:left w:val="none" w:sz="0" w:space="0" w:color="auto"/>
            <w:bottom w:val="none" w:sz="0" w:space="0" w:color="auto"/>
            <w:right w:val="none" w:sz="0" w:space="0" w:color="auto"/>
          </w:divBdr>
        </w:div>
        <w:div w:id="1038431495">
          <w:marLeft w:val="0"/>
          <w:marRight w:val="0"/>
          <w:marTop w:val="240"/>
          <w:marBottom w:val="240"/>
          <w:divBdr>
            <w:top w:val="none" w:sz="0" w:space="0" w:color="auto"/>
            <w:left w:val="none" w:sz="0" w:space="0" w:color="auto"/>
            <w:bottom w:val="none" w:sz="0" w:space="0" w:color="auto"/>
            <w:right w:val="none" w:sz="0" w:space="0" w:color="auto"/>
          </w:divBdr>
        </w:div>
        <w:div w:id="1972050684">
          <w:marLeft w:val="0"/>
          <w:marRight w:val="0"/>
          <w:marTop w:val="240"/>
          <w:marBottom w:val="240"/>
          <w:divBdr>
            <w:top w:val="none" w:sz="0" w:space="0" w:color="auto"/>
            <w:left w:val="none" w:sz="0" w:space="0" w:color="auto"/>
            <w:bottom w:val="none" w:sz="0" w:space="0" w:color="auto"/>
            <w:right w:val="none" w:sz="0" w:space="0" w:color="auto"/>
          </w:divBdr>
        </w:div>
        <w:div w:id="1451320067">
          <w:marLeft w:val="0"/>
          <w:marRight w:val="0"/>
          <w:marTop w:val="240"/>
          <w:marBottom w:val="240"/>
          <w:divBdr>
            <w:top w:val="none" w:sz="0" w:space="0" w:color="auto"/>
            <w:left w:val="none" w:sz="0" w:space="0" w:color="auto"/>
            <w:bottom w:val="none" w:sz="0" w:space="0" w:color="auto"/>
            <w:right w:val="none" w:sz="0" w:space="0" w:color="auto"/>
          </w:divBdr>
        </w:div>
        <w:div w:id="259342227">
          <w:marLeft w:val="0"/>
          <w:marRight w:val="0"/>
          <w:marTop w:val="240"/>
          <w:marBottom w:val="240"/>
          <w:divBdr>
            <w:top w:val="none" w:sz="0" w:space="0" w:color="auto"/>
            <w:left w:val="none" w:sz="0" w:space="0" w:color="auto"/>
            <w:bottom w:val="none" w:sz="0" w:space="0" w:color="auto"/>
            <w:right w:val="none" w:sz="0" w:space="0" w:color="auto"/>
          </w:divBdr>
        </w:div>
        <w:div w:id="36006027">
          <w:marLeft w:val="0"/>
          <w:marRight w:val="0"/>
          <w:marTop w:val="240"/>
          <w:marBottom w:val="240"/>
          <w:divBdr>
            <w:top w:val="none" w:sz="0" w:space="0" w:color="auto"/>
            <w:left w:val="none" w:sz="0" w:space="0" w:color="auto"/>
            <w:bottom w:val="none" w:sz="0" w:space="0" w:color="auto"/>
            <w:right w:val="none" w:sz="0" w:space="0" w:color="auto"/>
          </w:divBdr>
        </w:div>
        <w:div w:id="1201287966">
          <w:marLeft w:val="0"/>
          <w:marRight w:val="0"/>
          <w:marTop w:val="240"/>
          <w:marBottom w:val="60"/>
          <w:divBdr>
            <w:top w:val="none" w:sz="0" w:space="0" w:color="auto"/>
            <w:left w:val="none" w:sz="0" w:space="0" w:color="auto"/>
            <w:bottom w:val="none" w:sz="0" w:space="0" w:color="auto"/>
            <w:right w:val="none" w:sz="0" w:space="0" w:color="auto"/>
          </w:divBdr>
        </w:div>
        <w:div w:id="740717614">
          <w:marLeft w:val="0"/>
          <w:marRight w:val="0"/>
          <w:marTop w:val="240"/>
          <w:marBottom w:val="60"/>
          <w:divBdr>
            <w:top w:val="none" w:sz="0" w:space="0" w:color="auto"/>
            <w:left w:val="none" w:sz="0" w:space="0" w:color="auto"/>
            <w:bottom w:val="none" w:sz="0" w:space="0" w:color="auto"/>
            <w:right w:val="none" w:sz="0" w:space="0" w:color="auto"/>
          </w:divBdr>
        </w:div>
        <w:div w:id="670832968">
          <w:marLeft w:val="0"/>
          <w:marRight w:val="0"/>
          <w:marTop w:val="0"/>
          <w:marBottom w:val="0"/>
          <w:divBdr>
            <w:top w:val="none" w:sz="0" w:space="0" w:color="auto"/>
            <w:left w:val="none" w:sz="0" w:space="0" w:color="auto"/>
            <w:bottom w:val="none" w:sz="0" w:space="0" w:color="auto"/>
            <w:right w:val="none" w:sz="0" w:space="0" w:color="auto"/>
          </w:divBdr>
        </w:div>
        <w:div w:id="1877698254">
          <w:marLeft w:val="0"/>
          <w:marRight w:val="0"/>
          <w:marTop w:val="0"/>
          <w:marBottom w:val="0"/>
          <w:divBdr>
            <w:top w:val="none" w:sz="0" w:space="0" w:color="auto"/>
            <w:left w:val="none" w:sz="0" w:space="0" w:color="auto"/>
            <w:bottom w:val="none" w:sz="0" w:space="0" w:color="auto"/>
            <w:right w:val="none" w:sz="0" w:space="0" w:color="auto"/>
          </w:divBdr>
        </w:div>
        <w:div w:id="175972408">
          <w:marLeft w:val="0"/>
          <w:marRight w:val="0"/>
          <w:marTop w:val="240"/>
          <w:marBottom w:val="60"/>
          <w:divBdr>
            <w:top w:val="none" w:sz="0" w:space="0" w:color="auto"/>
            <w:left w:val="none" w:sz="0" w:space="0" w:color="auto"/>
            <w:bottom w:val="none" w:sz="0" w:space="0" w:color="auto"/>
            <w:right w:val="none" w:sz="0" w:space="0" w:color="auto"/>
          </w:divBdr>
        </w:div>
        <w:div w:id="566111232">
          <w:marLeft w:val="0"/>
          <w:marRight w:val="0"/>
          <w:marTop w:val="0"/>
          <w:marBottom w:val="0"/>
          <w:divBdr>
            <w:top w:val="none" w:sz="0" w:space="0" w:color="auto"/>
            <w:left w:val="none" w:sz="0" w:space="0" w:color="auto"/>
            <w:bottom w:val="none" w:sz="0" w:space="0" w:color="auto"/>
            <w:right w:val="none" w:sz="0" w:space="0" w:color="auto"/>
          </w:divBdr>
        </w:div>
        <w:div w:id="115368276">
          <w:marLeft w:val="0"/>
          <w:marRight w:val="0"/>
          <w:marTop w:val="0"/>
          <w:marBottom w:val="0"/>
          <w:divBdr>
            <w:top w:val="none" w:sz="0" w:space="0" w:color="auto"/>
            <w:left w:val="none" w:sz="0" w:space="0" w:color="auto"/>
            <w:bottom w:val="none" w:sz="0" w:space="0" w:color="auto"/>
            <w:right w:val="none" w:sz="0" w:space="0" w:color="auto"/>
          </w:divBdr>
        </w:div>
        <w:div w:id="1789861062">
          <w:marLeft w:val="0"/>
          <w:marRight w:val="0"/>
          <w:marTop w:val="0"/>
          <w:marBottom w:val="0"/>
          <w:divBdr>
            <w:top w:val="none" w:sz="0" w:space="0" w:color="auto"/>
            <w:left w:val="none" w:sz="0" w:space="0" w:color="auto"/>
            <w:bottom w:val="none" w:sz="0" w:space="0" w:color="auto"/>
            <w:right w:val="none" w:sz="0" w:space="0" w:color="auto"/>
          </w:divBdr>
        </w:div>
        <w:div w:id="1990865416">
          <w:marLeft w:val="0"/>
          <w:marRight w:val="0"/>
          <w:marTop w:val="0"/>
          <w:marBottom w:val="0"/>
          <w:divBdr>
            <w:top w:val="none" w:sz="0" w:space="0" w:color="auto"/>
            <w:left w:val="none" w:sz="0" w:space="0" w:color="auto"/>
            <w:bottom w:val="none" w:sz="0" w:space="0" w:color="auto"/>
            <w:right w:val="none" w:sz="0" w:space="0" w:color="auto"/>
          </w:divBdr>
        </w:div>
        <w:div w:id="1951273626">
          <w:marLeft w:val="0"/>
          <w:marRight w:val="0"/>
          <w:marTop w:val="0"/>
          <w:marBottom w:val="0"/>
          <w:divBdr>
            <w:top w:val="none" w:sz="0" w:space="0" w:color="auto"/>
            <w:left w:val="none" w:sz="0" w:space="0" w:color="auto"/>
            <w:bottom w:val="none" w:sz="0" w:space="0" w:color="auto"/>
            <w:right w:val="none" w:sz="0" w:space="0" w:color="auto"/>
          </w:divBdr>
        </w:div>
        <w:div w:id="527722516">
          <w:marLeft w:val="0"/>
          <w:marRight w:val="0"/>
          <w:marTop w:val="0"/>
          <w:marBottom w:val="0"/>
          <w:divBdr>
            <w:top w:val="none" w:sz="0" w:space="0" w:color="auto"/>
            <w:left w:val="none" w:sz="0" w:space="0" w:color="auto"/>
            <w:bottom w:val="none" w:sz="0" w:space="0" w:color="auto"/>
            <w:right w:val="none" w:sz="0" w:space="0" w:color="auto"/>
          </w:divBdr>
        </w:div>
        <w:div w:id="1714883197">
          <w:marLeft w:val="0"/>
          <w:marRight w:val="0"/>
          <w:marTop w:val="0"/>
          <w:marBottom w:val="0"/>
          <w:divBdr>
            <w:top w:val="none" w:sz="0" w:space="0" w:color="auto"/>
            <w:left w:val="none" w:sz="0" w:space="0" w:color="auto"/>
            <w:bottom w:val="none" w:sz="0" w:space="0" w:color="auto"/>
            <w:right w:val="none" w:sz="0" w:space="0" w:color="auto"/>
          </w:divBdr>
        </w:div>
        <w:div w:id="1521778360">
          <w:marLeft w:val="0"/>
          <w:marRight w:val="0"/>
          <w:marTop w:val="0"/>
          <w:marBottom w:val="0"/>
          <w:divBdr>
            <w:top w:val="none" w:sz="0" w:space="0" w:color="auto"/>
            <w:left w:val="none" w:sz="0" w:space="0" w:color="auto"/>
            <w:bottom w:val="none" w:sz="0" w:space="0" w:color="auto"/>
            <w:right w:val="none" w:sz="0" w:space="0" w:color="auto"/>
          </w:divBdr>
        </w:div>
        <w:div w:id="2081521213">
          <w:marLeft w:val="0"/>
          <w:marRight w:val="0"/>
          <w:marTop w:val="0"/>
          <w:marBottom w:val="0"/>
          <w:divBdr>
            <w:top w:val="none" w:sz="0" w:space="0" w:color="auto"/>
            <w:left w:val="none" w:sz="0" w:space="0" w:color="auto"/>
            <w:bottom w:val="none" w:sz="0" w:space="0" w:color="auto"/>
            <w:right w:val="none" w:sz="0" w:space="0" w:color="auto"/>
          </w:divBdr>
        </w:div>
        <w:div w:id="541792552">
          <w:marLeft w:val="0"/>
          <w:marRight w:val="0"/>
          <w:marTop w:val="0"/>
          <w:marBottom w:val="0"/>
          <w:divBdr>
            <w:top w:val="none" w:sz="0" w:space="0" w:color="auto"/>
            <w:left w:val="none" w:sz="0" w:space="0" w:color="auto"/>
            <w:bottom w:val="none" w:sz="0" w:space="0" w:color="auto"/>
            <w:right w:val="none" w:sz="0" w:space="0" w:color="auto"/>
          </w:divBdr>
        </w:div>
        <w:div w:id="819618770">
          <w:marLeft w:val="0"/>
          <w:marRight w:val="0"/>
          <w:marTop w:val="0"/>
          <w:marBottom w:val="0"/>
          <w:divBdr>
            <w:top w:val="none" w:sz="0" w:space="0" w:color="auto"/>
            <w:left w:val="none" w:sz="0" w:space="0" w:color="auto"/>
            <w:bottom w:val="none" w:sz="0" w:space="0" w:color="auto"/>
            <w:right w:val="none" w:sz="0" w:space="0" w:color="auto"/>
          </w:divBdr>
        </w:div>
        <w:div w:id="259800504">
          <w:marLeft w:val="0"/>
          <w:marRight w:val="0"/>
          <w:marTop w:val="0"/>
          <w:marBottom w:val="0"/>
          <w:divBdr>
            <w:top w:val="none" w:sz="0" w:space="0" w:color="auto"/>
            <w:left w:val="none" w:sz="0" w:space="0" w:color="auto"/>
            <w:bottom w:val="none" w:sz="0" w:space="0" w:color="auto"/>
            <w:right w:val="none" w:sz="0" w:space="0" w:color="auto"/>
          </w:divBdr>
        </w:div>
        <w:div w:id="1717971948">
          <w:marLeft w:val="0"/>
          <w:marRight w:val="0"/>
          <w:marTop w:val="0"/>
          <w:marBottom w:val="0"/>
          <w:divBdr>
            <w:top w:val="none" w:sz="0" w:space="0" w:color="auto"/>
            <w:left w:val="none" w:sz="0" w:space="0" w:color="auto"/>
            <w:bottom w:val="none" w:sz="0" w:space="0" w:color="auto"/>
            <w:right w:val="none" w:sz="0" w:space="0" w:color="auto"/>
          </w:divBdr>
        </w:div>
        <w:div w:id="20203916">
          <w:marLeft w:val="0"/>
          <w:marRight w:val="0"/>
          <w:marTop w:val="0"/>
          <w:marBottom w:val="0"/>
          <w:divBdr>
            <w:top w:val="none" w:sz="0" w:space="0" w:color="auto"/>
            <w:left w:val="none" w:sz="0" w:space="0" w:color="auto"/>
            <w:bottom w:val="none" w:sz="0" w:space="0" w:color="auto"/>
            <w:right w:val="none" w:sz="0" w:space="0" w:color="auto"/>
          </w:divBdr>
        </w:div>
        <w:div w:id="399717648">
          <w:marLeft w:val="0"/>
          <w:marRight w:val="0"/>
          <w:marTop w:val="0"/>
          <w:marBottom w:val="0"/>
          <w:divBdr>
            <w:top w:val="none" w:sz="0" w:space="0" w:color="auto"/>
            <w:left w:val="none" w:sz="0" w:space="0" w:color="auto"/>
            <w:bottom w:val="none" w:sz="0" w:space="0" w:color="auto"/>
            <w:right w:val="none" w:sz="0" w:space="0" w:color="auto"/>
          </w:divBdr>
        </w:div>
        <w:div w:id="1177765483">
          <w:marLeft w:val="0"/>
          <w:marRight w:val="0"/>
          <w:marTop w:val="0"/>
          <w:marBottom w:val="0"/>
          <w:divBdr>
            <w:top w:val="none" w:sz="0" w:space="0" w:color="auto"/>
            <w:left w:val="none" w:sz="0" w:space="0" w:color="auto"/>
            <w:bottom w:val="none" w:sz="0" w:space="0" w:color="auto"/>
            <w:right w:val="none" w:sz="0" w:space="0" w:color="auto"/>
          </w:divBdr>
        </w:div>
        <w:div w:id="391081712">
          <w:marLeft w:val="0"/>
          <w:marRight w:val="0"/>
          <w:marTop w:val="0"/>
          <w:marBottom w:val="0"/>
          <w:divBdr>
            <w:top w:val="none" w:sz="0" w:space="0" w:color="auto"/>
            <w:left w:val="none" w:sz="0" w:space="0" w:color="auto"/>
            <w:bottom w:val="none" w:sz="0" w:space="0" w:color="auto"/>
            <w:right w:val="none" w:sz="0" w:space="0" w:color="auto"/>
          </w:divBdr>
        </w:div>
        <w:div w:id="252277176">
          <w:marLeft w:val="0"/>
          <w:marRight w:val="0"/>
          <w:marTop w:val="0"/>
          <w:marBottom w:val="0"/>
          <w:divBdr>
            <w:top w:val="none" w:sz="0" w:space="0" w:color="auto"/>
            <w:left w:val="none" w:sz="0" w:space="0" w:color="auto"/>
            <w:bottom w:val="none" w:sz="0" w:space="0" w:color="auto"/>
            <w:right w:val="none" w:sz="0" w:space="0" w:color="auto"/>
          </w:divBdr>
        </w:div>
        <w:div w:id="932394720">
          <w:marLeft w:val="0"/>
          <w:marRight w:val="0"/>
          <w:marTop w:val="0"/>
          <w:marBottom w:val="0"/>
          <w:divBdr>
            <w:top w:val="none" w:sz="0" w:space="0" w:color="auto"/>
            <w:left w:val="none" w:sz="0" w:space="0" w:color="auto"/>
            <w:bottom w:val="none" w:sz="0" w:space="0" w:color="auto"/>
            <w:right w:val="none" w:sz="0" w:space="0" w:color="auto"/>
          </w:divBdr>
        </w:div>
        <w:div w:id="1049576325">
          <w:marLeft w:val="0"/>
          <w:marRight w:val="0"/>
          <w:marTop w:val="240"/>
          <w:marBottom w:val="60"/>
          <w:divBdr>
            <w:top w:val="none" w:sz="0" w:space="0" w:color="auto"/>
            <w:left w:val="none" w:sz="0" w:space="0" w:color="auto"/>
            <w:bottom w:val="none" w:sz="0" w:space="0" w:color="auto"/>
            <w:right w:val="none" w:sz="0" w:space="0" w:color="auto"/>
          </w:divBdr>
        </w:div>
        <w:div w:id="1905486879">
          <w:marLeft w:val="0"/>
          <w:marRight w:val="0"/>
          <w:marTop w:val="0"/>
          <w:marBottom w:val="0"/>
          <w:divBdr>
            <w:top w:val="none" w:sz="0" w:space="0" w:color="auto"/>
            <w:left w:val="none" w:sz="0" w:space="0" w:color="auto"/>
            <w:bottom w:val="none" w:sz="0" w:space="0" w:color="auto"/>
            <w:right w:val="none" w:sz="0" w:space="0" w:color="auto"/>
          </w:divBdr>
        </w:div>
        <w:div w:id="98374639">
          <w:marLeft w:val="0"/>
          <w:marRight w:val="0"/>
          <w:marTop w:val="240"/>
          <w:marBottom w:val="60"/>
          <w:divBdr>
            <w:top w:val="none" w:sz="0" w:space="0" w:color="auto"/>
            <w:left w:val="none" w:sz="0" w:space="0" w:color="auto"/>
            <w:bottom w:val="none" w:sz="0" w:space="0" w:color="auto"/>
            <w:right w:val="none" w:sz="0" w:space="0" w:color="auto"/>
          </w:divBdr>
        </w:div>
        <w:div w:id="1469396364">
          <w:marLeft w:val="0"/>
          <w:marRight w:val="0"/>
          <w:marTop w:val="0"/>
          <w:marBottom w:val="0"/>
          <w:divBdr>
            <w:top w:val="none" w:sz="0" w:space="0" w:color="auto"/>
            <w:left w:val="none" w:sz="0" w:space="0" w:color="auto"/>
            <w:bottom w:val="none" w:sz="0" w:space="0" w:color="auto"/>
            <w:right w:val="none" w:sz="0" w:space="0" w:color="auto"/>
          </w:divBdr>
        </w:div>
        <w:div w:id="1433892063">
          <w:marLeft w:val="0"/>
          <w:marRight w:val="0"/>
          <w:marTop w:val="0"/>
          <w:marBottom w:val="0"/>
          <w:divBdr>
            <w:top w:val="none" w:sz="0" w:space="0" w:color="auto"/>
            <w:left w:val="none" w:sz="0" w:space="0" w:color="auto"/>
            <w:bottom w:val="none" w:sz="0" w:space="0" w:color="auto"/>
            <w:right w:val="none" w:sz="0" w:space="0" w:color="auto"/>
          </w:divBdr>
        </w:div>
        <w:div w:id="1030571933">
          <w:marLeft w:val="0"/>
          <w:marRight w:val="0"/>
          <w:marTop w:val="24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xgk.bjchy.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侯硕</dc:creator>
  <cp:keywords/>
  <dc:description/>
  <cp:lastModifiedBy>admin1</cp:lastModifiedBy>
  <cp:revision>13</cp:revision>
  <cp:lastPrinted>2019-02-15T07:58:00Z</cp:lastPrinted>
  <dcterms:created xsi:type="dcterms:W3CDTF">2015-03-25T06:41:00Z</dcterms:created>
  <dcterms:modified xsi:type="dcterms:W3CDTF">2019-03-18T01:56:00Z</dcterms:modified>
</cp:coreProperties>
</file>