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北京市朝阳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区农业农村局20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依据《中华人民共和国政府信息公开条例》（以下简称《政府信息公开条例》）第五十条规定，编制本报告。</w:t>
      </w:r>
    </w:p>
    <w:p>
      <w:pPr>
        <w:numPr>
          <w:ilvl w:val="0"/>
          <w:numId w:val="1"/>
        </w:num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总体情况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rightChars="0" w:firstLine="643" w:firstLineChars="200"/>
        <w:textAlignment w:val="auto"/>
        <w:outlineLvl w:val="9"/>
        <w:rPr>
          <w:rFonts w:hint="eastAsia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  <w:t>1.主动公开工作情况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我局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全面梳理和优化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政务公开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工作流程，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按照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《政府信息公开条例》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第二十条和第二十一条规定，以及《朝阳区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2021年政务公开工作要点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》中涉及我局重点领域信息公开范围，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结合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我局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工作职责，建全工作机制，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开展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信息公开工作。本年度通过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“北京市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  <w:t>朝阳区政府网站内容管理系统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”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主动公开政府信息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260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条。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rightChars="0" w:firstLine="643" w:firstLineChars="200"/>
        <w:textAlignment w:val="auto"/>
        <w:outlineLvl w:val="9"/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  <w:t>2.依申请公开工作情况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我局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高度重视依申请公开案件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的办理流程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收到受理案件，一方面主动沟通申请人，准确了解申请人诉求；一方面积极联系区政务服务管理局，探讨研究政策，推动依申请公开工作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做到规范有序，程序清楚、材料齐全。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今年共受理依申请公开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30件。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3.政府信息资源的规范化、标准化管理情况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为规范</w:t>
      </w:r>
      <w:r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  <w:t>我局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政务信息公开工作，推进依法行政，</w:t>
      </w:r>
      <w:r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  <w:t>根据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《北京市政府信息公开规定》</w:t>
      </w:r>
      <w:r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区</w:t>
      </w:r>
      <w:r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  <w:t>政务服务管理局相关要求，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制定了</w:t>
      </w:r>
      <w:r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  <w:t>《区农业农村局政府信息公开工作办法》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，并按照规定及时调整工作思路。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4.政府信息公开平台建设情况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按照政务信息报送要求，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0"/>
          <w:szCs w:val="30"/>
        </w:rPr>
        <w:t>按时进行日常信息报送、按时提交两办约稿信息、及时报送调研信息，目前两办信息全年指标均已完成；其中区委办采用信息82条、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刊发</w:t>
      </w:r>
      <w:r>
        <w:rPr>
          <w:rFonts w:hint="eastAsia" w:ascii="仿宋_GB2312" w:hAnsi="仿宋_GB2312" w:eastAsia="仿宋_GB2312" w:cs="仿宋_GB2312"/>
          <w:sz w:val="30"/>
          <w:szCs w:val="30"/>
        </w:rPr>
        <w:t>农村地区调研参阅4篇、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0"/>
          <w:szCs w:val="30"/>
        </w:rPr>
        <w:t>采用信息10条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，获</w:t>
      </w:r>
      <w:r>
        <w:rPr>
          <w:rFonts w:hint="eastAsia" w:ascii="仿宋_GB2312" w:hAnsi="仿宋_GB2312" w:eastAsia="仿宋_GB2312" w:cs="仿宋_GB2312"/>
          <w:sz w:val="30"/>
          <w:szCs w:val="30"/>
        </w:rPr>
        <w:t>区领导批示4条。编写刊发《朝阳农村》普刊20期、专刊27期，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获</w:t>
      </w:r>
      <w:r>
        <w:rPr>
          <w:rFonts w:hint="eastAsia" w:ascii="仿宋_GB2312" w:hAnsi="仿宋_GB2312" w:eastAsia="仿宋_GB2312" w:cs="仿宋_GB2312"/>
          <w:sz w:val="30"/>
          <w:szCs w:val="30"/>
        </w:rPr>
        <w:t>区领导批示9条。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回应社会关切情况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加强</w:t>
      </w:r>
      <w:r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  <w:t>我局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公众参与和政民互动工作，完善工作流程，进一步提升公众参与实效，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加大对重点工作解读力度，及时关注舆情，回应社会关切。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2021年办理纳入考核“接诉即办”案件33件</w:t>
      </w:r>
      <w:r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诉求主要集中在疫情减免租金、动物可能传播疫情忧虑，兽药功效纠纷，宠物售卖、医疗、检疫纠纷，以及养殖动物影响环境等方面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，经过沟通、协调、处理，进一步提升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公众参与实效，及时关注舆情，回应社会关切。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.政府信息公开监督保障及教育培训情况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我局负责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信息公开工作人员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不断加强条例的学习，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组织机关内部信息公开培训1次。</w:t>
      </w:r>
    </w:p>
    <w:p>
      <w:pPr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二、主动公开政府信息情况</w:t>
      </w: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黑体" w:hAnsi="黑体" w:eastAsia="黑体" w:cs="黑体"/>
          <w:sz w:val="30"/>
          <w:szCs w:val="30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</w:p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7"/>
        <w:gridCol w:w="691"/>
        <w:gridCol w:w="688"/>
        <w:gridCol w:w="688"/>
        <w:gridCol w:w="688"/>
        <w:gridCol w:w="688"/>
        <w:gridCol w:w="688"/>
        <w:gridCol w:w="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四、因</w:t>
      </w:r>
      <w:r>
        <w:rPr>
          <w:rFonts w:hint="eastAsia" w:ascii="黑体" w:hAnsi="黑体" w:eastAsia="黑体" w:cs="黑体"/>
          <w:sz w:val="28"/>
          <w:szCs w:val="28"/>
        </w:rPr>
        <w:t>政府信息公开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工作被申请</w:t>
      </w:r>
      <w:r>
        <w:rPr>
          <w:rFonts w:hint="eastAsia" w:ascii="黑体" w:hAnsi="黑体" w:eastAsia="黑体" w:cs="黑体"/>
          <w:sz w:val="28"/>
          <w:szCs w:val="28"/>
        </w:rPr>
        <w:t>行政复议、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提起</w:t>
      </w:r>
      <w:r>
        <w:rPr>
          <w:rFonts w:hint="eastAsia" w:ascii="黑体" w:hAnsi="黑体" w:eastAsia="黑体" w:cs="黑体"/>
          <w:sz w:val="28"/>
          <w:szCs w:val="28"/>
        </w:rPr>
        <w:t>行政诉讼情况</w:t>
      </w: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五、存在的主要问题及改进情况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进一步扩宽公开渠道，增强重点领域公开时效性,尤其是在乡村振兴、农业生产、农产品质量安全等与群众生活密切相关的公共服务领域,需第一时间公开并回应。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2.加强我局信息公开相关工作人员的业务培训。开展多种形式的交流，强化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信息公开工作的责任落实和监督机制。</w:t>
      </w:r>
    </w:p>
    <w:p>
      <w:pPr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本年度未发生收取信息处理费的情况。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 w:ascii="黑体" w:hAnsi="黑体" w:eastAsia="黑体" w:cs="黑体"/>
          <w:sz w:val="30"/>
          <w:szCs w:val="30"/>
        </w:rPr>
      </w:pPr>
    </w:p>
    <w:p>
      <w:pPr>
        <w:rPr>
          <w:rFonts w:hint="eastAsia" w:ascii="黑体" w:hAnsi="黑体" w:eastAsia="黑体" w:cs="黑体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5200B"/>
    <w:multiLevelType w:val="singleLevel"/>
    <w:tmpl w:val="564520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302F7"/>
    <w:rsid w:val="00110376"/>
    <w:rsid w:val="00124A27"/>
    <w:rsid w:val="00146D95"/>
    <w:rsid w:val="00182F39"/>
    <w:rsid w:val="001F0504"/>
    <w:rsid w:val="002032BB"/>
    <w:rsid w:val="002555ED"/>
    <w:rsid w:val="0027009F"/>
    <w:rsid w:val="00423FC4"/>
    <w:rsid w:val="004A689A"/>
    <w:rsid w:val="004B366C"/>
    <w:rsid w:val="007701E9"/>
    <w:rsid w:val="007E6A8B"/>
    <w:rsid w:val="00845006"/>
    <w:rsid w:val="00890204"/>
    <w:rsid w:val="00902B63"/>
    <w:rsid w:val="0092374F"/>
    <w:rsid w:val="00A8329F"/>
    <w:rsid w:val="00BD7FBC"/>
    <w:rsid w:val="00CF524D"/>
    <w:rsid w:val="00D63F16"/>
    <w:rsid w:val="00E2759A"/>
    <w:rsid w:val="00EA5CCB"/>
    <w:rsid w:val="00EF3692"/>
    <w:rsid w:val="00F53414"/>
    <w:rsid w:val="00F83BD6"/>
    <w:rsid w:val="00F91023"/>
    <w:rsid w:val="0D765308"/>
    <w:rsid w:val="0EBE23D2"/>
    <w:rsid w:val="18C541D9"/>
    <w:rsid w:val="18DB6B43"/>
    <w:rsid w:val="1A961018"/>
    <w:rsid w:val="1B74408D"/>
    <w:rsid w:val="20053B39"/>
    <w:rsid w:val="206A1A07"/>
    <w:rsid w:val="258F62EE"/>
    <w:rsid w:val="26722525"/>
    <w:rsid w:val="288C2215"/>
    <w:rsid w:val="2C1D0271"/>
    <w:rsid w:val="2D04308E"/>
    <w:rsid w:val="38507354"/>
    <w:rsid w:val="38C641D6"/>
    <w:rsid w:val="39FA73B3"/>
    <w:rsid w:val="3BD302F7"/>
    <w:rsid w:val="3FC42DB9"/>
    <w:rsid w:val="45132C54"/>
    <w:rsid w:val="457A77CE"/>
    <w:rsid w:val="46BB06D7"/>
    <w:rsid w:val="481C6F02"/>
    <w:rsid w:val="4D32007C"/>
    <w:rsid w:val="53917B83"/>
    <w:rsid w:val="53FA3E6E"/>
    <w:rsid w:val="5C6C4E8C"/>
    <w:rsid w:val="65B67992"/>
    <w:rsid w:val="6AEA1C68"/>
    <w:rsid w:val="6C7A2FE9"/>
    <w:rsid w:val="6D3E6A9F"/>
    <w:rsid w:val="70180717"/>
    <w:rsid w:val="745F71D8"/>
    <w:rsid w:val="74756686"/>
    <w:rsid w:val="7A48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239BF4-966F-4CA1-8D6D-90C489D418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324</Words>
  <Characters>1852</Characters>
  <Lines>15</Lines>
  <Paragraphs>4</Paragraphs>
  <TotalTime>19</TotalTime>
  <ScaleCrop>false</ScaleCrop>
  <LinksUpToDate>false</LinksUpToDate>
  <CharactersWithSpaces>2172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2019-12-12T07:56:00Z</dcterms:created>
  <dc:creator>杨捷</dc:creator>
  <cp:lastModifiedBy>mi.ao</cp:lastModifiedBy>
  <cp:lastPrinted>2022-01-10T09:55:00Z</cp:lastPrinted>
  <dcterms:modified xsi:type="dcterms:W3CDTF">2022-01-11T01:12:03Z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82ECCB5488D14586A2045A3D4416C0A7</vt:lpwstr>
  </property>
</Properties>
</file>