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0B" w:rsidRDefault="0051411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北京市朝阳区水务局</w:t>
      </w:r>
    </w:p>
    <w:p w:rsidR="00E1120B" w:rsidRDefault="0051411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年政府信息公开工作年度报告</w:t>
      </w:r>
    </w:p>
    <w:p w:rsidR="00E1120B" w:rsidRDefault="00E1120B">
      <w:pPr>
        <w:spacing w:line="560" w:lineRule="exact"/>
        <w:jc w:val="center"/>
        <w:rPr>
          <w:sz w:val="44"/>
          <w:szCs w:val="44"/>
        </w:rPr>
      </w:pPr>
    </w:p>
    <w:p w:rsidR="00E1120B" w:rsidRDefault="0051411B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/>
        </w:rPr>
        <w:t xml:space="preserve">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/>
        </w:rPr>
        <w:t>第五十条规定，编制本报告。</w:t>
      </w:r>
    </w:p>
    <w:p w:rsidR="00E1120B" w:rsidRDefault="0051411B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/>
        </w:rPr>
        <w:t>一、总体情况</w:t>
      </w:r>
    </w:p>
    <w:p w:rsidR="00E1120B" w:rsidRDefault="0051411B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年朝阳区水务局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立足水务工作实际，以首善标准严格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规范政府信息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公开工作，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坚持“以公开为常态、不公开为例外”的原则，围绕市区两级工作要求和重点，积极开展主动公开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依申请公开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等政府信息管理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提高工作站位，加强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政府信息公开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平台建设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和监督保障力度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，积极回应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群众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关切内容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增强依法行政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意识，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建设服务型政府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积极开展教育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培训，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认真部署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信息公开工作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按要求参加区政府信息公开会议及相关培训。</w:t>
      </w:r>
    </w:p>
    <w:p w:rsidR="00E1120B" w:rsidRDefault="0051411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D0D0D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加强组织领导，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制定《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北京市朝阳区水务局电子政务公开工作办法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》，建立健全政务公开工作协调机制。</w:t>
      </w:r>
      <w:r>
        <w:rPr>
          <w:rFonts w:ascii="Times New Roman" w:eastAsia="仿宋_GB2312" w:hAnsi="Times New Roman" w:cs="Times New Roman"/>
          <w:sz w:val="32"/>
          <w:szCs w:val="32"/>
        </w:rPr>
        <w:t>成立</w:t>
      </w:r>
      <w:r>
        <w:rPr>
          <w:rFonts w:ascii="Times New Roman" w:eastAsia="仿宋_GB2312" w:hAnsi="Times New Roman" w:cs="Times New Roman"/>
          <w:sz w:val="32"/>
          <w:szCs w:val="32"/>
        </w:rPr>
        <w:t>电子</w:t>
      </w:r>
      <w:r>
        <w:rPr>
          <w:rFonts w:ascii="Times New Roman" w:eastAsia="仿宋_GB2312" w:hAnsi="Times New Roman" w:cs="Times New Roman"/>
          <w:sz w:val="32"/>
          <w:szCs w:val="32"/>
        </w:rPr>
        <w:t>政务公开工作领导小组。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主要领导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任组长，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主管领导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任副组长，各相关科室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和基层单位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组员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工作领导小组办公室设在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办公室，</w:t>
      </w:r>
      <w:r>
        <w:rPr>
          <w:rFonts w:ascii="Times New Roman" w:eastAsia="仿宋_GB2312" w:hAnsi="Times New Roman" w:cs="Times New Roman"/>
          <w:sz w:val="32"/>
          <w:szCs w:val="32"/>
        </w:rPr>
        <w:t>并设置专门人员</w:t>
      </w:r>
      <w:r>
        <w:rPr>
          <w:rFonts w:ascii="Times New Roman" w:eastAsia="仿宋_GB2312" w:hAnsi="Times New Roman" w:cs="Times New Roman"/>
          <w:sz w:val="32"/>
          <w:szCs w:val="32"/>
        </w:rPr>
        <w:t>负责组织执行领导小组部署的各项工作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，确保公开工作落到实处。</w:t>
      </w:r>
    </w:p>
    <w:p w:rsidR="00E1120B" w:rsidRDefault="0051411B">
      <w:pPr>
        <w:widowControl/>
        <w:spacing w:line="560" w:lineRule="exact"/>
        <w:ind w:firstLine="675"/>
        <w:jc w:val="left"/>
        <w:rPr>
          <w:rFonts w:ascii="仿宋_GB2312" w:eastAsia="仿宋_GB2312" w:hAnsi="宋体" w:cs="仿宋_GB2312"/>
          <w:color w:val="404040"/>
          <w:sz w:val="25"/>
          <w:szCs w:val="25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截至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，区水务局政府信息公开工作推进正常、运行良好，政府信息公开咨询、申请以及答复工作顺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利开展。按照区政府下发的《朝阳区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年政务公开工作要点》要求，梳理了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政务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公开的重点内容，并对涉及我局的相关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进行了公开。</w:t>
      </w:r>
    </w:p>
    <w:p w:rsidR="00E1120B" w:rsidRDefault="0051411B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  <w:lang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/>
        </w:rPr>
        <w:t>二、主动公开政府信息情况</w:t>
      </w:r>
    </w:p>
    <w:p w:rsidR="00E1120B" w:rsidRDefault="00E1120B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E1120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数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/>
              </w:rPr>
              <w:t>0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/>
              </w:rPr>
              <w:t>0</w:t>
            </w:r>
          </w:p>
        </w:tc>
      </w:tr>
      <w:tr w:rsidR="00E112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/>
              </w:rPr>
              <w:t>157</w:t>
            </w:r>
          </w:p>
        </w:tc>
      </w:tr>
      <w:tr w:rsidR="00E112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本年收费金额（单位：万元）</w:t>
            </w:r>
          </w:p>
        </w:tc>
      </w:tr>
      <w:tr w:rsidR="00E112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6191.155566</w:t>
            </w:r>
          </w:p>
        </w:tc>
      </w:tr>
    </w:tbl>
    <w:p w:rsidR="00E1120B" w:rsidRDefault="00E1120B">
      <w:pPr>
        <w:pStyle w:val="a3"/>
        <w:widowControl/>
        <w:rPr>
          <w:rFonts w:hint="default"/>
        </w:rPr>
      </w:pPr>
    </w:p>
    <w:p w:rsidR="00E1120B" w:rsidRDefault="00E1120B">
      <w:pPr>
        <w:pStyle w:val="a3"/>
        <w:widowControl/>
        <w:rPr>
          <w:rFonts w:hint="default"/>
        </w:rPr>
      </w:pPr>
    </w:p>
    <w:p w:rsidR="00E1120B" w:rsidRDefault="0051411B">
      <w:pPr>
        <w:spacing w:line="560" w:lineRule="exact"/>
        <w:ind w:left="105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三、收到和处理政府信息公开申请情况</w:t>
      </w:r>
    </w:p>
    <w:p w:rsidR="00E1120B" w:rsidRDefault="00E1120B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1120B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E1120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E1120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</w:t>
            </w:r>
          </w:p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</w:t>
            </w:r>
          </w:p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20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6</w:t>
            </w:r>
          </w:p>
        </w:tc>
      </w:tr>
      <w:tr w:rsidR="00E1120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2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（三）不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3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E112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5</w:t>
            </w:r>
          </w:p>
        </w:tc>
      </w:tr>
      <w:tr w:rsidR="00E1120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1120B" w:rsidRDefault="0051411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</w:tr>
    </w:tbl>
    <w:p w:rsidR="00E1120B" w:rsidRDefault="00E1120B">
      <w:pPr>
        <w:pStyle w:val="a3"/>
        <w:widowControl/>
        <w:ind w:leftChars="200" w:left="420"/>
        <w:rPr>
          <w:rFonts w:hint="default"/>
        </w:rPr>
      </w:pPr>
    </w:p>
    <w:p w:rsidR="00E1120B" w:rsidRDefault="0051411B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四、政府信息公开行政复议、行政诉讼情况</w:t>
      </w:r>
    </w:p>
    <w:p w:rsidR="00E1120B" w:rsidRDefault="00E1120B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1120B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E1120B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E1120B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E112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E1120B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20B" w:rsidRDefault="0051411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</w:tr>
    </w:tbl>
    <w:p w:rsidR="00E1120B" w:rsidRDefault="00E1120B">
      <w:pPr>
        <w:widowControl/>
        <w:jc w:val="left"/>
      </w:pPr>
    </w:p>
    <w:p w:rsidR="00E1120B" w:rsidRDefault="0051411B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/>
        </w:rPr>
        <w:lastRenderedPageBreak/>
        <w:t>五、存在的主要问题及改进情况</w:t>
      </w:r>
    </w:p>
    <w:p w:rsidR="00E1120B" w:rsidRDefault="0051411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年，区水务局政府信息公开工作取得了一定的成果，但还存在部分问题。其中政策解读形式不多样，主动公开力度有待进一步加强，部分板块更新速度待提高。下一步，我局将继续加强政府信息公开水平，不断拓展公开深度、广度，确保信息公开工作高效便民。同时，进一步加强学习培训，提高工作人员的专业素质，针对出现问题的难点、薄弱环节，加强总结反思，制定解决改善方案。</w:t>
      </w:r>
      <w:bookmarkStart w:id="0" w:name="_GoBack"/>
      <w:bookmarkEnd w:id="0"/>
    </w:p>
    <w:p w:rsidR="00E1120B" w:rsidRDefault="0051411B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/>
        </w:rPr>
        <w:t>六、其他需要报告的事项</w:t>
      </w:r>
    </w:p>
    <w:p w:rsidR="00E1120B" w:rsidRDefault="0051411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年朝阳区水务局未收取信息处理费，发出收费通知的件数和总金额以及实际收取的总金额均为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。</w:t>
      </w:r>
    </w:p>
    <w:p w:rsidR="00E1120B" w:rsidRDefault="0051411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  <w:t>本报告所列数据的统计期限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，自</w:t>
      </w:r>
      <w:r>
        <w:rPr>
          <w:rFonts w:ascii="Calibri" w:eastAsia="微软雅黑" w:hAnsi="Calibri" w:cs="Calibri"/>
          <w:color w:val="404040"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ascii="Calibri" w:eastAsia="微软雅黑" w:hAnsi="Calibri" w:cs="Calibri" w:hint="eastAsia"/>
          <w:color w:val="40404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Calibri" w:eastAsia="微软雅黑" w:hAnsi="Calibri" w:cs="Calibri"/>
          <w:color w:val="40404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Calibri" w:eastAsia="微软雅黑" w:hAnsi="Calibri" w:cs="Calibri"/>
          <w:color w:val="40404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日起至</w:t>
      </w:r>
      <w:r>
        <w:rPr>
          <w:rFonts w:ascii="Calibri" w:eastAsia="微软雅黑" w:hAnsi="Calibri" w:cs="Calibri"/>
          <w:color w:val="404040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Calibri" w:eastAsia="微软雅黑" w:hAnsi="Calibri" w:cs="Calibri"/>
          <w:color w:val="404040"/>
          <w:kern w:val="0"/>
          <w:sz w:val="32"/>
          <w:szCs w:val="32"/>
          <w:shd w:val="clear" w:color="auto" w:fill="FFFFFF"/>
          <w:lang/>
        </w:rPr>
        <w:t>31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日止。本报告的电子版可登录“朝阳区政府门户网站（“北京·朝阳”）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http://www.bjchy.gov.cn/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——政府信息公开栏目——政府信息公开年报”下载查阅。</w:t>
      </w:r>
    </w:p>
    <w:p w:rsidR="00E1120B" w:rsidRDefault="00E1120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</w:p>
    <w:p w:rsidR="00E1120B" w:rsidRDefault="00E1120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</w:p>
    <w:p w:rsidR="00E1120B" w:rsidRDefault="0051411B">
      <w:pPr>
        <w:widowControl/>
        <w:shd w:val="clear" w:color="auto" w:fill="FFFFFF"/>
        <w:wordWrap w:val="0"/>
        <w:ind w:firstLine="640"/>
        <w:jc w:val="righ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北京市朝阳区水务局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 xml:space="preserve">      </w:t>
      </w:r>
    </w:p>
    <w:p w:rsidR="00E1120B" w:rsidRDefault="0051411B">
      <w:pPr>
        <w:widowControl/>
        <w:shd w:val="clear" w:color="auto" w:fill="FFFFFF"/>
        <w:wordWrap w:val="0"/>
        <w:ind w:firstLine="640"/>
        <w:jc w:val="righ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2022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>日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/>
        </w:rPr>
        <w:t xml:space="preserve">        </w:t>
      </w:r>
    </w:p>
    <w:p w:rsidR="00E1120B" w:rsidRDefault="00E1120B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仿宋_GB2312"/>
          <w:color w:val="404040"/>
          <w:kern w:val="0"/>
          <w:sz w:val="32"/>
          <w:szCs w:val="32"/>
          <w:shd w:val="clear" w:color="auto" w:fill="FFFFFF"/>
          <w:lang/>
        </w:rPr>
      </w:pPr>
    </w:p>
    <w:p w:rsidR="00E1120B" w:rsidRDefault="00E8762A">
      <w:r>
        <w:rPr>
          <w:rFonts w:hint="eastAsia"/>
        </w:rPr>
        <w:t>附件</w:t>
      </w:r>
      <w:r>
        <w:rPr>
          <w:rFonts w:hint="eastAsia"/>
        </w:rPr>
        <w:t>:</w:t>
      </w:r>
      <w:r w:rsidRPr="00E8762A">
        <w:rPr>
          <w:rFonts w:hint="eastAsia"/>
        </w:rPr>
        <w:t>北京市朝阳区水务局</w:t>
      </w:r>
      <w:r w:rsidRPr="00E8762A">
        <w:rPr>
          <w:rFonts w:hint="eastAsia"/>
        </w:rPr>
        <w:t>2021</w:t>
      </w:r>
      <w:r w:rsidRPr="00E8762A">
        <w:rPr>
          <w:rFonts w:hint="eastAsia"/>
        </w:rPr>
        <w:t>年政府信息公开工作年度报告</w:t>
      </w:r>
    </w:p>
    <w:sectPr w:rsidR="00E1120B" w:rsidSect="00E1120B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1B" w:rsidRDefault="0051411B" w:rsidP="00E8762A">
      <w:r>
        <w:separator/>
      </w:r>
    </w:p>
  </w:endnote>
  <w:endnote w:type="continuationSeparator" w:id="1">
    <w:p w:rsidR="0051411B" w:rsidRDefault="0051411B" w:rsidP="00E8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1B" w:rsidRDefault="0051411B" w:rsidP="00E8762A">
      <w:r>
        <w:separator/>
      </w:r>
    </w:p>
  </w:footnote>
  <w:footnote w:type="continuationSeparator" w:id="1">
    <w:p w:rsidR="0051411B" w:rsidRDefault="0051411B" w:rsidP="00E87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120B"/>
    <w:rsid w:val="0051411B"/>
    <w:rsid w:val="00E1120B"/>
    <w:rsid w:val="00E8762A"/>
    <w:rsid w:val="01073F65"/>
    <w:rsid w:val="02F23728"/>
    <w:rsid w:val="038D3DDF"/>
    <w:rsid w:val="042579D5"/>
    <w:rsid w:val="04284C5D"/>
    <w:rsid w:val="068D3A55"/>
    <w:rsid w:val="06F9554A"/>
    <w:rsid w:val="0CB54E8C"/>
    <w:rsid w:val="0ECF5035"/>
    <w:rsid w:val="0FA20EFD"/>
    <w:rsid w:val="10E71957"/>
    <w:rsid w:val="12AC38F3"/>
    <w:rsid w:val="14F94D81"/>
    <w:rsid w:val="153C0833"/>
    <w:rsid w:val="154F2FE1"/>
    <w:rsid w:val="16AE750E"/>
    <w:rsid w:val="19962AAF"/>
    <w:rsid w:val="1A0A1B17"/>
    <w:rsid w:val="1B0E7792"/>
    <w:rsid w:val="1D7E7C82"/>
    <w:rsid w:val="1F022CA0"/>
    <w:rsid w:val="1F8D51FC"/>
    <w:rsid w:val="20772AD8"/>
    <w:rsid w:val="22EF4BA9"/>
    <w:rsid w:val="236D3D07"/>
    <w:rsid w:val="256E67E6"/>
    <w:rsid w:val="25827B7B"/>
    <w:rsid w:val="25C603D0"/>
    <w:rsid w:val="278034C2"/>
    <w:rsid w:val="28E41259"/>
    <w:rsid w:val="2BAC76B6"/>
    <w:rsid w:val="2C773ADF"/>
    <w:rsid w:val="2D4D7629"/>
    <w:rsid w:val="2E424AD5"/>
    <w:rsid w:val="2FCA6091"/>
    <w:rsid w:val="3028788A"/>
    <w:rsid w:val="306E3863"/>
    <w:rsid w:val="31555C47"/>
    <w:rsid w:val="327343B2"/>
    <w:rsid w:val="3376555C"/>
    <w:rsid w:val="37BD4572"/>
    <w:rsid w:val="386C708F"/>
    <w:rsid w:val="391E5B77"/>
    <w:rsid w:val="397640C8"/>
    <w:rsid w:val="3C3A43CF"/>
    <w:rsid w:val="3C3B717C"/>
    <w:rsid w:val="3CCA67AA"/>
    <w:rsid w:val="3CE533DA"/>
    <w:rsid w:val="3D3646E4"/>
    <w:rsid w:val="3D42741D"/>
    <w:rsid w:val="411D56E1"/>
    <w:rsid w:val="41861C9E"/>
    <w:rsid w:val="41B11538"/>
    <w:rsid w:val="41D25BC6"/>
    <w:rsid w:val="4246083E"/>
    <w:rsid w:val="428042FE"/>
    <w:rsid w:val="42C700D1"/>
    <w:rsid w:val="4318224C"/>
    <w:rsid w:val="44EE4DF6"/>
    <w:rsid w:val="453F6EF2"/>
    <w:rsid w:val="47671C94"/>
    <w:rsid w:val="47E26ACE"/>
    <w:rsid w:val="48406600"/>
    <w:rsid w:val="4A6C0C97"/>
    <w:rsid w:val="4AA356D8"/>
    <w:rsid w:val="4B27074D"/>
    <w:rsid w:val="4DE96893"/>
    <w:rsid w:val="4ED64FA0"/>
    <w:rsid w:val="50E377D9"/>
    <w:rsid w:val="51360DB4"/>
    <w:rsid w:val="51AC399F"/>
    <w:rsid w:val="526642CE"/>
    <w:rsid w:val="5334256E"/>
    <w:rsid w:val="535B1626"/>
    <w:rsid w:val="54F663BA"/>
    <w:rsid w:val="55E97640"/>
    <w:rsid w:val="5B112153"/>
    <w:rsid w:val="5CDB4056"/>
    <w:rsid w:val="5D0D5D8A"/>
    <w:rsid w:val="5EE61FA5"/>
    <w:rsid w:val="5FB44F9D"/>
    <w:rsid w:val="621524C6"/>
    <w:rsid w:val="621719D8"/>
    <w:rsid w:val="626562A0"/>
    <w:rsid w:val="644E5D99"/>
    <w:rsid w:val="66E42778"/>
    <w:rsid w:val="68791EE0"/>
    <w:rsid w:val="6F174DC6"/>
    <w:rsid w:val="706A7177"/>
    <w:rsid w:val="70BC1287"/>
    <w:rsid w:val="77BE6726"/>
    <w:rsid w:val="7A0D5743"/>
    <w:rsid w:val="7A521FF4"/>
    <w:rsid w:val="7AB067D2"/>
    <w:rsid w:val="7ACC1EA7"/>
    <w:rsid w:val="7EBA7AFC"/>
    <w:rsid w:val="7F3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1120B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qFormat/>
    <w:rsid w:val="00E1120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5">
    <w:name w:val="Hyperlink"/>
    <w:basedOn w:val="a0"/>
    <w:qFormat/>
    <w:rsid w:val="00E1120B"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sid w:val="00E1120B"/>
    <w:rPr>
      <w:rFonts w:ascii="宋体" w:eastAsia="宋体" w:hAnsi="Courier New" w:cs="Courier New" w:hint="eastAsia"/>
      <w:kern w:val="2"/>
      <w:sz w:val="21"/>
      <w:szCs w:val="21"/>
    </w:rPr>
  </w:style>
  <w:style w:type="paragraph" w:styleId="a6">
    <w:name w:val="header"/>
    <w:basedOn w:val="a"/>
    <w:link w:val="Char0"/>
    <w:rsid w:val="00E8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876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E8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876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2022-01-19T02:34:00Z</cp:lastPrinted>
  <dcterms:created xsi:type="dcterms:W3CDTF">2021-03-25T11:30:00Z</dcterms:created>
  <dcterms:modified xsi:type="dcterms:W3CDTF">2022-01-21T07:44:00Z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296AA5A8530D4EAB84E61B7B5C768652</vt:lpwstr>
  </property>
</Properties>
</file>