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b/>
          <w:bCs/>
          <w:color w:val="666666"/>
          <w:kern w:val="0"/>
          <w:sz w:val="27"/>
        </w:rPr>
        <w:t>中华人民共和国劳动和社会保障部令</w:t>
      </w:r>
      <w:r w:rsidRPr="004C6A45">
        <w:rPr>
          <w:rFonts w:ascii="Verdana" w:eastAsia="宋体" w:hAnsi="Verdana" w:cs="宋体"/>
          <w:color w:val="666666"/>
          <w:kern w:val="0"/>
          <w:szCs w:val="21"/>
        </w:rPr>
        <w:br/>
      </w:r>
      <w:r w:rsidRPr="004C6A45">
        <w:rPr>
          <w:rFonts w:ascii="Verdana" w:eastAsia="宋体" w:hAnsi="Verdana" w:cs="宋体"/>
          <w:color w:val="666666"/>
          <w:kern w:val="0"/>
          <w:szCs w:val="21"/>
        </w:rPr>
        <w:t>第</w:t>
      </w:r>
      <w:r w:rsidRPr="004C6A45">
        <w:rPr>
          <w:rFonts w:ascii="Verdana" w:eastAsia="宋体" w:hAnsi="Verdana" w:cs="宋体"/>
          <w:color w:val="666666"/>
          <w:kern w:val="0"/>
          <w:szCs w:val="21"/>
        </w:rPr>
        <w:t>1</w:t>
      </w:r>
      <w:r w:rsidRPr="004C6A45">
        <w:rPr>
          <w:rFonts w:ascii="Verdana" w:eastAsia="宋体" w:hAnsi="Verdana" w:cs="宋体"/>
          <w:color w:val="666666"/>
          <w:kern w:val="0"/>
          <w:szCs w:val="21"/>
        </w:rPr>
        <w:t>号</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依据《社会保险费征缴暂行条例》（中华人民共和国国务院令第</w:t>
      </w:r>
      <w:r w:rsidRPr="004C6A45">
        <w:rPr>
          <w:rFonts w:ascii="Verdana" w:eastAsia="宋体" w:hAnsi="Verdana" w:cs="宋体"/>
          <w:color w:val="666666"/>
          <w:kern w:val="0"/>
          <w:szCs w:val="21"/>
        </w:rPr>
        <w:t>259</w:t>
      </w:r>
      <w:r w:rsidRPr="004C6A45">
        <w:rPr>
          <w:rFonts w:ascii="Verdana" w:eastAsia="宋体" w:hAnsi="Verdana" w:cs="宋体"/>
          <w:color w:val="666666"/>
          <w:kern w:val="0"/>
          <w:szCs w:val="21"/>
        </w:rPr>
        <w:t>号），劳动和社会保障部制定了《社会保险登记管理暂行办法》，现予发布施行。</w:t>
      </w:r>
    </w:p>
    <w:p w:rsidR="004C6A45" w:rsidRPr="004C6A45" w:rsidRDefault="004C6A45" w:rsidP="004C6A45">
      <w:pPr>
        <w:widowControl/>
        <w:shd w:val="clear" w:color="auto" w:fill="FFFFFF"/>
        <w:ind w:firstLine="480"/>
        <w:jc w:val="right"/>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color w:val="666666"/>
          <w:kern w:val="0"/>
          <w:szCs w:val="21"/>
        </w:rPr>
        <w:t>部长　张左己</w:t>
      </w:r>
      <w:r w:rsidRPr="004C6A45">
        <w:rPr>
          <w:rFonts w:ascii="Verdana" w:eastAsia="宋体" w:hAnsi="Verdana" w:cs="宋体"/>
          <w:color w:val="666666"/>
          <w:kern w:val="0"/>
          <w:szCs w:val="21"/>
        </w:rPr>
        <w:br/>
        <w:t>1999</w:t>
      </w:r>
      <w:r w:rsidRPr="004C6A45">
        <w:rPr>
          <w:rFonts w:ascii="Verdana" w:eastAsia="宋体" w:hAnsi="Verdana" w:cs="宋体"/>
          <w:color w:val="666666"/>
          <w:kern w:val="0"/>
          <w:szCs w:val="21"/>
        </w:rPr>
        <w:t>年</w:t>
      </w:r>
      <w:r w:rsidRPr="004C6A45">
        <w:rPr>
          <w:rFonts w:ascii="Verdana" w:eastAsia="宋体" w:hAnsi="Verdana" w:cs="宋体"/>
          <w:color w:val="666666"/>
          <w:kern w:val="0"/>
          <w:szCs w:val="21"/>
        </w:rPr>
        <w:t>3</w:t>
      </w:r>
      <w:r w:rsidRPr="004C6A45">
        <w:rPr>
          <w:rFonts w:ascii="Verdana" w:eastAsia="宋体" w:hAnsi="Verdana" w:cs="宋体"/>
          <w:color w:val="666666"/>
          <w:kern w:val="0"/>
          <w:szCs w:val="21"/>
        </w:rPr>
        <w:t>月</w:t>
      </w:r>
      <w:r w:rsidRPr="004C6A45">
        <w:rPr>
          <w:rFonts w:ascii="Verdana" w:eastAsia="宋体" w:hAnsi="Verdana" w:cs="宋体"/>
          <w:color w:val="666666"/>
          <w:kern w:val="0"/>
          <w:szCs w:val="21"/>
        </w:rPr>
        <w:t>19</w:t>
      </w:r>
      <w:r w:rsidRPr="004C6A45">
        <w:rPr>
          <w:rFonts w:ascii="Verdana" w:eastAsia="宋体" w:hAnsi="Verdana" w:cs="宋体"/>
          <w:color w:val="666666"/>
          <w:kern w:val="0"/>
          <w:szCs w:val="21"/>
        </w:rPr>
        <w:t>日</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t> </w:t>
      </w:r>
      <w:r w:rsidRPr="004C6A45">
        <w:rPr>
          <w:rFonts w:ascii="Verdana" w:eastAsia="宋体" w:hAnsi="Verdana" w:cs="宋体"/>
          <w:color w:val="666666"/>
          <w:kern w:val="0"/>
          <w:szCs w:val="21"/>
        </w:rPr>
        <w:br/>
      </w:r>
      <w:r w:rsidRPr="004C6A45">
        <w:rPr>
          <w:rFonts w:ascii="Verdana" w:eastAsia="宋体" w:hAnsi="Verdana" w:cs="宋体"/>
          <w:b/>
          <w:bCs/>
          <w:color w:val="666666"/>
          <w:kern w:val="0"/>
          <w:sz w:val="27"/>
        </w:rPr>
        <w:t>社会保险登记管理暂行办法</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color w:val="666666"/>
          <w:kern w:val="0"/>
          <w:szCs w:val="21"/>
        </w:rPr>
        <w:t>目　　录</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b/>
          <w:bCs/>
          <w:color w:val="666666"/>
          <w:kern w:val="0"/>
        </w:rPr>
        <w:t>第一章　总则</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b/>
          <w:bCs/>
          <w:color w:val="666666"/>
          <w:kern w:val="0"/>
        </w:rPr>
        <w:t>第二章　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b/>
          <w:bCs/>
          <w:color w:val="666666"/>
          <w:kern w:val="0"/>
        </w:rPr>
        <w:t>第三章　变更登记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b/>
          <w:bCs/>
          <w:color w:val="666666"/>
          <w:kern w:val="0"/>
        </w:rPr>
        <w:t>第四章　注销登记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b/>
          <w:bCs/>
          <w:color w:val="666666"/>
          <w:kern w:val="0"/>
        </w:rPr>
        <w:t>第五章　登记证件</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b/>
          <w:bCs/>
          <w:color w:val="666666"/>
          <w:kern w:val="0"/>
        </w:rPr>
        <w:t>第六章　附则</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b/>
          <w:bCs/>
          <w:color w:val="666666"/>
          <w:kern w:val="0"/>
        </w:rPr>
        <w:t>第一章　总则</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第一条　为加强和规范社会保险登记管理，根据《社会保险费征缴暂行条例》（以下简称条例）的规定，制定本办法。</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第二条　凡依据条例第二条、第三条、第二十九条的规定应当缴纳社会保险费的单位，应当按照本办法的规定办理社会保险登记，领取社会保险登记证。</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第三条　县级以上劳动保障行政部门的社会保险经办机构（以下简称社会保险经办机构）主管社会保险登记。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第四条　社会保险经办机构应当与有关部门相互配合，加强对社会保险登记的管理。</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b/>
          <w:bCs/>
          <w:color w:val="666666"/>
          <w:kern w:val="0"/>
        </w:rPr>
        <w:t>第二章　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第五条　从事生产经营的缴费单位自领取营业执照之日起</w:t>
      </w:r>
      <w:r w:rsidRPr="004C6A45">
        <w:rPr>
          <w:rFonts w:ascii="Verdana" w:eastAsia="宋体" w:hAnsi="Verdana" w:cs="宋体"/>
          <w:color w:val="666666"/>
          <w:kern w:val="0"/>
          <w:szCs w:val="21"/>
        </w:rPr>
        <w:t>30</w:t>
      </w:r>
      <w:r w:rsidRPr="004C6A45">
        <w:rPr>
          <w:rFonts w:ascii="Verdana" w:eastAsia="宋体" w:hAnsi="Verdana" w:cs="宋体"/>
          <w:color w:val="666666"/>
          <w:kern w:val="0"/>
          <w:szCs w:val="21"/>
        </w:rPr>
        <w:t>日内、非生产经营性单位自成立之日起</w:t>
      </w:r>
      <w:r w:rsidRPr="004C6A45">
        <w:rPr>
          <w:rFonts w:ascii="Verdana" w:eastAsia="宋体" w:hAnsi="Verdana" w:cs="宋体"/>
          <w:color w:val="666666"/>
          <w:kern w:val="0"/>
          <w:szCs w:val="21"/>
        </w:rPr>
        <w:t>30</w:t>
      </w:r>
      <w:r w:rsidRPr="004C6A45">
        <w:rPr>
          <w:rFonts w:ascii="Verdana" w:eastAsia="宋体" w:hAnsi="Verdana" w:cs="宋体"/>
          <w:color w:val="666666"/>
          <w:kern w:val="0"/>
          <w:szCs w:val="21"/>
        </w:rPr>
        <w:t>日内，应当向当地社会保险经办机构申请办理社会保险登记。条例施行前尚未参加社会保险的缴费单位，应当依据条例第八条，持本办法第七条规定的证件和资料到当地社会保险经办机构办理社会保险登记。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条例施行前已经参加社会保险的缴费单位，应当按照前款规定到当地社会保险经办机构补办社会保险登记。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第六条　社会保险登记实行属地管理。</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缴费单位具有异地分支机构的，分支机构一般应当作为独立的缴费单位，向其所在地的社会保险经办机构单独申请办理社会保险登记。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跨地区的缴费单位，其社会保险登记地由相关地区协商确定。意见不一致时，由上一级社会保险经办机构确定登记地。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第七条　缴费单位申请办理社会保险登记时，应当填写社会保险登记表，并出示以下证件和资料：</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lastRenderedPageBreak/>
        <w:t>（一）营业执照、批准成立证件或其他核准执业证件；</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（二）国家质量技术监督部门颁发的组织机构统一代码证书；</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（三）省、自治区、直辖市社会保险经办机构规定的其他有关证件、资料。</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第八条　对缴费单位填报的社会保险登记表、提供的证件和资料，社会保险经办机构应当即时受理，并在自受理之日起１０个工作日内审核完毕；符合规定的，予以登记，发给社会保险登记证。</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b/>
          <w:bCs/>
          <w:color w:val="666666"/>
          <w:kern w:val="0"/>
        </w:rPr>
        <w:t>第三章　变更登记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第九条　缴费单位的以下社会保险登记事项之一发生变更时，应当依法向原社会保险登记机构申请办理变更社会保险登记：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（一）单位名称；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（二）住所或地址；</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（三）法定代表人或负责人；</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（四）单位类型；</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（五）组织机构统一代码；</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（六）主管部门；</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（七）隶属关系；</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（八）开户银行帐号；</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（九）省、自治区、直辖市社会保险经办机构规定的其他事项。</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第十条　缴费单位应当自工商行政管理机关办理变更登记或有关机关批准或宣布变更之日起</w:t>
      </w:r>
      <w:r w:rsidRPr="004C6A45">
        <w:rPr>
          <w:rFonts w:ascii="Verdana" w:eastAsia="宋体" w:hAnsi="Verdana" w:cs="宋体"/>
          <w:color w:val="666666"/>
          <w:kern w:val="0"/>
          <w:szCs w:val="21"/>
        </w:rPr>
        <w:t>30</w:t>
      </w:r>
      <w:r w:rsidRPr="004C6A45">
        <w:rPr>
          <w:rFonts w:ascii="Verdana" w:eastAsia="宋体" w:hAnsi="Verdana" w:cs="宋体"/>
          <w:color w:val="666666"/>
          <w:kern w:val="0"/>
          <w:szCs w:val="21"/>
        </w:rPr>
        <w:t>日内，持下列证件和资料到原社会保险登记机构办理变更社会保险登记：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（一）变更社会保险登记申请书；</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（二）工商变更登记表和工商执照或有关机关批准或宣布变更证明；</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（三）社会保险登记证；</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（四）省、自治区、直辖市社会保险经办机构规定的其他资料。</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第十一条　申请变更登记单位提交材料齐全的，由社会保险经办机构发给社会保险变更登记表，并由申请变更登记单位依法如实填写，经社会保险经办机构审核后，归入缴费单位社会保险登记档案。</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社会保险变更登记的内容涉及社会保险登记证件的内容需作更改的，社会保险经办机构应当收回原社会保险登记证，并按更改后的内容，重新核发社会保险登记证。</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b/>
          <w:bCs/>
          <w:color w:val="666666"/>
          <w:kern w:val="0"/>
        </w:rPr>
        <w:t>第四章　注销登记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第十二条　缴费单位发生解散、破产、撤销、合并以及其他情形，依法终止社会保险缴费义务时，应当及时向原社会保险登记机构申请办理注销社会保险登记。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第十三条　缴费单位应当自工商行政管理机关办理注销登记之日起</w:t>
      </w:r>
      <w:r w:rsidRPr="004C6A45">
        <w:rPr>
          <w:rFonts w:ascii="Verdana" w:eastAsia="宋体" w:hAnsi="Verdana" w:cs="宋体"/>
          <w:color w:val="666666"/>
          <w:kern w:val="0"/>
          <w:szCs w:val="21"/>
        </w:rPr>
        <w:t>30</w:t>
      </w:r>
      <w:r w:rsidRPr="004C6A45">
        <w:rPr>
          <w:rFonts w:ascii="Verdana" w:eastAsia="宋体" w:hAnsi="Verdana" w:cs="宋体"/>
          <w:color w:val="666666"/>
          <w:kern w:val="0"/>
          <w:szCs w:val="21"/>
        </w:rPr>
        <w:t>日内，向原社会保险登记机构申请办理注销社会保险登记；按照规定不需要在工商行政管理机关办理注销登记的缴费单位，应当自有关机关批准或者宣布终止之日起</w:t>
      </w:r>
      <w:r w:rsidRPr="004C6A45">
        <w:rPr>
          <w:rFonts w:ascii="Verdana" w:eastAsia="宋体" w:hAnsi="Verdana" w:cs="宋体"/>
          <w:color w:val="666666"/>
          <w:kern w:val="0"/>
          <w:szCs w:val="21"/>
        </w:rPr>
        <w:t>30</w:t>
      </w:r>
      <w:r w:rsidRPr="004C6A45">
        <w:rPr>
          <w:rFonts w:ascii="Verdana" w:eastAsia="宋体" w:hAnsi="Verdana" w:cs="宋体"/>
          <w:color w:val="666666"/>
          <w:kern w:val="0"/>
          <w:szCs w:val="21"/>
        </w:rPr>
        <w:t>日内，向原社会保险登记机构申请办理注销社会保险登记。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缴费单位被工商行政管理机关吊销营业执照的，应当自营业执照被吊销之日起</w:t>
      </w:r>
      <w:r w:rsidRPr="004C6A45">
        <w:rPr>
          <w:rFonts w:ascii="Verdana" w:eastAsia="宋体" w:hAnsi="Verdana" w:cs="宋体"/>
          <w:color w:val="666666"/>
          <w:kern w:val="0"/>
          <w:szCs w:val="21"/>
        </w:rPr>
        <w:t>30</w:t>
      </w:r>
      <w:r w:rsidRPr="004C6A45">
        <w:rPr>
          <w:rFonts w:ascii="Verdana" w:eastAsia="宋体" w:hAnsi="Verdana" w:cs="宋体"/>
          <w:color w:val="666666"/>
          <w:kern w:val="0"/>
          <w:szCs w:val="21"/>
        </w:rPr>
        <w:t>日内，向原社会保险登记机构申请办理注销登记。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第十四条　缴费单位因住所变动或生产、经营地址变动而涉及改变社会保险登记机构的，应当自上述变动发生之日起</w:t>
      </w:r>
      <w:r w:rsidRPr="004C6A45">
        <w:rPr>
          <w:rFonts w:ascii="Verdana" w:eastAsia="宋体" w:hAnsi="Verdana" w:cs="宋体"/>
          <w:color w:val="666666"/>
          <w:kern w:val="0"/>
          <w:szCs w:val="21"/>
        </w:rPr>
        <w:t>30</w:t>
      </w:r>
      <w:r w:rsidRPr="004C6A45">
        <w:rPr>
          <w:rFonts w:ascii="Verdana" w:eastAsia="宋体" w:hAnsi="Verdana" w:cs="宋体"/>
          <w:color w:val="666666"/>
          <w:kern w:val="0"/>
          <w:szCs w:val="21"/>
        </w:rPr>
        <w:t>日内，向原社会保险登记机构办理注销社会保险登记，并</w:t>
      </w:r>
      <w:proofErr w:type="gramStart"/>
      <w:r w:rsidRPr="004C6A45">
        <w:rPr>
          <w:rFonts w:ascii="Verdana" w:eastAsia="宋体" w:hAnsi="Verdana" w:cs="宋体"/>
          <w:color w:val="666666"/>
          <w:kern w:val="0"/>
          <w:szCs w:val="21"/>
        </w:rPr>
        <w:t>向迁达</w:t>
      </w:r>
      <w:proofErr w:type="gramEnd"/>
      <w:r w:rsidRPr="004C6A45">
        <w:rPr>
          <w:rFonts w:ascii="Verdana" w:eastAsia="宋体" w:hAnsi="Verdana" w:cs="宋体"/>
          <w:color w:val="666666"/>
          <w:kern w:val="0"/>
          <w:szCs w:val="21"/>
        </w:rPr>
        <w:t>地社会保险经办机构办理社会保险登记。</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lastRenderedPageBreak/>
        <w:t>第十五条　缴费单位在办理注销社会保险登记前，应当结清应缴纳的社会保险费、滞纳金、罚款。</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缴费单位办理注销社会保险登记时，应当提交注销社会保险登记申请、法律文书或其他有关注销文件，经社会保险经办机构核准，办理注销社会保险登记手续，缴销社会保险登记证件。</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b/>
          <w:bCs/>
          <w:color w:val="666666"/>
          <w:kern w:val="0"/>
        </w:rPr>
        <w:t>第五章　登记证件</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第十六条　社会保险登记证的样式由劳动和社会保障部制定。社会保险登记证由省、自治区、直辖市劳动保障行政部门统一印制，必要时可印制副本。</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第十七条　社会保险登记证号冠以省、自治区、直辖市简称标识，并在省、自治区、直辖市范围内统一编码。省、自治区、直辖市社会保险经办机构应当将本省、自治区、直辖市的地区编码表报劳动和社会保障部备案。</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第十八条　社会保险登记证由缴费单位保管。缴费单位在办理招聘和辞退职工手续时应当出示社会保险登记证。</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第十九条　社会保险登记表、登记证填写的相关内容应当真实并且一致。</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第二十条　社会保险经办机构对已核发的社会保险登记证件，实行定期验证和换证制度。缴费单位应当在规定的期限内到社会保险经办机构办理验证或换证手续。</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第二十一条　社会保险登记证件不得伪造、变造、转让、涂改、买卖和损毁。</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遗失社会保险登记证件的，应当及时向原社会保险登记机构报告，并申请补办。</w:t>
      </w:r>
    </w:p>
    <w:p w:rsidR="004C6A45" w:rsidRPr="004C6A45" w:rsidRDefault="004C6A45" w:rsidP="004C6A45">
      <w:pPr>
        <w:widowControl/>
        <w:shd w:val="clear" w:color="auto" w:fill="FFFFFF"/>
        <w:ind w:firstLine="480"/>
        <w:jc w:val="center"/>
        <w:rPr>
          <w:rFonts w:ascii="Verdana" w:eastAsia="宋体" w:hAnsi="Verdana" w:cs="宋体"/>
          <w:color w:val="666666"/>
          <w:kern w:val="0"/>
          <w:szCs w:val="21"/>
        </w:rPr>
      </w:pPr>
      <w:r w:rsidRPr="004C6A45">
        <w:rPr>
          <w:rFonts w:ascii="Verdana" w:eastAsia="宋体" w:hAnsi="Verdana" w:cs="宋体"/>
          <w:color w:val="666666"/>
          <w:kern w:val="0"/>
          <w:szCs w:val="21"/>
        </w:rPr>
        <w:br/>
      </w:r>
      <w:r w:rsidRPr="004C6A45">
        <w:rPr>
          <w:rFonts w:ascii="Verdana" w:eastAsia="宋体" w:hAnsi="Verdana" w:cs="宋体"/>
          <w:b/>
          <w:bCs/>
          <w:color w:val="666666"/>
          <w:kern w:val="0"/>
        </w:rPr>
        <w:t>第六章　附则</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第二十二条　省、自治区、直辖市人民政府确定由税务机关征收社会保险费的，社会保险经办机构应当按月向税务机关提供当月缴费单位社会保险登记、变更登记及注销登记的情况。</w:t>
      </w:r>
    </w:p>
    <w:p w:rsidR="004C6A45"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第二十三条　省、自治区、直辖市劳动保障行政部门可以根据本办法制定实施办法。</w:t>
      </w:r>
    </w:p>
    <w:p w:rsidR="004953E0" w:rsidRPr="004C6A45" w:rsidRDefault="004C6A45" w:rsidP="004C6A45">
      <w:pPr>
        <w:widowControl/>
        <w:shd w:val="clear" w:color="auto" w:fill="FFFFFF"/>
        <w:ind w:firstLine="480"/>
        <w:jc w:val="left"/>
        <w:rPr>
          <w:rFonts w:ascii="Verdana" w:eastAsia="宋体" w:hAnsi="Verdana" w:cs="宋体"/>
          <w:color w:val="666666"/>
          <w:kern w:val="0"/>
          <w:szCs w:val="21"/>
        </w:rPr>
      </w:pPr>
      <w:r w:rsidRPr="004C6A45">
        <w:rPr>
          <w:rFonts w:ascii="Verdana" w:eastAsia="宋体" w:hAnsi="Verdana" w:cs="宋体"/>
          <w:color w:val="666666"/>
          <w:kern w:val="0"/>
          <w:szCs w:val="21"/>
        </w:rPr>
        <w:t>第二十四条　本办法自发布之日起施行。</w:t>
      </w:r>
    </w:p>
    <w:sectPr w:rsidR="004953E0" w:rsidRPr="004C6A45" w:rsidSect="004953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A45"/>
    <w:rsid w:val="004953E0"/>
    <w:rsid w:val="004C6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6A45"/>
    <w:rPr>
      <w:b/>
      <w:bCs/>
    </w:rPr>
  </w:style>
</w:styles>
</file>

<file path=word/webSettings.xml><?xml version="1.0" encoding="utf-8"?>
<w:webSettings xmlns:r="http://schemas.openxmlformats.org/officeDocument/2006/relationships" xmlns:w="http://schemas.openxmlformats.org/wordprocessingml/2006/main">
  <w:divs>
    <w:div w:id="434130498">
      <w:bodyDiv w:val="1"/>
      <w:marLeft w:val="0"/>
      <w:marRight w:val="0"/>
      <w:marTop w:val="0"/>
      <w:marBottom w:val="0"/>
      <w:divBdr>
        <w:top w:val="none" w:sz="0" w:space="0" w:color="auto"/>
        <w:left w:val="none" w:sz="0" w:space="0" w:color="auto"/>
        <w:bottom w:val="none" w:sz="0" w:space="0" w:color="auto"/>
        <w:right w:val="none" w:sz="0" w:space="0" w:color="auto"/>
      </w:divBdr>
      <w:divsChild>
        <w:div w:id="95028759">
          <w:marLeft w:val="0"/>
          <w:marRight w:val="0"/>
          <w:marTop w:val="0"/>
          <w:marBottom w:val="0"/>
          <w:divBdr>
            <w:top w:val="none" w:sz="0" w:space="0" w:color="auto"/>
            <w:left w:val="none" w:sz="0" w:space="0" w:color="auto"/>
            <w:bottom w:val="none" w:sz="0" w:space="0" w:color="auto"/>
            <w:right w:val="none" w:sz="0" w:space="0" w:color="auto"/>
          </w:divBdr>
        </w:div>
        <w:div w:id="593589732">
          <w:marLeft w:val="0"/>
          <w:marRight w:val="0"/>
          <w:marTop w:val="0"/>
          <w:marBottom w:val="0"/>
          <w:divBdr>
            <w:top w:val="none" w:sz="0" w:space="0" w:color="auto"/>
            <w:left w:val="none" w:sz="0" w:space="0" w:color="auto"/>
            <w:bottom w:val="none" w:sz="0" w:space="0" w:color="auto"/>
            <w:right w:val="none" w:sz="0" w:space="0" w:color="auto"/>
          </w:divBdr>
        </w:div>
        <w:div w:id="1680236511">
          <w:marLeft w:val="0"/>
          <w:marRight w:val="0"/>
          <w:marTop w:val="0"/>
          <w:marBottom w:val="0"/>
          <w:divBdr>
            <w:top w:val="none" w:sz="0" w:space="0" w:color="auto"/>
            <w:left w:val="none" w:sz="0" w:space="0" w:color="auto"/>
            <w:bottom w:val="none" w:sz="0" w:space="0" w:color="auto"/>
            <w:right w:val="none" w:sz="0" w:space="0" w:color="auto"/>
          </w:divBdr>
        </w:div>
        <w:div w:id="406273559">
          <w:marLeft w:val="0"/>
          <w:marRight w:val="0"/>
          <w:marTop w:val="0"/>
          <w:marBottom w:val="0"/>
          <w:divBdr>
            <w:top w:val="none" w:sz="0" w:space="0" w:color="auto"/>
            <w:left w:val="none" w:sz="0" w:space="0" w:color="auto"/>
            <w:bottom w:val="none" w:sz="0" w:space="0" w:color="auto"/>
            <w:right w:val="none" w:sz="0" w:space="0" w:color="auto"/>
          </w:divBdr>
        </w:div>
        <w:div w:id="373700648">
          <w:marLeft w:val="0"/>
          <w:marRight w:val="0"/>
          <w:marTop w:val="0"/>
          <w:marBottom w:val="0"/>
          <w:divBdr>
            <w:top w:val="none" w:sz="0" w:space="0" w:color="auto"/>
            <w:left w:val="none" w:sz="0" w:space="0" w:color="auto"/>
            <w:bottom w:val="none" w:sz="0" w:space="0" w:color="auto"/>
            <w:right w:val="none" w:sz="0" w:space="0" w:color="auto"/>
          </w:divBdr>
        </w:div>
        <w:div w:id="1643148805">
          <w:marLeft w:val="0"/>
          <w:marRight w:val="0"/>
          <w:marTop w:val="0"/>
          <w:marBottom w:val="0"/>
          <w:divBdr>
            <w:top w:val="none" w:sz="0" w:space="0" w:color="auto"/>
            <w:left w:val="none" w:sz="0" w:space="0" w:color="auto"/>
            <w:bottom w:val="none" w:sz="0" w:space="0" w:color="auto"/>
            <w:right w:val="none" w:sz="0" w:space="0" w:color="auto"/>
          </w:divBdr>
        </w:div>
        <w:div w:id="1342930105">
          <w:marLeft w:val="0"/>
          <w:marRight w:val="0"/>
          <w:marTop w:val="0"/>
          <w:marBottom w:val="0"/>
          <w:divBdr>
            <w:top w:val="none" w:sz="0" w:space="0" w:color="auto"/>
            <w:left w:val="none" w:sz="0" w:space="0" w:color="auto"/>
            <w:bottom w:val="none" w:sz="0" w:space="0" w:color="auto"/>
            <w:right w:val="none" w:sz="0" w:space="0" w:color="auto"/>
          </w:divBdr>
        </w:div>
        <w:div w:id="1738892172">
          <w:marLeft w:val="0"/>
          <w:marRight w:val="0"/>
          <w:marTop w:val="0"/>
          <w:marBottom w:val="0"/>
          <w:divBdr>
            <w:top w:val="none" w:sz="0" w:space="0" w:color="auto"/>
            <w:left w:val="none" w:sz="0" w:space="0" w:color="auto"/>
            <w:bottom w:val="none" w:sz="0" w:space="0" w:color="auto"/>
            <w:right w:val="none" w:sz="0" w:space="0" w:color="auto"/>
          </w:divBdr>
        </w:div>
        <w:div w:id="76097855">
          <w:marLeft w:val="0"/>
          <w:marRight w:val="0"/>
          <w:marTop w:val="0"/>
          <w:marBottom w:val="0"/>
          <w:divBdr>
            <w:top w:val="none" w:sz="0" w:space="0" w:color="auto"/>
            <w:left w:val="none" w:sz="0" w:space="0" w:color="auto"/>
            <w:bottom w:val="none" w:sz="0" w:space="0" w:color="auto"/>
            <w:right w:val="none" w:sz="0" w:space="0" w:color="auto"/>
          </w:divBdr>
        </w:div>
        <w:div w:id="1536192616">
          <w:marLeft w:val="0"/>
          <w:marRight w:val="0"/>
          <w:marTop w:val="0"/>
          <w:marBottom w:val="0"/>
          <w:divBdr>
            <w:top w:val="none" w:sz="0" w:space="0" w:color="auto"/>
            <w:left w:val="none" w:sz="0" w:space="0" w:color="auto"/>
            <w:bottom w:val="none" w:sz="0" w:space="0" w:color="auto"/>
            <w:right w:val="none" w:sz="0" w:space="0" w:color="auto"/>
          </w:divBdr>
        </w:div>
        <w:div w:id="1549102518">
          <w:marLeft w:val="0"/>
          <w:marRight w:val="0"/>
          <w:marTop w:val="0"/>
          <w:marBottom w:val="0"/>
          <w:divBdr>
            <w:top w:val="none" w:sz="0" w:space="0" w:color="auto"/>
            <w:left w:val="none" w:sz="0" w:space="0" w:color="auto"/>
            <w:bottom w:val="none" w:sz="0" w:space="0" w:color="auto"/>
            <w:right w:val="none" w:sz="0" w:space="0" w:color="auto"/>
          </w:divBdr>
        </w:div>
        <w:div w:id="356006227">
          <w:marLeft w:val="0"/>
          <w:marRight w:val="0"/>
          <w:marTop w:val="0"/>
          <w:marBottom w:val="0"/>
          <w:divBdr>
            <w:top w:val="none" w:sz="0" w:space="0" w:color="auto"/>
            <w:left w:val="none" w:sz="0" w:space="0" w:color="auto"/>
            <w:bottom w:val="none" w:sz="0" w:space="0" w:color="auto"/>
            <w:right w:val="none" w:sz="0" w:space="0" w:color="auto"/>
          </w:divBdr>
        </w:div>
        <w:div w:id="1141000061">
          <w:marLeft w:val="0"/>
          <w:marRight w:val="0"/>
          <w:marTop w:val="0"/>
          <w:marBottom w:val="0"/>
          <w:divBdr>
            <w:top w:val="none" w:sz="0" w:space="0" w:color="auto"/>
            <w:left w:val="none" w:sz="0" w:space="0" w:color="auto"/>
            <w:bottom w:val="none" w:sz="0" w:space="0" w:color="auto"/>
            <w:right w:val="none" w:sz="0" w:space="0" w:color="auto"/>
          </w:divBdr>
        </w:div>
        <w:div w:id="659046080">
          <w:marLeft w:val="0"/>
          <w:marRight w:val="0"/>
          <w:marTop w:val="0"/>
          <w:marBottom w:val="0"/>
          <w:divBdr>
            <w:top w:val="none" w:sz="0" w:space="0" w:color="auto"/>
            <w:left w:val="none" w:sz="0" w:space="0" w:color="auto"/>
            <w:bottom w:val="none" w:sz="0" w:space="0" w:color="auto"/>
            <w:right w:val="none" w:sz="0" w:space="0" w:color="auto"/>
          </w:divBdr>
        </w:div>
        <w:div w:id="1828132917">
          <w:marLeft w:val="0"/>
          <w:marRight w:val="0"/>
          <w:marTop w:val="0"/>
          <w:marBottom w:val="0"/>
          <w:divBdr>
            <w:top w:val="none" w:sz="0" w:space="0" w:color="auto"/>
            <w:left w:val="none" w:sz="0" w:space="0" w:color="auto"/>
            <w:bottom w:val="none" w:sz="0" w:space="0" w:color="auto"/>
            <w:right w:val="none" w:sz="0" w:space="0" w:color="auto"/>
          </w:divBdr>
        </w:div>
        <w:div w:id="730035860">
          <w:marLeft w:val="0"/>
          <w:marRight w:val="0"/>
          <w:marTop w:val="0"/>
          <w:marBottom w:val="0"/>
          <w:divBdr>
            <w:top w:val="none" w:sz="0" w:space="0" w:color="auto"/>
            <w:left w:val="none" w:sz="0" w:space="0" w:color="auto"/>
            <w:bottom w:val="none" w:sz="0" w:space="0" w:color="auto"/>
            <w:right w:val="none" w:sz="0" w:space="0" w:color="auto"/>
          </w:divBdr>
        </w:div>
        <w:div w:id="679040577">
          <w:marLeft w:val="0"/>
          <w:marRight w:val="0"/>
          <w:marTop w:val="0"/>
          <w:marBottom w:val="0"/>
          <w:divBdr>
            <w:top w:val="none" w:sz="0" w:space="0" w:color="auto"/>
            <w:left w:val="none" w:sz="0" w:space="0" w:color="auto"/>
            <w:bottom w:val="none" w:sz="0" w:space="0" w:color="auto"/>
            <w:right w:val="none" w:sz="0" w:space="0" w:color="auto"/>
          </w:divBdr>
        </w:div>
        <w:div w:id="711803925">
          <w:marLeft w:val="0"/>
          <w:marRight w:val="0"/>
          <w:marTop w:val="0"/>
          <w:marBottom w:val="0"/>
          <w:divBdr>
            <w:top w:val="none" w:sz="0" w:space="0" w:color="auto"/>
            <w:left w:val="none" w:sz="0" w:space="0" w:color="auto"/>
            <w:bottom w:val="none" w:sz="0" w:space="0" w:color="auto"/>
            <w:right w:val="none" w:sz="0" w:space="0" w:color="auto"/>
          </w:divBdr>
        </w:div>
        <w:div w:id="1727945311">
          <w:marLeft w:val="0"/>
          <w:marRight w:val="0"/>
          <w:marTop w:val="0"/>
          <w:marBottom w:val="0"/>
          <w:divBdr>
            <w:top w:val="none" w:sz="0" w:space="0" w:color="auto"/>
            <w:left w:val="none" w:sz="0" w:space="0" w:color="auto"/>
            <w:bottom w:val="none" w:sz="0" w:space="0" w:color="auto"/>
            <w:right w:val="none" w:sz="0" w:space="0" w:color="auto"/>
          </w:divBdr>
        </w:div>
        <w:div w:id="410542761">
          <w:marLeft w:val="0"/>
          <w:marRight w:val="0"/>
          <w:marTop w:val="0"/>
          <w:marBottom w:val="0"/>
          <w:divBdr>
            <w:top w:val="none" w:sz="0" w:space="0" w:color="auto"/>
            <w:left w:val="none" w:sz="0" w:space="0" w:color="auto"/>
            <w:bottom w:val="none" w:sz="0" w:space="0" w:color="auto"/>
            <w:right w:val="none" w:sz="0" w:space="0" w:color="auto"/>
          </w:divBdr>
        </w:div>
        <w:div w:id="424309074">
          <w:marLeft w:val="0"/>
          <w:marRight w:val="0"/>
          <w:marTop w:val="0"/>
          <w:marBottom w:val="0"/>
          <w:divBdr>
            <w:top w:val="none" w:sz="0" w:space="0" w:color="auto"/>
            <w:left w:val="none" w:sz="0" w:space="0" w:color="auto"/>
            <w:bottom w:val="none" w:sz="0" w:space="0" w:color="auto"/>
            <w:right w:val="none" w:sz="0" w:space="0" w:color="auto"/>
          </w:divBdr>
        </w:div>
        <w:div w:id="1967158247">
          <w:marLeft w:val="0"/>
          <w:marRight w:val="0"/>
          <w:marTop w:val="0"/>
          <w:marBottom w:val="0"/>
          <w:divBdr>
            <w:top w:val="none" w:sz="0" w:space="0" w:color="auto"/>
            <w:left w:val="none" w:sz="0" w:space="0" w:color="auto"/>
            <w:bottom w:val="none" w:sz="0" w:space="0" w:color="auto"/>
            <w:right w:val="none" w:sz="0" w:space="0" w:color="auto"/>
          </w:divBdr>
        </w:div>
        <w:div w:id="345715512">
          <w:marLeft w:val="0"/>
          <w:marRight w:val="0"/>
          <w:marTop w:val="0"/>
          <w:marBottom w:val="0"/>
          <w:divBdr>
            <w:top w:val="none" w:sz="0" w:space="0" w:color="auto"/>
            <w:left w:val="none" w:sz="0" w:space="0" w:color="auto"/>
            <w:bottom w:val="none" w:sz="0" w:space="0" w:color="auto"/>
            <w:right w:val="none" w:sz="0" w:space="0" w:color="auto"/>
          </w:divBdr>
        </w:div>
        <w:div w:id="117846635">
          <w:marLeft w:val="0"/>
          <w:marRight w:val="0"/>
          <w:marTop w:val="0"/>
          <w:marBottom w:val="0"/>
          <w:divBdr>
            <w:top w:val="none" w:sz="0" w:space="0" w:color="auto"/>
            <w:left w:val="none" w:sz="0" w:space="0" w:color="auto"/>
            <w:bottom w:val="none" w:sz="0" w:space="0" w:color="auto"/>
            <w:right w:val="none" w:sz="0" w:space="0" w:color="auto"/>
          </w:divBdr>
        </w:div>
        <w:div w:id="1393849141">
          <w:marLeft w:val="0"/>
          <w:marRight w:val="0"/>
          <w:marTop w:val="0"/>
          <w:marBottom w:val="0"/>
          <w:divBdr>
            <w:top w:val="none" w:sz="0" w:space="0" w:color="auto"/>
            <w:left w:val="none" w:sz="0" w:space="0" w:color="auto"/>
            <w:bottom w:val="none" w:sz="0" w:space="0" w:color="auto"/>
            <w:right w:val="none" w:sz="0" w:space="0" w:color="auto"/>
          </w:divBdr>
        </w:div>
        <w:div w:id="1352148225">
          <w:marLeft w:val="0"/>
          <w:marRight w:val="0"/>
          <w:marTop w:val="0"/>
          <w:marBottom w:val="0"/>
          <w:divBdr>
            <w:top w:val="none" w:sz="0" w:space="0" w:color="auto"/>
            <w:left w:val="none" w:sz="0" w:space="0" w:color="auto"/>
            <w:bottom w:val="none" w:sz="0" w:space="0" w:color="auto"/>
            <w:right w:val="none" w:sz="0" w:space="0" w:color="auto"/>
          </w:divBdr>
        </w:div>
        <w:div w:id="714894634">
          <w:marLeft w:val="0"/>
          <w:marRight w:val="0"/>
          <w:marTop w:val="0"/>
          <w:marBottom w:val="0"/>
          <w:divBdr>
            <w:top w:val="none" w:sz="0" w:space="0" w:color="auto"/>
            <w:left w:val="none" w:sz="0" w:space="0" w:color="auto"/>
            <w:bottom w:val="none" w:sz="0" w:space="0" w:color="auto"/>
            <w:right w:val="none" w:sz="0" w:space="0" w:color="auto"/>
          </w:divBdr>
        </w:div>
        <w:div w:id="79835404">
          <w:marLeft w:val="0"/>
          <w:marRight w:val="0"/>
          <w:marTop w:val="0"/>
          <w:marBottom w:val="0"/>
          <w:divBdr>
            <w:top w:val="none" w:sz="0" w:space="0" w:color="auto"/>
            <w:left w:val="none" w:sz="0" w:space="0" w:color="auto"/>
            <w:bottom w:val="none" w:sz="0" w:space="0" w:color="auto"/>
            <w:right w:val="none" w:sz="0" w:space="0" w:color="auto"/>
          </w:divBdr>
        </w:div>
        <w:div w:id="896091592">
          <w:marLeft w:val="0"/>
          <w:marRight w:val="0"/>
          <w:marTop w:val="0"/>
          <w:marBottom w:val="0"/>
          <w:divBdr>
            <w:top w:val="none" w:sz="0" w:space="0" w:color="auto"/>
            <w:left w:val="none" w:sz="0" w:space="0" w:color="auto"/>
            <w:bottom w:val="none" w:sz="0" w:space="0" w:color="auto"/>
            <w:right w:val="none" w:sz="0" w:space="0" w:color="auto"/>
          </w:divBdr>
        </w:div>
        <w:div w:id="829558207">
          <w:marLeft w:val="0"/>
          <w:marRight w:val="0"/>
          <w:marTop w:val="0"/>
          <w:marBottom w:val="0"/>
          <w:divBdr>
            <w:top w:val="none" w:sz="0" w:space="0" w:color="auto"/>
            <w:left w:val="none" w:sz="0" w:space="0" w:color="auto"/>
            <w:bottom w:val="none" w:sz="0" w:space="0" w:color="auto"/>
            <w:right w:val="none" w:sz="0" w:space="0" w:color="auto"/>
          </w:divBdr>
        </w:div>
        <w:div w:id="1798065398">
          <w:marLeft w:val="0"/>
          <w:marRight w:val="0"/>
          <w:marTop w:val="0"/>
          <w:marBottom w:val="0"/>
          <w:divBdr>
            <w:top w:val="none" w:sz="0" w:space="0" w:color="auto"/>
            <w:left w:val="none" w:sz="0" w:space="0" w:color="auto"/>
            <w:bottom w:val="none" w:sz="0" w:space="0" w:color="auto"/>
            <w:right w:val="none" w:sz="0" w:space="0" w:color="auto"/>
          </w:divBdr>
        </w:div>
        <w:div w:id="530995691">
          <w:marLeft w:val="0"/>
          <w:marRight w:val="0"/>
          <w:marTop w:val="0"/>
          <w:marBottom w:val="0"/>
          <w:divBdr>
            <w:top w:val="none" w:sz="0" w:space="0" w:color="auto"/>
            <w:left w:val="none" w:sz="0" w:space="0" w:color="auto"/>
            <w:bottom w:val="none" w:sz="0" w:space="0" w:color="auto"/>
            <w:right w:val="none" w:sz="0" w:space="0" w:color="auto"/>
          </w:divBdr>
        </w:div>
        <w:div w:id="588195591">
          <w:marLeft w:val="0"/>
          <w:marRight w:val="0"/>
          <w:marTop w:val="0"/>
          <w:marBottom w:val="0"/>
          <w:divBdr>
            <w:top w:val="none" w:sz="0" w:space="0" w:color="auto"/>
            <w:left w:val="none" w:sz="0" w:space="0" w:color="auto"/>
            <w:bottom w:val="none" w:sz="0" w:space="0" w:color="auto"/>
            <w:right w:val="none" w:sz="0" w:space="0" w:color="auto"/>
          </w:divBdr>
        </w:div>
        <w:div w:id="1437797864">
          <w:marLeft w:val="0"/>
          <w:marRight w:val="0"/>
          <w:marTop w:val="0"/>
          <w:marBottom w:val="0"/>
          <w:divBdr>
            <w:top w:val="none" w:sz="0" w:space="0" w:color="auto"/>
            <w:left w:val="none" w:sz="0" w:space="0" w:color="auto"/>
            <w:bottom w:val="none" w:sz="0" w:space="0" w:color="auto"/>
            <w:right w:val="none" w:sz="0" w:space="0" w:color="auto"/>
          </w:divBdr>
        </w:div>
        <w:div w:id="324479613">
          <w:marLeft w:val="0"/>
          <w:marRight w:val="0"/>
          <w:marTop w:val="0"/>
          <w:marBottom w:val="0"/>
          <w:divBdr>
            <w:top w:val="none" w:sz="0" w:space="0" w:color="auto"/>
            <w:left w:val="none" w:sz="0" w:space="0" w:color="auto"/>
            <w:bottom w:val="none" w:sz="0" w:space="0" w:color="auto"/>
            <w:right w:val="none" w:sz="0" w:space="0" w:color="auto"/>
          </w:divBdr>
        </w:div>
        <w:div w:id="441075067">
          <w:marLeft w:val="0"/>
          <w:marRight w:val="0"/>
          <w:marTop w:val="0"/>
          <w:marBottom w:val="0"/>
          <w:divBdr>
            <w:top w:val="none" w:sz="0" w:space="0" w:color="auto"/>
            <w:left w:val="none" w:sz="0" w:space="0" w:color="auto"/>
            <w:bottom w:val="none" w:sz="0" w:space="0" w:color="auto"/>
            <w:right w:val="none" w:sz="0" w:space="0" w:color="auto"/>
          </w:divBdr>
        </w:div>
        <w:div w:id="504981007">
          <w:marLeft w:val="0"/>
          <w:marRight w:val="0"/>
          <w:marTop w:val="0"/>
          <w:marBottom w:val="0"/>
          <w:divBdr>
            <w:top w:val="none" w:sz="0" w:space="0" w:color="auto"/>
            <w:left w:val="none" w:sz="0" w:space="0" w:color="auto"/>
            <w:bottom w:val="none" w:sz="0" w:space="0" w:color="auto"/>
            <w:right w:val="none" w:sz="0" w:space="0" w:color="auto"/>
          </w:divBdr>
        </w:div>
        <w:div w:id="1962032152">
          <w:marLeft w:val="0"/>
          <w:marRight w:val="0"/>
          <w:marTop w:val="0"/>
          <w:marBottom w:val="0"/>
          <w:divBdr>
            <w:top w:val="none" w:sz="0" w:space="0" w:color="auto"/>
            <w:left w:val="none" w:sz="0" w:space="0" w:color="auto"/>
            <w:bottom w:val="none" w:sz="0" w:space="0" w:color="auto"/>
            <w:right w:val="none" w:sz="0" w:space="0" w:color="auto"/>
          </w:divBdr>
        </w:div>
        <w:div w:id="170874133">
          <w:marLeft w:val="0"/>
          <w:marRight w:val="0"/>
          <w:marTop w:val="0"/>
          <w:marBottom w:val="0"/>
          <w:divBdr>
            <w:top w:val="none" w:sz="0" w:space="0" w:color="auto"/>
            <w:left w:val="none" w:sz="0" w:space="0" w:color="auto"/>
            <w:bottom w:val="none" w:sz="0" w:space="0" w:color="auto"/>
            <w:right w:val="none" w:sz="0" w:space="0" w:color="auto"/>
          </w:divBdr>
        </w:div>
        <w:div w:id="903761625">
          <w:marLeft w:val="0"/>
          <w:marRight w:val="0"/>
          <w:marTop w:val="0"/>
          <w:marBottom w:val="0"/>
          <w:divBdr>
            <w:top w:val="none" w:sz="0" w:space="0" w:color="auto"/>
            <w:left w:val="none" w:sz="0" w:space="0" w:color="auto"/>
            <w:bottom w:val="none" w:sz="0" w:space="0" w:color="auto"/>
            <w:right w:val="none" w:sz="0" w:space="0" w:color="auto"/>
          </w:divBdr>
        </w:div>
        <w:div w:id="50886569">
          <w:marLeft w:val="0"/>
          <w:marRight w:val="0"/>
          <w:marTop w:val="0"/>
          <w:marBottom w:val="0"/>
          <w:divBdr>
            <w:top w:val="none" w:sz="0" w:space="0" w:color="auto"/>
            <w:left w:val="none" w:sz="0" w:space="0" w:color="auto"/>
            <w:bottom w:val="none" w:sz="0" w:space="0" w:color="auto"/>
            <w:right w:val="none" w:sz="0" w:space="0" w:color="auto"/>
          </w:divBdr>
        </w:div>
        <w:div w:id="1062868247">
          <w:marLeft w:val="0"/>
          <w:marRight w:val="0"/>
          <w:marTop w:val="0"/>
          <w:marBottom w:val="0"/>
          <w:divBdr>
            <w:top w:val="none" w:sz="0" w:space="0" w:color="auto"/>
            <w:left w:val="none" w:sz="0" w:space="0" w:color="auto"/>
            <w:bottom w:val="none" w:sz="0" w:space="0" w:color="auto"/>
            <w:right w:val="none" w:sz="0" w:space="0" w:color="auto"/>
          </w:divBdr>
        </w:div>
        <w:div w:id="383262771">
          <w:marLeft w:val="0"/>
          <w:marRight w:val="0"/>
          <w:marTop w:val="0"/>
          <w:marBottom w:val="0"/>
          <w:divBdr>
            <w:top w:val="none" w:sz="0" w:space="0" w:color="auto"/>
            <w:left w:val="none" w:sz="0" w:space="0" w:color="auto"/>
            <w:bottom w:val="none" w:sz="0" w:space="0" w:color="auto"/>
            <w:right w:val="none" w:sz="0" w:space="0" w:color="auto"/>
          </w:divBdr>
        </w:div>
        <w:div w:id="1675182901">
          <w:marLeft w:val="0"/>
          <w:marRight w:val="0"/>
          <w:marTop w:val="0"/>
          <w:marBottom w:val="0"/>
          <w:divBdr>
            <w:top w:val="none" w:sz="0" w:space="0" w:color="auto"/>
            <w:left w:val="none" w:sz="0" w:space="0" w:color="auto"/>
            <w:bottom w:val="none" w:sz="0" w:space="0" w:color="auto"/>
            <w:right w:val="none" w:sz="0" w:space="0" w:color="auto"/>
          </w:divBdr>
        </w:div>
        <w:div w:id="1653673355">
          <w:marLeft w:val="0"/>
          <w:marRight w:val="0"/>
          <w:marTop w:val="0"/>
          <w:marBottom w:val="0"/>
          <w:divBdr>
            <w:top w:val="none" w:sz="0" w:space="0" w:color="auto"/>
            <w:left w:val="none" w:sz="0" w:space="0" w:color="auto"/>
            <w:bottom w:val="none" w:sz="0" w:space="0" w:color="auto"/>
            <w:right w:val="none" w:sz="0" w:space="0" w:color="auto"/>
          </w:divBdr>
        </w:div>
        <w:div w:id="107238362">
          <w:marLeft w:val="0"/>
          <w:marRight w:val="0"/>
          <w:marTop w:val="0"/>
          <w:marBottom w:val="0"/>
          <w:divBdr>
            <w:top w:val="none" w:sz="0" w:space="0" w:color="auto"/>
            <w:left w:val="none" w:sz="0" w:space="0" w:color="auto"/>
            <w:bottom w:val="none" w:sz="0" w:space="0" w:color="auto"/>
            <w:right w:val="none" w:sz="0" w:space="0" w:color="auto"/>
          </w:divBdr>
        </w:div>
        <w:div w:id="2115784282">
          <w:marLeft w:val="0"/>
          <w:marRight w:val="0"/>
          <w:marTop w:val="0"/>
          <w:marBottom w:val="0"/>
          <w:divBdr>
            <w:top w:val="none" w:sz="0" w:space="0" w:color="auto"/>
            <w:left w:val="none" w:sz="0" w:space="0" w:color="auto"/>
            <w:bottom w:val="none" w:sz="0" w:space="0" w:color="auto"/>
            <w:right w:val="none" w:sz="0" w:space="0" w:color="auto"/>
          </w:divBdr>
        </w:div>
        <w:div w:id="1812750030">
          <w:marLeft w:val="0"/>
          <w:marRight w:val="0"/>
          <w:marTop w:val="0"/>
          <w:marBottom w:val="0"/>
          <w:divBdr>
            <w:top w:val="none" w:sz="0" w:space="0" w:color="auto"/>
            <w:left w:val="none" w:sz="0" w:space="0" w:color="auto"/>
            <w:bottom w:val="none" w:sz="0" w:space="0" w:color="auto"/>
            <w:right w:val="none" w:sz="0" w:space="0" w:color="auto"/>
          </w:divBdr>
        </w:div>
        <w:div w:id="855778120">
          <w:marLeft w:val="0"/>
          <w:marRight w:val="0"/>
          <w:marTop w:val="0"/>
          <w:marBottom w:val="0"/>
          <w:divBdr>
            <w:top w:val="none" w:sz="0" w:space="0" w:color="auto"/>
            <w:left w:val="none" w:sz="0" w:space="0" w:color="auto"/>
            <w:bottom w:val="none" w:sz="0" w:space="0" w:color="auto"/>
            <w:right w:val="none" w:sz="0" w:space="0" w:color="auto"/>
          </w:divBdr>
        </w:div>
        <w:div w:id="475533091">
          <w:marLeft w:val="0"/>
          <w:marRight w:val="0"/>
          <w:marTop w:val="0"/>
          <w:marBottom w:val="0"/>
          <w:divBdr>
            <w:top w:val="none" w:sz="0" w:space="0" w:color="auto"/>
            <w:left w:val="none" w:sz="0" w:space="0" w:color="auto"/>
            <w:bottom w:val="none" w:sz="0" w:space="0" w:color="auto"/>
            <w:right w:val="none" w:sz="0" w:space="0" w:color="auto"/>
          </w:divBdr>
        </w:div>
        <w:div w:id="881139355">
          <w:marLeft w:val="0"/>
          <w:marRight w:val="0"/>
          <w:marTop w:val="0"/>
          <w:marBottom w:val="0"/>
          <w:divBdr>
            <w:top w:val="none" w:sz="0" w:space="0" w:color="auto"/>
            <w:left w:val="none" w:sz="0" w:space="0" w:color="auto"/>
            <w:bottom w:val="none" w:sz="0" w:space="0" w:color="auto"/>
            <w:right w:val="none" w:sz="0" w:space="0" w:color="auto"/>
          </w:divBdr>
        </w:div>
        <w:div w:id="770973285">
          <w:marLeft w:val="0"/>
          <w:marRight w:val="0"/>
          <w:marTop w:val="0"/>
          <w:marBottom w:val="0"/>
          <w:divBdr>
            <w:top w:val="none" w:sz="0" w:space="0" w:color="auto"/>
            <w:left w:val="none" w:sz="0" w:space="0" w:color="auto"/>
            <w:bottom w:val="none" w:sz="0" w:space="0" w:color="auto"/>
            <w:right w:val="none" w:sz="0" w:space="0" w:color="auto"/>
          </w:divBdr>
        </w:div>
        <w:div w:id="485391082">
          <w:marLeft w:val="0"/>
          <w:marRight w:val="0"/>
          <w:marTop w:val="0"/>
          <w:marBottom w:val="0"/>
          <w:divBdr>
            <w:top w:val="none" w:sz="0" w:space="0" w:color="auto"/>
            <w:left w:val="none" w:sz="0" w:space="0" w:color="auto"/>
            <w:bottom w:val="none" w:sz="0" w:space="0" w:color="auto"/>
            <w:right w:val="none" w:sz="0" w:space="0" w:color="auto"/>
          </w:divBdr>
        </w:div>
        <w:div w:id="49873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2112</Characters>
  <Application>Microsoft Office Word</Application>
  <DocSecurity>0</DocSecurity>
  <Lines>17</Lines>
  <Paragraphs>4</Paragraphs>
  <ScaleCrop>false</ScaleCrop>
  <Company>CYSB</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周晓羽</cp:lastModifiedBy>
  <cp:revision>1</cp:revision>
  <dcterms:created xsi:type="dcterms:W3CDTF">2019-07-31T03:20:00Z</dcterms:created>
  <dcterms:modified xsi:type="dcterms:W3CDTF">2019-07-31T03:20:00Z</dcterms:modified>
</cp:coreProperties>
</file>