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FB" w:rsidRPr="00A32D58" w:rsidRDefault="00E628FB" w:rsidP="00E628FB">
      <w:pPr>
        <w:pStyle w:val="a0"/>
        <w:spacing w:after="0" w:line="640" w:lineRule="exact"/>
        <w:jc w:val="center"/>
        <w:rPr>
          <w:rFonts w:eastAsia="方正小标宋简体" w:hAnsi="Times New Roman"/>
          <w:sz w:val="44"/>
          <w:szCs w:val="44"/>
        </w:rPr>
      </w:pPr>
      <w:r>
        <w:rPr>
          <w:rFonts w:eastAsia="方正小标宋简体" w:hAnsi="Times New Roman" w:hint="eastAsia"/>
          <w:sz w:val="44"/>
          <w:szCs w:val="44"/>
        </w:rPr>
        <w:t>关于《</w:t>
      </w:r>
      <w:r w:rsidRPr="00A32D58">
        <w:rPr>
          <w:rFonts w:eastAsia="方正小标宋简体" w:hAnsi="Times New Roman"/>
          <w:sz w:val="44"/>
          <w:szCs w:val="44"/>
        </w:rPr>
        <w:t>朝阳区减污降碳促进绿色低碳发展支持办法</w:t>
      </w:r>
      <w:r>
        <w:rPr>
          <w:rFonts w:eastAsia="方正小标宋简体" w:hAnsi="Times New Roman" w:hint="eastAsia"/>
          <w:sz w:val="44"/>
          <w:szCs w:val="44"/>
        </w:rPr>
        <w:t>（修订</w:t>
      </w:r>
      <w:r>
        <w:rPr>
          <w:rFonts w:eastAsia="方正小标宋简体" w:hAnsi="Times New Roman"/>
          <w:sz w:val="44"/>
          <w:szCs w:val="44"/>
        </w:rPr>
        <w:t>稿</w:t>
      </w:r>
      <w:r>
        <w:rPr>
          <w:rFonts w:eastAsia="方正小标宋简体" w:hAnsi="Times New Roman" w:hint="eastAsia"/>
          <w:sz w:val="44"/>
          <w:szCs w:val="44"/>
        </w:rPr>
        <w:t>）》的</w:t>
      </w:r>
      <w:r w:rsidRPr="00A32D58">
        <w:rPr>
          <w:rFonts w:eastAsia="方正小标宋简体" w:hAnsi="Times New Roman"/>
          <w:sz w:val="44"/>
          <w:szCs w:val="44"/>
        </w:rPr>
        <w:t>修订说明</w:t>
      </w:r>
    </w:p>
    <w:p w:rsidR="00E628FB" w:rsidRDefault="00E628FB" w:rsidP="00B9597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32D58">
        <w:rPr>
          <w:rFonts w:eastAsia="仿宋_GB2312"/>
          <w:sz w:val="32"/>
          <w:szCs w:val="32"/>
        </w:rPr>
        <w:t>为进一步释放减</w:t>
      </w:r>
      <w:proofErr w:type="gramStart"/>
      <w:r w:rsidRPr="00A32D58">
        <w:rPr>
          <w:rFonts w:eastAsia="仿宋_GB2312"/>
          <w:sz w:val="32"/>
          <w:szCs w:val="32"/>
        </w:rPr>
        <w:t>污降碳</w:t>
      </w:r>
      <w:proofErr w:type="gramEnd"/>
      <w:r w:rsidRPr="00A32D58">
        <w:rPr>
          <w:rFonts w:eastAsia="仿宋_GB2312"/>
          <w:sz w:val="32"/>
          <w:szCs w:val="32"/>
        </w:rPr>
        <w:t>专项资金的使用效能，精准聚焦朝阳</w:t>
      </w:r>
      <w:proofErr w:type="gramStart"/>
      <w:r w:rsidRPr="00A32D58">
        <w:rPr>
          <w:rFonts w:eastAsia="仿宋_GB2312"/>
          <w:sz w:val="32"/>
          <w:szCs w:val="32"/>
        </w:rPr>
        <w:t>区减污降碳</w:t>
      </w:r>
      <w:proofErr w:type="gramEnd"/>
      <w:r w:rsidRPr="00A32D58">
        <w:rPr>
          <w:rFonts w:eastAsia="仿宋_GB2312"/>
          <w:sz w:val="32"/>
          <w:szCs w:val="32"/>
        </w:rPr>
        <w:t>协同创新试点建设、深入打好污染防治攻坚战及</w:t>
      </w:r>
      <w:r>
        <w:rPr>
          <w:rFonts w:eastAsia="仿宋_GB2312" w:hint="eastAsia"/>
          <w:sz w:val="32"/>
          <w:szCs w:val="32"/>
        </w:rPr>
        <w:t>绿色发展</w:t>
      </w:r>
      <w:r>
        <w:rPr>
          <w:rFonts w:eastAsia="仿宋_GB2312"/>
          <w:sz w:val="32"/>
          <w:szCs w:val="32"/>
        </w:rPr>
        <w:t>水平提升</w:t>
      </w:r>
      <w:r w:rsidRPr="00A32D58">
        <w:rPr>
          <w:rFonts w:eastAsia="仿宋_GB2312"/>
          <w:sz w:val="32"/>
          <w:szCs w:val="32"/>
        </w:rPr>
        <w:t>等重点工作，为全区</w:t>
      </w:r>
      <w:r>
        <w:rPr>
          <w:rFonts w:eastAsia="仿宋_GB2312" w:hint="eastAsia"/>
          <w:sz w:val="32"/>
          <w:szCs w:val="32"/>
        </w:rPr>
        <w:t>经济</w:t>
      </w:r>
      <w:r w:rsidRPr="00A32D58">
        <w:rPr>
          <w:rFonts w:eastAsia="仿宋_GB2312"/>
          <w:sz w:val="32"/>
          <w:szCs w:val="32"/>
        </w:rPr>
        <w:t>高质量发展注入</w:t>
      </w:r>
      <w:r>
        <w:rPr>
          <w:rFonts w:eastAsia="仿宋_GB2312" w:hint="eastAsia"/>
          <w:sz w:val="32"/>
          <w:szCs w:val="32"/>
        </w:rPr>
        <w:t>绿色</w:t>
      </w:r>
      <w:r w:rsidRPr="00A32D58">
        <w:rPr>
          <w:rFonts w:eastAsia="仿宋_GB2312"/>
          <w:sz w:val="32"/>
          <w:szCs w:val="32"/>
        </w:rPr>
        <w:t>新动能，朝阳区生态环境局研究</w:t>
      </w:r>
      <w:r>
        <w:rPr>
          <w:rFonts w:eastAsia="仿宋_GB2312" w:hint="eastAsia"/>
          <w:sz w:val="32"/>
          <w:szCs w:val="32"/>
        </w:rPr>
        <w:t>起草</w:t>
      </w:r>
      <w:r w:rsidRPr="00A32D58">
        <w:rPr>
          <w:rFonts w:eastAsia="仿宋_GB2312"/>
          <w:sz w:val="32"/>
          <w:szCs w:val="32"/>
        </w:rPr>
        <w:t>了《北京市朝阳区减污降碳促进绿色低碳发展支持办法</w:t>
      </w:r>
      <w:bookmarkStart w:id="0" w:name="_GoBack"/>
      <w:bookmarkEnd w:id="0"/>
      <w:r w:rsidRPr="00A32D58">
        <w:rPr>
          <w:rFonts w:eastAsia="仿宋_GB2312"/>
          <w:sz w:val="32"/>
          <w:szCs w:val="32"/>
        </w:rPr>
        <w:t>（修订</w:t>
      </w:r>
      <w:r>
        <w:rPr>
          <w:rFonts w:eastAsia="仿宋_GB2312"/>
          <w:sz w:val="32"/>
          <w:szCs w:val="32"/>
        </w:rPr>
        <w:t>稿</w:t>
      </w:r>
      <w:r w:rsidRPr="00A32D58">
        <w:rPr>
          <w:rFonts w:eastAsia="仿宋_GB2312"/>
          <w:sz w:val="32"/>
          <w:szCs w:val="32"/>
        </w:rPr>
        <w:t>）》</w:t>
      </w:r>
      <w:r>
        <w:rPr>
          <w:rFonts w:eastAsia="仿宋_GB2312" w:hint="eastAsia"/>
          <w:sz w:val="32"/>
          <w:szCs w:val="32"/>
        </w:rPr>
        <w:t>（以下</w:t>
      </w:r>
      <w:r>
        <w:rPr>
          <w:rFonts w:eastAsia="仿宋_GB2312"/>
          <w:sz w:val="32"/>
          <w:szCs w:val="32"/>
        </w:rPr>
        <w:t>简称</w:t>
      </w:r>
      <w:r w:rsidR="00B9597D">
        <w:rPr>
          <w:rFonts w:eastAsia="仿宋_GB2312" w:hint="eastAsia"/>
          <w:sz w:val="32"/>
          <w:szCs w:val="32"/>
        </w:rPr>
        <w:t>修订</w:t>
      </w:r>
      <w:r>
        <w:rPr>
          <w:rFonts w:eastAsia="仿宋_GB2312"/>
          <w:sz w:val="32"/>
          <w:szCs w:val="32"/>
        </w:rPr>
        <w:t>稿</w:t>
      </w:r>
      <w:r>
        <w:rPr>
          <w:rFonts w:eastAsia="仿宋_GB2312" w:hint="eastAsia"/>
          <w:sz w:val="32"/>
          <w:szCs w:val="32"/>
        </w:rPr>
        <w:t>）</w:t>
      </w:r>
      <w:r w:rsidRPr="00A32D58">
        <w:rPr>
          <w:rFonts w:eastAsia="仿宋_GB2312"/>
          <w:sz w:val="32"/>
          <w:szCs w:val="32"/>
        </w:rPr>
        <w:t>。</w:t>
      </w:r>
    </w:p>
    <w:p w:rsidR="00E628FB" w:rsidRPr="00E628FB" w:rsidRDefault="00E24E68" w:rsidP="00B9597D">
      <w:pPr>
        <w:pStyle w:val="a5"/>
        <w:numPr>
          <w:ilvl w:val="0"/>
          <w:numId w:val="3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总体思路</w:t>
      </w:r>
    </w:p>
    <w:p w:rsidR="00E628FB" w:rsidRPr="00DF1DF3" w:rsidRDefault="00B9597D" w:rsidP="00B9597D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修订</w:t>
      </w:r>
      <w:r w:rsidR="00E24E68" w:rsidRPr="00E24E68">
        <w:rPr>
          <w:rFonts w:eastAsia="仿宋_GB2312" w:hint="eastAsia"/>
          <w:sz w:val="32"/>
          <w:szCs w:val="32"/>
        </w:rPr>
        <w:t>稿在修订过程中坚持以下总体思路：</w:t>
      </w:r>
      <w:r w:rsidR="00E24E68" w:rsidRPr="00513DAB">
        <w:rPr>
          <w:rFonts w:ascii="楷体_GB2312" w:eastAsia="楷体_GB2312" w:hint="eastAsia"/>
          <w:b/>
          <w:sz w:val="32"/>
          <w:szCs w:val="32"/>
        </w:rPr>
        <w:t>一是</w:t>
      </w:r>
      <w:r w:rsidR="00E24E68" w:rsidRPr="00E24E68">
        <w:rPr>
          <w:rFonts w:eastAsia="仿宋_GB2312" w:hint="eastAsia"/>
          <w:sz w:val="32"/>
          <w:szCs w:val="32"/>
        </w:rPr>
        <w:t>以习近平生态文明思想为指引，全面贯彻党的二十大关于“协同推进降碳、减污</w:t>
      </w:r>
      <w:r w:rsidR="00513DAB">
        <w:rPr>
          <w:rFonts w:eastAsia="仿宋_GB2312" w:hint="eastAsia"/>
          <w:sz w:val="32"/>
          <w:szCs w:val="32"/>
        </w:rPr>
        <w:t>、扩绿、增长”的决策部署</w:t>
      </w:r>
      <w:r w:rsidR="00E24E68" w:rsidRPr="00E24E68">
        <w:rPr>
          <w:rFonts w:eastAsia="仿宋_GB2312" w:hint="eastAsia"/>
          <w:sz w:val="32"/>
          <w:szCs w:val="32"/>
        </w:rPr>
        <w:t>。</w:t>
      </w:r>
      <w:r w:rsidR="00E24E68" w:rsidRPr="00513DAB">
        <w:rPr>
          <w:rFonts w:ascii="楷体_GB2312" w:eastAsia="楷体_GB2312" w:hint="eastAsia"/>
          <w:b/>
          <w:sz w:val="32"/>
          <w:szCs w:val="32"/>
        </w:rPr>
        <w:t>二是</w:t>
      </w:r>
      <w:r w:rsidR="00513DAB">
        <w:rPr>
          <w:rFonts w:eastAsia="仿宋_GB2312" w:hint="eastAsia"/>
          <w:sz w:val="32"/>
          <w:szCs w:val="32"/>
        </w:rPr>
        <w:t>坚持</w:t>
      </w:r>
      <w:r w:rsidR="00513DAB">
        <w:rPr>
          <w:rFonts w:eastAsia="仿宋_GB2312"/>
          <w:sz w:val="32"/>
          <w:szCs w:val="32"/>
        </w:rPr>
        <w:t>目标</w:t>
      </w:r>
      <w:r w:rsidR="00513DAB">
        <w:rPr>
          <w:rFonts w:eastAsia="仿宋_GB2312" w:hint="eastAsia"/>
          <w:sz w:val="32"/>
          <w:szCs w:val="32"/>
        </w:rPr>
        <w:t>导向</w:t>
      </w:r>
      <w:r w:rsidR="00513DAB">
        <w:rPr>
          <w:rFonts w:eastAsia="仿宋_GB2312"/>
          <w:sz w:val="32"/>
          <w:szCs w:val="32"/>
        </w:rPr>
        <w:t>，</w:t>
      </w:r>
      <w:r w:rsidR="00E24E68" w:rsidRPr="00E24E68">
        <w:rPr>
          <w:rFonts w:eastAsia="仿宋_GB2312" w:hint="eastAsia"/>
          <w:sz w:val="32"/>
          <w:szCs w:val="32"/>
        </w:rPr>
        <w:t>紧扣朝阳区污染防治攻坚战目标，立足“减污降碳协同创新试点”</w:t>
      </w:r>
      <w:r w:rsidR="00513DAB">
        <w:rPr>
          <w:rFonts w:eastAsia="仿宋_GB2312" w:hint="eastAsia"/>
          <w:sz w:val="32"/>
          <w:szCs w:val="32"/>
        </w:rPr>
        <w:t>建设要求</w:t>
      </w:r>
      <w:r w:rsidR="00513DAB">
        <w:rPr>
          <w:rFonts w:eastAsia="仿宋_GB2312"/>
          <w:sz w:val="32"/>
          <w:szCs w:val="32"/>
        </w:rPr>
        <w:t>，</w:t>
      </w:r>
      <w:r w:rsidR="00513DAB">
        <w:rPr>
          <w:rFonts w:eastAsia="仿宋_GB2312" w:hint="eastAsia"/>
          <w:sz w:val="32"/>
          <w:szCs w:val="32"/>
        </w:rPr>
        <w:t>增设</w:t>
      </w:r>
      <w:r w:rsidR="00513DAB">
        <w:rPr>
          <w:rFonts w:eastAsia="仿宋_GB2312"/>
          <w:sz w:val="32"/>
          <w:szCs w:val="32"/>
        </w:rPr>
        <w:t>支持方向。</w:t>
      </w:r>
      <w:r w:rsidR="00513DAB" w:rsidRPr="00513DAB">
        <w:rPr>
          <w:rFonts w:ascii="楷体_GB2312" w:eastAsia="楷体_GB2312" w:hint="eastAsia"/>
          <w:b/>
          <w:sz w:val="32"/>
          <w:szCs w:val="32"/>
        </w:rPr>
        <w:t>三是</w:t>
      </w:r>
      <w:r w:rsidR="00DF1DF3" w:rsidRPr="00DF1DF3">
        <w:rPr>
          <w:rFonts w:eastAsia="仿宋_GB2312" w:hint="eastAsia"/>
          <w:sz w:val="32"/>
          <w:szCs w:val="32"/>
        </w:rPr>
        <w:t>优化</w:t>
      </w:r>
      <w:r w:rsidR="00DF1DF3" w:rsidRPr="00DF1DF3">
        <w:rPr>
          <w:rFonts w:eastAsia="仿宋_GB2312"/>
          <w:sz w:val="32"/>
          <w:szCs w:val="32"/>
        </w:rPr>
        <w:t>资金管理</w:t>
      </w:r>
      <w:r w:rsidR="00DF1DF3">
        <w:rPr>
          <w:rFonts w:ascii="楷体_GB2312" w:eastAsia="楷体_GB2312" w:hint="eastAsia"/>
          <w:b/>
          <w:sz w:val="32"/>
          <w:szCs w:val="32"/>
        </w:rPr>
        <w:t>，</w:t>
      </w:r>
      <w:r w:rsidR="00513DAB" w:rsidRPr="00513DAB">
        <w:rPr>
          <w:rFonts w:eastAsia="仿宋_GB2312" w:hint="eastAsia"/>
          <w:sz w:val="32"/>
          <w:szCs w:val="32"/>
        </w:rPr>
        <w:t>强化专业保障</w:t>
      </w:r>
      <w:r w:rsidR="00513DAB">
        <w:rPr>
          <w:rFonts w:eastAsia="仿宋_GB2312" w:hint="eastAsia"/>
          <w:sz w:val="32"/>
          <w:szCs w:val="32"/>
        </w:rPr>
        <w:t>，</w:t>
      </w:r>
      <w:r w:rsidR="00DF1DF3">
        <w:rPr>
          <w:rFonts w:eastAsia="仿宋_GB2312" w:hint="eastAsia"/>
          <w:sz w:val="32"/>
          <w:szCs w:val="32"/>
        </w:rPr>
        <w:t>提高</w:t>
      </w:r>
      <w:r w:rsidR="00513DAB">
        <w:rPr>
          <w:rFonts w:eastAsia="仿宋_GB2312"/>
          <w:sz w:val="32"/>
          <w:szCs w:val="32"/>
        </w:rPr>
        <w:t>资金</w:t>
      </w:r>
      <w:r w:rsidR="00513DAB">
        <w:rPr>
          <w:rFonts w:eastAsia="仿宋_GB2312" w:hint="eastAsia"/>
          <w:sz w:val="32"/>
          <w:szCs w:val="32"/>
        </w:rPr>
        <w:t>执行</w:t>
      </w:r>
      <w:r w:rsidR="00513DAB">
        <w:rPr>
          <w:rFonts w:eastAsia="仿宋_GB2312"/>
          <w:sz w:val="32"/>
          <w:szCs w:val="32"/>
        </w:rPr>
        <w:t>管理</w:t>
      </w:r>
      <w:r w:rsidR="00DF1DF3">
        <w:rPr>
          <w:rFonts w:eastAsia="仿宋_GB2312" w:hint="eastAsia"/>
          <w:sz w:val="32"/>
          <w:szCs w:val="32"/>
        </w:rPr>
        <w:t>抗</w:t>
      </w:r>
      <w:r w:rsidR="00513DAB">
        <w:rPr>
          <w:rFonts w:eastAsia="仿宋_GB2312"/>
          <w:sz w:val="32"/>
          <w:szCs w:val="32"/>
        </w:rPr>
        <w:t>风险</w:t>
      </w:r>
      <w:r w:rsidR="00DF1DF3">
        <w:rPr>
          <w:rFonts w:eastAsia="仿宋_GB2312" w:hint="eastAsia"/>
          <w:sz w:val="32"/>
          <w:szCs w:val="32"/>
        </w:rPr>
        <w:t>能力。</w:t>
      </w:r>
    </w:p>
    <w:p w:rsidR="00E628FB" w:rsidRDefault="00E24E68" w:rsidP="00B9597D">
      <w:pPr>
        <w:pStyle w:val="a5"/>
        <w:numPr>
          <w:ilvl w:val="0"/>
          <w:numId w:val="3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修订内容</w:t>
      </w:r>
    </w:p>
    <w:p w:rsidR="00E24E68" w:rsidRPr="00E24E68" w:rsidRDefault="00E24E68" w:rsidP="00B9597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628FB">
        <w:rPr>
          <w:rFonts w:eastAsia="仿宋_GB2312" w:hint="eastAsia"/>
          <w:sz w:val="32"/>
          <w:szCs w:val="32"/>
        </w:rPr>
        <w:t>本次修订紧扣</w:t>
      </w:r>
      <w:r>
        <w:rPr>
          <w:rFonts w:eastAsia="仿宋_GB2312" w:hint="eastAsia"/>
          <w:sz w:val="32"/>
          <w:szCs w:val="32"/>
        </w:rPr>
        <w:t>朝阳区</w:t>
      </w:r>
      <w:r w:rsidRPr="00E628FB">
        <w:rPr>
          <w:rFonts w:eastAsia="仿宋_GB2312" w:hint="eastAsia"/>
          <w:sz w:val="32"/>
          <w:szCs w:val="32"/>
        </w:rPr>
        <w:t>生态</w:t>
      </w:r>
      <w:r w:rsidRPr="00E628FB">
        <w:rPr>
          <w:rFonts w:eastAsia="仿宋_GB2312"/>
          <w:sz w:val="32"/>
          <w:szCs w:val="32"/>
        </w:rPr>
        <w:t>环境</w:t>
      </w:r>
      <w:r w:rsidRPr="00E628FB">
        <w:rPr>
          <w:rFonts w:eastAsia="仿宋_GB2312" w:hint="eastAsia"/>
          <w:sz w:val="32"/>
          <w:szCs w:val="32"/>
        </w:rPr>
        <w:t>治理</w:t>
      </w:r>
      <w:r w:rsidRPr="00E628FB">
        <w:rPr>
          <w:rFonts w:eastAsia="仿宋_GB2312"/>
          <w:sz w:val="32"/>
          <w:szCs w:val="32"/>
        </w:rPr>
        <w:t>实际需求，</w:t>
      </w:r>
      <w:r w:rsidRPr="00E628FB">
        <w:rPr>
          <w:rFonts w:eastAsia="仿宋_GB2312" w:hint="eastAsia"/>
          <w:sz w:val="32"/>
          <w:szCs w:val="32"/>
        </w:rPr>
        <w:t>从</w:t>
      </w:r>
      <w:r w:rsidRPr="00E628FB">
        <w:rPr>
          <w:rFonts w:eastAsia="仿宋_GB2312"/>
          <w:sz w:val="32"/>
          <w:szCs w:val="32"/>
        </w:rPr>
        <w:t>三个方面</w:t>
      </w:r>
      <w:r w:rsidRPr="00E628FB">
        <w:rPr>
          <w:rFonts w:eastAsia="仿宋_GB2312" w:hint="eastAsia"/>
          <w:sz w:val="32"/>
          <w:szCs w:val="32"/>
        </w:rPr>
        <w:t>对</w:t>
      </w:r>
      <w:r w:rsidRPr="00E628FB">
        <w:rPr>
          <w:rFonts w:eastAsia="仿宋_GB2312"/>
          <w:sz w:val="32"/>
          <w:szCs w:val="32"/>
        </w:rPr>
        <w:t>《</w:t>
      </w:r>
      <w:r w:rsidRPr="00E628FB">
        <w:rPr>
          <w:rFonts w:eastAsia="仿宋_GB2312" w:hint="eastAsia"/>
          <w:sz w:val="32"/>
          <w:szCs w:val="32"/>
        </w:rPr>
        <w:t>支持</w:t>
      </w:r>
      <w:r w:rsidRPr="00E628FB">
        <w:rPr>
          <w:rFonts w:eastAsia="仿宋_GB2312"/>
          <w:sz w:val="32"/>
          <w:szCs w:val="32"/>
        </w:rPr>
        <w:t>办法》</w:t>
      </w:r>
      <w:r w:rsidRPr="00E628FB">
        <w:rPr>
          <w:rFonts w:eastAsia="仿宋_GB2312" w:hint="eastAsia"/>
          <w:sz w:val="32"/>
          <w:szCs w:val="32"/>
        </w:rPr>
        <w:t>进行</w:t>
      </w:r>
      <w:r w:rsidRPr="00E628FB">
        <w:rPr>
          <w:rFonts w:eastAsia="仿宋_GB2312"/>
          <w:sz w:val="32"/>
          <w:szCs w:val="32"/>
        </w:rPr>
        <w:t>调整，一是</w:t>
      </w:r>
      <w:r w:rsidRPr="00E628FB">
        <w:rPr>
          <w:rFonts w:eastAsia="仿宋_GB2312"/>
          <w:b/>
          <w:sz w:val="32"/>
          <w:szCs w:val="32"/>
        </w:rPr>
        <w:t>调标准</w:t>
      </w:r>
      <w:r w:rsidRPr="00E628FB">
        <w:rPr>
          <w:rFonts w:eastAsia="仿宋_GB2312"/>
          <w:sz w:val="32"/>
          <w:szCs w:val="32"/>
        </w:rPr>
        <w:t>，</w:t>
      </w:r>
      <w:r w:rsidRPr="00E628FB">
        <w:rPr>
          <w:rFonts w:eastAsia="仿宋_GB2312" w:hint="eastAsia"/>
          <w:sz w:val="32"/>
          <w:szCs w:val="32"/>
        </w:rPr>
        <w:t>重点</w:t>
      </w:r>
      <w:r w:rsidRPr="00E628FB">
        <w:rPr>
          <w:rFonts w:eastAsia="仿宋_GB2312"/>
          <w:sz w:val="32"/>
          <w:szCs w:val="32"/>
        </w:rPr>
        <w:t>优化</w:t>
      </w:r>
      <w:r w:rsidRPr="00E628FB">
        <w:rPr>
          <w:rFonts w:eastAsia="仿宋_GB2312"/>
          <w:sz w:val="32"/>
          <w:szCs w:val="32"/>
        </w:rPr>
        <w:t xml:space="preserve"> “</w:t>
      </w:r>
      <w:r w:rsidRPr="00E628FB">
        <w:rPr>
          <w:rFonts w:eastAsia="仿宋_GB2312"/>
          <w:sz w:val="32"/>
          <w:szCs w:val="32"/>
        </w:rPr>
        <w:t>零排放货物运输车队奖励</w:t>
      </w:r>
      <w:r w:rsidRPr="00E628FB">
        <w:rPr>
          <w:rFonts w:eastAsia="仿宋_GB2312"/>
          <w:sz w:val="32"/>
          <w:szCs w:val="32"/>
        </w:rPr>
        <w:t>”</w:t>
      </w:r>
      <w:r w:rsidRPr="00E628FB">
        <w:rPr>
          <w:rFonts w:eastAsia="仿宋_GB2312"/>
          <w:sz w:val="32"/>
          <w:szCs w:val="32"/>
        </w:rPr>
        <w:t>标准</w:t>
      </w:r>
      <w:r w:rsidRPr="00E628FB">
        <w:rPr>
          <w:rFonts w:eastAsia="仿宋_GB2312" w:hint="eastAsia"/>
          <w:sz w:val="32"/>
          <w:szCs w:val="32"/>
        </w:rPr>
        <w:t>，进一步完善与市场机制相适配的激励体系，提升政策可操作性</w:t>
      </w:r>
      <w:r w:rsidR="00513DAB">
        <w:rPr>
          <w:rFonts w:eastAsia="仿宋_GB2312" w:hint="eastAsia"/>
          <w:sz w:val="32"/>
          <w:szCs w:val="32"/>
        </w:rPr>
        <w:t>（第</w:t>
      </w:r>
      <w:r w:rsidR="00513DAB">
        <w:rPr>
          <w:rFonts w:eastAsia="仿宋_GB2312"/>
          <w:sz w:val="32"/>
          <w:szCs w:val="32"/>
        </w:rPr>
        <w:t>九条第（</w:t>
      </w:r>
      <w:r w:rsidR="00513DAB">
        <w:rPr>
          <w:rFonts w:eastAsia="仿宋_GB2312" w:hint="eastAsia"/>
          <w:sz w:val="32"/>
          <w:szCs w:val="32"/>
        </w:rPr>
        <w:t>三</w:t>
      </w:r>
      <w:r w:rsidR="00513DAB">
        <w:rPr>
          <w:rFonts w:eastAsia="仿宋_GB2312"/>
          <w:sz w:val="32"/>
          <w:szCs w:val="32"/>
        </w:rPr>
        <w:t>）款</w:t>
      </w:r>
      <w:r w:rsidR="00513DAB">
        <w:rPr>
          <w:rFonts w:eastAsia="仿宋_GB2312" w:hint="eastAsia"/>
          <w:sz w:val="32"/>
          <w:szCs w:val="32"/>
        </w:rPr>
        <w:t>）</w:t>
      </w:r>
      <w:r w:rsidRPr="00E628FB">
        <w:rPr>
          <w:rFonts w:eastAsia="仿宋_GB2312" w:hint="eastAsia"/>
          <w:sz w:val="32"/>
          <w:szCs w:val="32"/>
        </w:rPr>
        <w:t>。</w:t>
      </w:r>
      <w:r w:rsidRPr="00E628FB">
        <w:rPr>
          <w:rFonts w:eastAsia="仿宋_GB2312"/>
          <w:sz w:val="32"/>
          <w:szCs w:val="32"/>
        </w:rPr>
        <w:t>二是</w:t>
      </w:r>
      <w:r w:rsidRPr="00E628FB">
        <w:rPr>
          <w:rFonts w:eastAsia="仿宋_GB2312" w:hint="eastAsia"/>
          <w:b/>
          <w:sz w:val="32"/>
          <w:szCs w:val="32"/>
        </w:rPr>
        <w:t>补</w:t>
      </w:r>
      <w:r w:rsidRPr="00E628FB">
        <w:rPr>
          <w:rFonts w:eastAsia="仿宋_GB2312"/>
          <w:b/>
          <w:sz w:val="32"/>
          <w:szCs w:val="32"/>
        </w:rPr>
        <w:t>缺口</w:t>
      </w:r>
      <w:r w:rsidRPr="00E628FB">
        <w:rPr>
          <w:rFonts w:eastAsia="仿宋_GB2312"/>
          <w:sz w:val="32"/>
          <w:szCs w:val="32"/>
        </w:rPr>
        <w:t>，</w:t>
      </w:r>
      <w:r w:rsidRPr="00E628FB">
        <w:rPr>
          <w:rFonts w:eastAsia="仿宋_GB2312" w:hint="eastAsia"/>
          <w:sz w:val="32"/>
          <w:szCs w:val="32"/>
        </w:rPr>
        <w:t>聚焦</w:t>
      </w:r>
      <w:r w:rsidRPr="00E628FB">
        <w:rPr>
          <w:rFonts w:eastAsia="仿宋_GB2312"/>
          <w:sz w:val="32"/>
          <w:szCs w:val="32"/>
        </w:rPr>
        <w:t>燃气锅炉</w:t>
      </w:r>
      <w:r w:rsidRPr="00E628FB">
        <w:rPr>
          <w:rFonts w:eastAsia="仿宋_GB2312" w:hint="eastAsia"/>
          <w:sz w:val="32"/>
          <w:szCs w:val="32"/>
        </w:rPr>
        <w:t>提标治理</w:t>
      </w:r>
      <w:r w:rsidRPr="00E628FB">
        <w:rPr>
          <w:rFonts w:eastAsia="仿宋_GB2312"/>
          <w:sz w:val="32"/>
          <w:szCs w:val="32"/>
        </w:rPr>
        <w:t>、移动源</w:t>
      </w:r>
      <w:r w:rsidRPr="00E628FB">
        <w:rPr>
          <w:rFonts w:eastAsia="仿宋_GB2312" w:hint="eastAsia"/>
          <w:sz w:val="32"/>
          <w:szCs w:val="32"/>
        </w:rPr>
        <w:t>深度减排</w:t>
      </w:r>
      <w:r w:rsidRPr="00E628FB">
        <w:rPr>
          <w:rFonts w:eastAsia="仿宋_GB2312"/>
          <w:sz w:val="32"/>
          <w:szCs w:val="32"/>
        </w:rPr>
        <w:t>、扬尘精细管控、碳排放减量管理四大攻坚</w:t>
      </w:r>
      <w:r w:rsidRPr="00E628FB">
        <w:rPr>
          <w:rFonts w:eastAsia="仿宋_GB2312" w:hint="eastAsia"/>
          <w:sz w:val="32"/>
          <w:szCs w:val="32"/>
        </w:rPr>
        <w:t>方向</w:t>
      </w:r>
      <w:r w:rsidRPr="00E628FB">
        <w:rPr>
          <w:rFonts w:eastAsia="仿宋_GB2312"/>
          <w:sz w:val="32"/>
          <w:szCs w:val="32"/>
        </w:rPr>
        <w:t>，新增四条精准支持</w:t>
      </w:r>
      <w:r w:rsidRPr="00E628FB">
        <w:rPr>
          <w:rFonts w:eastAsia="仿宋_GB2312" w:hint="eastAsia"/>
          <w:sz w:val="32"/>
          <w:szCs w:val="32"/>
        </w:rPr>
        <w:t>条款</w:t>
      </w:r>
      <w:r w:rsidR="00513DAB">
        <w:rPr>
          <w:rFonts w:eastAsia="仿宋_GB2312" w:hint="eastAsia"/>
          <w:sz w:val="32"/>
          <w:szCs w:val="32"/>
        </w:rPr>
        <w:t>（第</w:t>
      </w:r>
      <w:r w:rsidR="00513DAB">
        <w:rPr>
          <w:rFonts w:eastAsia="仿宋_GB2312"/>
          <w:sz w:val="32"/>
          <w:szCs w:val="32"/>
        </w:rPr>
        <w:t>九条第（</w:t>
      </w:r>
      <w:r w:rsidR="00513DAB">
        <w:rPr>
          <w:rFonts w:eastAsia="仿宋_GB2312" w:hint="eastAsia"/>
          <w:sz w:val="32"/>
          <w:szCs w:val="32"/>
        </w:rPr>
        <w:t>二</w:t>
      </w:r>
      <w:r w:rsidR="00513DAB">
        <w:rPr>
          <w:rFonts w:eastAsia="仿宋_GB2312"/>
          <w:sz w:val="32"/>
          <w:szCs w:val="32"/>
        </w:rPr>
        <w:t>）</w:t>
      </w:r>
      <w:r w:rsidR="00513DAB">
        <w:rPr>
          <w:rFonts w:eastAsia="仿宋_GB2312" w:hint="eastAsia"/>
          <w:sz w:val="32"/>
          <w:szCs w:val="32"/>
        </w:rPr>
        <w:t>（三）（七）（十一）款）</w:t>
      </w:r>
      <w:r w:rsidRPr="00E628FB">
        <w:rPr>
          <w:rFonts w:eastAsia="仿宋_GB2312" w:hint="eastAsia"/>
          <w:sz w:val="32"/>
          <w:szCs w:val="32"/>
        </w:rPr>
        <w:t>，</w:t>
      </w:r>
      <w:r w:rsidRPr="00E628FB">
        <w:rPr>
          <w:rFonts w:eastAsia="仿宋_GB2312"/>
          <w:sz w:val="32"/>
          <w:szCs w:val="32"/>
        </w:rPr>
        <w:t>解决</w:t>
      </w:r>
      <w:r w:rsidRPr="00E628FB">
        <w:rPr>
          <w:rFonts w:eastAsia="仿宋_GB2312"/>
          <w:sz w:val="32"/>
          <w:szCs w:val="32"/>
        </w:rPr>
        <w:t>“</w:t>
      </w:r>
      <w:r w:rsidRPr="00E628FB">
        <w:rPr>
          <w:rFonts w:eastAsia="仿宋_GB2312" w:hint="eastAsia"/>
          <w:sz w:val="32"/>
          <w:szCs w:val="32"/>
        </w:rPr>
        <w:t>想</w:t>
      </w:r>
      <w:r w:rsidRPr="00E628FB">
        <w:rPr>
          <w:rFonts w:eastAsia="仿宋_GB2312"/>
          <w:sz w:val="32"/>
          <w:szCs w:val="32"/>
        </w:rPr>
        <w:t>管但</w:t>
      </w:r>
      <w:r w:rsidRPr="00E628FB">
        <w:rPr>
          <w:rFonts w:eastAsia="仿宋_GB2312" w:hint="eastAsia"/>
          <w:sz w:val="32"/>
          <w:szCs w:val="32"/>
        </w:rPr>
        <w:t>缺</w:t>
      </w:r>
      <w:r w:rsidRPr="00E628FB">
        <w:rPr>
          <w:rFonts w:eastAsia="仿宋_GB2312"/>
          <w:sz w:val="32"/>
          <w:szCs w:val="32"/>
        </w:rPr>
        <w:t>政策抓手</w:t>
      </w:r>
      <w:r w:rsidRPr="00E628FB">
        <w:rPr>
          <w:rFonts w:eastAsia="仿宋_GB2312"/>
          <w:sz w:val="32"/>
          <w:szCs w:val="32"/>
        </w:rPr>
        <w:t>”</w:t>
      </w:r>
      <w:r w:rsidRPr="00E628FB">
        <w:rPr>
          <w:rFonts w:eastAsia="仿宋_GB2312" w:hint="eastAsia"/>
          <w:sz w:val="32"/>
          <w:szCs w:val="32"/>
        </w:rPr>
        <w:t>的</w:t>
      </w:r>
      <w:r w:rsidRPr="00E628FB">
        <w:rPr>
          <w:rFonts w:eastAsia="仿宋_GB2312"/>
          <w:sz w:val="32"/>
          <w:szCs w:val="32"/>
        </w:rPr>
        <w:t>痛点；三是</w:t>
      </w:r>
      <w:r w:rsidRPr="00E628FB">
        <w:rPr>
          <w:rFonts w:eastAsia="仿宋_GB2312" w:hint="eastAsia"/>
          <w:b/>
          <w:sz w:val="32"/>
          <w:szCs w:val="32"/>
        </w:rPr>
        <w:t>优</w:t>
      </w:r>
      <w:r w:rsidRPr="00E628FB">
        <w:rPr>
          <w:rFonts w:eastAsia="仿宋_GB2312"/>
          <w:b/>
          <w:sz w:val="32"/>
          <w:szCs w:val="32"/>
        </w:rPr>
        <w:t>流程</w:t>
      </w:r>
      <w:r w:rsidRPr="00E628FB">
        <w:rPr>
          <w:rFonts w:eastAsia="仿宋_GB2312"/>
          <w:sz w:val="32"/>
          <w:szCs w:val="32"/>
        </w:rPr>
        <w:t>，</w:t>
      </w:r>
      <w:r w:rsidRPr="00E628FB">
        <w:rPr>
          <w:rFonts w:eastAsia="仿宋_GB2312" w:hint="eastAsia"/>
          <w:sz w:val="32"/>
          <w:szCs w:val="32"/>
        </w:rPr>
        <w:t>优化完善资金支持</w:t>
      </w:r>
      <w:r w:rsidRPr="00E628FB">
        <w:rPr>
          <w:rFonts w:eastAsia="仿宋_GB2312"/>
          <w:sz w:val="32"/>
          <w:szCs w:val="32"/>
        </w:rPr>
        <w:t>执行程序</w:t>
      </w:r>
      <w:r w:rsidRPr="00E628FB">
        <w:rPr>
          <w:rFonts w:eastAsia="仿宋_GB2312" w:hint="eastAsia"/>
          <w:sz w:val="32"/>
          <w:szCs w:val="32"/>
        </w:rPr>
        <w:t>，</w:t>
      </w:r>
      <w:r w:rsidRPr="00E628FB">
        <w:rPr>
          <w:rFonts w:eastAsia="仿宋_GB2312"/>
          <w:sz w:val="32"/>
          <w:szCs w:val="32"/>
        </w:rPr>
        <w:lastRenderedPageBreak/>
        <w:t>提升</w:t>
      </w:r>
      <w:r w:rsidRPr="00E628FB">
        <w:rPr>
          <w:rFonts w:eastAsia="仿宋_GB2312" w:hint="eastAsia"/>
          <w:sz w:val="32"/>
          <w:szCs w:val="32"/>
        </w:rPr>
        <w:t>审核</w:t>
      </w:r>
      <w:r w:rsidRPr="00E628FB">
        <w:rPr>
          <w:rFonts w:eastAsia="仿宋_GB2312"/>
          <w:sz w:val="32"/>
          <w:szCs w:val="32"/>
        </w:rPr>
        <w:t>程序的专业性、公正性</w:t>
      </w:r>
      <w:r w:rsidR="00513DAB">
        <w:rPr>
          <w:rFonts w:eastAsia="仿宋_GB2312" w:hint="eastAsia"/>
          <w:sz w:val="32"/>
          <w:szCs w:val="32"/>
        </w:rPr>
        <w:t>（第十六</w:t>
      </w:r>
      <w:r w:rsidR="00513DAB">
        <w:rPr>
          <w:rFonts w:eastAsia="仿宋_GB2312"/>
          <w:sz w:val="32"/>
          <w:szCs w:val="32"/>
        </w:rPr>
        <w:t>条</w:t>
      </w:r>
      <w:r w:rsidR="00513DAB">
        <w:rPr>
          <w:rFonts w:eastAsia="仿宋_GB2312" w:hint="eastAsia"/>
          <w:sz w:val="32"/>
          <w:szCs w:val="32"/>
        </w:rPr>
        <w:t>）</w:t>
      </w:r>
      <w:r w:rsidRPr="00E628FB">
        <w:rPr>
          <w:rFonts w:eastAsia="仿宋_GB2312"/>
          <w:sz w:val="32"/>
          <w:szCs w:val="32"/>
        </w:rPr>
        <w:t>。</w:t>
      </w:r>
    </w:p>
    <w:p w:rsidR="00771653" w:rsidRDefault="00771653" w:rsidP="00E628FB"/>
    <w:sectPr w:rsidR="00771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D00E3"/>
    <w:multiLevelType w:val="hybridMultilevel"/>
    <w:tmpl w:val="4B0C6FE2"/>
    <w:lvl w:ilvl="0" w:tplc="EAA4182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6CD282B"/>
    <w:multiLevelType w:val="hybridMultilevel"/>
    <w:tmpl w:val="9DCE95D4"/>
    <w:lvl w:ilvl="0" w:tplc="C874B176">
      <w:start w:val="1"/>
      <w:numFmt w:val="japaneseCounting"/>
      <w:lvlText w:val="%1、"/>
      <w:lvlJc w:val="left"/>
      <w:pPr>
        <w:ind w:left="1288" w:hanging="6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9B877E8"/>
    <w:multiLevelType w:val="hybridMultilevel"/>
    <w:tmpl w:val="DF487C46"/>
    <w:lvl w:ilvl="0" w:tplc="AFC0CB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FB"/>
    <w:rsid w:val="00513DAB"/>
    <w:rsid w:val="00771653"/>
    <w:rsid w:val="00B9597D"/>
    <w:rsid w:val="00DF1DF3"/>
    <w:rsid w:val="00E24E68"/>
    <w:rsid w:val="00E6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BD30"/>
  <w15:chartTrackingRefBased/>
  <w15:docId w15:val="{702250E4-A0C4-4F51-B68A-5BB504DB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628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rsid w:val="00E628FB"/>
    <w:pPr>
      <w:spacing w:after="120"/>
    </w:pPr>
    <w:rPr>
      <w:rFonts w:hAnsi="Tahoma"/>
    </w:rPr>
  </w:style>
  <w:style w:type="character" w:customStyle="1" w:styleId="a4">
    <w:name w:val="正文文本 字符"/>
    <w:basedOn w:val="a1"/>
    <w:link w:val="a0"/>
    <w:rsid w:val="00E628FB"/>
    <w:rPr>
      <w:rFonts w:ascii="Times New Roman" w:eastAsia="宋体" w:hAnsi="Tahoma" w:cs="Times New Roman"/>
      <w:szCs w:val="24"/>
    </w:rPr>
  </w:style>
  <w:style w:type="paragraph" w:styleId="a5">
    <w:name w:val="List Paragraph"/>
    <w:basedOn w:val="a"/>
    <w:uiPriority w:val="34"/>
    <w:qFormat/>
    <w:rsid w:val="00E628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温瑶</dc:creator>
  <cp:keywords/>
  <dc:description/>
  <cp:lastModifiedBy>温瑶</cp:lastModifiedBy>
  <cp:revision>3</cp:revision>
  <dcterms:created xsi:type="dcterms:W3CDTF">2025-08-26T08:14:00Z</dcterms:created>
  <dcterms:modified xsi:type="dcterms:W3CDTF">2025-08-27T02:26:00Z</dcterms:modified>
</cp:coreProperties>
</file>