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CD" w:rsidRDefault="00DB75CD" w:rsidP="00DB75CD">
      <w:pPr>
        <w:pStyle w:val="a5"/>
        <w:spacing w:line="420" w:lineRule="atLeast"/>
        <w:jc w:val="center"/>
        <w:rPr>
          <w:rFonts w:ascii="Arial" w:hAnsi="Arial" w:cs="Arial"/>
          <w:color w:val="000000"/>
          <w:sz w:val="21"/>
          <w:szCs w:val="21"/>
        </w:rPr>
      </w:pPr>
      <w:r>
        <w:rPr>
          <w:rFonts w:ascii="Arial" w:hAnsi="Arial" w:cs="Arial"/>
          <w:color w:val="000000"/>
          <w:sz w:val="27"/>
          <w:szCs w:val="27"/>
        </w:rPr>
        <w:t>关于进一步加强民办职业技能培训机构</w:t>
      </w:r>
      <w:r>
        <w:rPr>
          <w:rFonts w:ascii="Arial" w:hAnsi="Arial" w:cs="Arial"/>
          <w:color w:val="000000"/>
          <w:sz w:val="27"/>
          <w:szCs w:val="27"/>
        </w:rPr>
        <w:br/>
      </w:r>
      <w:r>
        <w:rPr>
          <w:rFonts w:ascii="Arial" w:hAnsi="Arial" w:cs="Arial"/>
          <w:color w:val="000000"/>
          <w:sz w:val="27"/>
          <w:szCs w:val="27"/>
        </w:rPr>
        <w:t>党的建设思想德育建设和安全管理</w:t>
      </w:r>
      <w:r>
        <w:rPr>
          <w:rFonts w:ascii="Arial" w:hAnsi="Arial" w:cs="Arial"/>
          <w:color w:val="000000"/>
          <w:sz w:val="27"/>
          <w:szCs w:val="27"/>
        </w:rPr>
        <w:br/>
      </w:r>
      <w:r>
        <w:rPr>
          <w:rFonts w:ascii="Arial" w:hAnsi="Arial" w:cs="Arial"/>
          <w:color w:val="000000"/>
          <w:sz w:val="27"/>
          <w:szCs w:val="27"/>
        </w:rPr>
        <w:t>有关问题的通知</w:t>
      </w:r>
      <w:r>
        <w:rPr>
          <w:rFonts w:ascii="Arial" w:hAnsi="Arial" w:cs="Arial"/>
          <w:color w:val="000000"/>
          <w:sz w:val="27"/>
          <w:szCs w:val="27"/>
        </w:rPr>
        <w:br/>
      </w:r>
      <w:r>
        <w:rPr>
          <w:rFonts w:ascii="Arial" w:hAnsi="Arial" w:cs="Arial"/>
          <w:color w:val="000000"/>
          <w:sz w:val="27"/>
          <w:szCs w:val="27"/>
        </w:rPr>
        <w:t>京</w:t>
      </w:r>
      <w:proofErr w:type="gramStart"/>
      <w:r>
        <w:rPr>
          <w:rFonts w:ascii="Arial" w:hAnsi="Arial" w:cs="Arial"/>
          <w:color w:val="000000"/>
          <w:sz w:val="27"/>
          <w:szCs w:val="27"/>
        </w:rPr>
        <w:t>人社职指</w:t>
      </w:r>
      <w:proofErr w:type="gramEnd"/>
      <w:r>
        <w:rPr>
          <w:rFonts w:ascii="Arial" w:hAnsi="Arial" w:cs="Arial"/>
          <w:color w:val="000000"/>
          <w:sz w:val="27"/>
          <w:szCs w:val="27"/>
        </w:rPr>
        <w:t>发〔</w:t>
      </w:r>
      <w:r>
        <w:rPr>
          <w:rFonts w:ascii="Arial" w:hAnsi="Arial" w:cs="Arial"/>
          <w:color w:val="000000"/>
          <w:sz w:val="27"/>
          <w:szCs w:val="27"/>
        </w:rPr>
        <w:t>2018</w:t>
      </w:r>
      <w:r>
        <w:rPr>
          <w:rFonts w:ascii="Arial" w:hAnsi="Arial" w:cs="Arial"/>
          <w:color w:val="000000"/>
          <w:sz w:val="27"/>
          <w:szCs w:val="27"/>
        </w:rPr>
        <w:t>〕</w:t>
      </w:r>
      <w:r>
        <w:rPr>
          <w:rFonts w:ascii="Arial" w:hAnsi="Arial" w:cs="Arial"/>
          <w:color w:val="000000"/>
          <w:sz w:val="27"/>
          <w:szCs w:val="27"/>
        </w:rPr>
        <w:t>39</w:t>
      </w:r>
      <w:r>
        <w:rPr>
          <w:rFonts w:ascii="Arial" w:hAnsi="Arial" w:cs="Arial"/>
          <w:color w:val="000000"/>
          <w:sz w:val="27"/>
          <w:szCs w:val="27"/>
        </w:rPr>
        <w:t>号</w:t>
      </w:r>
    </w:p>
    <w:p w:rsidR="00DB75CD" w:rsidRDefault="00DB75CD" w:rsidP="00DB75CD">
      <w:pPr>
        <w:pStyle w:val="a5"/>
        <w:spacing w:line="42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各区人力资源和社会保障局、各民办职业技能民办机构：</w:t>
      </w:r>
      <w:r>
        <w:rPr>
          <w:rFonts w:ascii="Arial" w:hAnsi="Arial" w:cs="Arial"/>
          <w:color w:val="000000"/>
          <w:sz w:val="21"/>
          <w:szCs w:val="21"/>
        </w:rPr>
        <w:br/>
        <w:t xml:space="preserve">    </w:t>
      </w:r>
      <w:r>
        <w:rPr>
          <w:rFonts w:ascii="Arial" w:hAnsi="Arial" w:cs="Arial"/>
          <w:color w:val="000000"/>
          <w:sz w:val="21"/>
          <w:szCs w:val="21"/>
        </w:rPr>
        <w:t>为认真贯彻党的十九大精神，大规模开展职业技能培训，并在培训过程中落实中央和市委市政府的有关要求，现就进一步加强我市民办职业技能培训机构（以下简称</w:t>
      </w:r>
      <w:r>
        <w:rPr>
          <w:rFonts w:ascii="Arial" w:hAnsi="Arial" w:cs="Arial"/>
          <w:color w:val="000000"/>
          <w:sz w:val="21"/>
          <w:szCs w:val="21"/>
        </w:rPr>
        <w:t>“</w:t>
      </w:r>
      <w:r>
        <w:rPr>
          <w:rFonts w:ascii="Arial" w:hAnsi="Arial" w:cs="Arial"/>
          <w:color w:val="000000"/>
          <w:sz w:val="21"/>
          <w:szCs w:val="21"/>
        </w:rPr>
        <w:t>民办机构</w:t>
      </w:r>
      <w:r>
        <w:rPr>
          <w:rFonts w:ascii="Arial" w:hAnsi="Arial" w:cs="Arial"/>
          <w:color w:val="000000"/>
          <w:sz w:val="21"/>
          <w:szCs w:val="21"/>
        </w:rPr>
        <w:t>”</w:t>
      </w:r>
      <w:r>
        <w:rPr>
          <w:rFonts w:ascii="Arial" w:hAnsi="Arial" w:cs="Arial"/>
          <w:color w:val="000000"/>
          <w:sz w:val="21"/>
          <w:szCs w:val="21"/>
        </w:rPr>
        <w:t>）党的建设、思想德育建设和安全管理的有关问题通知如下：</w:t>
      </w:r>
      <w:r>
        <w:rPr>
          <w:rFonts w:ascii="Arial" w:hAnsi="Arial" w:cs="Arial"/>
          <w:color w:val="000000"/>
          <w:sz w:val="21"/>
          <w:szCs w:val="21"/>
        </w:rPr>
        <w:br/>
        <w:t xml:space="preserve">    </w:t>
      </w:r>
      <w:r>
        <w:rPr>
          <w:rFonts w:ascii="Arial" w:hAnsi="Arial" w:cs="Arial"/>
          <w:color w:val="000000"/>
          <w:sz w:val="21"/>
          <w:szCs w:val="21"/>
        </w:rPr>
        <w:t>一、加强民办</w:t>
      </w:r>
      <w:proofErr w:type="gramStart"/>
      <w:r>
        <w:rPr>
          <w:rFonts w:ascii="Arial" w:hAnsi="Arial" w:cs="Arial"/>
          <w:color w:val="000000"/>
          <w:sz w:val="21"/>
          <w:szCs w:val="21"/>
        </w:rPr>
        <w:t>机构党</w:t>
      </w:r>
      <w:proofErr w:type="gramEnd"/>
      <w:r>
        <w:rPr>
          <w:rFonts w:ascii="Arial" w:hAnsi="Arial" w:cs="Arial"/>
          <w:color w:val="000000"/>
          <w:sz w:val="21"/>
          <w:szCs w:val="21"/>
        </w:rPr>
        <w:t>的建设</w:t>
      </w:r>
      <w:r>
        <w:rPr>
          <w:rFonts w:ascii="Arial" w:hAnsi="Arial" w:cs="Arial"/>
          <w:color w:val="000000"/>
          <w:sz w:val="21"/>
          <w:szCs w:val="21"/>
        </w:rPr>
        <w:br/>
        <w:t xml:space="preserve">    </w:t>
      </w:r>
      <w:r>
        <w:rPr>
          <w:rFonts w:ascii="Arial" w:hAnsi="Arial" w:cs="Arial"/>
          <w:color w:val="000000"/>
          <w:sz w:val="21"/>
          <w:szCs w:val="21"/>
        </w:rPr>
        <w:t>民办机构是社会主义职业教育事业的重要组成部分，承担着培养社会主义建设者的重任。职业技能培训要坚持党对一切工作的领导，以习近平新时代中国特色社会主义思想为指导，积极开展党的建设，努力打造宣传党的主张、贯彻党的决定、团结动员群众、推动改革发展的坚强战斗堡垒。</w:t>
      </w:r>
      <w:r>
        <w:rPr>
          <w:rFonts w:ascii="Arial" w:hAnsi="Arial" w:cs="Arial"/>
          <w:color w:val="000000"/>
          <w:sz w:val="21"/>
          <w:szCs w:val="21"/>
        </w:rPr>
        <w:br/>
        <w:t xml:space="preserve">    </w:t>
      </w:r>
      <w:r>
        <w:rPr>
          <w:rFonts w:ascii="Arial" w:hAnsi="Arial" w:cs="Arial"/>
          <w:color w:val="000000"/>
          <w:sz w:val="21"/>
          <w:szCs w:val="21"/>
        </w:rPr>
        <w:t>（一）各民办机构要将党建工作纳入机构章程，明确党组织在机构法人治理结构中的地位，保证党组织在重大决策、监督、执行各环节有效发挥作用；要加强基层党组织规范化建设，结合自身特点，创新党组织和党员发挥作用的载体。</w:t>
      </w:r>
      <w:r>
        <w:rPr>
          <w:rFonts w:ascii="Arial" w:hAnsi="Arial" w:cs="Arial"/>
          <w:color w:val="000000"/>
          <w:sz w:val="21"/>
          <w:szCs w:val="21"/>
        </w:rPr>
        <w:br/>
        <w:t xml:space="preserve">    </w:t>
      </w:r>
      <w:r>
        <w:rPr>
          <w:rFonts w:ascii="Arial" w:hAnsi="Arial" w:cs="Arial"/>
          <w:color w:val="000000"/>
          <w:sz w:val="21"/>
          <w:szCs w:val="21"/>
        </w:rPr>
        <w:t>（二）各区人力社保局要认真落实《北京市贯彻落实</w:t>
      </w:r>
      <w:r>
        <w:rPr>
          <w:rFonts w:ascii="Arial" w:hAnsi="Arial" w:cs="Arial"/>
          <w:color w:val="000000"/>
          <w:sz w:val="21"/>
          <w:szCs w:val="21"/>
        </w:rPr>
        <w:t>&lt;</w:t>
      </w:r>
      <w:r>
        <w:rPr>
          <w:rFonts w:ascii="Arial" w:hAnsi="Arial" w:cs="Arial"/>
          <w:color w:val="000000"/>
          <w:sz w:val="21"/>
          <w:szCs w:val="21"/>
        </w:rPr>
        <w:t>关于加强民办学校党的建设工作的意见（试行）实施方案</w:t>
      </w:r>
      <w:r>
        <w:rPr>
          <w:rFonts w:ascii="Arial" w:hAnsi="Arial" w:cs="Arial"/>
          <w:color w:val="000000"/>
          <w:sz w:val="21"/>
          <w:szCs w:val="21"/>
        </w:rPr>
        <w:t>&gt;</w:t>
      </w:r>
      <w:r>
        <w:rPr>
          <w:rFonts w:ascii="Arial" w:hAnsi="Arial" w:cs="Arial"/>
          <w:color w:val="000000"/>
          <w:sz w:val="21"/>
          <w:szCs w:val="21"/>
        </w:rPr>
        <w:t>》（</w:t>
      </w:r>
      <w:proofErr w:type="gramStart"/>
      <w:r>
        <w:rPr>
          <w:rFonts w:ascii="Arial" w:hAnsi="Arial" w:cs="Arial"/>
          <w:color w:val="000000"/>
          <w:sz w:val="21"/>
          <w:szCs w:val="21"/>
        </w:rPr>
        <w:t>京组通</w:t>
      </w:r>
      <w:proofErr w:type="gramEnd"/>
      <w:r>
        <w:rPr>
          <w:rFonts w:ascii="Arial" w:hAnsi="Arial" w:cs="Arial"/>
          <w:color w:val="000000"/>
          <w:sz w:val="21"/>
          <w:szCs w:val="21"/>
        </w:rPr>
        <w:t>〔</w:t>
      </w:r>
      <w:r>
        <w:rPr>
          <w:rFonts w:ascii="Arial" w:hAnsi="Arial" w:cs="Arial"/>
          <w:color w:val="000000"/>
          <w:sz w:val="21"/>
          <w:szCs w:val="21"/>
        </w:rPr>
        <w:t>2017</w:t>
      </w:r>
      <w:r>
        <w:rPr>
          <w:rFonts w:ascii="Arial" w:hAnsi="Arial" w:cs="Arial"/>
          <w:color w:val="000000"/>
          <w:sz w:val="21"/>
          <w:szCs w:val="21"/>
        </w:rPr>
        <w:t>〕</w:t>
      </w:r>
      <w:r>
        <w:rPr>
          <w:rFonts w:ascii="Arial" w:hAnsi="Arial" w:cs="Arial"/>
          <w:color w:val="000000"/>
          <w:sz w:val="21"/>
          <w:szCs w:val="21"/>
        </w:rPr>
        <w:t>43</w:t>
      </w:r>
      <w:r>
        <w:rPr>
          <w:rFonts w:ascii="Arial" w:hAnsi="Arial" w:cs="Arial"/>
          <w:color w:val="000000"/>
          <w:sz w:val="21"/>
          <w:szCs w:val="21"/>
        </w:rPr>
        <w:t>号）精神，在批准设立民办机构时，要坚持党的建设同步谋划、党的组织同步设置、党的工作同步开展、党员信息同步采集；在对民办机构开展年检和考核评估时，要将党建工作列入检查和考核范围，确保民办</w:t>
      </w:r>
      <w:proofErr w:type="gramStart"/>
      <w:r>
        <w:rPr>
          <w:rFonts w:ascii="Arial" w:hAnsi="Arial" w:cs="Arial"/>
          <w:color w:val="000000"/>
          <w:sz w:val="21"/>
          <w:szCs w:val="21"/>
        </w:rPr>
        <w:t>机构党建</w:t>
      </w:r>
      <w:proofErr w:type="gramEnd"/>
      <w:r>
        <w:rPr>
          <w:rFonts w:ascii="Arial" w:hAnsi="Arial" w:cs="Arial"/>
          <w:color w:val="000000"/>
          <w:sz w:val="21"/>
          <w:szCs w:val="21"/>
        </w:rPr>
        <w:t>工作任务落地见效；变更、撤并或注销民办机构时，要提示该机构及时向其上级党组织申请同步变更或撤销党的组织。</w:t>
      </w:r>
    </w:p>
    <w:p w:rsidR="00DB75CD" w:rsidRDefault="00DB75CD" w:rsidP="00DB75CD">
      <w:pPr>
        <w:pStyle w:val="a5"/>
        <w:spacing w:line="420" w:lineRule="atLeast"/>
        <w:rPr>
          <w:rFonts w:ascii="Arial" w:hAnsi="Arial" w:cs="Arial"/>
          <w:color w:val="000000"/>
          <w:sz w:val="21"/>
          <w:szCs w:val="21"/>
        </w:rPr>
      </w:pPr>
      <w:r>
        <w:rPr>
          <w:rFonts w:ascii="Arial" w:hAnsi="Arial" w:cs="Arial"/>
          <w:color w:val="000000"/>
          <w:sz w:val="21"/>
          <w:szCs w:val="21"/>
        </w:rPr>
        <w:br/>
        <w:t xml:space="preserve">    </w:t>
      </w:r>
      <w:r>
        <w:rPr>
          <w:rFonts w:ascii="Arial" w:hAnsi="Arial" w:cs="Arial"/>
          <w:color w:val="000000"/>
          <w:sz w:val="21"/>
          <w:szCs w:val="21"/>
        </w:rPr>
        <w:t>二、加强民办机构思想建设和德育工作</w:t>
      </w:r>
      <w:r>
        <w:rPr>
          <w:rFonts w:ascii="Arial" w:hAnsi="Arial" w:cs="Arial"/>
          <w:color w:val="000000"/>
          <w:sz w:val="21"/>
          <w:szCs w:val="21"/>
        </w:rPr>
        <w:br/>
        <w:t xml:space="preserve">    </w:t>
      </w:r>
      <w:r>
        <w:rPr>
          <w:rFonts w:ascii="Arial" w:hAnsi="Arial" w:cs="Arial"/>
          <w:color w:val="000000"/>
          <w:sz w:val="21"/>
          <w:szCs w:val="21"/>
        </w:rPr>
        <w:t>民办机构是职业培训和技能人才培养的重要阵地，是加强思想建设和德育工作的重要领域，要坚持把思想政治教育和德育建设作为首要政治任务，始终在思想上、政治上、行动上同党中央保持高度一致，把牢正确政治方向，唱响主旋律，弘扬正能量。</w:t>
      </w:r>
      <w:r>
        <w:rPr>
          <w:rFonts w:ascii="Arial" w:hAnsi="Arial" w:cs="Arial"/>
          <w:color w:val="000000"/>
          <w:sz w:val="21"/>
          <w:szCs w:val="21"/>
        </w:rPr>
        <w:br/>
        <w:t xml:space="preserve">    </w:t>
      </w:r>
      <w:r>
        <w:rPr>
          <w:rFonts w:ascii="Arial" w:hAnsi="Arial" w:cs="Arial"/>
          <w:color w:val="000000"/>
          <w:sz w:val="21"/>
          <w:szCs w:val="21"/>
        </w:rPr>
        <w:t>（三）各民办机构要落实主体责任，进一步加强对教职员工的思想政治教育和职业道德教育，不断提高教师思想政治素质，并以政治素质促进业务素质的提升；要将德育建设纳入培训课程，大力弘扬社会主义核心价值观，引导参训人员树立正确价值观念，加强劳动者的</w:t>
      </w:r>
      <w:r>
        <w:rPr>
          <w:rFonts w:ascii="Arial" w:hAnsi="Arial" w:cs="Arial"/>
          <w:color w:val="000000"/>
          <w:sz w:val="21"/>
          <w:szCs w:val="21"/>
        </w:rPr>
        <w:lastRenderedPageBreak/>
        <w:t>社会公德、职业道德和法律意识培养，提高职业素养。</w:t>
      </w:r>
      <w:r>
        <w:rPr>
          <w:rFonts w:ascii="Arial" w:hAnsi="Arial" w:cs="Arial"/>
          <w:color w:val="000000"/>
          <w:sz w:val="21"/>
          <w:szCs w:val="21"/>
        </w:rPr>
        <w:br/>
        <w:t xml:space="preserve">    </w:t>
      </w:r>
      <w:r>
        <w:rPr>
          <w:rFonts w:ascii="Arial" w:hAnsi="Arial" w:cs="Arial"/>
          <w:color w:val="000000"/>
          <w:sz w:val="21"/>
          <w:szCs w:val="21"/>
        </w:rPr>
        <w:t>（四）各区人力社保局要加强对民办机构思想建设和德育工作的管理、指导、协调、督促。指导帮助民办机构在教育、教学、教材、教师等工作层面抓好思想政治教育和德育工作，大力开展社会主义核心价值观和工匠精神培育。</w:t>
      </w:r>
    </w:p>
    <w:p w:rsidR="00DB75CD" w:rsidRDefault="00DB75CD" w:rsidP="00DB75CD">
      <w:pPr>
        <w:pStyle w:val="a5"/>
        <w:spacing w:line="420" w:lineRule="atLeast"/>
        <w:rPr>
          <w:rFonts w:ascii="Arial" w:hAnsi="Arial" w:cs="Arial"/>
          <w:color w:val="000000"/>
          <w:sz w:val="21"/>
          <w:szCs w:val="21"/>
        </w:rPr>
      </w:pPr>
      <w:r>
        <w:rPr>
          <w:rFonts w:ascii="Arial" w:hAnsi="Arial" w:cs="Arial"/>
          <w:color w:val="000000"/>
          <w:sz w:val="21"/>
          <w:szCs w:val="21"/>
        </w:rPr>
        <w:br/>
        <w:t xml:space="preserve">    </w:t>
      </w:r>
      <w:r>
        <w:rPr>
          <w:rFonts w:ascii="Arial" w:hAnsi="Arial" w:cs="Arial"/>
          <w:color w:val="000000"/>
          <w:sz w:val="21"/>
          <w:szCs w:val="21"/>
        </w:rPr>
        <w:t>三、加强民办机构安全管理工作</w:t>
      </w:r>
      <w:r>
        <w:rPr>
          <w:rFonts w:ascii="Arial" w:hAnsi="Arial" w:cs="Arial"/>
          <w:color w:val="000000"/>
          <w:sz w:val="21"/>
          <w:szCs w:val="21"/>
        </w:rPr>
        <w:br/>
        <w:t>    “</w:t>
      </w:r>
      <w:r>
        <w:rPr>
          <w:rFonts w:ascii="Arial" w:hAnsi="Arial" w:cs="Arial"/>
          <w:color w:val="000000"/>
          <w:sz w:val="21"/>
          <w:szCs w:val="21"/>
        </w:rPr>
        <w:t>首都安全无小事</w:t>
      </w:r>
      <w:r>
        <w:rPr>
          <w:rFonts w:ascii="Arial" w:hAnsi="Arial" w:cs="Arial"/>
          <w:color w:val="000000"/>
          <w:sz w:val="21"/>
          <w:szCs w:val="21"/>
        </w:rPr>
        <w:t>”</w:t>
      </w:r>
      <w:r>
        <w:rPr>
          <w:rFonts w:ascii="Arial" w:hAnsi="Arial" w:cs="Arial"/>
          <w:color w:val="000000"/>
          <w:sz w:val="21"/>
          <w:szCs w:val="21"/>
        </w:rPr>
        <w:t>。职业技能培训场所人员相对密集，场地、设备等环境复杂，必须牢固树立安全第一、生命至上的意识，层层落实安全责任，确保各环节不留安全隐患、不出安全事故。</w:t>
      </w:r>
      <w:r>
        <w:rPr>
          <w:rFonts w:ascii="Arial" w:hAnsi="Arial" w:cs="Arial"/>
          <w:color w:val="000000"/>
          <w:sz w:val="21"/>
          <w:szCs w:val="21"/>
        </w:rPr>
        <w:br/>
        <w:t xml:space="preserve">    </w:t>
      </w:r>
      <w:r>
        <w:rPr>
          <w:rFonts w:ascii="Arial" w:hAnsi="Arial" w:cs="Arial"/>
          <w:color w:val="000000"/>
          <w:sz w:val="21"/>
          <w:szCs w:val="21"/>
        </w:rPr>
        <w:t>（五）各民办机构要对本机构的安全工作负总责。机构负责人作为第一责任人，必须建立健全本机构各项安全制度并落实到位。一方面要随时保持培训场所的安全，定期检查场地、设备设施、消防器材、应急疏散通道是否合</w:t>
      </w:r>
      <w:proofErr w:type="gramStart"/>
      <w:r>
        <w:rPr>
          <w:rFonts w:ascii="Arial" w:hAnsi="Arial" w:cs="Arial"/>
          <w:color w:val="000000"/>
          <w:sz w:val="21"/>
          <w:szCs w:val="21"/>
        </w:rPr>
        <w:t>规</w:t>
      </w:r>
      <w:proofErr w:type="gramEnd"/>
      <w:r>
        <w:rPr>
          <w:rFonts w:ascii="Arial" w:hAnsi="Arial" w:cs="Arial"/>
          <w:color w:val="000000"/>
          <w:sz w:val="21"/>
          <w:szCs w:val="21"/>
        </w:rPr>
        <w:t>达标，积极配合安监、消防等部门开展安全隐患大排查大清理大整治专项行动；另一方面，要将职业安全教育纳入培训内容，定期组织开展安全教育活动，教育参训人员牢固树立职业安全意识，严守操作规范，在校期间</w:t>
      </w:r>
      <w:proofErr w:type="gramStart"/>
      <w:r>
        <w:rPr>
          <w:rFonts w:ascii="Arial" w:hAnsi="Arial" w:cs="Arial"/>
          <w:color w:val="000000"/>
          <w:sz w:val="21"/>
          <w:szCs w:val="21"/>
        </w:rPr>
        <w:t>不</w:t>
      </w:r>
      <w:proofErr w:type="gramEnd"/>
      <w:r>
        <w:rPr>
          <w:rFonts w:ascii="Arial" w:hAnsi="Arial" w:cs="Arial"/>
          <w:color w:val="000000"/>
          <w:sz w:val="21"/>
          <w:szCs w:val="21"/>
        </w:rPr>
        <w:t>违规实习，在职期间</w:t>
      </w:r>
      <w:proofErr w:type="gramStart"/>
      <w:r>
        <w:rPr>
          <w:rFonts w:ascii="Arial" w:hAnsi="Arial" w:cs="Arial"/>
          <w:color w:val="000000"/>
          <w:sz w:val="21"/>
          <w:szCs w:val="21"/>
        </w:rPr>
        <w:t>不</w:t>
      </w:r>
      <w:proofErr w:type="gramEnd"/>
      <w:r>
        <w:rPr>
          <w:rFonts w:ascii="Arial" w:hAnsi="Arial" w:cs="Arial"/>
          <w:color w:val="000000"/>
          <w:sz w:val="21"/>
          <w:szCs w:val="21"/>
        </w:rPr>
        <w:t>违规生产。</w:t>
      </w:r>
      <w:r>
        <w:rPr>
          <w:rFonts w:ascii="Arial" w:hAnsi="Arial" w:cs="Arial"/>
          <w:color w:val="000000"/>
          <w:sz w:val="21"/>
          <w:szCs w:val="21"/>
        </w:rPr>
        <w:br/>
        <w:t xml:space="preserve">    </w:t>
      </w:r>
      <w:r>
        <w:rPr>
          <w:rFonts w:ascii="Arial" w:hAnsi="Arial" w:cs="Arial"/>
          <w:color w:val="000000"/>
          <w:sz w:val="21"/>
          <w:szCs w:val="21"/>
        </w:rPr>
        <w:t>（六）各区人力社保局要落实市委、市政府有关精神，配合消防、安监等部门抓好安全生产责任制的落实，形成联动机制，教育指导监督民办机构严格落实安全责任，督促辖区内民办机构做好各项安全工作；要结合辖区实际情况，制定切实可行的区职业培训工作安全应急预案，对辖区民办机构安全管理情况开展定期检查，对安全责任未落实或存在安全隐患的机构，要暂停培训工作，并责令其限期整改。</w:t>
      </w:r>
    </w:p>
    <w:p w:rsidR="00DB75CD" w:rsidRDefault="00DB75CD" w:rsidP="00DB75CD">
      <w:pPr>
        <w:pStyle w:val="a5"/>
        <w:spacing w:line="420" w:lineRule="atLeast"/>
        <w:rPr>
          <w:rFonts w:ascii="Arial" w:hAnsi="Arial" w:cs="Arial"/>
          <w:color w:val="000000"/>
          <w:sz w:val="21"/>
          <w:szCs w:val="21"/>
        </w:rPr>
      </w:pPr>
      <w:r>
        <w:rPr>
          <w:rFonts w:ascii="Arial" w:hAnsi="Arial" w:cs="Arial"/>
          <w:color w:val="000000"/>
          <w:sz w:val="21"/>
          <w:szCs w:val="21"/>
        </w:rPr>
        <w:br/>
        <w:t xml:space="preserve">    </w:t>
      </w:r>
      <w:r>
        <w:rPr>
          <w:rFonts w:ascii="Arial" w:hAnsi="Arial" w:cs="Arial"/>
          <w:color w:val="000000"/>
          <w:sz w:val="21"/>
          <w:szCs w:val="21"/>
        </w:rPr>
        <w:t>四、加强组织领导，落实工作责任</w:t>
      </w:r>
      <w:r>
        <w:rPr>
          <w:rFonts w:ascii="Arial" w:hAnsi="Arial" w:cs="Arial"/>
          <w:color w:val="000000"/>
          <w:sz w:val="21"/>
          <w:szCs w:val="21"/>
        </w:rPr>
        <w:br/>
        <w:t xml:space="preserve">    </w:t>
      </w:r>
      <w:r>
        <w:rPr>
          <w:rFonts w:ascii="Arial" w:hAnsi="Arial" w:cs="Arial"/>
          <w:color w:val="000000"/>
          <w:sz w:val="21"/>
          <w:szCs w:val="21"/>
        </w:rPr>
        <w:t>（七）高度重视，明确责任。市、区人力社保</w:t>
      </w:r>
      <w:proofErr w:type="gramStart"/>
      <w:r>
        <w:rPr>
          <w:rFonts w:ascii="Arial" w:hAnsi="Arial" w:cs="Arial"/>
          <w:color w:val="000000"/>
          <w:sz w:val="21"/>
          <w:szCs w:val="21"/>
        </w:rPr>
        <w:t>局相关</w:t>
      </w:r>
      <w:proofErr w:type="gramEnd"/>
      <w:r>
        <w:rPr>
          <w:rFonts w:ascii="Arial" w:hAnsi="Arial" w:cs="Arial"/>
          <w:color w:val="000000"/>
          <w:sz w:val="21"/>
          <w:szCs w:val="21"/>
        </w:rPr>
        <w:t>责任部门、各民办机构要充分认识做好党建工作、思想德育工作、安全工作的重要性和紧迫性，建立上下联动、协调配合的机制，将党中央、市委市政府的决策不折不扣地落实。市人力社保局将对民办机构的党建、办学、安全等情况进行抽查，指导、检查区人力社保局开展相关工作的情况。各区人力社保局要结合实际，研究制定对辖区民办机构开展监督指导的配套措施并组织实施，对辖区民办机构进行日常管理、业务指导和督导评价。各民办机构要严格落实市、区两级要求，做好相关工作的落实，对在日常督导、抽查或分级评估工作中发现的问题要及时整改上报。</w:t>
      </w:r>
      <w:r>
        <w:rPr>
          <w:rFonts w:ascii="Arial" w:hAnsi="Arial" w:cs="Arial"/>
          <w:color w:val="000000"/>
          <w:sz w:val="21"/>
          <w:szCs w:val="21"/>
        </w:rPr>
        <w:br/>
        <w:t xml:space="preserve">    </w:t>
      </w:r>
      <w:r>
        <w:rPr>
          <w:rFonts w:ascii="Arial" w:hAnsi="Arial" w:cs="Arial"/>
          <w:color w:val="000000"/>
          <w:sz w:val="21"/>
          <w:szCs w:val="21"/>
        </w:rPr>
        <w:t>（八）强化督导，落实责任。市人力社保局将民办机构党建、思想政治教育、德育工作以及安全管理纳入对各区责任部门的年度目标考核和对民办机构的分级评估范围。各区人力社保局要深入开展调查研究，准确掌握本辖区民办机构基础信息，对其党建、政务、业务信息的重大变化情况要随时上报市职业能力建设指导中心，并及时向社会公示业务信息变化情</w:t>
      </w:r>
      <w:r>
        <w:rPr>
          <w:rFonts w:ascii="Arial" w:hAnsi="Arial" w:cs="Arial"/>
          <w:color w:val="000000"/>
          <w:sz w:val="21"/>
          <w:szCs w:val="21"/>
        </w:rPr>
        <w:lastRenderedPageBreak/>
        <w:t>况；要采取经常性督查、集中督查等方式，对工作落实情况进行督促检查，确保各项工作落地见效；对不重视、不支持党建工作、思想德育工作和安全工作的民办机构要教育引导、督促整改。各民办机构要落实主体责任，建立工作台帐，细化工作任务，明确问题清单，采取有力措施推动各项工作，确保基层组织建设、思想德育建设和安全管理各项工作任务抓实落地，实现健康发展。</w:t>
      </w:r>
    </w:p>
    <w:p w:rsidR="00DB75CD" w:rsidRDefault="00DB75CD" w:rsidP="00DB75CD">
      <w:pPr>
        <w:pStyle w:val="a5"/>
        <w:spacing w:line="420" w:lineRule="atLeast"/>
        <w:jc w:val="right"/>
        <w:rPr>
          <w:rFonts w:ascii="Arial" w:hAnsi="Arial" w:cs="Arial"/>
          <w:color w:val="000000"/>
          <w:sz w:val="21"/>
          <w:szCs w:val="21"/>
        </w:rPr>
      </w:pPr>
      <w:r>
        <w:rPr>
          <w:rFonts w:ascii="Arial" w:hAnsi="Arial" w:cs="Arial"/>
          <w:color w:val="000000"/>
          <w:sz w:val="21"/>
          <w:szCs w:val="21"/>
        </w:rPr>
        <w:br/>
        <w:t> </w:t>
      </w:r>
      <w:r>
        <w:rPr>
          <w:rFonts w:ascii="Arial" w:hAnsi="Arial" w:cs="Arial"/>
          <w:color w:val="000000"/>
          <w:sz w:val="21"/>
          <w:szCs w:val="21"/>
        </w:rPr>
        <w:br/>
        <w:t>                  </w:t>
      </w:r>
      <w:r>
        <w:rPr>
          <w:rFonts w:ascii="Arial" w:hAnsi="Arial" w:cs="Arial"/>
          <w:color w:val="000000"/>
          <w:sz w:val="21"/>
          <w:szCs w:val="21"/>
        </w:rPr>
        <w:br/>
      </w:r>
      <w:r>
        <w:rPr>
          <w:rFonts w:ascii="Arial" w:hAnsi="Arial" w:cs="Arial"/>
          <w:color w:val="000000"/>
          <w:sz w:val="21"/>
          <w:szCs w:val="21"/>
        </w:rPr>
        <w:t>北京市人力资源和社会保障局</w:t>
      </w:r>
      <w:r>
        <w:rPr>
          <w:rFonts w:ascii="Arial" w:hAnsi="Arial" w:cs="Arial"/>
          <w:color w:val="000000"/>
          <w:sz w:val="21"/>
          <w:szCs w:val="21"/>
        </w:rPr>
        <w:br/>
        <w:t>                         2018</w:t>
      </w:r>
      <w:r>
        <w:rPr>
          <w:rFonts w:ascii="Arial" w:hAnsi="Arial" w:cs="Arial"/>
          <w:color w:val="000000"/>
          <w:sz w:val="21"/>
          <w:szCs w:val="21"/>
        </w:rPr>
        <w:t>年</w:t>
      </w:r>
      <w:r>
        <w:rPr>
          <w:rFonts w:ascii="Arial" w:hAnsi="Arial" w:cs="Arial"/>
          <w:color w:val="000000"/>
          <w:sz w:val="21"/>
          <w:szCs w:val="21"/>
        </w:rPr>
        <w:t>3</w:t>
      </w:r>
      <w:r>
        <w:rPr>
          <w:rFonts w:ascii="Arial" w:hAnsi="Arial" w:cs="Arial"/>
          <w:color w:val="000000"/>
          <w:sz w:val="21"/>
          <w:szCs w:val="21"/>
        </w:rPr>
        <w:t>月</w:t>
      </w:r>
      <w:r>
        <w:rPr>
          <w:rFonts w:ascii="Arial" w:hAnsi="Arial" w:cs="Arial"/>
          <w:color w:val="000000"/>
          <w:sz w:val="21"/>
          <w:szCs w:val="21"/>
        </w:rPr>
        <w:t>1</w:t>
      </w:r>
      <w:r>
        <w:rPr>
          <w:rFonts w:ascii="Arial" w:hAnsi="Arial" w:cs="Arial"/>
          <w:color w:val="000000"/>
          <w:sz w:val="21"/>
          <w:szCs w:val="21"/>
        </w:rPr>
        <w:t>日</w:t>
      </w:r>
    </w:p>
    <w:p w:rsidR="00DB75CD" w:rsidRDefault="00DB75CD" w:rsidP="00DB75CD">
      <w:pPr>
        <w:pStyle w:val="a5"/>
        <w:spacing w:line="420" w:lineRule="atLeast"/>
        <w:rPr>
          <w:rFonts w:ascii="Arial" w:hAnsi="Arial" w:cs="Arial"/>
          <w:color w:val="000000"/>
          <w:sz w:val="21"/>
          <w:szCs w:val="21"/>
        </w:rPr>
      </w:pPr>
      <w:r>
        <w:rPr>
          <w:rFonts w:ascii="Arial" w:hAnsi="Arial" w:cs="Arial"/>
          <w:color w:val="000000"/>
          <w:sz w:val="21"/>
          <w:szCs w:val="21"/>
        </w:rPr>
        <w:t> </w:t>
      </w:r>
    </w:p>
    <w:p w:rsidR="009515AE" w:rsidRPr="00DB75CD" w:rsidRDefault="009515AE"/>
    <w:sectPr w:rsidR="009515AE" w:rsidRPr="00DB75CD" w:rsidSect="00951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9E6" w:rsidRDefault="006409E6" w:rsidP="00DB75CD">
      <w:pPr>
        <w:spacing w:line="240" w:lineRule="auto"/>
      </w:pPr>
      <w:r>
        <w:separator/>
      </w:r>
    </w:p>
  </w:endnote>
  <w:endnote w:type="continuationSeparator" w:id="0">
    <w:p w:rsidR="006409E6" w:rsidRDefault="006409E6" w:rsidP="00DB75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9E6" w:rsidRDefault="006409E6" w:rsidP="00DB75CD">
      <w:pPr>
        <w:spacing w:line="240" w:lineRule="auto"/>
      </w:pPr>
      <w:r>
        <w:separator/>
      </w:r>
    </w:p>
  </w:footnote>
  <w:footnote w:type="continuationSeparator" w:id="0">
    <w:p w:rsidR="006409E6" w:rsidRDefault="006409E6" w:rsidP="00DB75C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75CD"/>
    <w:rsid w:val="00002BA8"/>
    <w:rsid w:val="000105DC"/>
    <w:rsid w:val="00012514"/>
    <w:rsid w:val="00012B77"/>
    <w:rsid w:val="00014EF0"/>
    <w:rsid w:val="000174D9"/>
    <w:rsid w:val="00020C11"/>
    <w:rsid w:val="00020E2D"/>
    <w:rsid w:val="00024805"/>
    <w:rsid w:val="00024F4B"/>
    <w:rsid w:val="00030319"/>
    <w:rsid w:val="00034CE2"/>
    <w:rsid w:val="00042AF2"/>
    <w:rsid w:val="0004675E"/>
    <w:rsid w:val="00046D2B"/>
    <w:rsid w:val="00046E71"/>
    <w:rsid w:val="00051F8D"/>
    <w:rsid w:val="00055A0A"/>
    <w:rsid w:val="00055B47"/>
    <w:rsid w:val="00057D25"/>
    <w:rsid w:val="00060A65"/>
    <w:rsid w:val="00061515"/>
    <w:rsid w:val="00073FE4"/>
    <w:rsid w:val="00075A3F"/>
    <w:rsid w:val="00077AA2"/>
    <w:rsid w:val="00080BFD"/>
    <w:rsid w:val="000818C2"/>
    <w:rsid w:val="00082839"/>
    <w:rsid w:val="000840FF"/>
    <w:rsid w:val="00084B9F"/>
    <w:rsid w:val="00084E07"/>
    <w:rsid w:val="00085E6F"/>
    <w:rsid w:val="00087A55"/>
    <w:rsid w:val="00091BC8"/>
    <w:rsid w:val="000922A6"/>
    <w:rsid w:val="000A134D"/>
    <w:rsid w:val="000A4A0F"/>
    <w:rsid w:val="000A5F38"/>
    <w:rsid w:val="000A6EB6"/>
    <w:rsid w:val="000B0313"/>
    <w:rsid w:val="000B5F20"/>
    <w:rsid w:val="000B65BB"/>
    <w:rsid w:val="000C155F"/>
    <w:rsid w:val="000C3AF8"/>
    <w:rsid w:val="000D1D63"/>
    <w:rsid w:val="000D6292"/>
    <w:rsid w:val="000D687E"/>
    <w:rsid w:val="000D6AEB"/>
    <w:rsid w:val="000E1401"/>
    <w:rsid w:val="000E15AF"/>
    <w:rsid w:val="000E2A3B"/>
    <w:rsid w:val="000E311D"/>
    <w:rsid w:val="000E353F"/>
    <w:rsid w:val="000E75C7"/>
    <w:rsid w:val="000F015C"/>
    <w:rsid w:val="000F1BC7"/>
    <w:rsid w:val="000F2DDD"/>
    <w:rsid w:val="000F40BA"/>
    <w:rsid w:val="000F483C"/>
    <w:rsid w:val="00101300"/>
    <w:rsid w:val="00101BBE"/>
    <w:rsid w:val="0010386D"/>
    <w:rsid w:val="00107A1C"/>
    <w:rsid w:val="00107A87"/>
    <w:rsid w:val="00110B47"/>
    <w:rsid w:val="00113FC3"/>
    <w:rsid w:val="0012467A"/>
    <w:rsid w:val="00126738"/>
    <w:rsid w:val="001268FA"/>
    <w:rsid w:val="001271AC"/>
    <w:rsid w:val="0013045C"/>
    <w:rsid w:val="001361A2"/>
    <w:rsid w:val="00137ABF"/>
    <w:rsid w:val="00143577"/>
    <w:rsid w:val="00150118"/>
    <w:rsid w:val="0015172F"/>
    <w:rsid w:val="00153C3B"/>
    <w:rsid w:val="00160C50"/>
    <w:rsid w:val="001636B8"/>
    <w:rsid w:val="001636EB"/>
    <w:rsid w:val="00163769"/>
    <w:rsid w:val="00164DC7"/>
    <w:rsid w:val="00165465"/>
    <w:rsid w:val="00167ACD"/>
    <w:rsid w:val="0019157B"/>
    <w:rsid w:val="00194F1F"/>
    <w:rsid w:val="0019756E"/>
    <w:rsid w:val="001A31DD"/>
    <w:rsid w:val="001A345D"/>
    <w:rsid w:val="001A544E"/>
    <w:rsid w:val="001A7A08"/>
    <w:rsid w:val="001B0668"/>
    <w:rsid w:val="001B1129"/>
    <w:rsid w:val="001B629F"/>
    <w:rsid w:val="001C09E4"/>
    <w:rsid w:val="001C539B"/>
    <w:rsid w:val="001C6329"/>
    <w:rsid w:val="001C7677"/>
    <w:rsid w:val="001D0975"/>
    <w:rsid w:val="001D4406"/>
    <w:rsid w:val="001D562A"/>
    <w:rsid w:val="001D5A3F"/>
    <w:rsid w:val="001D5D92"/>
    <w:rsid w:val="001E18FE"/>
    <w:rsid w:val="001E1BE6"/>
    <w:rsid w:val="001E27BF"/>
    <w:rsid w:val="001E4565"/>
    <w:rsid w:val="001F5A27"/>
    <w:rsid w:val="001F790A"/>
    <w:rsid w:val="00202FE9"/>
    <w:rsid w:val="002047AC"/>
    <w:rsid w:val="0020519E"/>
    <w:rsid w:val="002058BE"/>
    <w:rsid w:val="00211F2E"/>
    <w:rsid w:val="00213C83"/>
    <w:rsid w:val="00215948"/>
    <w:rsid w:val="00215A17"/>
    <w:rsid w:val="00221716"/>
    <w:rsid w:val="00223AB6"/>
    <w:rsid w:val="00224DCC"/>
    <w:rsid w:val="00235131"/>
    <w:rsid w:val="00235222"/>
    <w:rsid w:val="002357AC"/>
    <w:rsid w:val="0023606E"/>
    <w:rsid w:val="002431B8"/>
    <w:rsid w:val="002436B2"/>
    <w:rsid w:val="00245EFF"/>
    <w:rsid w:val="00246369"/>
    <w:rsid w:val="00250432"/>
    <w:rsid w:val="00255A87"/>
    <w:rsid w:val="00263846"/>
    <w:rsid w:val="00263BD1"/>
    <w:rsid w:val="00263EE6"/>
    <w:rsid w:val="0027217D"/>
    <w:rsid w:val="0027232B"/>
    <w:rsid w:val="00272E0A"/>
    <w:rsid w:val="002843D1"/>
    <w:rsid w:val="00286A26"/>
    <w:rsid w:val="00287C9D"/>
    <w:rsid w:val="00290558"/>
    <w:rsid w:val="002912FC"/>
    <w:rsid w:val="00296B42"/>
    <w:rsid w:val="002A0AA0"/>
    <w:rsid w:val="002A152E"/>
    <w:rsid w:val="002A1A82"/>
    <w:rsid w:val="002A3984"/>
    <w:rsid w:val="002A5668"/>
    <w:rsid w:val="002A7182"/>
    <w:rsid w:val="002A7A14"/>
    <w:rsid w:val="002B097F"/>
    <w:rsid w:val="002B3DCD"/>
    <w:rsid w:val="002B6049"/>
    <w:rsid w:val="002C05FF"/>
    <w:rsid w:val="002C26EB"/>
    <w:rsid w:val="002D006F"/>
    <w:rsid w:val="002D3853"/>
    <w:rsid w:val="002D4747"/>
    <w:rsid w:val="002D4894"/>
    <w:rsid w:val="002D528E"/>
    <w:rsid w:val="002E1A96"/>
    <w:rsid w:val="002E51C7"/>
    <w:rsid w:val="002E683C"/>
    <w:rsid w:val="002F1825"/>
    <w:rsid w:val="002F3D67"/>
    <w:rsid w:val="002F686A"/>
    <w:rsid w:val="00300F7E"/>
    <w:rsid w:val="00303119"/>
    <w:rsid w:val="0030342C"/>
    <w:rsid w:val="003063CE"/>
    <w:rsid w:val="00307F25"/>
    <w:rsid w:val="00311335"/>
    <w:rsid w:val="00312493"/>
    <w:rsid w:val="00312FC7"/>
    <w:rsid w:val="0031432D"/>
    <w:rsid w:val="00315457"/>
    <w:rsid w:val="003155B0"/>
    <w:rsid w:val="00315666"/>
    <w:rsid w:val="00321BC6"/>
    <w:rsid w:val="0032216D"/>
    <w:rsid w:val="003226A8"/>
    <w:rsid w:val="003258D4"/>
    <w:rsid w:val="00325BA2"/>
    <w:rsid w:val="003261A2"/>
    <w:rsid w:val="00326BF1"/>
    <w:rsid w:val="003348F4"/>
    <w:rsid w:val="00341069"/>
    <w:rsid w:val="00342963"/>
    <w:rsid w:val="00342BC2"/>
    <w:rsid w:val="00350042"/>
    <w:rsid w:val="0035613F"/>
    <w:rsid w:val="0036055C"/>
    <w:rsid w:val="0036156C"/>
    <w:rsid w:val="003630BB"/>
    <w:rsid w:val="00363853"/>
    <w:rsid w:val="00365125"/>
    <w:rsid w:val="0037079A"/>
    <w:rsid w:val="0037090C"/>
    <w:rsid w:val="00371ACA"/>
    <w:rsid w:val="00371B60"/>
    <w:rsid w:val="00372781"/>
    <w:rsid w:val="003756DC"/>
    <w:rsid w:val="00376D38"/>
    <w:rsid w:val="003836A4"/>
    <w:rsid w:val="00384348"/>
    <w:rsid w:val="00384BE5"/>
    <w:rsid w:val="003861FE"/>
    <w:rsid w:val="0039017C"/>
    <w:rsid w:val="00392E46"/>
    <w:rsid w:val="00393B9F"/>
    <w:rsid w:val="00397EF8"/>
    <w:rsid w:val="003A118B"/>
    <w:rsid w:val="003A1470"/>
    <w:rsid w:val="003A2BFC"/>
    <w:rsid w:val="003A4851"/>
    <w:rsid w:val="003A6916"/>
    <w:rsid w:val="003A6FE6"/>
    <w:rsid w:val="003B0F0A"/>
    <w:rsid w:val="003B1A03"/>
    <w:rsid w:val="003B6F38"/>
    <w:rsid w:val="003C2A94"/>
    <w:rsid w:val="003C2CB1"/>
    <w:rsid w:val="003C3EDF"/>
    <w:rsid w:val="003C5269"/>
    <w:rsid w:val="003C5B26"/>
    <w:rsid w:val="003D04A7"/>
    <w:rsid w:val="003D2706"/>
    <w:rsid w:val="003D5828"/>
    <w:rsid w:val="003D70A6"/>
    <w:rsid w:val="003E3BA7"/>
    <w:rsid w:val="003E4D71"/>
    <w:rsid w:val="003E5B65"/>
    <w:rsid w:val="003E6B4F"/>
    <w:rsid w:val="003E7B94"/>
    <w:rsid w:val="003E7C72"/>
    <w:rsid w:val="003F0572"/>
    <w:rsid w:val="003F66B2"/>
    <w:rsid w:val="003F792B"/>
    <w:rsid w:val="00402592"/>
    <w:rsid w:val="00406367"/>
    <w:rsid w:val="00407A98"/>
    <w:rsid w:val="00410A2A"/>
    <w:rsid w:val="00410A9F"/>
    <w:rsid w:val="00414EDF"/>
    <w:rsid w:val="00416F5B"/>
    <w:rsid w:val="004176C1"/>
    <w:rsid w:val="00420C7A"/>
    <w:rsid w:val="00421F34"/>
    <w:rsid w:val="00423C36"/>
    <w:rsid w:val="00432B3E"/>
    <w:rsid w:val="00435DFE"/>
    <w:rsid w:val="004407C1"/>
    <w:rsid w:val="004409F6"/>
    <w:rsid w:val="00444125"/>
    <w:rsid w:val="004456EC"/>
    <w:rsid w:val="00447487"/>
    <w:rsid w:val="00447A06"/>
    <w:rsid w:val="00451A00"/>
    <w:rsid w:val="00454251"/>
    <w:rsid w:val="00454E8E"/>
    <w:rsid w:val="004554A9"/>
    <w:rsid w:val="00456277"/>
    <w:rsid w:val="00457CC5"/>
    <w:rsid w:val="0046073E"/>
    <w:rsid w:val="0046187B"/>
    <w:rsid w:val="004618F3"/>
    <w:rsid w:val="0046236C"/>
    <w:rsid w:val="004630E3"/>
    <w:rsid w:val="004645C3"/>
    <w:rsid w:val="004677EB"/>
    <w:rsid w:val="004678D7"/>
    <w:rsid w:val="00470A32"/>
    <w:rsid w:val="00470FD7"/>
    <w:rsid w:val="004732C9"/>
    <w:rsid w:val="004752A1"/>
    <w:rsid w:val="004815CB"/>
    <w:rsid w:val="00492FC3"/>
    <w:rsid w:val="004930E9"/>
    <w:rsid w:val="00493BF7"/>
    <w:rsid w:val="0049513D"/>
    <w:rsid w:val="004955CE"/>
    <w:rsid w:val="00495E51"/>
    <w:rsid w:val="004A114C"/>
    <w:rsid w:val="004A1F71"/>
    <w:rsid w:val="004A6850"/>
    <w:rsid w:val="004A7612"/>
    <w:rsid w:val="004B6EDB"/>
    <w:rsid w:val="004C13A7"/>
    <w:rsid w:val="004C1CF1"/>
    <w:rsid w:val="004C3B46"/>
    <w:rsid w:val="004C5CB4"/>
    <w:rsid w:val="004D14EB"/>
    <w:rsid w:val="004D381F"/>
    <w:rsid w:val="004D4593"/>
    <w:rsid w:val="004E2B32"/>
    <w:rsid w:val="004E454F"/>
    <w:rsid w:val="004E45CD"/>
    <w:rsid w:val="004E4765"/>
    <w:rsid w:val="004F06FE"/>
    <w:rsid w:val="004F0F5D"/>
    <w:rsid w:val="00501E18"/>
    <w:rsid w:val="0050242D"/>
    <w:rsid w:val="00507137"/>
    <w:rsid w:val="00511A7B"/>
    <w:rsid w:val="005132E7"/>
    <w:rsid w:val="00513961"/>
    <w:rsid w:val="005169EE"/>
    <w:rsid w:val="00517EAC"/>
    <w:rsid w:val="00521C73"/>
    <w:rsid w:val="00525747"/>
    <w:rsid w:val="005306BF"/>
    <w:rsid w:val="0053183F"/>
    <w:rsid w:val="00534E0D"/>
    <w:rsid w:val="00537BD9"/>
    <w:rsid w:val="005407CD"/>
    <w:rsid w:val="00542DC9"/>
    <w:rsid w:val="00544367"/>
    <w:rsid w:val="005451FB"/>
    <w:rsid w:val="0055050F"/>
    <w:rsid w:val="00551E92"/>
    <w:rsid w:val="0055395C"/>
    <w:rsid w:val="00560B90"/>
    <w:rsid w:val="00560F20"/>
    <w:rsid w:val="00566AD9"/>
    <w:rsid w:val="005709EB"/>
    <w:rsid w:val="00570EDC"/>
    <w:rsid w:val="00572DA3"/>
    <w:rsid w:val="00573A2C"/>
    <w:rsid w:val="0057688E"/>
    <w:rsid w:val="00576D4E"/>
    <w:rsid w:val="005819B4"/>
    <w:rsid w:val="00584599"/>
    <w:rsid w:val="00584D54"/>
    <w:rsid w:val="00590C60"/>
    <w:rsid w:val="00595F58"/>
    <w:rsid w:val="005A0601"/>
    <w:rsid w:val="005A18E4"/>
    <w:rsid w:val="005A49E8"/>
    <w:rsid w:val="005A4FFD"/>
    <w:rsid w:val="005A62F1"/>
    <w:rsid w:val="005B1FB4"/>
    <w:rsid w:val="005B4EBC"/>
    <w:rsid w:val="005B6BD5"/>
    <w:rsid w:val="005B7299"/>
    <w:rsid w:val="005C2A9C"/>
    <w:rsid w:val="005C3850"/>
    <w:rsid w:val="005C5C08"/>
    <w:rsid w:val="005C6AD5"/>
    <w:rsid w:val="005C7646"/>
    <w:rsid w:val="005D61E5"/>
    <w:rsid w:val="005D69F5"/>
    <w:rsid w:val="005D727B"/>
    <w:rsid w:val="005E0ACC"/>
    <w:rsid w:val="005E1410"/>
    <w:rsid w:val="005E2CCF"/>
    <w:rsid w:val="005E35FD"/>
    <w:rsid w:val="005E6304"/>
    <w:rsid w:val="005E73A6"/>
    <w:rsid w:val="005F1127"/>
    <w:rsid w:val="005F1E69"/>
    <w:rsid w:val="005F2EE9"/>
    <w:rsid w:val="005F49FD"/>
    <w:rsid w:val="005F6DDE"/>
    <w:rsid w:val="005F6F24"/>
    <w:rsid w:val="00600102"/>
    <w:rsid w:val="00600C49"/>
    <w:rsid w:val="00602D89"/>
    <w:rsid w:val="006077A3"/>
    <w:rsid w:val="00613B99"/>
    <w:rsid w:val="00613B9A"/>
    <w:rsid w:val="00614A54"/>
    <w:rsid w:val="00614F50"/>
    <w:rsid w:val="006229B3"/>
    <w:rsid w:val="00623370"/>
    <w:rsid w:val="00624303"/>
    <w:rsid w:val="006245C0"/>
    <w:rsid w:val="00624AD5"/>
    <w:rsid w:val="00625A4D"/>
    <w:rsid w:val="0063741F"/>
    <w:rsid w:val="006409E6"/>
    <w:rsid w:val="00641A8C"/>
    <w:rsid w:val="00642321"/>
    <w:rsid w:val="0064503F"/>
    <w:rsid w:val="006464D3"/>
    <w:rsid w:val="00647363"/>
    <w:rsid w:val="00657CAE"/>
    <w:rsid w:val="00662618"/>
    <w:rsid w:val="00662B27"/>
    <w:rsid w:val="00663477"/>
    <w:rsid w:val="006662B0"/>
    <w:rsid w:val="006672B8"/>
    <w:rsid w:val="00673329"/>
    <w:rsid w:val="00674ACB"/>
    <w:rsid w:val="006767CA"/>
    <w:rsid w:val="006775E8"/>
    <w:rsid w:val="00681E84"/>
    <w:rsid w:val="00685EBF"/>
    <w:rsid w:val="00687305"/>
    <w:rsid w:val="00694088"/>
    <w:rsid w:val="00696BB8"/>
    <w:rsid w:val="006A0C60"/>
    <w:rsid w:val="006A25CD"/>
    <w:rsid w:val="006A6CCC"/>
    <w:rsid w:val="006B2ABE"/>
    <w:rsid w:val="006B4F02"/>
    <w:rsid w:val="006C7B8D"/>
    <w:rsid w:val="006C7FE1"/>
    <w:rsid w:val="006D0DA5"/>
    <w:rsid w:val="006D138C"/>
    <w:rsid w:val="006D33D7"/>
    <w:rsid w:val="006D4EA0"/>
    <w:rsid w:val="006F4CC5"/>
    <w:rsid w:val="006F5C71"/>
    <w:rsid w:val="006F61DF"/>
    <w:rsid w:val="006F7844"/>
    <w:rsid w:val="00701BC7"/>
    <w:rsid w:val="0070211F"/>
    <w:rsid w:val="007024F7"/>
    <w:rsid w:val="00702F02"/>
    <w:rsid w:val="007054B7"/>
    <w:rsid w:val="00705887"/>
    <w:rsid w:val="00710A9C"/>
    <w:rsid w:val="007115FB"/>
    <w:rsid w:val="00716B53"/>
    <w:rsid w:val="0072268A"/>
    <w:rsid w:val="00724AF4"/>
    <w:rsid w:val="007251E1"/>
    <w:rsid w:val="00726FA3"/>
    <w:rsid w:val="00733A02"/>
    <w:rsid w:val="00735EDB"/>
    <w:rsid w:val="0073728C"/>
    <w:rsid w:val="00740871"/>
    <w:rsid w:val="00740DB7"/>
    <w:rsid w:val="00742324"/>
    <w:rsid w:val="00743921"/>
    <w:rsid w:val="00744EE5"/>
    <w:rsid w:val="007463AF"/>
    <w:rsid w:val="00747866"/>
    <w:rsid w:val="00751685"/>
    <w:rsid w:val="00751D6E"/>
    <w:rsid w:val="007546B0"/>
    <w:rsid w:val="00755748"/>
    <w:rsid w:val="00756535"/>
    <w:rsid w:val="007579EA"/>
    <w:rsid w:val="007604F5"/>
    <w:rsid w:val="00762673"/>
    <w:rsid w:val="00765028"/>
    <w:rsid w:val="00767057"/>
    <w:rsid w:val="00770531"/>
    <w:rsid w:val="00771B18"/>
    <w:rsid w:val="00773C60"/>
    <w:rsid w:val="00776A17"/>
    <w:rsid w:val="00780542"/>
    <w:rsid w:val="007828A6"/>
    <w:rsid w:val="0078703A"/>
    <w:rsid w:val="00792118"/>
    <w:rsid w:val="007938AA"/>
    <w:rsid w:val="00796AF6"/>
    <w:rsid w:val="00796DCA"/>
    <w:rsid w:val="0079722B"/>
    <w:rsid w:val="00797235"/>
    <w:rsid w:val="007974A2"/>
    <w:rsid w:val="007A0BEB"/>
    <w:rsid w:val="007A486C"/>
    <w:rsid w:val="007A63CC"/>
    <w:rsid w:val="007A6AAC"/>
    <w:rsid w:val="007B1748"/>
    <w:rsid w:val="007B18D4"/>
    <w:rsid w:val="007B254C"/>
    <w:rsid w:val="007B720B"/>
    <w:rsid w:val="007C537A"/>
    <w:rsid w:val="007C678D"/>
    <w:rsid w:val="007C6B79"/>
    <w:rsid w:val="007D0958"/>
    <w:rsid w:val="007D1A59"/>
    <w:rsid w:val="007D2F4B"/>
    <w:rsid w:val="007D6581"/>
    <w:rsid w:val="007D787C"/>
    <w:rsid w:val="007E1C00"/>
    <w:rsid w:val="007E3EDE"/>
    <w:rsid w:val="007E44BC"/>
    <w:rsid w:val="007E5D96"/>
    <w:rsid w:val="007E5F92"/>
    <w:rsid w:val="007F081C"/>
    <w:rsid w:val="007F0CFC"/>
    <w:rsid w:val="007F189D"/>
    <w:rsid w:val="007F53ED"/>
    <w:rsid w:val="007F5474"/>
    <w:rsid w:val="007F7338"/>
    <w:rsid w:val="007F7FC3"/>
    <w:rsid w:val="00800DD3"/>
    <w:rsid w:val="00803ED8"/>
    <w:rsid w:val="00804367"/>
    <w:rsid w:val="00805539"/>
    <w:rsid w:val="00805836"/>
    <w:rsid w:val="00806109"/>
    <w:rsid w:val="00806478"/>
    <w:rsid w:val="00806C74"/>
    <w:rsid w:val="00807648"/>
    <w:rsid w:val="0081334C"/>
    <w:rsid w:val="00813E58"/>
    <w:rsid w:val="00816588"/>
    <w:rsid w:val="00820A25"/>
    <w:rsid w:val="00823080"/>
    <w:rsid w:val="00826159"/>
    <w:rsid w:val="00831392"/>
    <w:rsid w:val="008344E1"/>
    <w:rsid w:val="00837CFA"/>
    <w:rsid w:val="008469B4"/>
    <w:rsid w:val="00847FAF"/>
    <w:rsid w:val="0085053E"/>
    <w:rsid w:val="00851FF8"/>
    <w:rsid w:val="00852C76"/>
    <w:rsid w:val="00856B78"/>
    <w:rsid w:val="00857767"/>
    <w:rsid w:val="008659D2"/>
    <w:rsid w:val="00865FB2"/>
    <w:rsid w:val="00866D35"/>
    <w:rsid w:val="008723C9"/>
    <w:rsid w:val="0087342C"/>
    <w:rsid w:val="00877159"/>
    <w:rsid w:val="008811EC"/>
    <w:rsid w:val="0088345F"/>
    <w:rsid w:val="008915FD"/>
    <w:rsid w:val="00891F63"/>
    <w:rsid w:val="0089334C"/>
    <w:rsid w:val="008A131A"/>
    <w:rsid w:val="008A14B4"/>
    <w:rsid w:val="008A299E"/>
    <w:rsid w:val="008A3459"/>
    <w:rsid w:val="008A3B73"/>
    <w:rsid w:val="008A3F52"/>
    <w:rsid w:val="008B2BE2"/>
    <w:rsid w:val="008B4789"/>
    <w:rsid w:val="008B79BC"/>
    <w:rsid w:val="008C014F"/>
    <w:rsid w:val="008C5DCD"/>
    <w:rsid w:val="008C5E6D"/>
    <w:rsid w:val="008D1264"/>
    <w:rsid w:val="008D139B"/>
    <w:rsid w:val="008D46B6"/>
    <w:rsid w:val="008D5591"/>
    <w:rsid w:val="008D7780"/>
    <w:rsid w:val="008E22D2"/>
    <w:rsid w:val="008E3F8A"/>
    <w:rsid w:val="008E483A"/>
    <w:rsid w:val="008E5868"/>
    <w:rsid w:val="008E6C60"/>
    <w:rsid w:val="008E77FE"/>
    <w:rsid w:val="008F3A4D"/>
    <w:rsid w:val="008F7ECF"/>
    <w:rsid w:val="009012B1"/>
    <w:rsid w:val="00901994"/>
    <w:rsid w:val="00902E5D"/>
    <w:rsid w:val="00914B44"/>
    <w:rsid w:val="009170C5"/>
    <w:rsid w:val="00920EDF"/>
    <w:rsid w:val="00922FC4"/>
    <w:rsid w:val="00923225"/>
    <w:rsid w:val="009240A5"/>
    <w:rsid w:val="00927822"/>
    <w:rsid w:val="00927FEE"/>
    <w:rsid w:val="00930B4A"/>
    <w:rsid w:val="0093129B"/>
    <w:rsid w:val="00935314"/>
    <w:rsid w:val="00937726"/>
    <w:rsid w:val="00940611"/>
    <w:rsid w:val="00941A1D"/>
    <w:rsid w:val="009471C0"/>
    <w:rsid w:val="00950C0A"/>
    <w:rsid w:val="00950F7B"/>
    <w:rsid w:val="009515AE"/>
    <w:rsid w:val="009562BE"/>
    <w:rsid w:val="00956B58"/>
    <w:rsid w:val="00961166"/>
    <w:rsid w:val="00962382"/>
    <w:rsid w:val="0096417F"/>
    <w:rsid w:val="009750D1"/>
    <w:rsid w:val="00975502"/>
    <w:rsid w:val="00975FF2"/>
    <w:rsid w:val="00980AA3"/>
    <w:rsid w:val="0098172B"/>
    <w:rsid w:val="00981E81"/>
    <w:rsid w:val="00984F4D"/>
    <w:rsid w:val="009862C2"/>
    <w:rsid w:val="00987D99"/>
    <w:rsid w:val="00990924"/>
    <w:rsid w:val="00991BD0"/>
    <w:rsid w:val="009922C5"/>
    <w:rsid w:val="00992365"/>
    <w:rsid w:val="00996472"/>
    <w:rsid w:val="00997542"/>
    <w:rsid w:val="009A3BB3"/>
    <w:rsid w:val="009A478C"/>
    <w:rsid w:val="009B170A"/>
    <w:rsid w:val="009B187B"/>
    <w:rsid w:val="009B3518"/>
    <w:rsid w:val="009B3E07"/>
    <w:rsid w:val="009B42ED"/>
    <w:rsid w:val="009B72A9"/>
    <w:rsid w:val="009C3059"/>
    <w:rsid w:val="009C41AF"/>
    <w:rsid w:val="009C47DC"/>
    <w:rsid w:val="009C5467"/>
    <w:rsid w:val="009C556B"/>
    <w:rsid w:val="009C5616"/>
    <w:rsid w:val="009D0326"/>
    <w:rsid w:val="009E145B"/>
    <w:rsid w:val="009E356E"/>
    <w:rsid w:val="009E5160"/>
    <w:rsid w:val="009E577B"/>
    <w:rsid w:val="009F0C29"/>
    <w:rsid w:val="009F517C"/>
    <w:rsid w:val="009F6F85"/>
    <w:rsid w:val="00A0065A"/>
    <w:rsid w:val="00A0382F"/>
    <w:rsid w:val="00A06000"/>
    <w:rsid w:val="00A06A70"/>
    <w:rsid w:val="00A10E60"/>
    <w:rsid w:val="00A10F8B"/>
    <w:rsid w:val="00A1153A"/>
    <w:rsid w:val="00A221BC"/>
    <w:rsid w:val="00A22748"/>
    <w:rsid w:val="00A2461A"/>
    <w:rsid w:val="00A24922"/>
    <w:rsid w:val="00A336C1"/>
    <w:rsid w:val="00A35B86"/>
    <w:rsid w:val="00A36B7B"/>
    <w:rsid w:val="00A448FF"/>
    <w:rsid w:val="00A47CFD"/>
    <w:rsid w:val="00A51923"/>
    <w:rsid w:val="00A53010"/>
    <w:rsid w:val="00A5406C"/>
    <w:rsid w:val="00A55022"/>
    <w:rsid w:val="00A5543B"/>
    <w:rsid w:val="00A56739"/>
    <w:rsid w:val="00A71877"/>
    <w:rsid w:val="00A722EF"/>
    <w:rsid w:val="00A75752"/>
    <w:rsid w:val="00A7587F"/>
    <w:rsid w:val="00A76EFF"/>
    <w:rsid w:val="00A80763"/>
    <w:rsid w:val="00A83F56"/>
    <w:rsid w:val="00A84C7A"/>
    <w:rsid w:val="00A8627A"/>
    <w:rsid w:val="00A935B1"/>
    <w:rsid w:val="00A975E7"/>
    <w:rsid w:val="00AA0F56"/>
    <w:rsid w:val="00AA25F7"/>
    <w:rsid w:val="00AA5C53"/>
    <w:rsid w:val="00AA63E5"/>
    <w:rsid w:val="00AB188B"/>
    <w:rsid w:val="00AB4ECC"/>
    <w:rsid w:val="00AC3C45"/>
    <w:rsid w:val="00AC449D"/>
    <w:rsid w:val="00AC5CD7"/>
    <w:rsid w:val="00AC7954"/>
    <w:rsid w:val="00AD0922"/>
    <w:rsid w:val="00AD6DEA"/>
    <w:rsid w:val="00AE1B76"/>
    <w:rsid w:val="00AE22DE"/>
    <w:rsid w:val="00AE357A"/>
    <w:rsid w:val="00AE393C"/>
    <w:rsid w:val="00AE78B9"/>
    <w:rsid w:val="00AF0FD5"/>
    <w:rsid w:val="00AF233D"/>
    <w:rsid w:val="00AF2586"/>
    <w:rsid w:val="00AF2B57"/>
    <w:rsid w:val="00B03F3F"/>
    <w:rsid w:val="00B12B72"/>
    <w:rsid w:val="00B15B3F"/>
    <w:rsid w:val="00B219E4"/>
    <w:rsid w:val="00B3173C"/>
    <w:rsid w:val="00B41015"/>
    <w:rsid w:val="00B445AA"/>
    <w:rsid w:val="00B57762"/>
    <w:rsid w:val="00B61381"/>
    <w:rsid w:val="00B63F51"/>
    <w:rsid w:val="00B66D7C"/>
    <w:rsid w:val="00B74BB4"/>
    <w:rsid w:val="00B81C3F"/>
    <w:rsid w:val="00B83F6C"/>
    <w:rsid w:val="00B93CBB"/>
    <w:rsid w:val="00B962B0"/>
    <w:rsid w:val="00B9649D"/>
    <w:rsid w:val="00B97FD9"/>
    <w:rsid w:val="00BA0694"/>
    <w:rsid w:val="00BA0937"/>
    <w:rsid w:val="00BA17A3"/>
    <w:rsid w:val="00BA2954"/>
    <w:rsid w:val="00BA2AFD"/>
    <w:rsid w:val="00BA51FA"/>
    <w:rsid w:val="00BA66D3"/>
    <w:rsid w:val="00BA7746"/>
    <w:rsid w:val="00BA7C66"/>
    <w:rsid w:val="00BB5F2E"/>
    <w:rsid w:val="00BC3354"/>
    <w:rsid w:val="00BC40C4"/>
    <w:rsid w:val="00BC6E13"/>
    <w:rsid w:val="00BD01AC"/>
    <w:rsid w:val="00BD1229"/>
    <w:rsid w:val="00BD59F9"/>
    <w:rsid w:val="00BD6661"/>
    <w:rsid w:val="00BD6DA6"/>
    <w:rsid w:val="00BD79A3"/>
    <w:rsid w:val="00BE3348"/>
    <w:rsid w:val="00BF1AEC"/>
    <w:rsid w:val="00BF3937"/>
    <w:rsid w:val="00BF5986"/>
    <w:rsid w:val="00BF7908"/>
    <w:rsid w:val="00C03AE0"/>
    <w:rsid w:val="00C06AC4"/>
    <w:rsid w:val="00C078BD"/>
    <w:rsid w:val="00C10F9C"/>
    <w:rsid w:val="00C138D6"/>
    <w:rsid w:val="00C13D55"/>
    <w:rsid w:val="00C16867"/>
    <w:rsid w:val="00C240BD"/>
    <w:rsid w:val="00C31DC9"/>
    <w:rsid w:val="00C323C5"/>
    <w:rsid w:val="00C35402"/>
    <w:rsid w:val="00C410B5"/>
    <w:rsid w:val="00C45B67"/>
    <w:rsid w:val="00C470CA"/>
    <w:rsid w:val="00C50A00"/>
    <w:rsid w:val="00C55A75"/>
    <w:rsid w:val="00C55EA6"/>
    <w:rsid w:val="00C573E4"/>
    <w:rsid w:val="00C57B62"/>
    <w:rsid w:val="00C60194"/>
    <w:rsid w:val="00C625B8"/>
    <w:rsid w:val="00C6322A"/>
    <w:rsid w:val="00C63B82"/>
    <w:rsid w:val="00C64373"/>
    <w:rsid w:val="00C70141"/>
    <w:rsid w:val="00C713E1"/>
    <w:rsid w:val="00C76617"/>
    <w:rsid w:val="00C776F1"/>
    <w:rsid w:val="00C77803"/>
    <w:rsid w:val="00C816C7"/>
    <w:rsid w:val="00C832A8"/>
    <w:rsid w:val="00C836D2"/>
    <w:rsid w:val="00C95DD5"/>
    <w:rsid w:val="00CA0323"/>
    <w:rsid w:val="00CA3364"/>
    <w:rsid w:val="00CA4B08"/>
    <w:rsid w:val="00CA7594"/>
    <w:rsid w:val="00CA7972"/>
    <w:rsid w:val="00CB41ED"/>
    <w:rsid w:val="00CB4A7E"/>
    <w:rsid w:val="00CB766B"/>
    <w:rsid w:val="00CC2D5B"/>
    <w:rsid w:val="00CC6A64"/>
    <w:rsid w:val="00CC76BA"/>
    <w:rsid w:val="00CD0DC1"/>
    <w:rsid w:val="00CD1643"/>
    <w:rsid w:val="00CD41F1"/>
    <w:rsid w:val="00CD523D"/>
    <w:rsid w:val="00CD5493"/>
    <w:rsid w:val="00CD729A"/>
    <w:rsid w:val="00CE0089"/>
    <w:rsid w:val="00CE3029"/>
    <w:rsid w:val="00CE3C00"/>
    <w:rsid w:val="00CE4E71"/>
    <w:rsid w:val="00CE5ED7"/>
    <w:rsid w:val="00CE6E7E"/>
    <w:rsid w:val="00CF3A45"/>
    <w:rsid w:val="00CF4B26"/>
    <w:rsid w:val="00CF6F4B"/>
    <w:rsid w:val="00CF7C06"/>
    <w:rsid w:val="00D0055E"/>
    <w:rsid w:val="00D00F5D"/>
    <w:rsid w:val="00D026C2"/>
    <w:rsid w:val="00D0467B"/>
    <w:rsid w:val="00D063B7"/>
    <w:rsid w:val="00D10810"/>
    <w:rsid w:val="00D13A8A"/>
    <w:rsid w:val="00D162BF"/>
    <w:rsid w:val="00D162EF"/>
    <w:rsid w:val="00D1694C"/>
    <w:rsid w:val="00D17FF2"/>
    <w:rsid w:val="00D207B5"/>
    <w:rsid w:val="00D269B0"/>
    <w:rsid w:val="00D50191"/>
    <w:rsid w:val="00D50C5A"/>
    <w:rsid w:val="00D57658"/>
    <w:rsid w:val="00D6124C"/>
    <w:rsid w:val="00D6342E"/>
    <w:rsid w:val="00D6493E"/>
    <w:rsid w:val="00D6613B"/>
    <w:rsid w:val="00D66EA0"/>
    <w:rsid w:val="00D70B13"/>
    <w:rsid w:val="00D70D78"/>
    <w:rsid w:val="00D71187"/>
    <w:rsid w:val="00D715EF"/>
    <w:rsid w:val="00D72302"/>
    <w:rsid w:val="00D728D5"/>
    <w:rsid w:val="00D72B3B"/>
    <w:rsid w:val="00D7535F"/>
    <w:rsid w:val="00D7607D"/>
    <w:rsid w:val="00D82E6A"/>
    <w:rsid w:val="00D82E92"/>
    <w:rsid w:val="00D84564"/>
    <w:rsid w:val="00D84E4D"/>
    <w:rsid w:val="00D902DB"/>
    <w:rsid w:val="00D91F8F"/>
    <w:rsid w:val="00D91FAA"/>
    <w:rsid w:val="00D924E5"/>
    <w:rsid w:val="00D93411"/>
    <w:rsid w:val="00D93C66"/>
    <w:rsid w:val="00D93D9D"/>
    <w:rsid w:val="00DA3703"/>
    <w:rsid w:val="00DB1467"/>
    <w:rsid w:val="00DB62F4"/>
    <w:rsid w:val="00DB75CD"/>
    <w:rsid w:val="00DC0515"/>
    <w:rsid w:val="00DC372B"/>
    <w:rsid w:val="00DC57D0"/>
    <w:rsid w:val="00DD11E3"/>
    <w:rsid w:val="00DD18A2"/>
    <w:rsid w:val="00DD2216"/>
    <w:rsid w:val="00DD32CF"/>
    <w:rsid w:val="00DD76CE"/>
    <w:rsid w:val="00DE04D5"/>
    <w:rsid w:val="00DE484E"/>
    <w:rsid w:val="00DE5252"/>
    <w:rsid w:val="00DE541E"/>
    <w:rsid w:val="00DE5830"/>
    <w:rsid w:val="00DE6A1C"/>
    <w:rsid w:val="00E007A0"/>
    <w:rsid w:val="00E013B7"/>
    <w:rsid w:val="00E01E78"/>
    <w:rsid w:val="00E0390E"/>
    <w:rsid w:val="00E03CF1"/>
    <w:rsid w:val="00E04D3D"/>
    <w:rsid w:val="00E11F2B"/>
    <w:rsid w:val="00E120A8"/>
    <w:rsid w:val="00E126BF"/>
    <w:rsid w:val="00E13A98"/>
    <w:rsid w:val="00E14A78"/>
    <w:rsid w:val="00E16924"/>
    <w:rsid w:val="00E23E72"/>
    <w:rsid w:val="00E27492"/>
    <w:rsid w:val="00E27D7E"/>
    <w:rsid w:val="00E32AB7"/>
    <w:rsid w:val="00E35300"/>
    <w:rsid w:val="00E35796"/>
    <w:rsid w:val="00E375EC"/>
    <w:rsid w:val="00E422E1"/>
    <w:rsid w:val="00E47126"/>
    <w:rsid w:val="00E479B9"/>
    <w:rsid w:val="00E52BB1"/>
    <w:rsid w:val="00E544E0"/>
    <w:rsid w:val="00E55992"/>
    <w:rsid w:val="00E568E9"/>
    <w:rsid w:val="00E606D9"/>
    <w:rsid w:val="00E62E15"/>
    <w:rsid w:val="00E6570E"/>
    <w:rsid w:val="00E704B2"/>
    <w:rsid w:val="00E7182E"/>
    <w:rsid w:val="00E76690"/>
    <w:rsid w:val="00E777DB"/>
    <w:rsid w:val="00E80657"/>
    <w:rsid w:val="00E84823"/>
    <w:rsid w:val="00E848FD"/>
    <w:rsid w:val="00E9300D"/>
    <w:rsid w:val="00E96D19"/>
    <w:rsid w:val="00EA2A74"/>
    <w:rsid w:val="00EA360D"/>
    <w:rsid w:val="00EA5F33"/>
    <w:rsid w:val="00EB11CE"/>
    <w:rsid w:val="00EB27EC"/>
    <w:rsid w:val="00EB388A"/>
    <w:rsid w:val="00EB3B30"/>
    <w:rsid w:val="00EC0503"/>
    <w:rsid w:val="00EC244C"/>
    <w:rsid w:val="00EC2B16"/>
    <w:rsid w:val="00EC50CD"/>
    <w:rsid w:val="00ED26F3"/>
    <w:rsid w:val="00ED3DF5"/>
    <w:rsid w:val="00ED48B4"/>
    <w:rsid w:val="00ED5B36"/>
    <w:rsid w:val="00EE1E87"/>
    <w:rsid w:val="00EE20E4"/>
    <w:rsid w:val="00EE2356"/>
    <w:rsid w:val="00EE2EF0"/>
    <w:rsid w:val="00EE3B48"/>
    <w:rsid w:val="00EE60AC"/>
    <w:rsid w:val="00EF209E"/>
    <w:rsid w:val="00EF473D"/>
    <w:rsid w:val="00F00A38"/>
    <w:rsid w:val="00F049E0"/>
    <w:rsid w:val="00F06EAF"/>
    <w:rsid w:val="00F07540"/>
    <w:rsid w:val="00F07C6B"/>
    <w:rsid w:val="00F10914"/>
    <w:rsid w:val="00F10CC5"/>
    <w:rsid w:val="00F11214"/>
    <w:rsid w:val="00F14C0F"/>
    <w:rsid w:val="00F217ED"/>
    <w:rsid w:val="00F24304"/>
    <w:rsid w:val="00F251F3"/>
    <w:rsid w:val="00F261D4"/>
    <w:rsid w:val="00F26AA6"/>
    <w:rsid w:val="00F30123"/>
    <w:rsid w:val="00F301C5"/>
    <w:rsid w:val="00F3115D"/>
    <w:rsid w:val="00F357A4"/>
    <w:rsid w:val="00F36A03"/>
    <w:rsid w:val="00F422AB"/>
    <w:rsid w:val="00F45141"/>
    <w:rsid w:val="00F52387"/>
    <w:rsid w:val="00F547D4"/>
    <w:rsid w:val="00F549EE"/>
    <w:rsid w:val="00F54BB2"/>
    <w:rsid w:val="00F612F2"/>
    <w:rsid w:val="00F62CA0"/>
    <w:rsid w:val="00F65E44"/>
    <w:rsid w:val="00F66660"/>
    <w:rsid w:val="00F70F85"/>
    <w:rsid w:val="00F71073"/>
    <w:rsid w:val="00F7261B"/>
    <w:rsid w:val="00F74499"/>
    <w:rsid w:val="00F74C39"/>
    <w:rsid w:val="00F75C35"/>
    <w:rsid w:val="00F81704"/>
    <w:rsid w:val="00F8238A"/>
    <w:rsid w:val="00F82912"/>
    <w:rsid w:val="00F86178"/>
    <w:rsid w:val="00F96709"/>
    <w:rsid w:val="00FA00C8"/>
    <w:rsid w:val="00FA120C"/>
    <w:rsid w:val="00FA1252"/>
    <w:rsid w:val="00FA40A7"/>
    <w:rsid w:val="00FA5B2D"/>
    <w:rsid w:val="00FA6291"/>
    <w:rsid w:val="00FB3601"/>
    <w:rsid w:val="00FC12A3"/>
    <w:rsid w:val="00FC2460"/>
    <w:rsid w:val="00FC4E0B"/>
    <w:rsid w:val="00FC5B47"/>
    <w:rsid w:val="00FC5CB6"/>
    <w:rsid w:val="00FD00A9"/>
    <w:rsid w:val="00FD02EC"/>
    <w:rsid w:val="00FD109D"/>
    <w:rsid w:val="00FD3D34"/>
    <w:rsid w:val="00FD3FEE"/>
    <w:rsid w:val="00FD68C3"/>
    <w:rsid w:val="00FD7148"/>
    <w:rsid w:val="00FE58FE"/>
    <w:rsid w:val="00FF2D10"/>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75C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DB75CD"/>
    <w:rPr>
      <w:sz w:val="18"/>
      <w:szCs w:val="18"/>
    </w:rPr>
  </w:style>
  <w:style w:type="paragraph" w:styleId="a4">
    <w:name w:val="footer"/>
    <w:basedOn w:val="a"/>
    <w:link w:val="Char0"/>
    <w:uiPriority w:val="99"/>
    <w:semiHidden/>
    <w:unhideWhenUsed/>
    <w:rsid w:val="00DB75C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DB75CD"/>
    <w:rPr>
      <w:sz w:val="18"/>
      <w:szCs w:val="18"/>
    </w:rPr>
  </w:style>
  <w:style w:type="paragraph" w:styleId="a5">
    <w:name w:val="Normal (Web)"/>
    <w:basedOn w:val="a"/>
    <w:uiPriority w:val="99"/>
    <w:semiHidden/>
    <w:unhideWhenUsed/>
    <w:rsid w:val="00DB75CD"/>
    <w:pPr>
      <w:widowControl/>
      <w:spacing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3498633">
      <w:bodyDiv w:val="1"/>
      <w:marLeft w:val="0"/>
      <w:marRight w:val="0"/>
      <w:marTop w:val="0"/>
      <w:marBottom w:val="0"/>
      <w:divBdr>
        <w:top w:val="none" w:sz="0" w:space="0" w:color="auto"/>
        <w:left w:val="none" w:sz="0" w:space="0" w:color="auto"/>
        <w:bottom w:val="none" w:sz="0" w:space="0" w:color="auto"/>
        <w:right w:val="none" w:sz="0" w:space="0" w:color="auto"/>
      </w:divBdr>
      <w:divsChild>
        <w:div w:id="1696728321">
          <w:marLeft w:val="0"/>
          <w:marRight w:val="0"/>
          <w:marTop w:val="0"/>
          <w:marBottom w:val="0"/>
          <w:divBdr>
            <w:top w:val="none" w:sz="0" w:space="0" w:color="auto"/>
            <w:left w:val="none" w:sz="0" w:space="0" w:color="auto"/>
            <w:bottom w:val="none" w:sz="0" w:space="0" w:color="auto"/>
            <w:right w:val="none" w:sz="0" w:space="0" w:color="auto"/>
          </w:divBdr>
          <w:divsChild>
            <w:div w:id="691800724">
              <w:marLeft w:val="0"/>
              <w:marRight w:val="0"/>
              <w:marTop w:val="0"/>
              <w:marBottom w:val="0"/>
              <w:divBdr>
                <w:top w:val="none" w:sz="0" w:space="0" w:color="auto"/>
                <w:left w:val="single" w:sz="6" w:space="17" w:color="DFDFDF"/>
                <w:bottom w:val="single" w:sz="6" w:space="17" w:color="DFDFDF"/>
                <w:right w:val="single" w:sz="6" w:space="17" w:color="DFDFDF"/>
              </w:divBdr>
              <w:divsChild>
                <w:div w:id="13594318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jwy</dc:creator>
  <cp:keywords/>
  <dc:description/>
  <cp:lastModifiedBy>jwy</cp:lastModifiedBy>
  <cp:revision>3</cp:revision>
  <dcterms:created xsi:type="dcterms:W3CDTF">2019-07-23T03:29:00Z</dcterms:created>
  <dcterms:modified xsi:type="dcterms:W3CDTF">2019-07-23T03:29:00Z</dcterms:modified>
</cp:coreProperties>
</file>