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exact" w:line="560"/>
        <w:rPr>
          <w:rFonts w:eastAsia="仿宋_GB2312"/>
          <w:b w:val="false"/>
          <w:sz w:val="32"/>
          <w:szCs w:val="32"/>
        </w:rPr>
      </w:pPr>
      <w:r>
        <w:rPr>
          <w:rFonts w:eastAsia="仿宋_GB2312"/>
          <w:b w:val="false"/>
          <w:sz w:val="32"/>
          <w:szCs w:val="32"/>
        </w:rPr>
        <w:t>附件</w:t>
      </w:r>
      <w:r>
        <w:rPr>
          <w:rFonts w:eastAsia="仿宋_GB2312"/>
          <w:b w:val="false"/>
          <w:sz w:val="32"/>
          <w:szCs w:val="32"/>
        </w:rPr>
        <w:t>1</w:t>
      </w:r>
    </w:p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755"/>
        <w:gridCol w:w="1055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style0"/>
              <w:widowControl/>
              <w:spacing w:lineRule="exact" w:line="320"/>
              <w:jc w:val="center"/>
              <w:rPr>
                <w:rFonts w:ascii="黑体" w:eastAsia="黑体"/>
                <w:b w:val="false"/>
                <w:bCs w:val="false"/>
                <w:kern w:val="0"/>
                <w:sz w:val="32"/>
                <w:szCs w:val="32"/>
              </w:rPr>
            </w:pPr>
            <w:r>
              <w:rPr>
                <w:rFonts w:ascii="黑体" w:eastAsia="黑体" w:hint="eastAsia"/>
                <w:b w:val="false"/>
                <w:bCs w:val="false"/>
                <w:kern w:val="0"/>
                <w:sz w:val="32"/>
                <w:szCs w:val="32"/>
              </w:rPr>
              <w:t>朝阳区项目支出绩效自评表</w:t>
            </w:r>
          </w:p>
        </w:tc>
      </w:tr>
      <w:tr>
        <w:tblPrEx/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（</w:t>
            </w:r>
            <w:r>
              <w:rPr>
                <w:rFonts w:hint="eastAsia"/>
                <w:kern w:val="0"/>
                <w:sz w:val="22"/>
              </w:rPr>
              <w:t xml:space="preserve">   2020</w:t>
            </w:r>
            <w:r>
              <w:rPr>
                <w:kern w:val="0"/>
                <w:sz w:val="22"/>
              </w:rPr>
              <w:t xml:space="preserve">    </w:t>
            </w:r>
            <w:r>
              <w:rPr>
                <w:kern w:val="0"/>
                <w:sz w:val="22"/>
              </w:rPr>
              <w:t>年度）</w:t>
            </w:r>
          </w:p>
        </w:tc>
      </w:tr>
      <w:tr>
        <w:tblPrEx/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街道（地区）所工作经费</w:t>
            </w:r>
          </w:p>
        </w:tc>
      </w:tr>
      <w:tr>
        <w:tblPrEx/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北京市朝阳区市场监督管理局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人教科</w:t>
            </w:r>
          </w:p>
        </w:tc>
      </w:tr>
      <w:tr>
        <w:tblPrEx/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江华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65776110</w:t>
            </w:r>
          </w:p>
        </w:tc>
      </w:tr>
      <w:tr>
        <w:tblPrEx/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>
        <w:tblPrEx/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b w:val="false"/>
                <w:kern w:val="0"/>
                <w:sz w:val="18"/>
                <w:szCs w:val="18"/>
              </w:rPr>
              <w:t>808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b w:val="false"/>
                <w:kern w:val="0"/>
                <w:sz w:val="18"/>
                <w:szCs w:val="18"/>
              </w:rPr>
              <w:t>808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405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50%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5</w:t>
            </w:r>
          </w:p>
        </w:tc>
      </w:tr>
      <w:tr>
        <w:tblPrEx/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808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b w:val="false"/>
                <w:kern w:val="0"/>
                <w:sz w:val="18"/>
                <w:szCs w:val="18"/>
              </w:rPr>
              <w:t>808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405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b w:val="false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50%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b w:val="false"/>
                <w:kern w:val="0"/>
                <w:sz w:val="18"/>
                <w:szCs w:val="18"/>
              </w:rPr>
              <w:t>—</w:t>
            </w:r>
          </w:p>
        </w:tc>
      </w:tr>
      <w:tr>
        <w:tblPrEx/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</w:t>
            </w:r>
            <w:r>
              <w:rPr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b w:val="false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b w:val="false"/>
                <w:kern w:val="0"/>
                <w:sz w:val="18"/>
                <w:szCs w:val="18"/>
              </w:rPr>
              <w:t>—</w:t>
            </w:r>
          </w:p>
        </w:tc>
      </w:tr>
      <w:tr>
        <w:tblPrEx/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b w:val="false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b w:val="false"/>
                <w:kern w:val="0"/>
                <w:sz w:val="18"/>
                <w:szCs w:val="18"/>
              </w:rPr>
              <w:t>—</w:t>
            </w:r>
          </w:p>
        </w:tc>
      </w:tr>
      <w:tr>
        <w:tblPrEx/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>
        <w:tblPrEx/>
        <w:trPr>
          <w:trHeight w:val="1469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以“设施良好、管理规范、履职高效、队伍过硬”的建设目标，推进朝阳区市场监督管理局街道（地区）所建设</w:t>
            </w:r>
            <w:r>
              <w:rPr>
                <w:rFonts w:hint="eastAsia"/>
                <w:b w:val="false"/>
                <w:kern w:val="0"/>
                <w:sz w:val="18"/>
                <w:szCs w:val="18"/>
              </w:rPr>
              <w:t>,</w:t>
            </w:r>
            <w:r>
              <w:rPr>
                <w:rFonts w:hint="eastAsia"/>
                <w:b w:val="false"/>
                <w:kern w:val="0"/>
                <w:sz w:val="18"/>
                <w:szCs w:val="18"/>
              </w:rPr>
              <w:t>全面提高基层建设规范化、现代化水平。为</w:t>
            </w:r>
            <w:r>
              <w:rPr>
                <w:rFonts w:hint="eastAsia"/>
                <w:b w:val="false"/>
                <w:kern w:val="0"/>
                <w:sz w:val="18"/>
                <w:szCs w:val="18"/>
              </w:rPr>
              <w:t>44</w:t>
            </w:r>
            <w:r>
              <w:rPr>
                <w:rFonts w:hint="eastAsia"/>
                <w:b w:val="false"/>
                <w:kern w:val="0"/>
                <w:sz w:val="18"/>
                <w:szCs w:val="18"/>
              </w:rPr>
              <w:t>个所制作标识标志、公示栏、规章制度上墙等；为</w:t>
            </w:r>
            <w:r>
              <w:rPr>
                <w:rFonts w:hint="eastAsia"/>
                <w:b w:val="false"/>
                <w:kern w:val="0"/>
                <w:sz w:val="18"/>
                <w:szCs w:val="18"/>
              </w:rPr>
              <w:t>44</w:t>
            </w:r>
            <w:r>
              <w:rPr>
                <w:rFonts w:hint="eastAsia"/>
                <w:b w:val="false"/>
                <w:kern w:val="0"/>
                <w:sz w:val="18"/>
                <w:szCs w:val="18"/>
              </w:rPr>
              <w:t>个对街道（地区）所监管档案材料进行统一规范化整理。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为</w:t>
            </w:r>
            <w:r>
              <w:rPr>
                <w:rFonts w:hint="eastAsia"/>
                <w:b w:val="false"/>
                <w:kern w:val="0"/>
                <w:sz w:val="18"/>
                <w:szCs w:val="18"/>
              </w:rPr>
              <w:t>22</w:t>
            </w:r>
            <w:r>
              <w:rPr>
                <w:rFonts w:hint="eastAsia"/>
                <w:b w:val="false"/>
                <w:kern w:val="0"/>
                <w:sz w:val="18"/>
                <w:szCs w:val="18"/>
              </w:rPr>
              <w:t>个所制作标识标志、公示栏、规章制度上墙等；为</w:t>
            </w:r>
            <w:r>
              <w:rPr>
                <w:rFonts w:hint="eastAsia"/>
                <w:b w:val="false"/>
                <w:kern w:val="0"/>
                <w:sz w:val="18"/>
                <w:szCs w:val="18"/>
              </w:rPr>
              <w:t>22</w:t>
            </w:r>
            <w:r>
              <w:rPr>
                <w:rFonts w:hint="eastAsia"/>
                <w:b w:val="false"/>
                <w:kern w:val="0"/>
                <w:sz w:val="18"/>
                <w:szCs w:val="18"/>
              </w:rPr>
              <w:t>个对街道（地区）所监管档案材料进行统一规范化整理。</w:t>
            </w:r>
          </w:p>
        </w:tc>
      </w:tr>
      <w:tr>
        <w:tblPrEx/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效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指</w:t>
            </w:r>
            <w:r>
              <w:rPr>
                <w:kern w:val="0"/>
                <w:sz w:val="18"/>
                <w:szCs w:val="18"/>
              </w:rPr>
              <w:br/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/>
        <w:trPr>
          <w:trHeight w:val="637" w:hRule="exact"/>
          <w:jc w:val="center"/>
        </w:trPr>
        <w:tc>
          <w:tcPr>
            <w:tcW w:w="578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 w:val="false"/>
                <w:sz w:val="20"/>
              </w:rPr>
            </w:pPr>
            <w:r>
              <w:rPr>
                <w:rFonts w:hint="eastAsia"/>
                <w:b w:val="false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/>
                <w:b w:val="false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b w:val="false"/>
                <w:color w:val="000000"/>
                <w:kern w:val="0"/>
                <w:sz w:val="18"/>
                <w:szCs w:val="18"/>
              </w:rPr>
              <w:t>：制作标识标志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44</w:t>
            </w:r>
            <w:r>
              <w:rPr>
                <w:rFonts w:hint="eastAsia"/>
                <w:b w:val="false"/>
                <w:kern w:val="0"/>
                <w:sz w:val="18"/>
                <w:szCs w:val="18"/>
              </w:rPr>
              <w:t>个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22</w:t>
            </w:r>
            <w:r>
              <w:rPr>
                <w:rFonts w:hint="eastAsia"/>
                <w:b w:val="false"/>
                <w:kern w:val="0"/>
                <w:sz w:val="18"/>
                <w:szCs w:val="18"/>
              </w:rPr>
              <w:t>个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b w:val="false"/>
                <w:color w:val="ff0000"/>
                <w:kern w:val="0"/>
                <w:sz w:val="18"/>
                <w:szCs w:val="18"/>
              </w:rPr>
            </w:pPr>
          </w:p>
        </w:tc>
      </w:tr>
      <w:tr>
        <w:tblPrEx/>
        <w:trPr>
          <w:trHeight w:val="626" w:hRule="exact"/>
          <w:jc w:val="center"/>
        </w:trPr>
        <w:tc>
          <w:tcPr>
            <w:tcW w:w="578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 w:val="false"/>
                <w:sz w:val="20"/>
              </w:rPr>
            </w:pPr>
            <w:r>
              <w:rPr>
                <w:rFonts w:hint="eastAsia"/>
                <w:b w:val="false"/>
                <w:sz w:val="20"/>
              </w:rPr>
              <w:t>指标</w:t>
            </w:r>
            <w:r>
              <w:rPr>
                <w:rFonts w:hint="eastAsia"/>
                <w:b w:val="false"/>
                <w:sz w:val="20"/>
              </w:rPr>
              <w:t>2</w:t>
            </w:r>
            <w:r>
              <w:rPr>
                <w:rFonts w:hint="eastAsia"/>
                <w:b w:val="false"/>
                <w:sz w:val="20"/>
              </w:rPr>
              <w:t>：制作公示栏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44</w:t>
            </w:r>
            <w:r>
              <w:rPr>
                <w:rFonts w:hint="eastAsia"/>
                <w:b w:val="false"/>
                <w:kern w:val="0"/>
                <w:sz w:val="18"/>
                <w:szCs w:val="18"/>
              </w:rPr>
              <w:t>个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22</w:t>
            </w:r>
            <w:r>
              <w:rPr>
                <w:rFonts w:hint="eastAsia"/>
                <w:b w:val="false"/>
                <w:kern w:val="0"/>
                <w:sz w:val="18"/>
                <w:szCs w:val="18"/>
              </w:rPr>
              <w:t>个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vMerge w:val="continue"/>
            <w:tcBorders>
              <w:left w:val="nil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</w:p>
        </w:tc>
      </w:tr>
      <w:tr>
        <w:tblPrEx/>
        <w:trPr>
          <w:trHeight w:val="626" w:hRule="exact"/>
          <w:jc w:val="center"/>
        </w:trPr>
        <w:tc>
          <w:tcPr>
            <w:tcW w:w="578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 w:val="false"/>
                <w:sz w:val="20"/>
              </w:rPr>
            </w:pPr>
            <w:r>
              <w:rPr>
                <w:rFonts w:hint="eastAsia"/>
                <w:b w:val="false"/>
                <w:sz w:val="20"/>
              </w:rPr>
              <w:t>指标</w:t>
            </w:r>
            <w:r>
              <w:rPr>
                <w:rFonts w:hint="eastAsia"/>
                <w:b w:val="false"/>
                <w:sz w:val="20"/>
              </w:rPr>
              <w:t>3</w:t>
            </w:r>
            <w:r>
              <w:rPr>
                <w:rFonts w:hint="eastAsia"/>
                <w:b w:val="false"/>
                <w:sz w:val="20"/>
              </w:rPr>
              <w:t>：监管档案材料统一规范化整理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44</w:t>
            </w:r>
            <w:r>
              <w:rPr>
                <w:rFonts w:hint="eastAsia"/>
                <w:b w:val="false"/>
                <w:kern w:val="0"/>
                <w:sz w:val="18"/>
                <w:szCs w:val="18"/>
              </w:rPr>
              <w:t>个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22</w:t>
            </w:r>
            <w:r>
              <w:rPr>
                <w:rFonts w:hint="eastAsia"/>
                <w:b w:val="false"/>
                <w:kern w:val="0"/>
                <w:sz w:val="18"/>
                <w:szCs w:val="18"/>
              </w:rPr>
              <w:t>个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vMerge w:val="continue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</w:p>
        </w:tc>
      </w:tr>
      <w:tr>
        <w:tblPrEx/>
        <w:trPr>
          <w:trHeight w:val="709" w:hRule="exact"/>
          <w:jc w:val="center"/>
        </w:trPr>
        <w:tc>
          <w:tcPr>
            <w:tcW w:w="578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 w:val="false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/>
                <w:b w:val="false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b w:val="false"/>
                <w:color w:val="000000"/>
                <w:kern w:val="0"/>
                <w:sz w:val="18"/>
                <w:szCs w:val="18"/>
              </w:rPr>
              <w:t>：制作标识标志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样式美观质量优良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样式美观质量优良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</w:p>
        </w:tc>
      </w:tr>
      <w:tr>
        <w:tblPrEx/>
        <w:trPr>
          <w:trHeight w:val="709" w:hRule="exact"/>
          <w:jc w:val="center"/>
        </w:trPr>
        <w:tc>
          <w:tcPr>
            <w:tcW w:w="578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 w:val="false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sz w:val="20"/>
              </w:rPr>
              <w:t>指标</w:t>
            </w:r>
            <w:r>
              <w:rPr>
                <w:rFonts w:hint="eastAsia"/>
                <w:b w:val="false"/>
                <w:sz w:val="20"/>
              </w:rPr>
              <w:t>2</w:t>
            </w:r>
            <w:r>
              <w:rPr>
                <w:rFonts w:hint="eastAsia"/>
                <w:b w:val="false"/>
                <w:sz w:val="20"/>
              </w:rPr>
              <w:t>：制作公示栏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样式美观质量优良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样式美观质量优良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</w:p>
        </w:tc>
      </w:tr>
      <w:tr>
        <w:tblPrEx/>
        <w:trPr>
          <w:trHeight w:val="709" w:hRule="exact"/>
          <w:jc w:val="center"/>
        </w:trPr>
        <w:tc>
          <w:tcPr>
            <w:tcW w:w="578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Merge w:val="continue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 w:val="false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sz w:val="20"/>
              </w:rPr>
              <w:t>指标</w:t>
            </w:r>
            <w:r>
              <w:rPr>
                <w:rFonts w:hint="eastAsia"/>
                <w:b w:val="false"/>
                <w:sz w:val="20"/>
              </w:rPr>
              <w:t>3</w:t>
            </w:r>
            <w:r>
              <w:rPr>
                <w:rFonts w:hint="eastAsia"/>
                <w:b w:val="false"/>
                <w:sz w:val="20"/>
              </w:rPr>
              <w:t>：监管档案材料统一规范化整理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规范统一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规范统一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</w:p>
        </w:tc>
      </w:tr>
      <w:tr>
        <w:tblPrEx/>
        <w:trPr>
          <w:trHeight w:val="516" w:hRule="exact"/>
          <w:jc w:val="center"/>
        </w:trPr>
        <w:tc>
          <w:tcPr>
            <w:tcW w:w="578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 w:val="false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/>
                <w:b w:val="false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b w:val="false"/>
                <w:color w:val="000000"/>
                <w:kern w:val="0"/>
                <w:sz w:val="18"/>
                <w:szCs w:val="18"/>
              </w:rPr>
              <w:t>：制作标识标志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2020</w:t>
            </w:r>
            <w:r>
              <w:rPr>
                <w:rFonts w:hint="eastAsia"/>
                <w:b w:val="false"/>
                <w:kern w:val="0"/>
                <w:sz w:val="18"/>
                <w:szCs w:val="18"/>
              </w:rPr>
              <w:t>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2020</w:t>
            </w:r>
            <w:r>
              <w:rPr>
                <w:rFonts w:hint="eastAsia"/>
                <w:b w:val="false"/>
                <w:kern w:val="0"/>
                <w:sz w:val="18"/>
                <w:szCs w:val="18"/>
              </w:rPr>
              <w:t>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</w:p>
        </w:tc>
      </w:tr>
      <w:tr>
        <w:tblPrEx/>
        <w:trPr>
          <w:trHeight w:val="426" w:hRule="exact"/>
          <w:jc w:val="center"/>
        </w:trPr>
        <w:tc>
          <w:tcPr>
            <w:tcW w:w="578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 w:val="false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sz w:val="20"/>
              </w:rPr>
              <w:t>指标</w:t>
            </w:r>
            <w:r>
              <w:rPr>
                <w:rFonts w:hint="eastAsia"/>
                <w:b w:val="false"/>
                <w:sz w:val="20"/>
              </w:rPr>
              <w:t>2</w:t>
            </w:r>
            <w:r>
              <w:rPr>
                <w:rFonts w:hint="eastAsia"/>
                <w:b w:val="false"/>
                <w:sz w:val="20"/>
              </w:rPr>
              <w:t>：制作公示栏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2020</w:t>
            </w:r>
            <w:r>
              <w:rPr>
                <w:rFonts w:hint="eastAsia"/>
                <w:b w:val="false"/>
                <w:kern w:val="0"/>
                <w:sz w:val="18"/>
                <w:szCs w:val="18"/>
              </w:rPr>
              <w:t>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2020</w:t>
            </w:r>
            <w:r>
              <w:rPr>
                <w:rFonts w:hint="eastAsia"/>
                <w:b w:val="false"/>
                <w:kern w:val="0"/>
                <w:sz w:val="18"/>
                <w:szCs w:val="18"/>
              </w:rPr>
              <w:t>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</w:p>
        </w:tc>
      </w:tr>
      <w:tr>
        <w:tblPrEx/>
        <w:trPr>
          <w:trHeight w:val="651" w:hRule="exact"/>
          <w:jc w:val="center"/>
        </w:trPr>
        <w:tc>
          <w:tcPr>
            <w:tcW w:w="578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 w:val="false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sz w:val="20"/>
              </w:rPr>
              <w:t>指标</w:t>
            </w:r>
            <w:r>
              <w:rPr>
                <w:rFonts w:hint="eastAsia"/>
                <w:b w:val="false"/>
                <w:sz w:val="20"/>
              </w:rPr>
              <w:t>3</w:t>
            </w:r>
            <w:r>
              <w:rPr>
                <w:rFonts w:hint="eastAsia"/>
                <w:b w:val="false"/>
                <w:sz w:val="20"/>
              </w:rPr>
              <w:t>：监管档案材料统一规范化整理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2020</w:t>
            </w:r>
            <w:r>
              <w:rPr>
                <w:rFonts w:hint="eastAsia"/>
                <w:b w:val="false"/>
                <w:kern w:val="0"/>
                <w:sz w:val="18"/>
                <w:szCs w:val="18"/>
              </w:rPr>
              <w:t>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2020</w:t>
            </w:r>
            <w:r>
              <w:rPr>
                <w:rFonts w:hint="eastAsia"/>
                <w:b w:val="false"/>
                <w:kern w:val="0"/>
                <w:sz w:val="18"/>
                <w:szCs w:val="18"/>
              </w:rPr>
              <w:t>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</w:p>
        </w:tc>
      </w:tr>
      <w:tr>
        <w:tblPrEx/>
        <w:trPr>
          <w:trHeight w:val="923" w:hRule="exact"/>
          <w:jc w:val="center"/>
        </w:trPr>
        <w:tc>
          <w:tcPr>
            <w:tcW w:w="578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b w:val="false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/>
                <w:b w:val="false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b w:val="false"/>
                <w:color w:val="000000"/>
                <w:kern w:val="0"/>
                <w:sz w:val="18"/>
                <w:szCs w:val="18"/>
              </w:rPr>
              <w:t>：费用支出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808</w:t>
            </w:r>
            <w:r>
              <w:rPr>
                <w:rFonts w:hint="eastAsia"/>
                <w:b w:val="false"/>
                <w:kern w:val="0"/>
                <w:sz w:val="18"/>
                <w:szCs w:val="18"/>
              </w:rPr>
              <w:t>万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405</w:t>
            </w:r>
            <w:r>
              <w:rPr>
                <w:rFonts w:hint="eastAsia"/>
                <w:b w:val="false"/>
                <w:kern w:val="0"/>
                <w:sz w:val="18"/>
                <w:szCs w:val="18"/>
              </w:rPr>
              <w:t>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b w:val="false"/>
                <w:kern w:val="0"/>
                <w:sz w:val="18"/>
                <w:szCs w:val="18"/>
                <w:lang w:val="en-US"/>
              </w:rPr>
              <w:t>6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</w:p>
        </w:tc>
      </w:tr>
      <w:tr>
        <w:tblPrEx/>
        <w:trPr>
          <w:trHeight w:val="1281" w:hRule="exact"/>
          <w:jc w:val="center"/>
        </w:trPr>
        <w:tc>
          <w:tcPr>
            <w:tcW w:w="578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经济效益</w:t>
            </w:r>
          </w:p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b w:val="false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/>
                <w:b w:val="false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b w:val="false"/>
                <w:color w:val="000000"/>
                <w:kern w:val="0"/>
                <w:sz w:val="18"/>
                <w:szCs w:val="18"/>
              </w:rPr>
              <w:t>：制作标识标志、制作公示栏、监管档案材料规范整理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节约办公成本，提高监管效率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节约办公成本，提高监管效率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</w:p>
        </w:tc>
      </w:tr>
      <w:tr>
        <w:tblPrEx/>
        <w:trPr>
          <w:trHeight w:val="1461" w:hRule="exact"/>
          <w:jc w:val="center"/>
        </w:trPr>
        <w:tc>
          <w:tcPr>
            <w:tcW w:w="578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社会效益</w:t>
            </w:r>
          </w:p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b w:val="false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/>
                <w:b w:val="false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b w:val="false"/>
                <w:color w:val="000000"/>
                <w:kern w:val="0"/>
                <w:sz w:val="18"/>
                <w:szCs w:val="18"/>
              </w:rPr>
              <w:t>：制作标识标志、制作公示栏、监管档案材料规范整理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color w:val="000000"/>
                <w:kern w:val="0"/>
                <w:sz w:val="18"/>
                <w:szCs w:val="18"/>
              </w:rPr>
              <w:t>职能形象得到提升、执法办案效率提升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color w:val="000000"/>
                <w:kern w:val="0"/>
                <w:sz w:val="18"/>
                <w:szCs w:val="18"/>
              </w:rPr>
              <w:t>职能形象得到提升、执法办案效率提升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</w:p>
        </w:tc>
      </w:tr>
      <w:tr>
        <w:tblPrEx/>
        <w:trPr>
          <w:trHeight w:val="1506" w:hRule="exact"/>
          <w:jc w:val="center"/>
        </w:trPr>
        <w:tc>
          <w:tcPr>
            <w:tcW w:w="578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生态效益</w:t>
            </w:r>
          </w:p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b w:val="false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/>
                <w:b w:val="false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b w:val="false"/>
                <w:color w:val="000000"/>
                <w:kern w:val="0"/>
                <w:sz w:val="18"/>
                <w:szCs w:val="18"/>
              </w:rPr>
              <w:t>：制作标识标志、制作公示栏、监管档案材料规范整理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提升监管部门形象、优化服务环境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提升监管部门形象、优化服务环境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</w:p>
        </w:tc>
      </w:tr>
      <w:tr>
        <w:tblPrEx/>
        <w:trPr>
          <w:trHeight w:val="1461" w:hRule="exact"/>
          <w:jc w:val="center"/>
        </w:trPr>
        <w:tc>
          <w:tcPr>
            <w:tcW w:w="578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b w:val="false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/>
                <w:b w:val="false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b w:val="false"/>
                <w:color w:val="000000"/>
                <w:kern w:val="0"/>
                <w:sz w:val="18"/>
                <w:szCs w:val="18"/>
              </w:rPr>
              <w:t>：制作标识标志、制作公示栏、监管档案材料规范整理</w:t>
            </w:r>
            <w:r>
              <w:rPr>
                <w:b w:val="false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false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b w:val="false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为监督管理服务进一步优化打下良好基础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为监督管理服务进一步优化打下良好基础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</w:p>
        </w:tc>
      </w:tr>
      <w:tr>
        <w:tblPrEx/>
        <w:trPr>
          <w:trHeight w:val="1611" w:hRule="exact"/>
          <w:jc w:val="center"/>
        </w:trPr>
        <w:tc>
          <w:tcPr>
            <w:tcW w:w="578" w:type="dxa"/>
            <w:vMerge w:val="continue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left"/>
              <w:rPr>
                <w:b w:val="false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/>
                <w:b w:val="false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b w:val="false"/>
                <w:color w:val="000000"/>
                <w:kern w:val="0"/>
                <w:sz w:val="18"/>
                <w:szCs w:val="18"/>
              </w:rPr>
              <w:t>：基层所满意度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kern w:val="0"/>
                <w:sz w:val="18"/>
                <w:szCs w:val="18"/>
              </w:rPr>
              <w:t>10</w:t>
            </w:r>
          </w:p>
          <w:bookmarkStart w:id="0" w:name="_GoBack"/>
          <w:bookmarkEnd w:id="0"/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</w:p>
        </w:tc>
      </w:tr>
      <w:tr>
        <w:tblPrEx/>
        <w:trPr>
          <w:trHeight w:val="291" w:hRule="exact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false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hint="default"/>
                <w:b w:val="false"/>
                <w:color w:val="000000"/>
                <w:kern w:val="0"/>
                <w:sz w:val="18"/>
                <w:szCs w:val="18"/>
                <w:lang w:val="en-US"/>
              </w:rPr>
              <w:t>1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widowControl/>
              <w:spacing w:lineRule="exact" w:line="240"/>
              <w:jc w:val="center"/>
              <w:rPr>
                <w:b w:val="false"/>
                <w:kern w:val="0"/>
                <w:sz w:val="18"/>
                <w:szCs w:val="18"/>
              </w:rPr>
            </w:pPr>
          </w:p>
        </w:tc>
      </w:tr>
    </w:tbl>
    <w:p>
      <w:pPr>
        <w:pStyle w:val="style0"/>
        <w:widowControl/>
        <w:spacing w:lineRule="auto" w:line="360"/>
        <w:ind w:firstLine="241" w:firstLineChars="100"/>
        <w:jc w:val="center"/>
        <w:rPr>
          <w:rFonts w:ascii="宋体" w:hAnsi="宋体"/>
          <w:sz w:val="24"/>
          <w:szCs w:val="32"/>
        </w:rPr>
      </w:pPr>
      <w:r>
        <w:rPr>
          <w:rFonts w:ascii="宋体" w:hAnsi="宋体"/>
          <w:sz w:val="24"/>
          <w:szCs w:val="32"/>
        </w:rPr>
        <w:t>填表人：</w:t>
      </w:r>
      <w:r>
        <w:rPr>
          <w:rFonts w:ascii="宋体" w:hAnsi="宋体" w:hint="eastAsia"/>
          <w:sz w:val="24"/>
          <w:szCs w:val="32"/>
        </w:rPr>
        <w:t>杨鑫</w:t>
      </w:r>
      <w:r>
        <w:rPr>
          <w:rFonts w:ascii="宋体" w:hAnsi="宋体"/>
          <w:sz w:val="24"/>
          <w:szCs w:val="32"/>
        </w:rPr>
        <w:t xml:space="preserve">       联系电话：</w:t>
      </w:r>
      <w:r>
        <w:rPr>
          <w:rFonts w:ascii="宋体" w:hAnsi="宋体" w:hint="eastAsia"/>
          <w:sz w:val="24"/>
          <w:szCs w:val="32"/>
        </w:rPr>
        <w:t>65776110</w:t>
      </w:r>
      <w:r>
        <w:rPr>
          <w:rFonts w:ascii="宋体" w:hAnsi="宋体"/>
          <w:sz w:val="24"/>
          <w:szCs w:val="32"/>
        </w:rPr>
        <w:t>填写日期：</w:t>
      </w:r>
      <w:r>
        <w:rPr>
          <w:rFonts w:ascii="宋体" w:hAnsi="宋体" w:hint="eastAsia"/>
          <w:sz w:val="24"/>
          <w:szCs w:val="32"/>
        </w:rPr>
        <w:t>2021年2月21日</w:t>
      </w:r>
    </w:p>
    <w:p>
      <w:pPr>
        <w:pStyle w:val="style0"/>
        <w:ind w:firstLine="420"/>
        <w:rPr/>
      </w:pPr>
    </w:p>
    <w:sectPr>
      <w:pgSz w:w="11906" w:h="16838" w:orient="portrait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000010101"/>
    <w:charset w:val="86"/>
    <w:family w:val="modern"/>
    <w:pitch w:val="fixed"/>
    <w:sig w:usb0="800002BF" w:usb1="38CF7CFA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panose1 w:val="00000000000000000000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HorizontalSpacing w:val="21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b/>
      <w:bCs/>
      <w:kern w:val="2"/>
      <w:sz w:val="21"/>
      <w:szCs w:val="21"/>
    </w:rPr>
  </w:style>
  <w:style w:type="paragraph" w:styleId="style1">
    <w:name w:val="heading 1"/>
    <w:basedOn w:val="style0"/>
    <w:next w:val="style0"/>
    <w:link w:val="style4097"/>
    <w:qFormat/>
    <w:pPr>
      <w:pageBreakBefore/>
      <w:spacing w:before="1000" w:after="1000" w:lineRule="exact" w:line="400"/>
      <w:outlineLvl w:val="0"/>
    </w:pPr>
    <w:rPr>
      <w:rFonts w:eastAsia="黑体"/>
      <w:b w:val="false"/>
      <w:bCs w:val="false"/>
      <w:color w:val="000000"/>
      <w:kern w:val="0"/>
      <w:sz w:val="36"/>
      <w:szCs w:val="44"/>
    </w:rPr>
  </w:style>
  <w:style w:type="paragraph" w:styleId="style2">
    <w:name w:val="heading 2"/>
    <w:basedOn w:val="style0"/>
    <w:next w:val="style0"/>
    <w:link w:val="style4098"/>
    <w:qFormat/>
    <w:pPr>
      <w:keepNext/>
      <w:keepLines/>
      <w:spacing w:beforeLines="200" w:afterLines="200" w:lineRule="exact" w:line="400"/>
      <w:jc w:val="left"/>
      <w:outlineLvl w:val="1"/>
    </w:pPr>
    <w:rPr>
      <w:rFonts w:ascii="黑体" w:cs="Arial" w:eastAsia="黑体" w:hAnsi="黑体"/>
      <w:b w:val="false"/>
      <w:bCs w:val="false"/>
      <w:color w:val="000000"/>
      <w:kern w:val="0"/>
      <w:sz w:val="30"/>
      <w:szCs w:val="30"/>
    </w:rPr>
  </w:style>
  <w:style w:type="paragraph" w:styleId="style3">
    <w:name w:val="heading 3"/>
    <w:basedOn w:val="style0"/>
    <w:next w:val="style0"/>
    <w:link w:val="style4099"/>
    <w:qFormat/>
    <w:pPr>
      <w:keepNext/>
      <w:keepLines/>
      <w:spacing w:beforeLines="100" w:afterLines="100" w:lineRule="exact" w:line="400"/>
      <w:jc w:val="left"/>
      <w:outlineLvl w:val="2"/>
    </w:pPr>
    <w:rPr>
      <w:rFonts w:ascii="黑体" w:cs="宋体" w:eastAsia="黑体" w:hAnsi="宋体"/>
      <w:b w:val="false"/>
      <w:bCs w:val="false"/>
      <w:kern w:val="1"/>
      <w:sz w:val="24"/>
      <w:szCs w:val="24"/>
    </w:rPr>
  </w:style>
  <w:style w:type="paragraph" w:styleId="style4">
    <w:name w:val="heading 4"/>
    <w:basedOn w:val="style0"/>
    <w:next w:val="style0"/>
    <w:link w:val="style4100"/>
    <w:qFormat/>
    <w:pPr>
      <w:keepNext/>
      <w:keepLines/>
      <w:spacing w:before="280" w:after="290" w:lineRule="auto" w:line="372"/>
      <w:outlineLvl w:val="3"/>
    </w:pPr>
    <w:rPr>
      <w:rFonts w:ascii="Arial" w:cs="Arial" w:eastAsia="黑体" w:hAnsi="Arial"/>
      <w:bCs w:val="false"/>
      <w:color w:val="000000"/>
      <w:kern w:val="0"/>
      <w:sz w:val="28"/>
      <w:szCs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21">
    <w:name w:val="toc 3"/>
    <w:basedOn w:val="style0"/>
    <w:next w:val="style0"/>
    <w:qFormat/>
    <w:uiPriority w:val="39"/>
    <w:pPr>
      <w:ind w:left="420"/>
      <w:jc w:val="left"/>
    </w:pPr>
    <w:rPr>
      <w:rFonts w:ascii="Calibri" w:cs="Calibri" w:hAnsi="Calibri"/>
      <w:b w:val="false"/>
      <w:bCs w:val="false"/>
      <w:i/>
      <w:color w:val="000000"/>
      <w:kern w:val="1"/>
      <w:sz w:val="20"/>
      <w:szCs w:val="20"/>
    </w:rPr>
  </w:style>
  <w:style w:type="paragraph" w:styleId="style32">
    <w:name w:val="footer"/>
    <w:basedOn w:val="style0"/>
    <w:next w:val="style32"/>
    <w:link w:val="style410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10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19">
    <w:name w:val="toc 1"/>
    <w:basedOn w:val="style0"/>
    <w:next w:val="style0"/>
    <w:qFormat/>
    <w:uiPriority w:val="39"/>
    <w:pPr>
      <w:spacing w:before="120" w:after="120"/>
      <w:jc w:val="left"/>
    </w:pPr>
    <w:rPr>
      <w:rFonts w:ascii="Calibri" w:cs="Calibri" w:hAnsi="Calibri"/>
      <w:bCs w:val="false"/>
      <w:caps/>
      <w:color w:val="000000"/>
      <w:kern w:val="1"/>
      <w:sz w:val="20"/>
      <w:szCs w:val="20"/>
    </w:rPr>
  </w:style>
  <w:style w:type="paragraph" w:styleId="style20">
    <w:name w:val="toc 2"/>
    <w:basedOn w:val="style0"/>
    <w:next w:val="style0"/>
    <w:qFormat/>
    <w:uiPriority w:val="39"/>
    <w:pPr>
      <w:ind w:left="210"/>
      <w:jc w:val="left"/>
    </w:pPr>
    <w:rPr>
      <w:rFonts w:ascii="Calibri" w:cs="Calibri" w:hAnsi="Calibri"/>
      <w:b w:val="false"/>
      <w:bCs w:val="false"/>
      <w:smallCaps/>
      <w:color w:val="000000"/>
      <w:kern w:val="1"/>
      <w:sz w:val="20"/>
      <w:szCs w:val="20"/>
    </w:rPr>
  </w:style>
  <w:style w:type="character" w:styleId="style87">
    <w:name w:val="Strong"/>
    <w:next w:val="style87"/>
    <w:qFormat/>
    <w:rPr>
      <w:b/>
    </w:rPr>
  </w:style>
  <w:style w:type="character" w:styleId="style88">
    <w:name w:val="Emphasis"/>
    <w:next w:val="style88"/>
    <w:qFormat/>
    <w:rPr>
      <w:color w:val="000000"/>
    </w:rPr>
  </w:style>
  <w:style w:type="character" w:customStyle="1" w:styleId="style4097">
    <w:name w:val="标题 1 Char"/>
    <w:basedOn w:val="style65"/>
    <w:next w:val="style4097"/>
    <w:link w:val="style1"/>
    <w:qFormat/>
    <w:rPr>
      <w:rFonts w:eastAsia="黑体"/>
      <w:color w:val="000000"/>
      <w:sz w:val="36"/>
      <w:szCs w:val="44"/>
    </w:rPr>
  </w:style>
  <w:style w:type="character" w:customStyle="1" w:styleId="style4098">
    <w:name w:val="标题 2 Char"/>
    <w:basedOn w:val="style65"/>
    <w:next w:val="style4098"/>
    <w:link w:val="style2"/>
    <w:qFormat/>
    <w:rPr>
      <w:rFonts w:ascii="黑体" w:cs="Arial" w:eastAsia="黑体" w:hAnsi="黑体"/>
      <w:color w:val="000000"/>
      <w:sz w:val="30"/>
      <w:szCs w:val="30"/>
    </w:rPr>
  </w:style>
  <w:style w:type="character" w:customStyle="1" w:styleId="style4099">
    <w:name w:val="标题 3 Char"/>
    <w:basedOn w:val="style65"/>
    <w:next w:val="style4099"/>
    <w:link w:val="style3"/>
    <w:qFormat/>
    <w:rPr>
      <w:rFonts w:ascii="黑体" w:cs="宋体" w:eastAsia="黑体" w:hAnsi="宋体"/>
      <w:kern w:val="1"/>
      <w:sz w:val="24"/>
      <w:szCs w:val="24"/>
    </w:rPr>
  </w:style>
  <w:style w:type="character" w:customStyle="1" w:styleId="style4100">
    <w:name w:val="标题 4 Char"/>
    <w:basedOn w:val="style65"/>
    <w:next w:val="style4100"/>
    <w:link w:val="style4"/>
    <w:qFormat/>
    <w:rPr>
      <w:rFonts w:ascii="Arial" w:cs="Arial" w:eastAsia="黑体" w:hAnsi="Arial"/>
      <w:b/>
      <w:color w:val="000000"/>
      <w:sz w:val="28"/>
      <w:szCs w:val="28"/>
    </w:rPr>
  </w:style>
  <w:style w:type="paragraph" w:customStyle="1" w:styleId="style4101">
    <w:name w:val="无间隔1"/>
    <w:next w:val="style4101"/>
    <w:link w:val="style4102"/>
    <w:qFormat/>
    <w:uiPriority w:val="1"/>
    <w:pPr/>
    <w:rPr>
      <w:rFonts w:ascii="Calibri" w:hAnsi="Calibri"/>
      <w:sz w:val="22"/>
      <w:szCs w:val="22"/>
    </w:rPr>
  </w:style>
  <w:style w:type="character" w:customStyle="1" w:styleId="style4102">
    <w:name w:val="无间隔 Char"/>
    <w:basedOn w:val="style65"/>
    <w:next w:val="style4102"/>
    <w:link w:val="style4101"/>
    <w:qFormat/>
    <w:uiPriority w:val="1"/>
    <w:rPr>
      <w:rFonts w:ascii="Calibri" w:hAnsi="Calibri"/>
      <w:sz w:val="22"/>
      <w:szCs w:val="22"/>
    </w:rPr>
  </w:style>
  <w:style w:type="paragraph" w:customStyle="1" w:styleId="style4103">
    <w:name w:val="列出段落1"/>
    <w:basedOn w:val="style0"/>
    <w:next w:val="style4103"/>
    <w:qFormat/>
    <w:pPr>
      <w:ind w:firstLine="420"/>
    </w:pPr>
    <w:rPr>
      <w:rFonts w:ascii="Calibri" w:cs="Calibri" w:hAnsi="Calibri"/>
      <w:b w:val="false"/>
      <w:bCs w:val="false"/>
      <w:color w:val="000000"/>
      <w:kern w:val="1"/>
      <w:szCs w:val="22"/>
    </w:rPr>
  </w:style>
  <w:style w:type="paragraph" w:customStyle="1" w:styleId="style4104">
    <w:name w:val="TOC 标题1"/>
    <w:basedOn w:val="style1"/>
    <w:next w:val="style0"/>
    <w:qFormat/>
    <w:uiPriority w:val="39"/>
    <w:pPr>
      <w:keepNext/>
      <w:keepLines/>
      <w:pageBreakBefore w:val="false"/>
      <w:widowControl/>
      <w:spacing w:before="480" w:after="0" w:lineRule="auto" w:line="276"/>
      <w:jc w:val="left"/>
      <w:outlineLvl w:val="9"/>
    </w:pPr>
    <w:rPr>
      <w:rFonts w:ascii="Cambria" w:eastAsia="宋体" w:hAnsi="Cambria"/>
      <w:b/>
      <w:bCs/>
      <w:color w:val="365f91"/>
      <w:sz w:val="28"/>
      <w:szCs w:val="28"/>
    </w:rPr>
  </w:style>
  <w:style w:type="paragraph" w:customStyle="1" w:styleId="style4105">
    <w:name w:val="一级标题"/>
    <w:basedOn w:val="style1"/>
    <w:next w:val="style4105"/>
    <w:qFormat/>
    <w:pPr>
      <w:spacing w:before="936" w:after="936"/>
      <w:jc w:val="center"/>
    </w:pPr>
    <w:rPr/>
  </w:style>
  <w:style w:type="paragraph" w:customStyle="1" w:styleId="style4106">
    <w:name w:val="22"/>
    <w:basedOn w:val="style0"/>
    <w:next w:val="style4106"/>
    <w:qFormat/>
    <w:pPr>
      <w:keepNext/>
      <w:keepLines/>
      <w:spacing w:beforeLines="200" w:afterLines="200" w:lineRule="exact" w:line="400"/>
      <w:jc w:val="left"/>
      <w:outlineLvl w:val="0"/>
    </w:pPr>
    <w:rPr>
      <w:rFonts w:ascii="黑体" w:cs="Arial" w:eastAsia="黑体" w:hAnsi="黑体"/>
      <w:b w:val="false"/>
      <w:bCs w:val="false"/>
      <w:kern w:val="1"/>
      <w:sz w:val="30"/>
      <w:szCs w:val="30"/>
    </w:rPr>
  </w:style>
  <w:style w:type="character" w:customStyle="1" w:styleId="style4107">
    <w:name w:val="页眉 Char"/>
    <w:basedOn w:val="style65"/>
    <w:next w:val="style4107"/>
    <w:link w:val="style31"/>
    <w:qFormat/>
    <w:uiPriority w:val="99"/>
    <w:rPr>
      <w:b/>
      <w:bCs/>
      <w:kern w:val="2"/>
      <w:sz w:val="18"/>
      <w:szCs w:val="18"/>
    </w:rPr>
  </w:style>
  <w:style w:type="character" w:customStyle="1" w:styleId="style4108">
    <w:name w:val="页脚 Char"/>
    <w:basedOn w:val="style65"/>
    <w:next w:val="style4108"/>
    <w:link w:val="style32"/>
    <w:qFormat/>
    <w:uiPriority w:val="99"/>
    <w:rPr>
      <w:b/>
      <w:bCs/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915</Words>
  <Pages>2</Pages>
  <Characters>1006</Characters>
  <Application>WPS Office</Application>
  <DocSecurity>0</DocSecurity>
  <Paragraphs>244</Paragraphs>
  <ScaleCrop>false</ScaleCrop>
  <LinksUpToDate>false</LinksUpToDate>
  <CharactersWithSpaces>1031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2021-07-29T13:25:00Z</dcterms:created>
  <dc:creator>SYSTEM</dc:creator>
  <lastModifiedBy>HWI-AL00</lastModifiedBy>
  <dcterms:modified xsi:type="dcterms:W3CDTF">2021-07-29T23:24:58Z</dcterms:modified>
  <revision>14</revision>
  <dc:title>附件1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