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pPr w:leftFromText="180" w:rightFromText="180" w:vertAnchor="text" w:horzAnchor="margin" w:tblpXSpec="center" w:tblpY="-1416"/>
        <w:tblW w:w="11448" w:type="dxa"/>
        <w:tblLook w:val="04A0"/>
      </w:tblPr>
      <w:tblGrid>
        <w:gridCol w:w="438"/>
        <w:gridCol w:w="904"/>
        <w:gridCol w:w="1043"/>
        <w:gridCol w:w="1012"/>
        <w:gridCol w:w="1046"/>
        <w:gridCol w:w="254"/>
        <w:gridCol w:w="1843"/>
        <w:gridCol w:w="1465"/>
        <w:gridCol w:w="329"/>
        <w:gridCol w:w="338"/>
        <w:gridCol w:w="612"/>
        <w:gridCol w:w="614"/>
        <w:gridCol w:w="1043"/>
        <w:gridCol w:w="507"/>
      </w:tblGrid>
      <w:tr w:rsidR="00D55067" w:rsidRPr="00BD6126" w:rsidTr="00D55067">
        <w:trPr>
          <w:trHeight w:val="405"/>
        </w:trPr>
        <w:tc>
          <w:tcPr>
            <w:tcW w:w="11448" w:type="dxa"/>
            <w:gridSpan w:val="14"/>
            <w:tcBorders>
              <w:top w:val="nil"/>
              <w:left w:val="nil"/>
              <w:bottom w:val="nil"/>
              <w:right w:val="nil"/>
            </w:tcBorders>
            <w:shd w:val="clear" w:color="auto" w:fill="auto"/>
            <w:vAlign w:val="center"/>
            <w:hideMark/>
          </w:tcPr>
          <w:p w:rsidR="00D55067" w:rsidRPr="00BD6126" w:rsidRDefault="00D55067" w:rsidP="00D55067">
            <w:pPr>
              <w:widowControl/>
              <w:jc w:val="center"/>
              <w:rPr>
                <w:rFonts w:ascii="黑体" w:eastAsia="黑体" w:hAnsi="黑体" w:cs="宋体"/>
                <w:b w:val="0"/>
                <w:bCs w:val="0"/>
                <w:color w:val="000000"/>
                <w:kern w:val="0"/>
                <w:sz w:val="32"/>
                <w:szCs w:val="32"/>
              </w:rPr>
            </w:pPr>
            <w:bookmarkStart w:id="0" w:name="_GoBack"/>
            <w:r w:rsidRPr="00BD6126">
              <w:rPr>
                <w:rFonts w:ascii="黑体" w:eastAsia="黑体" w:hAnsi="黑体" w:cs="宋体" w:hint="eastAsia"/>
                <w:b w:val="0"/>
                <w:bCs w:val="0"/>
                <w:color w:val="000000"/>
                <w:kern w:val="0"/>
                <w:sz w:val="32"/>
                <w:szCs w:val="32"/>
              </w:rPr>
              <w:t>朝阳区项目支出绩效自评表</w:t>
            </w:r>
            <w:bookmarkEnd w:id="0"/>
          </w:p>
        </w:tc>
      </w:tr>
      <w:tr w:rsidR="00D55067" w:rsidRPr="00BD6126" w:rsidTr="00D55067">
        <w:trPr>
          <w:trHeight w:val="300"/>
        </w:trPr>
        <w:tc>
          <w:tcPr>
            <w:tcW w:w="11448" w:type="dxa"/>
            <w:gridSpan w:val="14"/>
            <w:tcBorders>
              <w:top w:val="nil"/>
              <w:left w:val="nil"/>
              <w:bottom w:val="single" w:sz="8" w:space="0" w:color="auto"/>
              <w:right w:val="nil"/>
            </w:tcBorders>
            <w:shd w:val="clear" w:color="auto" w:fill="auto"/>
            <w:hideMark/>
          </w:tcPr>
          <w:p w:rsidR="00D55067" w:rsidRPr="00BD6126" w:rsidRDefault="00D55067" w:rsidP="00D55067">
            <w:pPr>
              <w:widowControl/>
              <w:jc w:val="center"/>
              <w:rPr>
                <w:rFonts w:ascii="宋体" w:hAnsi="宋体" w:cs="宋体"/>
                <w:color w:val="000000"/>
                <w:kern w:val="0"/>
                <w:sz w:val="22"/>
                <w:szCs w:val="22"/>
              </w:rPr>
            </w:pPr>
            <w:r w:rsidRPr="00BD6126">
              <w:rPr>
                <w:rFonts w:ascii="宋体" w:hAnsi="宋体" w:cs="宋体" w:hint="eastAsia"/>
                <w:color w:val="000000"/>
                <w:kern w:val="0"/>
                <w:sz w:val="22"/>
                <w:szCs w:val="22"/>
              </w:rPr>
              <w:t>（</w:t>
            </w:r>
            <w:r w:rsidRPr="00BD6126">
              <w:rPr>
                <w:color w:val="000000"/>
                <w:kern w:val="0"/>
                <w:sz w:val="22"/>
                <w:szCs w:val="22"/>
              </w:rPr>
              <w:t>2020</w:t>
            </w:r>
            <w:r w:rsidRPr="00BD6126">
              <w:rPr>
                <w:rFonts w:ascii="宋体" w:hAnsi="宋体" w:cs="宋体" w:hint="eastAsia"/>
                <w:color w:val="000000"/>
                <w:kern w:val="0"/>
                <w:sz w:val="22"/>
                <w:szCs w:val="22"/>
              </w:rPr>
              <w:t>年度）</w:t>
            </w:r>
          </w:p>
        </w:tc>
      </w:tr>
      <w:tr w:rsidR="00D55067" w:rsidRPr="00BD6126" w:rsidTr="00D55067">
        <w:trPr>
          <w:trHeight w:val="300"/>
        </w:trPr>
        <w:tc>
          <w:tcPr>
            <w:tcW w:w="134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项目名称</w:t>
            </w:r>
          </w:p>
        </w:tc>
        <w:tc>
          <w:tcPr>
            <w:tcW w:w="10106" w:type="dxa"/>
            <w:gridSpan w:val="1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b w:val="0"/>
                <w:bCs w:val="0"/>
                <w:color w:val="000000"/>
                <w:kern w:val="0"/>
                <w:sz w:val="18"/>
                <w:szCs w:val="18"/>
              </w:rPr>
            </w:pPr>
            <w:r w:rsidRPr="00BD6126">
              <w:rPr>
                <w:rFonts w:ascii="宋体" w:hAnsi="宋体" w:cs="宋体" w:hint="eastAsia"/>
                <w:b w:val="0"/>
                <w:bCs w:val="0"/>
                <w:color w:val="000000"/>
                <w:kern w:val="0"/>
                <w:sz w:val="18"/>
                <w:szCs w:val="18"/>
              </w:rPr>
              <w:t>污水处理费</w:t>
            </w:r>
          </w:p>
        </w:tc>
      </w:tr>
      <w:tr w:rsidR="00D55067" w:rsidRPr="00BD6126" w:rsidTr="00D55067">
        <w:trPr>
          <w:trHeight w:val="300"/>
        </w:trPr>
        <w:tc>
          <w:tcPr>
            <w:tcW w:w="134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主管部门</w:t>
            </w:r>
          </w:p>
        </w:tc>
        <w:tc>
          <w:tcPr>
            <w:tcW w:w="5198" w:type="dxa"/>
            <w:gridSpan w:val="5"/>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b w:val="0"/>
                <w:bCs w:val="0"/>
                <w:color w:val="000000"/>
                <w:kern w:val="0"/>
                <w:sz w:val="18"/>
                <w:szCs w:val="18"/>
              </w:rPr>
            </w:pPr>
            <w:r w:rsidRPr="00BD6126">
              <w:rPr>
                <w:rFonts w:ascii="宋体" w:hAnsi="宋体" w:cs="宋体" w:hint="eastAsia"/>
                <w:b w:val="0"/>
                <w:bCs w:val="0"/>
                <w:color w:val="000000"/>
                <w:kern w:val="0"/>
                <w:sz w:val="18"/>
                <w:szCs w:val="18"/>
              </w:rPr>
              <w:t>北京市朝阳区水务局</w:t>
            </w:r>
          </w:p>
        </w:tc>
        <w:tc>
          <w:tcPr>
            <w:tcW w:w="1794"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实施单位</w:t>
            </w:r>
          </w:p>
        </w:tc>
        <w:tc>
          <w:tcPr>
            <w:tcW w:w="3114" w:type="dxa"/>
            <w:gridSpan w:val="5"/>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b w:val="0"/>
                <w:bCs w:val="0"/>
                <w:color w:val="000000"/>
                <w:kern w:val="0"/>
                <w:sz w:val="18"/>
                <w:szCs w:val="18"/>
              </w:rPr>
            </w:pPr>
            <w:r w:rsidRPr="00BD6126">
              <w:rPr>
                <w:rFonts w:ascii="宋体" w:hAnsi="宋体" w:cs="宋体" w:hint="eastAsia"/>
                <w:b w:val="0"/>
                <w:bCs w:val="0"/>
                <w:color w:val="000000"/>
                <w:kern w:val="0"/>
                <w:sz w:val="18"/>
                <w:szCs w:val="18"/>
              </w:rPr>
              <w:t>北京市朝阳区水务局</w:t>
            </w:r>
          </w:p>
        </w:tc>
      </w:tr>
      <w:tr w:rsidR="00D55067" w:rsidRPr="00BD6126" w:rsidTr="00D55067">
        <w:trPr>
          <w:trHeight w:val="300"/>
        </w:trPr>
        <w:tc>
          <w:tcPr>
            <w:tcW w:w="134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项目负责人</w:t>
            </w:r>
          </w:p>
        </w:tc>
        <w:tc>
          <w:tcPr>
            <w:tcW w:w="5198" w:type="dxa"/>
            <w:gridSpan w:val="5"/>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b w:val="0"/>
                <w:bCs w:val="0"/>
                <w:color w:val="000000"/>
                <w:kern w:val="0"/>
                <w:sz w:val="18"/>
                <w:szCs w:val="18"/>
              </w:rPr>
            </w:pPr>
            <w:r w:rsidRPr="00BD6126">
              <w:rPr>
                <w:rFonts w:ascii="宋体" w:hAnsi="宋体" w:cs="宋体" w:hint="eastAsia"/>
                <w:b w:val="0"/>
                <w:bCs w:val="0"/>
                <w:color w:val="000000"/>
                <w:kern w:val="0"/>
                <w:sz w:val="18"/>
                <w:szCs w:val="18"/>
              </w:rPr>
              <w:t>朱亚雷</w:t>
            </w:r>
          </w:p>
        </w:tc>
        <w:tc>
          <w:tcPr>
            <w:tcW w:w="1794"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联系电话</w:t>
            </w:r>
          </w:p>
        </w:tc>
        <w:tc>
          <w:tcPr>
            <w:tcW w:w="3114" w:type="dxa"/>
            <w:gridSpan w:val="5"/>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85979243</w:t>
            </w:r>
          </w:p>
        </w:tc>
      </w:tr>
      <w:tr w:rsidR="00D55067" w:rsidRPr="00BD6126" w:rsidTr="00D55067">
        <w:trPr>
          <w:trHeight w:val="300"/>
        </w:trPr>
        <w:tc>
          <w:tcPr>
            <w:tcW w:w="1342" w:type="dxa"/>
            <w:gridSpan w:val="2"/>
            <w:tcBorders>
              <w:top w:val="single" w:sz="8" w:space="0" w:color="auto"/>
              <w:left w:val="single" w:sz="8" w:space="0" w:color="auto"/>
              <w:bottom w:val="nil"/>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项目资金</w:t>
            </w:r>
          </w:p>
        </w:tc>
        <w:tc>
          <w:tcPr>
            <w:tcW w:w="2055"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sidRPr="00BD6126">
              <w:rPr>
                <w:rFonts w:eastAsia="等线"/>
                <w:color w:val="000000"/>
                <w:kern w:val="0"/>
                <w:sz w:val="18"/>
                <w:szCs w:val="18"/>
              </w:rPr>
              <w:t xml:space="preserve">　</w:t>
            </w:r>
          </w:p>
        </w:tc>
        <w:tc>
          <w:tcPr>
            <w:tcW w:w="1046"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年初预算数</w:t>
            </w:r>
          </w:p>
        </w:tc>
        <w:tc>
          <w:tcPr>
            <w:tcW w:w="209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全年预算数</w:t>
            </w:r>
          </w:p>
        </w:tc>
        <w:tc>
          <w:tcPr>
            <w:tcW w:w="1794"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全年执行数</w:t>
            </w:r>
          </w:p>
        </w:tc>
        <w:tc>
          <w:tcPr>
            <w:tcW w:w="9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分值</w:t>
            </w:r>
          </w:p>
        </w:tc>
        <w:tc>
          <w:tcPr>
            <w:tcW w:w="165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执行率</w:t>
            </w:r>
          </w:p>
        </w:tc>
        <w:tc>
          <w:tcPr>
            <w:tcW w:w="507"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得分</w:t>
            </w:r>
          </w:p>
        </w:tc>
      </w:tr>
      <w:tr w:rsidR="00D55067" w:rsidRPr="00BD6126" w:rsidTr="00D55067">
        <w:trPr>
          <w:trHeight w:val="300"/>
        </w:trPr>
        <w:tc>
          <w:tcPr>
            <w:tcW w:w="1342" w:type="dxa"/>
            <w:gridSpan w:val="2"/>
            <w:tcBorders>
              <w:top w:val="nil"/>
              <w:left w:val="single" w:sz="8" w:space="0" w:color="auto"/>
              <w:bottom w:val="nil"/>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（万元）</w:t>
            </w:r>
          </w:p>
        </w:tc>
        <w:tc>
          <w:tcPr>
            <w:tcW w:w="2055"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rPr>
                <w:rFonts w:ascii="宋体" w:hAnsi="宋体" w:cs="宋体"/>
                <w:color w:val="000000"/>
                <w:kern w:val="0"/>
                <w:sz w:val="18"/>
                <w:szCs w:val="18"/>
              </w:rPr>
            </w:pPr>
            <w:r w:rsidRPr="00BD6126">
              <w:rPr>
                <w:rFonts w:ascii="宋体" w:hAnsi="宋体" w:cs="宋体" w:hint="eastAsia"/>
                <w:color w:val="000000"/>
                <w:kern w:val="0"/>
                <w:sz w:val="18"/>
                <w:szCs w:val="18"/>
              </w:rPr>
              <w:t>年度资金总额</w:t>
            </w:r>
          </w:p>
        </w:tc>
        <w:tc>
          <w:tcPr>
            <w:tcW w:w="1046"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Pr>
                <w:rFonts w:eastAsia="等线" w:hint="eastAsia"/>
                <w:b w:val="0"/>
                <w:bCs w:val="0"/>
                <w:color w:val="000000"/>
                <w:kern w:val="0"/>
                <w:sz w:val="18"/>
                <w:szCs w:val="18"/>
              </w:rPr>
              <w:t>1513</w:t>
            </w:r>
          </w:p>
        </w:tc>
        <w:tc>
          <w:tcPr>
            <w:tcW w:w="209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Pr>
                <w:rFonts w:eastAsia="等线" w:hint="eastAsia"/>
                <w:b w:val="0"/>
                <w:bCs w:val="0"/>
                <w:color w:val="000000"/>
                <w:kern w:val="0"/>
                <w:sz w:val="18"/>
                <w:szCs w:val="18"/>
              </w:rPr>
              <w:t>1390</w:t>
            </w:r>
          </w:p>
        </w:tc>
        <w:tc>
          <w:tcPr>
            <w:tcW w:w="1794"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721.158268</w:t>
            </w:r>
          </w:p>
        </w:tc>
        <w:tc>
          <w:tcPr>
            <w:tcW w:w="9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sidRPr="00BD6126">
              <w:rPr>
                <w:rFonts w:eastAsia="等线"/>
                <w:color w:val="000000"/>
                <w:kern w:val="0"/>
                <w:sz w:val="18"/>
                <w:szCs w:val="18"/>
              </w:rPr>
              <w:t>10</w:t>
            </w:r>
          </w:p>
        </w:tc>
        <w:tc>
          <w:tcPr>
            <w:tcW w:w="165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 xml:space="preserve">　</w:t>
            </w:r>
            <w:r>
              <w:rPr>
                <w:rFonts w:eastAsia="等线" w:hint="eastAsia"/>
                <w:b w:val="0"/>
                <w:bCs w:val="0"/>
                <w:color w:val="000000"/>
                <w:kern w:val="0"/>
                <w:sz w:val="18"/>
                <w:szCs w:val="18"/>
              </w:rPr>
              <w:t>51.88%</w:t>
            </w:r>
          </w:p>
        </w:tc>
        <w:tc>
          <w:tcPr>
            <w:tcW w:w="507"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Pr>
                <w:rFonts w:eastAsia="等线" w:hint="eastAsia"/>
                <w:b w:val="0"/>
                <w:bCs w:val="0"/>
                <w:color w:val="000000"/>
                <w:kern w:val="0"/>
                <w:sz w:val="18"/>
                <w:szCs w:val="18"/>
              </w:rPr>
              <w:t>5</w:t>
            </w:r>
            <w:r w:rsidRPr="00BD6126">
              <w:rPr>
                <w:rFonts w:eastAsia="等线"/>
                <w:b w:val="0"/>
                <w:bCs w:val="0"/>
                <w:color w:val="000000"/>
                <w:kern w:val="0"/>
                <w:sz w:val="18"/>
                <w:szCs w:val="18"/>
              </w:rPr>
              <w:t xml:space="preserve">　</w:t>
            </w:r>
          </w:p>
        </w:tc>
      </w:tr>
      <w:tr w:rsidR="00D55067" w:rsidRPr="00BD6126" w:rsidTr="00D55067">
        <w:trPr>
          <w:trHeight w:val="300"/>
        </w:trPr>
        <w:tc>
          <w:tcPr>
            <w:tcW w:w="1342" w:type="dxa"/>
            <w:gridSpan w:val="2"/>
            <w:tcBorders>
              <w:top w:val="nil"/>
              <w:left w:val="single" w:sz="8" w:space="0" w:color="auto"/>
              <w:bottom w:val="nil"/>
              <w:right w:val="single" w:sz="8" w:space="0" w:color="000000"/>
            </w:tcBorders>
            <w:shd w:val="clear" w:color="auto" w:fill="auto"/>
            <w:vAlign w:val="center"/>
            <w:hideMark/>
          </w:tcPr>
          <w:p w:rsidR="00D55067" w:rsidRPr="00BD6126" w:rsidRDefault="00D55067" w:rsidP="00D55067">
            <w:pPr>
              <w:widowControl/>
              <w:jc w:val="left"/>
              <w:rPr>
                <w:rFonts w:ascii="等线" w:eastAsia="等线" w:hAnsi="等线" w:cs="宋体"/>
                <w:b w:val="0"/>
                <w:bCs w:val="0"/>
                <w:color w:val="000000"/>
                <w:kern w:val="0"/>
                <w:sz w:val="22"/>
                <w:szCs w:val="22"/>
              </w:rPr>
            </w:pPr>
            <w:r w:rsidRPr="00BD6126">
              <w:rPr>
                <w:rFonts w:ascii="等线" w:eastAsia="等线" w:hAnsi="等线" w:cs="宋体" w:hint="eastAsia"/>
                <w:b w:val="0"/>
                <w:bCs w:val="0"/>
                <w:color w:val="000000"/>
                <w:kern w:val="0"/>
                <w:sz w:val="22"/>
                <w:szCs w:val="22"/>
              </w:rPr>
              <w:t xml:space="preserve">　</w:t>
            </w:r>
          </w:p>
        </w:tc>
        <w:tc>
          <w:tcPr>
            <w:tcW w:w="2055"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其中：当年财政拨款</w:t>
            </w:r>
          </w:p>
        </w:tc>
        <w:tc>
          <w:tcPr>
            <w:tcW w:w="1046"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Pr>
                <w:rFonts w:eastAsia="等线" w:hint="eastAsia"/>
                <w:b w:val="0"/>
                <w:bCs w:val="0"/>
                <w:color w:val="000000"/>
                <w:kern w:val="0"/>
                <w:sz w:val="18"/>
                <w:szCs w:val="18"/>
              </w:rPr>
              <w:t>1513</w:t>
            </w:r>
          </w:p>
        </w:tc>
        <w:tc>
          <w:tcPr>
            <w:tcW w:w="209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Pr>
                <w:rFonts w:eastAsia="等线" w:hint="eastAsia"/>
                <w:b w:val="0"/>
                <w:bCs w:val="0"/>
                <w:color w:val="000000"/>
                <w:kern w:val="0"/>
                <w:sz w:val="18"/>
                <w:szCs w:val="18"/>
              </w:rPr>
              <w:t>1390</w:t>
            </w:r>
          </w:p>
        </w:tc>
        <w:tc>
          <w:tcPr>
            <w:tcW w:w="1794"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 xml:space="preserve">　</w:t>
            </w:r>
            <w:r w:rsidRPr="00BD6126">
              <w:rPr>
                <w:rFonts w:eastAsia="等线"/>
                <w:b w:val="0"/>
                <w:bCs w:val="0"/>
                <w:color w:val="000000"/>
                <w:kern w:val="0"/>
                <w:sz w:val="18"/>
                <w:szCs w:val="18"/>
              </w:rPr>
              <w:t>721.158268</w:t>
            </w:r>
          </w:p>
        </w:tc>
        <w:tc>
          <w:tcPr>
            <w:tcW w:w="9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w:t>
            </w:r>
          </w:p>
        </w:tc>
        <w:tc>
          <w:tcPr>
            <w:tcW w:w="165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 xml:space="preserve">　</w:t>
            </w:r>
            <w:r>
              <w:rPr>
                <w:rFonts w:eastAsia="等线" w:hint="eastAsia"/>
                <w:b w:val="0"/>
                <w:bCs w:val="0"/>
                <w:color w:val="000000"/>
                <w:kern w:val="0"/>
                <w:sz w:val="18"/>
                <w:szCs w:val="18"/>
              </w:rPr>
              <w:t>51.88%</w:t>
            </w:r>
          </w:p>
        </w:tc>
        <w:tc>
          <w:tcPr>
            <w:tcW w:w="507"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w:t>
            </w:r>
          </w:p>
        </w:tc>
      </w:tr>
      <w:tr w:rsidR="00D55067" w:rsidRPr="00BD6126" w:rsidTr="00D55067">
        <w:trPr>
          <w:trHeight w:val="300"/>
        </w:trPr>
        <w:tc>
          <w:tcPr>
            <w:tcW w:w="1342" w:type="dxa"/>
            <w:gridSpan w:val="2"/>
            <w:tcBorders>
              <w:top w:val="nil"/>
              <w:left w:val="single" w:sz="8" w:space="0" w:color="auto"/>
              <w:bottom w:val="nil"/>
              <w:right w:val="single" w:sz="8" w:space="0" w:color="000000"/>
            </w:tcBorders>
            <w:shd w:val="clear" w:color="auto" w:fill="auto"/>
            <w:vAlign w:val="center"/>
            <w:hideMark/>
          </w:tcPr>
          <w:p w:rsidR="00D55067" w:rsidRPr="00BD6126" w:rsidRDefault="00D55067" w:rsidP="00D55067">
            <w:pPr>
              <w:widowControl/>
              <w:jc w:val="left"/>
              <w:rPr>
                <w:rFonts w:ascii="等线" w:eastAsia="等线" w:hAnsi="等线" w:cs="宋体"/>
                <w:b w:val="0"/>
                <w:bCs w:val="0"/>
                <w:color w:val="000000"/>
                <w:kern w:val="0"/>
                <w:sz w:val="22"/>
                <w:szCs w:val="22"/>
              </w:rPr>
            </w:pPr>
            <w:r w:rsidRPr="00BD6126">
              <w:rPr>
                <w:rFonts w:ascii="等线" w:eastAsia="等线" w:hAnsi="等线" w:cs="宋体" w:hint="eastAsia"/>
                <w:b w:val="0"/>
                <w:bCs w:val="0"/>
                <w:color w:val="000000"/>
                <w:kern w:val="0"/>
                <w:sz w:val="22"/>
                <w:szCs w:val="22"/>
              </w:rPr>
              <w:t xml:space="preserve">　</w:t>
            </w:r>
          </w:p>
        </w:tc>
        <w:tc>
          <w:tcPr>
            <w:tcW w:w="2055"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上年结转资金</w:t>
            </w:r>
          </w:p>
        </w:tc>
        <w:tc>
          <w:tcPr>
            <w:tcW w:w="1046"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0</w:t>
            </w:r>
          </w:p>
        </w:tc>
        <w:tc>
          <w:tcPr>
            <w:tcW w:w="209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0</w:t>
            </w:r>
          </w:p>
        </w:tc>
        <w:tc>
          <w:tcPr>
            <w:tcW w:w="1794"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 xml:space="preserve">　</w:t>
            </w:r>
          </w:p>
        </w:tc>
        <w:tc>
          <w:tcPr>
            <w:tcW w:w="9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w:t>
            </w:r>
          </w:p>
        </w:tc>
        <w:tc>
          <w:tcPr>
            <w:tcW w:w="165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 xml:space="preserve">　</w:t>
            </w:r>
          </w:p>
        </w:tc>
        <w:tc>
          <w:tcPr>
            <w:tcW w:w="507"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w:t>
            </w:r>
          </w:p>
        </w:tc>
      </w:tr>
      <w:tr w:rsidR="00D55067" w:rsidRPr="00BD6126" w:rsidTr="00D55067">
        <w:trPr>
          <w:trHeight w:val="300"/>
        </w:trPr>
        <w:tc>
          <w:tcPr>
            <w:tcW w:w="1342" w:type="dxa"/>
            <w:gridSpan w:val="2"/>
            <w:tcBorders>
              <w:top w:val="nil"/>
              <w:left w:val="single" w:sz="8" w:space="0" w:color="auto"/>
              <w:bottom w:val="single" w:sz="8" w:space="0" w:color="auto"/>
              <w:right w:val="single" w:sz="8" w:space="0" w:color="000000"/>
            </w:tcBorders>
            <w:shd w:val="clear" w:color="auto" w:fill="auto"/>
            <w:vAlign w:val="center"/>
            <w:hideMark/>
          </w:tcPr>
          <w:p w:rsidR="00D55067" w:rsidRPr="00BD6126" w:rsidRDefault="00D55067" w:rsidP="00D55067">
            <w:pPr>
              <w:widowControl/>
              <w:jc w:val="left"/>
              <w:rPr>
                <w:rFonts w:ascii="等线" w:eastAsia="等线" w:hAnsi="等线" w:cs="宋体"/>
                <w:b w:val="0"/>
                <w:bCs w:val="0"/>
                <w:color w:val="000000"/>
                <w:kern w:val="0"/>
                <w:sz w:val="22"/>
                <w:szCs w:val="22"/>
              </w:rPr>
            </w:pPr>
            <w:r w:rsidRPr="00BD6126">
              <w:rPr>
                <w:rFonts w:ascii="等线" w:eastAsia="等线" w:hAnsi="等线" w:cs="宋体" w:hint="eastAsia"/>
                <w:b w:val="0"/>
                <w:bCs w:val="0"/>
                <w:color w:val="000000"/>
                <w:kern w:val="0"/>
                <w:sz w:val="22"/>
                <w:szCs w:val="22"/>
              </w:rPr>
              <w:t xml:space="preserve">　</w:t>
            </w:r>
          </w:p>
        </w:tc>
        <w:tc>
          <w:tcPr>
            <w:tcW w:w="2055"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其他资金</w:t>
            </w:r>
          </w:p>
        </w:tc>
        <w:tc>
          <w:tcPr>
            <w:tcW w:w="1046"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 xml:space="preserve">　</w:t>
            </w:r>
          </w:p>
        </w:tc>
        <w:tc>
          <w:tcPr>
            <w:tcW w:w="209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 xml:space="preserve">　</w:t>
            </w:r>
          </w:p>
        </w:tc>
        <w:tc>
          <w:tcPr>
            <w:tcW w:w="1794"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 xml:space="preserve">　</w:t>
            </w:r>
          </w:p>
        </w:tc>
        <w:tc>
          <w:tcPr>
            <w:tcW w:w="9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w:t>
            </w:r>
          </w:p>
        </w:tc>
        <w:tc>
          <w:tcPr>
            <w:tcW w:w="165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 xml:space="preserve">　</w:t>
            </w:r>
          </w:p>
        </w:tc>
        <w:tc>
          <w:tcPr>
            <w:tcW w:w="507"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w:t>
            </w:r>
          </w:p>
        </w:tc>
      </w:tr>
      <w:tr w:rsidR="00D55067" w:rsidRPr="00BD6126" w:rsidTr="00D55067">
        <w:trPr>
          <w:trHeight w:val="300"/>
        </w:trPr>
        <w:tc>
          <w:tcPr>
            <w:tcW w:w="438" w:type="dxa"/>
            <w:vMerge w:val="restart"/>
            <w:tcBorders>
              <w:top w:val="nil"/>
              <w:left w:val="single" w:sz="8" w:space="0" w:color="auto"/>
              <w:bottom w:val="single" w:sz="8" w:space="0" w:color="000000"/>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年度总体目标</w:t>
            </w:r>
          </w:p>
        </w:tc>
        <w:tc>
          <w:tcPr>
            <w:tcW w:w="6102" w:type="dxa"/>
            <w:gridSpan w:val="6"/>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预期目标</w:t>
            </w:r>
          </w:p>
        </w:tc>
        <w:tc>
          <w:tcPr>
            <w:tcW w:w="4908" w:type="dxa"/>
            <w:gridSpan w:val="7"/>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实际完成情况</w:t>
            </w:r>
          </w:p>
        </w:tc>
      </w:tr>
      <w:tr w:rsidR="00D55067" w:rsidRPr="00BD6126" w:rsidTr="00D55067">
        <w:trPr>
          <w:trHeight w:val="796"/>
        </w:trPr>
        <w:tc>
          <w:tcPr>
            <w:tcW w:w="438"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6102" w:type="dxa"/>
            <w:gridSpan w:val="6"/>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932F9D" w:rsidP="00D55067">
            <w:pPr>
              <w:widowControl/>
              <w:jc w:val="center"/>
              <w:rPr>
                <w:rFonts w:ascii="宋体" w:hAnsi="宋体" w:cs="宋体"/>
                <w:b w:val="0"/>
                <w:bCs w:val="0"/>
                <w:color w:val="000000"/>
                <w:kern w:val="0"/>
                <w:sz w:val="18"/>
                <w:szCs w:val="18"/>
              </w:rPr>
            </w:pPr>
            <w:r w:rsidRPr="00932F9D">
              <w:rPr>
                <w:rFonts w:ascii="宋体" w:hAnsi="宋体" w:cs="宋体" w:hint="eastAsia"/>
                <w:b w:val="0"/>
                <w:bCs w:val="0"/>
                <w:color w:val="000000"/>
                <w:kern w:val="0"/>
                <w:sz w:val="18"/>
                <w:szCs w:val="18"/>
              </w:rPr>
              <w:t>污水处理站及在线监测设施正常运行，污水处理站出水水质水量达到相关要求，在线监测运行满足相关技术规范</w:t>
            </w:r>
          </w:p>
        </w:tc>
        <w:tc>
          <w:tcPr>
            <w:tcW w:w="4908" w:type="dxa"/>
            <w:gridSpan w:val="7"/>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b w:val="0"/>
                <w:bCs w:val="0"/>
                <w:color w:val="000000"/>
                <w:kern w:val="0"/>
                <w:sz w:val="18"/>
                <w:szCs w:val="18"/>
              </w:rPr>
            </w:pPr>
            <w:r w:rsidRPr="00BD6126">
              <w:rPr>
                <w:rFonts w:ascii="宋体" w:hAnsi="宋体" w:cs="宋体" w:hint="eastAsia"/>
                <w:b w:val="0"/>
                <w:bCs w:val="0"/>
                <w:color w:val="000000"/>
                <w:kern w:val="0"/>
                <w:sz w:val="18"/>
                <w:szCs w:val="18"/>
              </w:rPr>
              <w:t>已完成</w:t>
            </w:r>
          </w:p>
        </w:tc>
      </w:tr>
      <w:tr w:rsidR="00D55067" w:rsidRPr="00BD6126" w:rsidTr="00D55067">
        <w:trPr>
          <w:trHeight w:val="285"/>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绩</w:t>
            </w:r>
          </w:p>
        </w:tc>
        <w:tc>
          <w:tcPr>
            <w:tcW w:w="904" w:type="dxa"/>
            <w:vMerge w:val="restart"/>
            <w:tcBorders>
              <w:top w:val="nil"/>
              <w:left w:val="single" w:sz="8" w:space="0" w:color="auto"/>
              <w:bottom w:val="single" w:sz="8" w:space="0" w:color="000000"/>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一级指标</w:t>
            </w:r>
          </w:p>
        </w:tc>
        <w:tc>
          <w:tcPr>
            <w:tcW w:w="1043" w:type="dxa"/>
            <w:vMerge w:val="restart"/>
            <w:tcBorders>
              <w:top w:val="nil"/>
              <w:left w:val="single" w:sz="8" w:space="0" w:color="auto"/>
              <w:bottom w:val="single" w:sz="8" w:space="0" w:color="000000"/>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二级指标</w:t>
            </w:r>
          </w:p>
        </w:tc>
        <w:tc>
          <w:tcPr>
            <w:tcW w:w="231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三级指标</w:t>
            </w:r>
          </w:p>
        </w:tc>
        <w:tc>
          <w:tcPr>
            <w:tcW w:w="1843" w:type="dxa"/>
            <w:tcBorders>
              <w:top w:val="nil"/>
              <w:left w:val="nil"/>
              <w:bottom w:val="nil"/>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年度</w:t>
            </w:r>
          </w:p>
        </w:tc>
        <w:tc>
          <w:tcPr>
            <w:tcW w:w="1465" w:type="dxa"/>
            <w:tcBorders>
              <w:top w:val="nil"/>
              <w:left w:val="nil"/>
              <w:bottom w:val="nil"/>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实际</w:t>
            </w:r>
          </w:p>
        </w:tc>
        <w:tc>
          <w:tcPr>
            <w:tcW w:w="667"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分值</w:t>
            </w:r>
          </w:p>
        </w:tc>
        <w:tc>
          <w:tcPr>
            <w:tcW w:w="122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得分</w:t>
            </w:r>
          </w:p>
        </w:tc>
        <w:tc>
          <w:tcPr>
            <w:tcW w:w="155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偏差原因分析及改进措施</w:t>
            </w:r>
          </w:p>
        </w:tc>
      </w:tr>
      <w:tr w:rsidR="00D55067" w:rsidRPr="00BD6126" w:rsidTr="00D55067">
        <w:trPr>
          <w:trHeight w:val="300"/>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效</w:t>
            </w:r>
          </w:p>
        </w:tc>
        <w:tc>
          <w:tcPr>
            <w:tcW w:w="904"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043"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2312" w:type="dxa"/>
            <w:gridSpan w:val="3"/>
            <w:vMerge/>
            <w:tcBorders>
              <w:top w:val="single" w:sz="8" w:space="0" w:color="auto"/>
              <w:left w:val="single" w:sz="8" w:space="0" w:color="auto"/>
              <w:bottom w:val="single" w:sz="8" w:space="0" w:color="000000"/>
              <w:right w:val="single" w:sz="8" w:space="0" w:color="000000"/>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843"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指标值</w:t>
            </w:r>
          </w:p>
        </w:tc>
        <w:tc>
          <w:tcPr>
            <w:tcW w:w="1465"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完成值</w:t>
            </w:r>
          </w:p>
        </w:tc>
        <w:tc>
          <w:tcPr>
            <w:tcW w:w="667" w:type="dxa"/>
            <w:gridSpan w:val="2"/>
            <w:vMerge/>
            <w:tcBorders>
              <w:top w:val="nil"/>
              <w:left w:val="nil"/>
              <w:bottom w:val="single" w:sz="8" w:space="0" w:color="auto"/>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226" w:type="dxa"/>
            <w:gridSpan w:val="2"/>
            <w:vMerge/>
            <w:tcBorders>
              <w:top w:val="nil"/>
              <w:left w:val="nil"/>
              <w:bottom w:val="single" w:sz="8" w:space="0" w:color="auto"/>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550" w:type="dxa"/>
            <w:gridSpan w:val="2"/>
            <w:vMerge/>
            <w:tcBorders>
              <w:top w:val="nil"/>
              <w:left w:val="nil"/>
              <w:bottom w:val="single" w:sz="8" w:space="0" w:color="auto"/>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r>
      <w:tr w:rsidR="00D55067" w:rsidRPr="00BD6126" w:rsidTr="00D55067">
        <w:trPr>
          <w:trHeight w:val="402"/>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指</w:t>
            </w:r>
          </w:p>
        </w:tc>
        <w:tc>
          <w:tcPr>
            <w:tcW w:w="904" w:type="dxa"/>
            <w:vMerge w:val="restart"/>
            <w:tcBorders>
              <w:top w:val="nil"/>
              <w:left w:val="single" w:sz="8" w:space="0" w:color="auto"/>
              <w:bottom w:val="single" w:sz="8" w:space="0" w:color="000000"/>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产出指标</w:t>
            </w:r>
          </w:p>
        </w:tc>
        <w:tc>
          <w:tcPr>
            <w:tcW w:w="1043" w:type="dxa"/>
            <w:vMerge w:val="restart"/>
            <w:tcBorders>
              <w:top w:val="nil"/>
              <w:left w:val="single" w:sz="8" w:space="0" w:color="auto"/>
              <w:bottom w:val="single" w:sz="8" w:space="0" w:color="000000"/>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数量指标</w:t>
            </w:r>
          </w:p>
        </w:tc>
        <w:tc>
          <w:tcPr>
            <w:tcW w:w="2312" w:type="dxa"/>
            <w:gridSpan w:val="3"/>
            <w:tcBorders>
              <w:top w:val="single" w:sz="8" w:space="0" w:color="auto"/>
              <w:left w:val="nil"/>
              <w:bottom w:val="single" w:sz="4" w:space="0" w:color="auto"/>
              <w:right w:val="single" w:sz="4" w:space="0" w:color="000000"/>
            </w:tcBorders>
            <w:shd w:val="clear" w:color="auto" w:fill="auto"/>
            <w:hideMark/>
          </w:tcPr>
          <w:p w:rsidR="00D55067" w:rsidRPr="00BD6126" w:rsidRDefault="00D55067" w:rsidP="00D55067">
            <w:pPr>
              <w:widowControl/>
              <w:jc w:val="center"/>
              <w:rPr>
                <w:rFonts w:ascii="宋体" w:hAnsi="宋体" w:cs="宋体"/>
                <w:b w:val="0"/>
                <w:bCs w:val="0"/>
                <w:color w:val="000000"/>
                <w:kern w:val="0"/>
                <w:sz w:val="18"/>
                <w:szCs w:val="18"/>
              </w:rPr>
            </w:pPr>
            <w:r w:rsidRPr="00BD6126">
              <w:rPr>
                <w:rFonts w:ascii="宋体" w:hAnsi="宋体" w:cs="宋体" w:hint="eastAsia"/>
                <w:b w:val="0"/>
                <w:bCs w:val="0"/>
                <w:color w:val="000000"/>
                <w:kern w:val="0"/>
                <w:sz w:val="18"/>
                <w:szCs w:val="18"/>
              </w:rPr>
              <w:t>运行污水处理站数量</w:t>
            </w:r>
          </w:p>
        </w:tc>
        <w:tc>
          <w:tcPr>
            <w:tcW w:w="1843" w:type="dxa"/>
            <w:tcBorders>
              <w:top w:val="single" w:sz="4" w:space="0" w:color="auto"/>
              <w:left w:val="nil"/>
              <w:bottom w:val="single" w:sz="4" w:space="0" w:color="auto"/>
              <w:right w:val="single" w:sz="4" w:space="0" w:color="auto"/>
            </w:tcBorders>
            <w:shd w:val="clear" w:color="auto" w:fill="auto"/>
            <w:hideMark/>
          </w:tcPr>
          <w:p w:rsidR="00D55067" w:rsidRPr="00BD6126" w:rsidRDefault="00D55067" w:rsidP="00D55067">
            <w:pPr>
              <w:widowControl/>
              <w:jc w:val="left"/>
              <w:rPr>
                <w:rFonts w:eastAsia="等线"/>
                <w:b w:val="0"/>
                <w:bCs w:val="0"/>
                <w:color w:val="000000"/>
                <w:kern w:val="0"/>
                <w:sz w:val="18"/>
                <w:szCs w:val="18"/>
              </w:rPr>
            </w:pPr>
            <w:r w:rsidRPr="00BD6126">
              <w:rPr>
                <w:rFonts w:eastAsia="等线"/>
                <w:b w:val="0"/>
                <w:bCs w:val="0"/>
                <w:color w:val="000000"/>
                <w:kern w:val="0"/>
                <w:sz w:val="18"/>
                <w:szCs w:val="18"/>
              </w:rPr>
              <w:t>6</w:t>
            </w:r>
            <w:r w:rsidRPr="00BD6126">
              <w:rPr>
                <w:rFonts w:ascii="宋体" w:hAnsi="宋体" w:hint="eastAsia"/>
                <w:b w:val="0"/>
                <w:bCs w:val="0"/>
                <w:color w:val="000000"/>
                <w:kern w:val="0"/>
                <w:sz w:val="18"/>
                <w:szCs w:val="18"/>
              </w:rPr>
              <w:t>座</w:t>
            </w:r>
          </w:p>
        </w:tc>
        <w:tc>
          <w:tcPr>
            <w:tcW w:w="1465"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sidRPr="00BD6126">
              <w:rPr>
                <w:rFonts w:eastAsia="等线"/>
                <w:color w:val="000000"/>
                <w:kern w:val="0"/>
                <w:sz w:val="18"/>
                <w:szCs w:val="18"/>
              </w:rPr>
              <w:t>5</w:t>
            </w:r>
            <w:r w:rsidRPr="00BD6126">
              <w:rPr>
                <w:rFonts w:ascii="宋体" w:hAnsi="宋体" w:hint="eastAsia"/>
                <w:color w:val="000000"/>
                <w:kern w:val="0"/>
                <w:sz w:val="18"/>
                <w:szCs w:val="18"/>
              </w:rPr>
              <w:t>座</w:t>
            </w:r>
          </w:p>
        </w:tc>
        <w:tc>
          <w:tcPr>
            <w:tcW w:w="66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sidRPr="00BD6126">
              <w:rPr>
                <w:rFonts w:eastAsia="等线"/>
                <w:color w:val="000000"/>
                <w:kern w:val="0"/>
                <w:sz w:val="18"/>
                <w:szCs w:val="18"/>
              </w:rPr>
              <w:t>5</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sidRPr="00BD6126">
              <w:rPr>
                <w:rFonts w:eastAsia="等线"/>
                <w:color w:val="000000"/>
                <w:kern w:val="0"/>
                <w:sz w:val="18"/>
                <w:szCs w:val="18"/>
              </w:rPr>
              <w:t>5</w:t>
            </w:r>
          </w:p>
        </w:tc>
        <w:tc>
          <w:tcPr>
            <w:tcW w:w="15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牛王庙污水处理站停运</w:t>
            </w:r>
          </w:p>
        </w:tc>
      </w:tr>
      <w:tr w:rsidR="00D55067" w:rsidRPr="00BD6126" w:rsidTr="00D55067">
        <w:trPr>
          <w:trHeight w:val="266"/>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标</w:t>
            </w:r>
          </w:p>
        </w:tc>
        <w:tc>
          <w:tcPr>
            <w:tcW w:w="904"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043"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2312" w:type="dxa"/>
            <w:gridSpan w:val="3"/>
            <w:tcBorders>
              <w:top w:val="single" w:sz="4" w:space="0" w:color="auto"/>
              <w:left w:val="nil"/>
              <w:bottom w:val="single" w:sz="4" w:space="0" w:color="auto"/>
              <w:right w:val="single" w:sz="4" w:space="0" w:color="000000"/>
            </w:tcBorders>
            <w:shd w:val="clear" w:color="auto" w:fill="auto"/>
            <w:hideMark/>
          </w:tcPr>
          <w:p w:rsidR="00D55067" w:rsidRPr="00BD6126" w:rsidRDefault="00D55067" w:rsidP="00D55067">
            <w:pPr>
              <w:widowControl/>
              <w:jc w:val="center"/>
              <w:rPr>
                <w:rFonts w:ascii="宋体" w:hAnsi="宋体" w:cs="宋体"/>
                <w:b w:val="0"/>
                <w:bCs w:val="0"/>
                <w:color w:val="000000"/>
                <w:kern w:val="0"/>
                <w:sz w:val="18"/>
                <w:szCs w:val="18"/>
              </w:rPr>
            </w:pPr>
            <w:r w:rsidRPr="00BD6126">
              <w:rPr>
                <w:rFonts w:ascii="宋体" w:hAnsi="宋体" w:cs="宋体" w:hint="eastAsia"/>
                <w:b w:val="0"/>
                <w:bCs w:val="0"/>
                <w:color w:val="000000"/>
                <w:kern w:val="0"/>
                <w:sz w:val="18"/>
                <w:szCs w:val="18"/>
              </w:rPr>
              <w:t>临时污水处理设施</w:t>
            </w:r>
          </w:p>
        </w:tc>
        <w:tc>
          <w:tcPr>
            <w:tcW w:w="1843" w:type="dxa"/>
            <w:tcBorders>
              <w:top w:val="nil"/>
              <w:left w:val="nil"/>
              <w:bottom w:val="single" w:sz="4" w:space="0" w:color="auto"/>
              <w:right w:val="single" w:sz="4" w:space="0" w:color="auto"/>
            </w:tcBorders>
            <w:shd w:val="clear" w:color="auto" w:fill="auto"/>
            <w:hideMark/>
          </w:tcPr>
          <w:p w:rsidR="00D55067" w:rsidRPr="00BD6126" w:rsidRDefault="00D55067" w:rsidP="00D55067">
            <w:pPr>
              <w:widowControl/>
              <w:jc w:val="left"/>
              <w:rPr>
                <w:rFonts w:eastAsia="等线"/>
                <w:b w:val="0"/>
                <w:bCs w:val="0"/>
                <w:color w:val="000000"/>
                <w:kern w:val="0"/>
                <w:sz w:val="18"/>
                <w:szCs w:val="18"/>
              </w:rPr>
            </w:pPr>
            <w:r w:rsidRPr="00BD6126">
              <w:rPr>
                <w:rFonts w:eastAsia="等线"/>
                <w:b w:val="0"/>
                <w:bCs w:val="0"/>
                <w:color w:val="000000"/>
                <w:kern w:val="0"/>
                <w:sz w:val="18"/>
                <w:szCs w:val="18"/>
              </w:rPr>
              <w:t>1</w:t>
            </w:r>
            <w:r w:rsidRPr="00BD6126">
              <w:rPr>
                <w:rFonts w:eastAsia="等线"/>
                <w:b w:val="0"/>
                <w:bCs w:val="0"/>
                <w:color w:val="000000"/>
                <w:kern w:val="0"/>
                <w:sz w:val="18"/>
                <w:szCs w:val="18"/>
              </w:rPr>
              <w:t>座</w:t>
            </w:r>
          </w:p>
        </w:tc>
        <w:tc>
          <w:tcPr>
            <w:tcW w:w="1465"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Pr>
                <w:rFonts w:ascii="宋体" w:hAnsi="宋体" w:cs="宋体" w:hint="eastAsia"/>
                <w:color w:val="000000"/>
                <w:kern w:val="0"/>
                <w:sz w:val="18"/>
                <w:szCs w:val="18"/>
              </w:rPr>
              <w:t>1座</w:t>
            </w:r>
            <w:r w:rsidRPr="00BD6126">
              <w:rPr>
                <w:rFonts w:ascii="宋体" w:hAnsi="宋体" w:cs="宋体" w:hint="eastAsia"/>
                <w:color w:val="000000"/>
                <w:kern w:val="0"/>
                <w:sz w:val="18"/>
                <w:szCs w:val="18"/>
              </w:rPr>
              <w:t xml:space="preserve">　</w:t>
            </w:r>
          </w:p>
        </w:tc>
        <w:tc>
          <w:tcPr>
            <w:tcW w:w="66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5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p>
        </w:tc>
      </w:tr>
      <w:tr w:rsidR="00D55067" w:rsidRPr="00BD6126" w:rsidTr="00D55067">
        <w:trPr>
          <w:trHeight w:val="465"/>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c>
          <w:tcPr>
            <w:tcW w:w="904"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043"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2312" w:type="dxa"/>
            <w:gridSpan w:val="3"/>
            <w:tcBorders>
              <w:top w:val="single" w:sz="4" w:space="0" w:color="auto"/>
              <w:left w:val="nil"/>
              <w:bottom w:val="single" w:sz="4" w:space="0" w:color="auto"/>
              <w:right w:val="single" w:sz="4" w:space="0" w:color="000000"/>
            </w:tcBorders>
            <w:shd w:val="clear" w:color="auto" w:fill="auto"/>
            <w:hideMark/>
          </w:tcPr>
          <w:p w:rsidR="00D55067" w:rsidRPr="00BD6126" w:rsidRDefault="00D55067" w:rsidP="00D55067">
            <w:pPr>
              <w:widowControl/>
              <w:jc w:val="center"/>
              <w:rPr>
                <w:rFonts w:ascii="宋体" w:hAnsi="宋体" w:cs="宋体"/>
                <w:b w:val="0"/>
                <w:bCs w:val="0"/>
                <w:color w:val="000000"/>
                <w:kern w:val="0"/>
                <w:sz w:val="18"/>
                <w:szCs w:val="18"/>
              </w:rPr>
            </w:pPr>
            <w:r w:rsidRPr="00BD6126">
              <w:rPr>
                <w:rFonts w:ascii="宋体" w:hAnsi="宋体" w:cs="宋体" w:hint="eastAsia"/>
                <w:b w:val="0"/>
                <w:bCs w:val="0"/>
                <w:color w:val="000000"/>
                <w:kern w:val="0"/>
                <w:sz w:val="18"/>
                <w:szCs w:val="18"/>
              </w:rPr>
              <w:t>水质检测指标数</w:t>
            </w:r>
          </w:p>
        </w:tc>
        <w:tc>
          <w:tcPr>
            <w:tcW w:w="1843" w:type="dxa"/>
            <w:tcBorders>
              <w:top w:val="nil"/>
              <w:left w:val="nil"/>
              <w:bottom w:val="single" w:sz="4" w:space="0" w:color="auto"/>
              <w:right w:val="single" w:sz="4" w:space="0" w:color="auto"/>
            </w:tcBorders>
            <w:shd w:val="clear" w:color="auto" w:fill="auto"/>
            <w:hideMark/>
          </w:tcPr>
          <w:p w:rsidR="00D55067" w:rsidRPr="00BD6126" w:rsidRDefault="00D55067" w:rsidP="00D55067">
            <w:pPr>
              <w:widowControl/>
              <w:jc w:val="left"/>
              <w:rPr>
                <w:rFonts w:eastAsia="等线"/>
                <w:b w:val="0"/>
                <w:bCs w:val="0"/>
                <w:color w:val="000000"/>
                <w:kern w:val="0"/>
                <w:sz w:val="18"/>
                <w:szCs w:val="18"/>
              </w:rPr>
            </w:pPr>
            <w:r w:rsidRPr="00BD6126">
              <w:rPr>
                <w:rFonts w:eastAsia="等线"/>
                <w:b w:val="0"/>
                <w:bCs w:val="0"/>
                <w:color w:val="000000"/>
                <w:kern w:val="0"/>
                <w:sz w:val="18"/>
                <w:szCs w:val="18"/>
              </w:rPr>
              <w:t>7</w:t>
            </w:r>
            <w:r w:rsidRPr="00BD6126">
              <w:rPr>
                <w:rFonts w:ascii="宋体" w:hAnsi="宋体" w:hint="eastAsia"/>
                <w:b w:val="0"/>
                <w:bCs w:val="0"/>
                <w:color w:val="000000"/>
                <w:kern w:val="0"/>
                <w:sz w:val="18"/>
                <w:szCs w:val="18"/>
              </w:rPr>
              <w:t>项、</w:t>
            </w:r>
            <w:r w:rsidRPr="00BD6126">
              <w:rPr>
                <w:rFonts w:eastAsia="等线"/>
                <w:b w:val="0"/>
                <w:bCs w:val="0"/>
                <w:color w:val="000000"/>
                <w:kern w:val="0"/>
                <w:sz w:val="18"/>
                <w:szCs w:val="18"/>
              </w:rPr>
              <w:t>3</w:t>
            </w:r>
            <w:r w:rsidRPr="00BD6126">
              <w:rPr>
                <w:rFonts w:ascii="宋体" w:hAnsi="宋体" w:hint="eastAsia"/>
                <w:b w:val="0"/>
                <w:bCs w:val="0"/>
                <w:color w:val="000000"/>
                <w:kern w:val="0"/>
                <w:sz w:val="18"/>
                <w:szCs w:val="18"/>
              </w:rPr>
              <w:t>项（临时站）</w:t>
            </w:r>
          </w:p>
        </w:tc>
        <w:tc>
          <w:tcPr>
            <w:tcW w:w="1465" w:type="dxa"/>
            <w:tcBorders>
              <w:top w:val="single" w:sz="4" w:space="0" w:color="auto"/>
              <w:left w:val="nil"/>
              <w:bottom w:val="single" w:sz="4" w:space="0" w:color="auto"/>
              <w:right w:val="single" w:sz="4" w:space="0" w:color="auto"/>
            </w:tcBorders>
            <w:shd w:val="clear" w:color="auto" w:fill="auto"/>
            <w:hideMark/>
          </w:tcPr>
          <w:p w:rsidR="00D55067" w:rsidRPr="00BD6126" w:rsidRDefault="00D55067" w:rsidP="00D55067">
            <w:pPr>
              <w:widowControl/>
              <w:jc w:val="left"/>
              <w:rPr>
                <w:rFonts w:eastAsia="等线"/>
                <w:b w:val="0"/>
                <w:bCs w:val="0"/>
                <w:color w:val="000000"/>
                <w:kern w:val="0"/>
                <w:sz w:val="18"/>
                <w:szCs w:val="18"/>
              </w:rPr>
            </w:pPr>
            <w:r w:rsidRPr="00BD6126">
              <w:rPr>
                <w:rFonts w:eastAsia="等线"/>
                <w:b w:val="0"/>
                <w:bCs w:val="0"/>
                <w:color w:val="000000"/>
                <w:kern w:val="0"/>
                <w:sz w:val="18"/>
                <w:szCs w:val="18"/>
              </w:rPr>
              <w:t>7</w:t>
            </w:r>
            <w:r w:rsidRPr="00BD6126">
              <w:rPr>
                <w:rFonts w:ascii="宋体" w:hAnsi="宋体" w:hint="eastAsia"/>
                <w:b w:val="0"/>
                <w:bCs w:val="0"/>
                <w:color w:val="000000"/>
                <w:kern w:val="0"/>
                <w:sz w:val="18"/>
                <w:szCs w:val="18"/>
              </w:rPr>
              <w:t>项、</w:t>
            </w:r>
            <w:r w:rsidRPr="00BD6126">
              <w:rPr>
                <w:rFonts w:eastAsia="等线"/>
                <w:b w:val="0"/>
                <w:bCs w:val="0"/>
                <w:color w:val="000000"/>
                <w:kern w:val="0"/>
                <w:sz w:val="18"/>
                <w:szCs w:val="18"/>
              </w:rPr>
              <w:t>3</w:t>
            </w:r>
            <w:r w:rsidRPr="00BD6126">
              <w:rPr>
                <w:rFonts w:ascii="宋体" w:hAnsi="宋体" w:hint="eastAsia"/>
                <w:b w:val="0"/>
                <w:bCs w:val="0"/>
                <w:color w:val="000000"/>
                <w:kern w:val="0"/>
                <w:sz w:val="18"/>
                <w:szCs w:val="18"/>
              </w:rPr>
              <w:t>项（临时站）</w:t>
            </w:r>
          </w:p>
        </w:tc>
        <w:tc>
          <w:tcPr>
            <w:tcW w:w="66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5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r>
      <w:tr w:rsidR="00D55067" w:rsidRPr="00BD6126" w:rsidTr="00D55067">
        <w:trPr>
          <w:trHeight w:val="465"/>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c>
          <w:tcPr>
            <w:tcW w:w="904"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043"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2312" w:type="dxa"/>
            <w:gridSpan w:val="3"/>
            <w:tcBorders>
              <w:top w:val="single" w:sz="4" w:space="0" w:color="auto"/>
              <w:left w:val="nil"/>
              <w:bottom w:val="single" w:sz="4" w:space="0" w:color="auto"/>
              <w:right w:val="single" w:sz="4" w:space="0" w:color="000000"/>
            </w:tcBorders>
            <w:shd w:val="clear" w:color="auto" w:fill="auto"/>
            <w:hideMark/>
          </w:tcPr>
          <w:p w:rsidR="00D55067" w:rsidRPr="00BD6126" w:rsidRDefault="00D55067" w:rsidP="00D55067">
            <w:pPr>
              <w:widowControl/>
              <w:jc w:val="center"/>
              <w:rPr>
                <w:rFonts w:ascii="宋体" w:hAnsi="宋体" w:cs="宋体"/>
                <w:b w:val="0"/>
                <w:bCs w:val="0"/>
                <w:color w:val="000000"/>
                <w:kern w:val="0"/>
                <w:sz w:val="18"/>
                <w:szCs w:val="18"/>
              </w:rPr>
            </w:pPr>
            <w:r w:rsidRPr="00BD6126">
              <w:rPr>
                <w:rFonts w:ascii="宋体" w:hAnsi="宋体" w:cs="宋体" w:hint="eastAsia"/>
                <w:b w:val="0"/>
                <w:bCs w:val="0"/>
                <w:color w:val="000000"/>
                <w:kern w:val="0"/>
                <w:sz w:val="18"/>
                <w:szCs w:val="18"/>
              </w:rPr>
              <w:t>总污水处理能力</w:t>
            </w:r>
          </w:p>
        </w:tc>
        <w:tc>
          <w:tcPr>
            <w:tcW w:w="1843" w:type="dxa"/>
            <w:tcBorders>
              <w:top w:val="nil"/>
              <w:left w:val="nil"/>
              <w:bottom w:val="single" w:sz="4" w:space="0" w:color="auto"/>
              <w:right w:val="single" w:sz="4" w:space="0" w:color="auto"/>
            </w:tcBorders>
            <w:shd w:val="clear" w:color="auto" w:fill="auto"/>
            <w:hideMark/>
          </w:tcPr>
          <w:p w:rsidR="00D55067" w:rsidRPr="00BD6126" w:rsidRDefault="00D55067" w:rsidP="00D55067">
            <w:pPr>
              <w:widowControl/>
              <w:jc w:val="left"/>
              <w:rPr>
                <w:rFonts w:eastAsia="等线"/>
                <w:b w:val="0"/>
                <w:bCs w:val="0"/>
                <w:color w:val="000000"/>
                <w:kern w:val="0"/>
                <w:sz w:val="18"/>
                <w:szCs w:val="18"/>
              </w:rPr>
            </w:pPr>
            <w:r w:rsidRPr="00BD6126">
              <w:rPr>
                <w:rFonts w:eastAsia="等线"/>
                <w:b w:val="0"/>
                <w:bCs w:val="0"/>
                <w:color w:val="000000"/>
                <w:kern w:val="0"/>
                <w:sz w:val="18"/>
                <w:szCs w:val="18"/>
              </w:rPr>
              <w:t>4.7</w:t>
            </w:r>
            <w:r w:rsidRPr="00BD6126">
              <w:rPr>
                <w:rFonts w:ascii="宋体" w:hAnsi="宋体" w:hint="eastAsia"/>
                <w:b w:val="0"/>
                <w:bCs w:val="0"/>
                <w:color w:val="000000"/>
                <w:kern w:val="0"/>
                <w:sz w:val="18"/>
                <w:szCs w:val="18"/>
              </w:rPr>
              <w:t>万立方米</w:t>
            </w:r>
            <w:r w:rsidRPr="00BD6126">
              <w:rPr>
                <w:rFonts w:eastAsia="等线"/>
                <w:b w:val="0"/>
                <w:bCs w:val="0"/>
                <w:color w:val="000000"/>
                <w:kern w:val="0"/>
                <w:sz w:val="18"/>
                <w:szCs w:val="18"/>
              </w:rPr>
              <w:t>/</w:t>
            </w:r>
            <w:r w:rsidRPr="00BD6126">
              <w:rPr>
                <w:rFonts w:ascii="宋体" w:hAnsi="宋体" w:hint="eastAsia"/>
                <w:b w:val="0"/>
                <w:bCs w:val="0"/>
                <w:color w:val="000000"/>
                <w:kern w:val="0"/>
                <w:sz w:val="18"/>
                <w:szCs w:val="18"/>
              </w:rPr>
              <w:t>天</w:t>
            </w:r>
          </w:p>
        </w:tc>
        <w:tc>
          <w:tcPr>
            <w:tcW w:w="1465" w:type="dxa"/>
            <w:tcBorders>
              <w:top w:val="nil"/>
              <w:left w:val="nil"/>
              <w:bottom w:val="single" w:sz="4" w:space="0" w:color="auto"/>
              <w:right w:val="single" w:sz="4" w:space="0" w:color="auto"/>
            </w:tcBorders>
            <w:shd w:val="clear" w:color="auto" w:fill="auto"/>
            <w:hideMark/>
          </w:tcPr>
          <w:p w:rsidR="00D55067" w:rsidRPr="00BD6126" w:rsidRDefault="00D55067" w:rsidP="00D55067">
            <w:pPr>
              <w:widowControl/>
              <w:jc w:val="left"/>
              <w:rPr>
                <w:rFonts w:eastAsia="等线"/>
                <w:b w:val="0"/>
                <w:bCs w:val="0"/>
                <w:color w:val="000000"/>
                <w:kern w:val="0"/>
                <w:sz w:val="18"/>
                <w:szCs w:val="18"/>
              </w:rPr>
            </w:pPr>
            <w:r w:rsidRPr="00BD6126">
              <w:rPr>
                <w:rFonts w:eastAsia="等线"/>
                <w:b w:val="0"/>
                <w:bCs w:val="0"/>
                <w:color w:val="000000"/>
                <w:kern w:val="0"/>
                <w:sz w:val="18"/>
                <w:szCs w:val="18"/>
              </w:rPr>
              <w:t>4.</w:t>
            </w:r>
            <w:r>
              <w:rPr>
                <w:rFonts w:eastAsia="等线" w:hint="eastAsia"/>
                <w:b w:val="0"/>
                <w:bCs w:val="0"/>
                <w:color w:val="000000"/>
                <w:kern w:val="0"/>
                <w:sz w:val="18"/>
                <w:szCs w:val="18"/>
              </w:rPr>
              <w:t>64</w:t>
            </w:r>
            <w:r w:rsidRPr="00BD6126">
              <w:rPr>
                <w:rFonts w:ascii="宋体" w:hAnsi="宋体" w:hint="eastAsia"/>
                <w:b w:val="0"/>
                <w:bCs w:val="0"/>
                <w:color w:val="000000"/>
                <w:kern w:val="0"/>
                <w:sz w:val="18"/>
                <w:szCs w:val="18"/>
              </w:rPr>
              <w:t>万立方米</w:t>
            </w:r>
            <w:r w:rsidRPr="00BD6126">
              <w:rPr>
                <w:rFonts w:eastAsia="等线"/>
                <w:b w:val="0"/>
                <w:bCs w:val="0"/>
                <w:color w:val="000000"/>
                <w:kern w:val="0"/>
                <w:sz w:val="18"/>
                <w:szCs w:val="18"/>
              </w:rPr>
              <w:t>/</w:t>
            </w:r>
            <w:r w:rsidRPr="00BD6126">
              <w:rPr>
                <w:rFonts w:ascii="宋体" w:hAnsi="宋体" w:hint="eastAsia"/>
                <w:b w:val="0"/>
                <w:bCs w:val="0"/>
                <w:color w:val="000000"/>
                <w:kern w:val="0"/>
                <w:sz w:val="18"/>
                <w:szCs w:val="18"/>
              </w:rPr>
              <w:t>天</w:t>
            </w:r>
          </w:p>
        </w:tc>
        <w:tc>
          <w:tcPr>
            <w:tcW w:w="66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5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Pr>
                <w:rFonts w:ascii="宋体" w:hAnsi="宋体" w:cs="宋体" w:hint="eastAsia"/>
                <w:color w:val="000000"/>
                <w:kern w:val="0"/>
                <w:sz w:val="18"/>
                <w:szCs w:val="18"/>
              </w:rPr>
              <w:t>牛王庙污水处理站停运</w:t>
            </w:r>
            <w:r w:rsidRPr="00BD6126">
              <w:rPr>
                <w:rFonts w:ascii="宋体" w:hAnsi="宋体" w:cs="宋体" w:hint="eastAsia"/>
                <w:color w:val="000000"/>
                <w:kern w:val="0"/>
                <w:sz w:val="18"/>
                <w:szCs w:val="18"/>
              </w:rPr>
              <w:t xml:space="preserve">　</w:t>
            </w:r>
          </w:p>
        </w:tc>
      </w:tr>
      <w:tr w:rsidR="00D55067" w:rsidRPr="00BD6126" w:rsidTr="00D55067">
        <w:trPr>
          <w:trHeight w:val="346"/>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left"/>
              <w:rPr>
                <w:rFonts w:ascii="等线" w:eastAsia="等线" w:hAnsi="等线" w:cs="宋体"/>
                <w:b w:val="0"/>
                <w:bCs w:val="0"/>
                <w:color w:val="000000"/>
                <w:kern w:val="0"/>
                <w:sz w:val="22"/>
                <w:szCs w:val="22"/>
              </w:rPr>
            </w:pPr>
            <w:r w:rsidRPr="00BD6126">
              <w:rPr>
                <w:rFonts w:ascii="等线" w:eastAsia="等线" w:hAnsi="等线" w:cs="宋体" w:hint="eastAsia"/>
                <w:b w:val="0"/>
                <w:bCs w:val="0"/>
                <w:color w:val="000000"/>
                <w:kern w:val="0"/>
                <w:sz w:val="22"/>
                <w:szCs w:val="22"/>
              </w:rPr>
              <w:t xml:space="preserve">　</w:t>
            </w:r>
          </w:p>
        </w:tc>
        <w:tc>
          <w:tcPr>
            <w:tcW w:w="904"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043"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2312" w:type="dxa"/>
            <w:gridSpan w:val="3"/>
            <w:tcBorders>
              <w:top w:val="single" w:sz="4" w:space="0" w:color="auto"/>
              <w:left w:val="nil"/>
              <w:bottom w:val="single" w:sz="8" w:space="0" w:color="auto"/>
              <w:right w:val="single" w:sz="4" w:space="0" w:color="000000"/>
            </w:tcBorders>
            <w:shd w:val="clear" w:color="auto" w:fill="auto"/>
            <w:hideMark/>
          </w:tcPr>
          <w:p w:rsidR="00D55067" w:rsidRPr="00BD6126" w:rsidRDefault="00D55067" w:rsidP="00D55067">
            <w:pPr>
              <w:widowControl/>
              <w:jc w:val="center"/>
              <w:rPr>
                <w:rFonts w:ascii="宋体" w:hAnsi="宋体" w:cs="宋体"/>
                <w:b w:val="0"/>
                <w:bCs w:val="0"/>
                <w:color w:val="000000"/>
                <w:kern w:val="0"/>
                <w:sz w:val="18"/>
                <w:szCs w:val="18"/>
              </w:rPr>
            </w:pPr>
            <w:r w:rsidRPr="00BD6126">
              <w:rPr>
                <w:rFonts w:ascii="宋体" w:hAnsi="宋体" w:cs="宋体" w:hint="eastAsia"/>
                <w:b w:val="0"/>
                <w:bCs w:val="0"/>
                <w:color w:val="000000"/>
                <w:kern w:val="0"/>
                <w:sz w:val="18"/>
                <w:szCs w:val="18"/>
              </w:rPr>
              <w:t>在线监测设施数量</w:t>
            </w:r>
          </w:p>
        </w:tc>
        <w:tc>
          <w:tcPr>
            <w:tcW w:w="1843" w:type="dxa"/>
            <w:tcBorders>
              <w:top w:val="nil"/>
              <w:left w:val="nil"/>
              <w:bottom w:val="single" w:sz="4" w:space="0" w:color="auto"/>
              <w:right w:val="single" w:sz="4" w:space="0" w:color="auto"/>
            </w:tcBorders>
            <w:shd w:val="clear" w:color="auto" w:fill="auto"/>
            <w:hideMark/>
          </w:tcPr>
          <w:p w:rsidR="00D55067" w:rsidRPr="00BD6126" w:rsidRDefault="00D55067" w:rsidP="00D55067">
            <w:pPr>
              <w:widowControl/>
              <w:jc w:val="left"/>
              <w:rPr>
                <w:rFonts w:eastAsia="等线"/>
                <w:b w:val="0"/>
                <w:bCs w:val="0"/>
                <w:color w:val="000000"/>
                <w:kern w:val="0"/>
                <w:sz w:val="18"/>
                <w:szCs w:val="18"/>
              </w:rPr>
            </w:pPr>
            <w:r w:rsidRPr="00BD6126">
              <w:rPr>
                <w:rFonts w:eastAsia="等线"/>
                <w:b w:val="0"/>
                <w:bCs w:val="0"/>
                <w:color w:val="000000"/>
                <w:kern w:val="0"/>
                <w:sz w:val="18"/>
                <w:szCs w:val="18"/>
              </w:rPr>
              <w:t>7</w:t>
            </w:r>
            <w:r w:rsidRPr="00BD6126">
              <w:rPr>
                <w:rFonts w:ascii="宋体" w:hAnsi="宋体" w:hint="eastAsia"/>
                <w:b w:val="0"/>
                <w:bCs w:val="0"/>
                <w:color w:val="000000"/>
                <w:kern w:val="0"/>
                <w:sz w:val="18"/>
                <w:szCs w:val="18"/>
              </w:rPr>
              <w:t>处</w:t>
            </w:r>
          </w:p>
        </w:tc>
        <w:tc>
          <w:tcPr>
            <w:tcW w:w="1465" w:type="dxa"/>
            <w:tcBorders>
              <w:top w:val="nil"/>
              <w:left w:val="nil"/>
              <w:bottom w:val="single" w:sz="4" w:space="0" w:color="auto"/>
              <w:right w:val="single" w:sz="4" w:space="0" w:color="auto"/>
            </w:tcBorders>
            <w:shd w:val="clear" w:color="auto" w:fill="auto"/>
            <w:hideMark/>
          </w:tcPr>
          <w:p w:rsidR="00D55067" w:rsidRPr="00BD6126" w:rsidRDefault="00D55067" w:rsidP="00D55067">
            <w:pPr>
              <w:widowControl/>
              <w:jc w:val="left"/>
              <w:rPr>
                <w:rFonts w:eastAsia="等线"/>
                <w:b w:val="0"/>
                <w:bCs w:val="0"/>
                <w:color w:val="000000"/>
                <w:kern w:val="0"/>
                <w:sz w:val="18"/>
                <w:szCs w:val="18"/>
              </w:rPr>
            </w:pPr>
            <w:r w:rsidRPr="00BD6126">
              <w:rPr>
                <w:rFonts w:eastAsia="等线"/>
                <w:b w:val="0"/>
                <w:bCs w:val="0"/>
                <w:color w:val="000000"/>
                <w:kern w:val="0"/>
                <w:sz w:val="18"/>
                <w:szCs w:val="18"/>
              </w:rPr>
              <w:t>6</w:t>
            </w:r>
            <w:r w:rsidRPr="00BD6126">
              <w:rPr>
                <w:rFonts w:ascii="宋体" w:hAnsi="宋体" w:hint="eastAsia"/>
                <w:b w:val="0"/>
                <w:bCs w:val="0"/>
                <w:color w:val="000000"/>
                <w:kern w:val="0"/>
                <w:sz w:val="18"/>
                <w:szCs w:val="18"/>
              </w:rPr>
              <w:t>处</w:t>
            </w:r>
          </w:p>
        </w:tc>
        <w:tc>
          <w:tcPr>
            <w:tcW w:w="66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5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牛王庙污水处理站停运</w:t>
            </w:r>
          </w:p>
        </w:tc>
      </w:tr>
      <w:tr w:rsidR="00D55067" w:rsidRPr="00BD6126" w:rsidTr="00D55067">
        <w:trPr>
          <w:trHeight w:val="465"/>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left"/>
              <w:rPr>
                <w:rFonts w:ascii="等线" w:eastAsia="等线" w:hAnsi="等线" w:cs="宋体"/>
                <w:b w:val="0"/>
                <w:bCs w:val="0"/>
                <w:color w:val="000000"/>
                <w:kern w:val="0"/>
                <w:sz w:val="22"/>
                <w:szCs w:val="22"/>
              </w:rPr>
            </w:pPr>
            <w:r w:rsidRPr="00BD6126">
              <w:rPr>
                <w:rFonts w:ascii="等线" w:eastAsia="等线" w:hAnsi="等线" w:cs="宋体" w:hint="eastAsia"/>
                <w:b w:val="0"/>
                <w:bCs w:val="0"/>
                <w:color w:val="000000"/>
                <w:kern w:val="0"/>
                <w:sz w:val="22"/>
                <w:szCs w:val="22"/>
              </w:rPr>
              <w:t xml:space="preserve">　</w:t>
            </w:r>
          </w:p>
        </w:tc>
        <w:tc>
          <w:tcPr>
            <w:tcW w:w="904"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043" w:type="dxa"/>
            <w:vMerge w:val="restart"/>
            <w:tcBorders>
              <w:top w:val="nil"/>
              <w:left w:val="single" w:sz="8" w:space="0" w:color="auto"/>
              <w:bottom w:val="single" w:sz="8" w:space="0" w:color="000000"/>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质量指标</w:t>
            </w:r>
          </w:p>
        </w:tc>
        <w:tc>
          <w:tcPr>
            <w:tcW w:w="2312" w:type="dxa"/>
            <w:gridSpan w:val="3"/>
            <w:tcBorders>
              <w:top w:val="single" w:sz="8" w:space="0" w:color="auto"/>
              <w:left w:val="nil"/>
              <w:bottom w:val="single" w:sz="4" w:space="0" w:color="auto"/>
              <w:right w:val="single" w:sz="4" w:space="0" w:color="000000"/>
            </w:tcBorders>
            <w:shd w:val="clear" w:color="auto" w:fill="auto"/>
            <w:hideMark/>
          </w:tcPr>
          <w:p w:rsidR="00D55067" w:rsidRPr="00BD6126" w:rsidRDefault="00D55067" w:rsidP="00D55067">
            <w:pPr>
              <w:widowControl/>
              <w:jc w:val="center"/>
              <w:rPr>
                <w:rFonts w:ascii="宋体" w:hAnsi="宋体" w:cs="宋体"/>
                <w:b w:val="0"/>
                <w:bCs w:val="0"/>
                <w:color w:val="000000"/>
                <w:kern w:val="0"/>
                <w:sz w:val="18"/>
                <w:szCs w:val="18"/>
              </w:rPr>
            </w:pPr>
            <w:r w:rsidRPr="00BD6126">
              <w:rPr>
                <w:rFonts w:ascii="宋体" w:hAnsi="宋体" w:cs="宋体" w:hint="eastAsia"/>
                <w:b w:val="0"/>
                <w:bCs w:val="0"/>
                <w:color w:val="000000"/>
                <w:kern w:val="0"/>
                <w:sz w:val="18"/>
                <w:szCs w:val="18"/>
              </w:rPr>
              <w:t>出水水质指标要求</w:t>
            </w:r>
          </w:p>
        </w:tc>
        <w:tc>
          <w:tcPr>
            <w:tcW w:w="1843"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b w:val="0"/>
                <w:bCs w:val="0"/>
                <w:color w:val="000000"/>
                <w:kern w:val="0"/>
                <w:sz w:val="18"/>
                <w:szCs w:val="18"/>
              </w:rPr>
              <w:t>DB11/1612-2019相关标准及地表水排放标准</w:t>
            </w:r>
            <w:r w:rsidRPr="00BD6126">
              <w:rPr>
                <w:rFonts w:ascii="宋体" w:hAnsi="宋体" w:cs="宋体" w:hint="eastAsia"/>
                <w:color w:val="000000"/>
                <w:kern w:val="0"/>
                <w:sz w:val="18"/>
                <w:szCs w:val="18"/>
              </w:rPr>
              <w:t xml:space="preserve">　</w:t>
            </w:r>
          </w:p>
        </w:tc>
        <w:tc>
          <w:tcPr>
            <w:tcW w:w="1465"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c>
          <w:tcPr>
            <w:tcW w:w="66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Pr>
                <w:rFonts w:eastAsia="等线" w:hint="eastAsia"/>
                <w:color w:val="000000"/>
                <w:kern w:val="0"/>
                <w:sz w:val="18"/>
                <w:szCs w:val="18"/>
              </w:rPr>
              <w:t>5</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Pr>
                <w:rFonts w:eastAsia="等线" w:hint="eastAsia"/>
                <w:color w:val="000000"/>
                <w:kern w:val="0"/>
                <w:sz w:val="18"/>
                <w:szCs w:val="18"/>
              </w:rPr>
              <w:t>4</w:t>
            </w:r>
          </w:p>
        </w:tc>
        <w:tc>
          <w:tcPr>
            <w:tcW w:w="15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个别周不达标，已扣除运行费用</w:t>
            </w:r>
          </w:p>
        </w:tc>
      </w:tr>
      <w:tr w:rsidR="00D55067" w:rsidRPr="00BD6126" w:rsidTr="00D55067">
        <w:trPr>
          <w:trHeight w:val="915"/>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left"/>
              <w:rPr>
                <w:rFonts w:ascii="等线" w:eastAsia="等线" w:hAnsi="等线" w:cs="宋体"/>
                <w:b w:val="0"/>
                <w:bCs w:val="0"/>
                <w:color w:val="000000"/>
                <w:kern w:val="0"/>
                <w:sz w:val="22"/>
                <w:szCs w:val="22"/>
              </w:rPr>
            </w:pPr>
            <w:r w:rsidRPr="00BD6126">
              <w:rPr>
                <w:rFonts w:ascii="等线" w:eastAsia="等线" w:hAnsi="等线" w:cs="宋体" w:hint="eastAsia"/>
                <w:b w:val="0"/>
                <w:bCs w:val="0"/>
                <w:color w:val="000000"/>
                <w:kern w:val="0"/>
                <w:sz w:val="22"/>
                <w:szCs w:val="22"/>
              </w:rPr>
              <w:t xml:space="preserve">　</w:t>
            </w:r>
          </w:p>
        </w:tc>
        <w:tc>
          <w:tcPr>
            <w:tcW w:w="904"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043"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2312" w:type="dxa"/>
            <w:gridSpan w:val="3"/>
            <w:tcBorders>
              <w:top w:val="single" w:sz="4" w:space="0" w:color="auto"/>
              <w:left w:val="nil"/>
              <w:bottom w:val="single" w:sz="4" w:space="0" w:color="auto"/>
              <w:right w:val="single" w:sz="4" w:space="0" w:color="000000"/>
            </w:tcBorders>
            <w:shd w:val="clear" w:color="auto" w:fill="auto"/>
            <w:hideMark/>
          </w:tcPr>
          <w:p w:rsidR="00D55067" w:rsidRPr="00BD6126" w:rsidRDefault="00D55067" w:rsidP="00D55067">
            <w:pPr>
              <w:widowControl/>
              <w:jc w:val="center"/>
              <w:rPr>
                <w:rFonts w:ascii="宋体" w:hAnsi="宋体" w:cs="宋体"/>
                <w:b w:val="0"/>
                <w:bCs w:val="0"/>
                <w:color w:val="000000"/>
                <w:kern w:val="0"/>
                <w:sz w:val="18"/>
                <w:szCs w:val="18"/>
              </w:rPr>
            </w:pPr>
            <w:r w:rsidRPr="00BD6126">
              <w:rPr>
                <w:rFonts w:ascii="宋体" w:hAnsi="宋体" w:cs="宋体" w:hint="eastAsia"/>
                <w:b w:val="0"/>
                <w:bCs w:val="0"/>
                <w:color w:val="000000"/>
                <w:kern w:val="0"/>
                <w:sz w:val="18"/>
                <w:szCs w:val="18"/>
              </w:rPr>
              <w:t>临时污水处理设施出水水质指标要求</w:t>
            </w:r>
          </w:p>
        </w:tc>
        <w:tc>
          <w:tcPr>
            <w:tcW w:w="1843"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b w:val="0"/>
                <w:bCs w:val="0"/>
                <w:color w:val="000000"/>
                <w:kern w:val="0"/>
                <w:sz w:val="18"/>
                <w:szCs w:val="18"/>
              </w:rPr>
              <w:t>SS≤20mg/L, TP≤0.5mg/L, CODcr≤50mg/L或去除率SS≥85%, TP≥85%, CODcr≥50%</w:t>
            </w:r>
            <w:r w:rsidRPr="00BD6126">
              <w:rPr>
                <w:rFonts w:ascii="宋体" w:hAnsi="宋体" w:cs="宋体" w:hint="eastAsia"/>
                <w:color w:val="000000"/>
                <w:kern w:val="0"/>
                <w:sz w:val="18"/>
                <w:szCs w:val="18"/>
              </w:rPr>
              <w:t xml:space="preserve">　</w:t>
            </w:r>
          </w:p>
        </w:tc>
        <w:tc>
          <w:tcPr>
            <w:tcW w:w="1465"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b w:val="0"/>
                <w:bCs w:val="0"/>
                <w:color w:val="000000"/>
                <w:kern w:val="0"/>
                <w:sz w:val="18"/>
                <w:szCs w:val="18"/>
              </w:rPr>
              <w:t>SS≤20mg/L, TP≤0.5mg/L, CODcr≤50mg/L或去除率SS≥85%, TP≥85%, CODcr≥50%</w:t>
            </w:r>
            <w:r w:rsidRPr="00BD6126">
              <w:rPr>
                <w:rFonts w:ascii="宋体" w:hAnsi="宋体" w:cs="宋体" w:hint="eastAsia"/>
                <w:color w:val="000000"/>
                <w:kern w:val="0"/>
                <w:sz w:val="18"/>
                <w:szCs w:val="18"/>
              </w:rPr>
              <w:t xml:space="preserve">　</w:t>
            </w:r>
          </w:p>
        </w:tc>
        <w:tc>
          <w:tcPr>
            <w:tcW w:w="66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5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r>
      <w:tr w:rsidR="00D55067" w:rsidRPr="00BD6126" w:rsidTr="00D55067">
        <w:trPr>
          <w:trHeight w:val="525"/>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left"/>
              <w:rPr>
                <w:rFonts w:ascii="等线" w:eastAsia="等线" w:hAnsi="等线" w:cs="宋体"/>
                <w:b w:val="0"/>
                <w:bCs w:val="0"/>
                <w:color w:val="000000"/>
                <w:kern w:val="0"/>
                <w:sz w:val="22"/>
                <w:szCs w:val="22"/>
              </w:rPr>
            </w:pPr>
            <w:r w:rsidRPr="00BD6126">
              <w:rPr>
                <w:rFonts w:ascii="等线" w:eastAsia="等线" w:hAnsi="等线" w:cs="宋体" w:hint="eastAsia"/>
                <w:b w:val="0"/>
                <w:bCs w:val="0"/>
                <w:color w:val="000000"/>
                <w:kern w:val="0"/>
                <w:sz w:val="22"/>
                <w:szCs w:val="22"/>
              </w:rPr>
              <w:t xml:space="preserve">　</w:t>
            </w:r>
          </w:p>
        </w:tc>
        <w:tc>
          <w:tcPr>
            <w:tcW w:w="904"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043"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2312" w:type="dxa"/>
            <w:gridSpan w:val="3"/>
            <w:tcBorders>
              <w:top w:val="single" w:sz="4" w:space="0" w:color="auto"/>
              <w:left w:val="nil"/>
              <w:bottom w:val="single" w:sz="8" w:space="0" w:color="auto"/>
              <w:right w:val="single" w:sz="4" w:space="0" w:color="000000"/>
            </w:tcBorders>
            <w:shd w:val="clear" w:color="auto" w:fill="auto"/>
            <w:hideMark/>
          </w:tcPr>
          <w:p w:rsidR="00D55067" w:rsidRPr="00BD6126" w:rsidRDefault="00D55067" w:rsidP="00D55067">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在线监测设施运行标准</w:t>
            </w:r>
          </w:p>
        </w:tc>
        <w:tc>
          <w:tcPr>
            <w:tcW w:w="1843"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b w:val="0"/>
                <w:bCs w:val="0"/>
                <w:color w:val="000000"/>
                <w:kern w:val="0"/>
                <w:sz w:val="18"/>
                <w:szCs w:val="18"/>
              </w:rPr>
              <w:t>水污染源在线监测系统运行与考核技术规范（试行）</w:t>
            </w:r>
            <w:r w:rsidRPr="00BD6126">
              <w:rPr>
                <w:rFonts w:ascii="宋体" w:hAnsi="宋体" w:cs="宋体" w:hint="eastAsia"/>
                <w:color w:val="000000"/>
                <w:kern w:val="0"/>
                <w:sz w:val="18"/>
                <w:szCs w:val="18"/>
              </w:rPr>
              <w:t xml:space="preserve">　</w:t>
            </w:r>
          </w:p>
        </w:tc>
        <w:tc>
          <w:tcPr>
            <w:tcW w:w="1465"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c>
          <w:tcPr>
            <w:tcW w:w="66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5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r>
      <w:tr w:rsidR="00D55067" w:rsidRPr="00BD6126" w:rsidTr="00D55067">
        <w:trPr>
          <w:trHeight w:val="1020"/>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left"/>
              <w:rPr>
                <w:rFonts w:ascii="等线" w:eastAsia="等线" w:hAnsi="等线" w:cs="宋体"/>
                <w:b w:val="0"/>
                <w:bCs w:val="0"/>
                <w:color w:val="000000"/>
                <w:kern w:val="0"/>
                <w:sz w:val="22"/>
                <w:szCs w:val="22"/>
              </w:rPr>
            </w:pPr>
            <w:r w:rsidRPr="00BD6126">
              <w:rPr>
                <w:rFonts w:ascii="等线" w:eastAsia="等线" w:hAnsi="等线" w:cs="宋体" w:hint="eastAsia"/>
                <w:b w:val="0"/>
                <w:bCs w:val="0"/>
                <w:color w:val="000000"/>
                <w:kern w:val="0"/>
                <w:sz w:val="22"/>
                <w:szCs w:val="22"/>
              </w:rPr>
              <w:t xml:space="preserve">　</w:t>
            </w:r>
          </w:p>
        </w:tc>
        <w:tc>
          <w:tcPr>
            <w:tcW w:w="904"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043" w:type="dxa"/>
            <w:vMerge w:val="restart"/>
            <w:tcBorders>
              <w:top w:val="nil"/>
              <w:left w:val="single" w:sz="8" w:space="0" w:color="auto"/>
              <w:bottom w:val="single" w:sz="8" w:space="0" w:color="000000"/>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时效指标</w:t>
            </w:r>
          </w:p>
        </w:tc>
        <w:tc>
          <w:tcPr>
            <w:tcW w:w="2312" w:type="dxa"/>
            <w:gridSpan w:val="3"/>
            <w:tcBorders>
              <w:top w:val="single" w:sz="8" w:space="0" w:color="auto"/>
              <w:left w:val="nil"/>
              <w:bottom w:val="single" w:sz="4" w:space="0" w:color="auto"/>
              <w:right w:val="single" w:sz="4" w:space="0" w:color="000000"/>
            </w:tcBorders>
            <w:shd w:val="clear" w:color="auto" w:fill="auto"/>
            <w:hideMark/>
          </w:tcPr>
          <w:p w:rsidR="00D55067" w:rsidRPr="00BD6126" w:rsidRDefault="00D55067" w:rsidP="00D55067">
            <w:pPr>
              <w:widowControl/>
              <w:jc w:val="center"/>
              <w:rPr>
                <w:rFonts w:ascii="宋体" w:hAnsi="宋体" w:cs="宋体"/>
                <w:b w:val="0"/>
                <w:bCs w:val="0"/>
                <w:kern w:val="0"/>
                <w:sz w:val="18"/>
                <w:szCs w:val="18"/>
              </w:rPr>
            </w:pPr>
            <w:r>
              <w:rPr>
                <w:rFonts w:ascii="宋体" w:hAnsi="宋体" w:cs="宋体" w:hint="eastAsia"/>
                <w:b w:val="0"/>
                <w:bCs w:val="0"/>
                <w:kern w:val="0"/>
                <w:sz w:val="18"/>
                <w:szCs w:val="18"/>
              </w:rPr>
              <w:t>政府采购时限</w:t>
            </w:r>
          </w:p>
        </w:tc>
        <w:tc>
          <w:tcPr>
            <w:tcW w:w="1843"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sidRPr="00BD6126">
              <w:rPr>
                <w:rFonts w:ascii="宋体" w:hAnsi="宋体" w:cs="宋体" w:hint="eastAsia"/>
                <w:b w:val="0"/>
                <w:bCs w:val="0"/>
                <w:kern w:val="0"/>
                <w:sz w:val="18"/>
                <w:szCs w:val="18"/>
              </w:rPr>
              <w:t>5月底前完成小场沟处理站运维公开招标，4月底前完成其余五个站，3月底前完成在线监测设施运行竞争性磋商</w:t>
            </w:r>
            <w:r w:rsidRPr="00BD6126">
              <w:rPr>
                <w:rFonts w:eastAsia="等线"/>
                <w:color w:val="000000"/>
                <w:kern w:val="0"/>
                <w:sz w:val="18"/>
                <w:szCs w:val="18"/>
              </w:rPr>
              <w:t xml:space="preserve">　</w:t>
            </w:r>
          </w:p>
        </w:tc>
        <w:tc>
          <w:tcPr>
            <w:tcW w:w="1465"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sidRPr="00BD6126">
              <w:rPr>
                <w:rFonts w:eastAsia="等线"/>
                <w:color w:val="000000"/>
                <w:kern w:val="0"/>
                <w:sz w:val="18"/>
                <w:szCs w:val="18"/>
              </w:rPr>
              <w:t xml:space="preserve">　</w:t>
            </w:r>
          </w:p>
        </w:tc>
        <w:tc>
          <w:tcPr>
            <w:tcW w:w="66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sidRPr="00BD6126">
              <w:rPr>
                <w:rFonts w:eastAsia="等线"/>
                <w:color w:val="000000"/>
                <w:kern w:val="0"/>
                <w:sz w:val="18"/>
                <w:szCs w:val="18"/>
              </w:rPr>
              <w:t>5</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sidRPr="00BD6126">
              <w:rPr>
                <w:rFonts w:eastAsia="等线"/>
                <w:color w:val="000000"/>
                <w:kern w:val="0"/>
                <w:sz w:val="18"/>
                <w:szCs w:val="18"/>
              </w:rPr>
              <w:t>3</w:t>
            </w:r>
          </w:p>
        </w:tc>
        <w:tc>
          <w:tcPr>
            <w:tcW w:w="15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rPr>
                <w:rFonts w:ascii="宋体" w:hAnsi="宋体" w:cs="宋体"/>
                <w:color w:val="000000"/>
                <w:kern w:val="0"/>
                <w:sz w:val="18"/>
                <w:szCs w:val="18"/>
              </w:rPr>
            </w:pPr>
            <w:r w:rsidRPr="00BD6126">
              <w:rPr>
                <w:rFonts w:ascii="宋体" w:hAnsi="宋体" w:cs="宋体" w:hint="eastAsia"/>
                <w:color w:val="000000"/>
                <w:kern w:val="0"/>
                <w:sz w:val="18"/>
                <w:szCs w:val="18"/>
              </w:rPr>
              <w:t>因疫情影响，小场沟处理站和在线监测设施的招标和竞争性磋商完成时间均有延后</w:t>
            </w:r>
          </w:p>
        </w:tc>
      </w:tr>
      <w:tr w:rsidR="00D55067" w:rsidRPr="00BD6126" w:rsidTr="00D55067">
        <w:trPr>
          <w:trHeight w:val="735"/>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left"/>
              <w:rPr>
                <w:rFonts w:ascii="等线" w:eastAsia="等线" w:hAnsi="等线" w:cs="宋体"/>
                <w:b w:val="0"/>
                <w:bCs w:val="0"/>
                <w:color w:val="000000"/>
                <w:kern w:val="0"/>
                <w:sz w:val="22"/>
                <w:szCs w:val="22"/>
              </w:rPr>
            </w:pPr>
            <w:r w:rsidRPr="00BD6126">
              <w:rPr>
                <w:rFonts w:ascii="等线" w:eastAsia="等线" w:hAnsi="等线" w:cs="宋体" w:hint="eastAsia"/>
                <w:b w:val="0"/>
                <w:bCs w:val="0"/>
                <w:color w:val="000000"/>
                <w:kern w:val="0"/>
                <w:sz w:val="22"/>
                <w:szCs w:val="22"/>
              </w:rPr>
              <w:lastRenderedPageBreak/>
              <w:t xml:space="preserve">　</w:t>
            </w:r>
          </w:p>
        </w:tc>
        <w:tc>
          <w:tcPr>
            <w:tcW w:w="904"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043"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2312" w:type="dxa"/>
            <w:gridSpan w:val="3"/>
            <w:tcBorders>
              <w:top w:val="single" w:sz="4" w:space="0" w:color="auto"/>
              <w:left w:val="nil"/>
              <w:bottom w:val="single" w:sz="4" w:space="0" w:color="auto"/>
              <w:right w:val="single" w:sz="4" w:space="0" w:color="000000"/>
            </w:tcBorders>
            <w:shd w:val="clear" w:color="auto" w:fill="auto"/>
            <w:hideMark/>
          </w:tcPr>
          <w:p w:rsidR="00D55067" w:rsidRPr="00BD6126" w:rsidRDefault="00D55067" w:rsidP="00D55067">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支付进度</w:t>
            </w:r>
          </w:p>
        </w:tc>
        <w:tc>
          <w:tcPr>
            <w:tcW w:w="1843"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b w:val="0"/>
                <w:bCs w:val="0"/>
                <w:color w:val="000000"/>
                <w:kern w:val="0"/>
                <w:sz w:val="18"/>
                <w:szCs w:val="18"/>
              </w:rPr>
              <w:t>根据实际水量及水质，按月结算；临时站按季度结算；在线监测设施按月结算</w:t>
            </w:r>
            <w:r w:rsidRPr="00BD6126">
              <w:rPr>
                <w:rFonts w:ascii="宋体" w:hAnsi="宋体" w:cs="宋体" w:hint="eastAsia"/>
                <w:color w:val="000000"/>
                <w:kern w:val="0"/>
                <w:sz w:val="18"/>
                <w:szCs w:val="18"/>
              </w:rPr>
              <w:t xml:space="preserve">　</w:t>
            </w:r>
          </w:p>
        </w:tc>
        <w:tc>
          <w:tcPr>
            <w:tcW w:w="1465"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c>
          <w:tcPr>
            <w:tcW w:w="66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5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r>
      <w:tr w:rsidR="00D55067" w:rsidRPr="00BD6126" w:rsidTr="00D55067">
        <w:trPr>
          <w:trHeight w:val="465"/>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left"/>
              <w:rPr>
                <w:rFonts w:ascii="等线" w:eastAsia="等线" w:hAnsi="等线" w:cs="宋体"/>
                <w:b w:val="0"/>
                <w:bCs w:val="0"/>
                <w:color w:val="000000"/>
                <w:kern w:val="0"/>
                <w:sz w:val="22"/>
                <w:szCs w:val="22"/>
              </w:rPr>
            </w:pPr>
            <w:r w:rsidRPr="00BD6126">
              <w:rPr>
                <w:rFonts w:ascii="等线" w:eastAsia="等线" w:hAnsi="等线" w:cs="宋体" w:hint="eastAsia"/>
                <w:b w:val="0"/>
                <w:bCs w:val="0"/>
                <w:color w:val="000000"/>
                <w:kern w:val="0"/>
                <w:sz w:val="22"/>
                <w:szCs w:val="22"/>
              </w:rPr>
              <w:t xml:space="preserve">　</w:t>
            </w:r>
          </w:p>
        </w:tc>
        <w:tc>
          <w:tcPr>
            <w:tcW w:w="904"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043"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2312" w:type="dxa"/>
            <w:gridSpan w:val="3"/>
            <w:tcBorders>
              <w:top w:val="single" w:sz="4" w:space="0" w:color="auto"/>
              <w:left w:val="nil"/>
              <w:bottom w:val="single" w:sz="4" w:space="0" w:color="auto"/>
              <w:right w:val="single" w:sz="4" w:space="0" w:color="000000"/>
            </w:tcBorders>
            <w:shd w:val="clear" w:color="auto" w:fill="auto"/>
            <w:hideMark/>
          </w:tcPr>
          <w:p w:rsidR="00D55067" w:rsidRPr="00BD6126" w:rsidRDefault="00D55067" w:rsidP="00D55067">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监督检查</w:t>
            </w:r>
          </w:p>
        </w:tc>
        <w:tc>
          <w:tcPr>
            <w:tcW w:w="1843"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b w:val="0"/>
                <w:bCs w:val="0"/>
                <w:color w:val="000000"/>
                <w:kern w:val="0"/>
                <w:sz w:val="18"/>
                <w:szCs w:val="18"/>
              </w:rPr>
              <w:t>日巡查、周检查、月抽查</w:t>
            </w:r>
            <w:r w:rsidRPr="00BD6126">
              <w:rPr>
                <w:rFonts w:ascii="宋体" w:hAnsi="宋体" w:cs="宋体" w:hint="eastAsia"/>
                <w:color w:val="000000"/>
                <w:kern w:val="0"/>
                <w:sz w:val="18"/>
                <w:szCs w:val="18"/>
              </w:rPr>
              <w:t xml:space="preserve">　</w:t>
            </w:r>
          </w:p>
        </w:tc>
        <w:tc>
          <w:tcPr>
            <w:tcW w:w="1465"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b w:val="0"/>
                <w:bCs w:val="0"/>
                <w:color w:val="000000"/>
                <w:kern w:val="0"/>
                <w:sz w:val="18"/>
                <w:szCs w:val="18"/>
              </w:rPr>
              <w:t>日巡查、周检查、月抽查</w:t>
            </w:r>
            <w:r w:rsidRPr="00BD6126">
              <w:rPr>
                <w:rFonts w:ascii="宋体" w:hAnsi="宋体" w:cs="宋体" w:hint="eastAsia"/>
                <w:color w:val="000000"/>
                <w:kern w:val="0"/>
                <w:sz w:val="18"/>
                <w:szCs w:val="18"/>
              </w:rPr>
              <w:t xml:space="preserve">　</w:t>
            </w:r>
          </w:p>
        </w:tc>
        <w:tc>
          <w:tcPr>
            <w:tcW w:w="66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043" w:type="dxa"/>
            <w:tcBorders>
              <w:top w:val="nil"/>
              <w:left w:val="nil"/>
              <w:bottom w:val="single" w:sz="8" w:space="0" w:color="auto"/>
              <w:right w:val="nil"/>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c>
          <w:tcPr>
            <w:tcW w:w="507"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r>
      <w:tr w:rsidR="00D55067" w:rsidRPr="00BD6126" w:rsidTr="00D55067">
        <w:trPr>
          <w:trHeight w:val="465"/>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left"/>
              <w:rPr>
                <w:rFonts w:ascii="等线" w:eastAsia="等线" w:hAnsi="等线" w:cs="宋体"/>
                <w:b w:val="0"/>
                <w:bCs w:val="0"/>
                <w:color w:val="000000"/>
                <w:kern w:val="0"/>
                <w:sz w:val="22"/>
                <w:szCs w:val="22"/>
              </w:rPr>
            </w:pPr>
            <w:r w:rsidRPr="00BD6126">
              <w:rPr>
                <w:rFonts w:ascii="等线" w:eastAsia="等线" w:hAnsi="等线" w:cs="宋体" w:hint="eastAsia"/>
                <w:b w:val="0"/>
                <w:bCs w:val="0"/>
                <w:color w:val="000000"/>
                <w:kern w:val="0"/>
                <w:sz w:val="22"/>
                <w:szCs w:val="22"/>
              </w:rPr>
              <w:t xml:space="preserve">　</w:t>
            </w:r>
          </w:p>
        </w:tc>
        <w:tc>
          <w:tcPr>
            <w:tcW w:w="904"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043"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2312" w:type="dxa"/>
            <w:gridSpan w:val="3"/>
            <w:tcBorders>
              <w:top w:val="single" w:sz="4" w:space="0" w:color="auto"/>
              <w:left w:val="nil"/>
              <w:bottom w:val="single" w:sz="4" w:space="0" w:color="auto"/>
              <w:right w:val="single" w:sz="4" w:space="0" w:color="000000"/>
            </w:tcBorders>
            <w:shd w:val="clear" w:color="auto" w:fill="auto"/>
            <w:hideMark/>
          </w:tcPr>
          <w:p w:rsidR="00D55067" w:rsidRPr="00BD6126" w:rsidRDefault="00D55067" w:rsidP="00D55067">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水质检测</w:t>
            </w:r>
          </w:p>
        </w:tc>
        <w:tc>
          <w:tcPr>
            <w:tcW w:w="1843"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b w:val="0"/>
                <w:bCs w:val="0"/>
                <w:color w:val="000000"/>
                <w:kern w:val="0"/>
                <w:sz w:val="18"/>
                <w:szCs w:val="18"/>
              </w:rPr>
              <w:t>出水每周检测，进水每月检测；每月做在线监测设施实际水样比对</w:t>
            </w:r>
            <w:r w:rsidRPr="00BD6126">
              <w:rPr>
                <w:rFonts w:ascii="宋体" w:hAnsi="宋体" w:cs="宋体" w:hint="eastAsia"/>
                <w:color w:val="000000"/>
                <w:kern w:val="0"/>
                <w:sz w:val="18"/>
                <w:szCs w:val="18"/>
              </w:rPr>
              <w:t xml:space="preserve">　</w:t>
            </w:r>
          </w:p>
        </w:tc>
        <w:tc>
          <w:tcPr>
            <w:tcW w:w="1465"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c>
          <w:tcPr>
            <w:tcW w:w="66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043" w:type="dxa"/>
            <w:tcBorders>
              <w:top w:val="nil"/>
              <w:left w:val="nil"/>
              <w:bottom w:val="single" w:sz="8" w:space="0" w:color="auto"/>
              <w:right w:val="nil"/>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c>
          <w:tcPr>
            <w:tcW w:w="507"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r>
      <w:tr w:rsidR="00D55067" w:rsidRPr="00BD6126" w:rsidTr="00D55067">
        <w:trPr>
          <w:trHeight w:val="525"/>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left"/>
              <w:rPr>
                <w:rFonts w:ascii="等线" w:eastAsia="等线" w:hAnsi="等线" w:cs="宋体"/>
                <w:b w:val="0"/>
                <w:bCs w:val="0"/>
                <w:color w:val="000000"/>
                <w:kern w:val="0"/>
                <w:sz w:val="22"/>
                <w:szCs w:val="22"/>
              </w:rPr>
            </w:pPr>
            <w:r w:rsidRPr="00BD6126">
              <w:rPr>
                <w:rFonts w:ascii="等线" w:eastAsia="等线" w:hAnsi="等线" w:cs="宋体" w:hint="eastAsia"/>
                <w:b w:val="0"/>
                <w:bCs w:val="0"/>
                <w:color w:val="000000"/>
                <w:kern w:val="0"/>
                <w:sz w:val="22"/>
                <w:szCs w:val="22"/>
              </w:rPr>
              <w:t xml:space="preserve">　</w:t>
            </w:r>
          </w:p>
        </w:tc>
        <w:tc>
          <w:tcPr>
            <w:tcW w:w="904"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043"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2312" w:type="dxa"/>
            <w:gridSpan w:val="3"/>
            <w:tcBorders>
              <w:top w:val="single" w:sz="4" w:space="0" w:color="auto"/>
              <w:left w:val="nil"/>
              <w:bottom w:val="single" w:sz="8" w:space="0" w:color="auto"/>
              <w:right w:val="single" w:sz="4" w:space="0" w:color="000000"/>
            </w:tcBorders>
            <w:shd w:val="clear" w:color="auto" w:fill="auto"/>
            <w:hideMark/>
          </w:tcPr>
          <w:p w:rsidR="00D55067" w:rsidRPr="00BD6126" w:rsidRDefault="00D55067" w:rsidP="00D55067">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临时污水处理设施水质检测</w:t>
            </w:r>
          </w:p>
        </w:tc>
        <w:tc>
          <w:tcPr>
            <w:tcW w:w="1843"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b w:val="0"/>
                <w:bCs w:val="0"/>
                <w:color w:val="000000"/>
                <w:kern w:val="0"/>
                <w:sz w:val="18"/>
                <w:szCs w:val="18"/>
              </w:rPr>
              <w:t>每周检测进水、出水指标</w:t>
            </w:r>
            <w:r w:rsidRPr="00BD6126">
              <w:rPr>
                <w:rFonts w:ascii="宋体" w:hAnsi="宋体" w:cs="宋体" w:hint="eastAsia"/>
                <w:color w:val="000000"/>
                <w:kern w:val="0"/>
                <w:sz w:val="18"/>
                <w:szCs w:val="18"/>
              </w:rPr>
              <w:t xml:space="preserve">　</w:t>
            </w:r>
          </w:p>
        </w:tc>
        <w:tc>
          <w:tcPr>
            <w:tcW w:w="1465"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c>
          <w:tcPr>
            <w:tcW w:w="66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5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r>
      <w:tr w:rsidR="00D55067" w:rsidRPr="00BD6126" w:rsidTr="00D55067">
        <w:trPr>
          <w:trHeight w:val="480"/>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left"/>
              <w:rPr>
                <w:rFonts w:ascii="等线" w:eastAsia="等线" w:hAnsi="等线" w:cs="宋体"/>
                <w:b w:val="0"/>
                <w:bCs w:val="0"/>
                <w:color w:val="000000"/>
                <w:kern w:val="0"/>
                <w:sz w:val="22"/>
                <w:szCs w:val="22"/>
              </w:rPr>
            </w:pPr>
            <w:r w:rsidRPr="00BD6126">
              <w:rPr>
                <w:rFonts w:ascii="等线" w:eastAsia="等线" w:hAnsi="等线" w:cs="宋体" w:hint="eastAsia"/>
                <w:b w:val="0"/>
                <w:bCs w:val="0"/>
                <w:color w:val="000000"/>
                <w:kern w:val="0"/>
                <w:sz w:val="22"/>
                <w:szCs w:val="22"/>
              </w:rPr>
              <w:t xml:space="preserve">　</w:t>
            </w:r>
          </w:p>
        </w:tc>
        <w:tc>
          <w:tcPr>
            <w:tcW w:w="904"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043" w:type="dxa"/>
            <w:vMerge w:val="restart"/>
            <w:tcBorders>
              <w:top w:val="nil"/>
              <w:left w:val="single" w:sz="8" w:space="0" w:color="auto"/>
              <w:bottom w:val="single" w:sz="8" w:space="0" w:color="000000"/>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成本指标</w:t>
            </w:r>
          </w:p>
        </w:tc>
        <w:tc>
          <w:tcPr>
            <w:tcW w:w="2312" w:type="dxa"/>
            <w:gridSpan w:val="3"/>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吨水单价</w:t>
            </w:r>
          </w:p>
        </w:tc>
        <w:tc>
          <w:tcPr>
            <w:tcW w:w="1843"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sidRPr="00BD6126">
              <w:rPr>
                <w:rFonts w:ascii="宋体" w:hAnsi="宋体" w:cs="宋体" w:hint="eastAsia"/>
                <w:b w:val="0"/>
                <w:bCs w:val="0"/>
                <w:color w:val="000000"/>
                <w:kern w:val="0"/>
                <w:sz w:val="18"/>
                <w:szCs w:val="18"/>
              </w:rPr>
              <w:t>以投标报价为准</w:t>
            </w:r>
            <w:r w:rsidRPr="00BD6126">
              <w:rPr>
                <w:rFonts w:eastAsia="等线"/>
                <w:color w:val="000000"/>
                <w:kern w:val="0"/>
                <w:sz w:val="18"/>
                <w:szCs w:val="18"/>
              </w:rPr>
              <w:t xml:space="preserve">　</w:t>
            </w:r>
          </w:p>
        </w:tc>
        <w:tc>
          <w:tcPr>
            <w:tcW w:w="1465"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sidRPr="00BD6126">
              <w:rPr>
                <w:rFonts w:eastAsia="等线"/>
                <w:color w:val="000000"/>
                <w:kern w:val="0"/>
                <w:sz w:val="18"/>
                <w:szCs w:val="18"/>
              </w:rPr>
              <w:t xml:space="preserve">　</w:t>
            </w:r>
          </w:p>
        </w:tc>
        <w:tc>
          <w:tcPr>
            <w:tcW w:w="66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sidRPr="00BD6126">
              <w:rPr>
                <w:rFonts w:eastAsia="等线"/>
                <w:color w:val="000000"/>
                <w:kern w:val="0"/>
                <w:sz w:val="18"/>
                <w:szCs w:val="18"/>
              </w:rPr>
              <w:t>5</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sidRPr="00BD6126">
              <w:rPr>
                <w:rFonts w:eastAsia="等线"/>
                <w:color w:val="000000"/>
                <w:kern w:val="0"/>
                <w:sz w:val="18"/>
                <w:szCs w:val="18"/>
              </w:rPr>
              <w:t>5</w:t>
            </w:r>
          </w:p>
        </w:tc>
        <w:tc>
          <w:tcPr>
            <w:tcW w:w="15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r>
      <w:tr w:rsidR="00D55067" w:rsidRPr="00BD6126" w:rsidTr="00D55067">
        <w:trPr>
          <w:trHeight w:val="570"/>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left"/>
              <w:rPr>
                <w:rFonts w:ascii="等线" w:eastAsia="等线" w:hAnsi="等线" w:cs="宋体"/>
                <w:b w:val="0"/>
                <w:bCs w:val="0"/>
                <w:color w:val="000000"/>
                <w:kern w:val="0"/>
                <w:sz w:val="22"/>
                <w:szCs w:val="22"/>
              </w:rPr>
            </w:pPr>
            <w:r w:rsidRPr="00BD6126">
              <w:rPr>
                <w:rFonts w:ascii="等线" w:eastAsia="等线" w:hAnsi="等线" w:cs="宋体" w:hint="eastAsia"/>
                <w:b w:val="0"/>
                <w:bCs w:val="0"/>
                <w:color w:val="000000"/>
                <w:kern w:val="0"/>
                <w:sz w:val="22"/>
                <w:szCs w:val="22"/>
              </w:rPr>
              <w:t xml:space="preserve">　</w:t>
            </w:r>
          </w:p>
        </w:tc>
        <w:tc>
          <w:tcPr>
            <w:tcW w:w="904"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043"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2312" w:type="dxa"/>
            <w:gridSpan w:val="3"/>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临时污水处理设施吨水单价</w:t>
            </w:r>
          </w:p>
        </w:tc>
        <w:tc>
          <w:tcPr>
            <w:tcW w:w="1843"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b w:val="0"/>
                <w:bCs w:val="0"/>
                <w:color w:val="000000"/>
                <w:kern w:val="0"/>
                <w:sz w:val="18"/>
                <w:szCs w:val="18"/>
              </w:rPr>
              <w:t>1.5元/立方米</w:t>
            </w:r>
            <w:r w:rsidRPr="00BD6126">
              <w:rPr>
                <w:rFonts w:ascii="宋体" w:hAnsi="宋体" w:cs="宋体" w:hint="eastAsia"/>
                <w:color w:val="000000"/>
                <w:kern w:val="0"/>
                <w:sz w:val="18"/>
                <w:szCs w:val="18"/>
              </w:rPr>
              <w:t xml:space="preserve">　</w:t>
            </w:r>
          </w:p>
        </w:tc>
        <w:tc>
          <w:tcPr>
            <w:tcW w:w="1465"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b w:val="0"/>
                <w:bCs w:val="0"/>
                <w:color w:val="000000"/>
                <w:kern w:val="0"/>
                <w:sz w:val="18"/>
                <w:szCs w:val="18"/>
              </w:rPr>
              <w:t>1.5元/立方米</w:t>
            </w:r>
            <w:r w:rsidRPr="00BD6126">
              <w:rPr>
                <w:rFonts w:ascii="宋体" w:hAnsi="宋体" w:cs="宋体" w:hint="eastAsia"/>
                <w:color w:val="000000"/>
                <w:kern w:val="0"/>
                <w:sz w:val="18"/>
                <w:szCs w:val="18"/>
              </w:rPr>
              <w:t xml:space="preserve">　</w:t>
            </w:r>
          </w:p>
        </w:tc>
        <w:tc>
          <w:tcPr>
            <w:tcW w:w="66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5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r>
      <w:tr w:rsidR="00D55067" w:rsidRPr="00BD6126" w:rsidTr="00D55067">
        <w:trPr>
          <w:trHeight w:val="300"/>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left"/>
              <w:rPr>
                <w:rFonts w:ascii="等线" w:eastAsia="等线" w:hAnsi="等线" w:cs="宋体"/>
                <w:b w:val="0"/>
                <w:bCs w:val="0"/>
                <w:color w:val="000000"/>
                <w:kern w:val="0"/>
                <w:sz w:val="22"/>
                <w:szCs w:val="22"/>
              </w:rPr>
            </w:pPr>
            <w:r w:rsidRPr="00BD6126">
              <w:rPr>
                <w:rFonts w:ascii="等线" w:eastAsia="等线" w:hAnsi="等线" w:cs="宋体" w:hint="eastAsia"/>
                <w:b w:val="0"/>
                <w:bCs w:val="0"/>
                <w:color w:val="000000"/>
                <w:kern w:val="0"/>
                <w:sz w:val="22"/>
                <w:szCs w:val="22"/>
              </w:rPr>
              <w:t xml:space="preserve">　</w:t>
            </w:r>
          </w:p>
        </w:tc>
        <w:tc>
          <w:tcPr>
            <w:tcW w:w="904" w:type="dxa"/>
            <w:vMerge w:val="restart"/>
            <w:tcBorders>
              <w:top w:val="nil"/>
              <w:left w:val="single" w:sz="8" w:space="0" w:color="auto"/>
              <w:bottom w:val="single" w:sz="8" w:space="0" w:color="000000"/>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效益指标</w:t>
            </w:r>
          </w:p>
        </w:tc>
        <w:tc>
          <w:tcPr>
            <w:tcW w:w="1043" w:type="dxa"/>
            <w:tcBorders>
              <w:top w:val="single" w:sz="8" w:space="0" w:color="000000"/>
              <w:left w:val="nil"/>
              <w:bottom w:val="single" w:sz="4"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经济效益</w:t>
            </w:r>
            <w:r>
              <w:rPr>
                <w:rFonts w:ascii="宋体" w:hAnsi="宋体" w:cs="宋体" w:hint="eastAsia"/>
                <w:color w:val="000000"/>
                <w:kern w:val="0"/>
                <w:sz w:val="18"/>
                <w:szCs w:val="18"/>
              </w:rPr>
              <w:t>指标</w:t>
            </w:r>
          </w:p>
        </w:tc>
        <w:tc>
          <w:tcPr>
            <w:tcW w:w="2312" w:type="dxa"/>
            <w:gridSpan w:val="3"/>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rPr>
                <w:rFonts w:ascii="宋体" w:hAnsi="宋体" w:cs="宋体"/>
                <w:b w:val="0"/>
                <w:bCs w:val="0"/>
                <w:color w:val="000000"/>
                <w:kern w:val="0"/>
                <w:sz w:val="18"/>
                <w:szCs w:val="18"/>
              </w:rPr>
            </w:pPr>
            <w:r w:rsidRPr="00BD6126">
              <w:rPr>
                <w:rFonts w:ascii="宋体" w:hAnsi="宋体" w:cs="宋体" w:hint="eastAsia"/>
                <w:b w:val="0"/>
                <w:bCs w:val="0"/>
                <w:color w:val="000000"/>
                <w:kern w:val="0"/>
                <w:sz w:val="18"/>
                <w:szCs w:val="18"/>
              </w:rPr>
              <w:t>指标</w:t>
            </w:r>
            <w:r w:rsidRPr="00BD6126">
              <w:rPr>
                <w:b w:val="0"/>
                <w:bCs w:val="0"/>
                <w:color w:val="000000"/>
                <w:kern w:val="0"/>
                <w:sz w:val="18"/>
                <w:szCs w:val="18"/>
              </w:rPr>
              <w:t>1</w:t>
            </w:r>
            <w:r w:rsidRPr="00BD6126">
              <w:rPr>
                <w:rFonts w:ascii="宋体" w:hAnsi="宋体" w:cs="宋体" w:hint="eastAsia"/>
                <w:color w:val="000000"/>
                <w:kern w:val="0"/>
                <w:sz w:val="18"/>
                <w:szCs w:val="18"/>
              </w:rPr>
              <w:t>：不适用</w:t>
            </w:r>
          </w:p>
        </w:tc>
        <w:tc>
          <w:tcPr>
            <w:tcW w:w="1843"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c>
          <w:tcPr>
            <w:tcW w:w="1465"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c>
          <w:tcPr>
            <w:tcW w:w="66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c>
          <w:tcPr>
            <w:tcW w:w="15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r>
      <w:tr w:rsidR="00D55067" w:rsidRPr="00BD6126" w:rsidTr="00D55067">
        <w:trPr>
          <w:trHeight w:val="465"/>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left"/>
              <w:rPr>
                <w:rFonts w:ascii="等线" w:eastAsia="等线" w:hAnsi="等线" w:cs="宋体"/>
                <w:b w:val="0"/>
                <w:bCs w:val="0"/>
                <w:color w:val="000000"/>
                <w:kern w:val="0"/>
                <w:sz w:val="22"/>
                <w:szCs w:val="22"/>
              </w:rPr>
            </w:pPr>
            <w:r w:rsidRPr="00BD6126">
              <w:rPr>
                <w:rFonts w:ascii="等线" w:eastAsia="等线" w:hAnsi="等线" w:cs="宋体" w:hint="eastAsia"/>
                <w:b w:val="0"/>
                <w:bCs w:val="0"/>
                <w:color w:val="000000"/>
                <w:kern w:val="0"/>
                <w:sz w:val="22"/>
                <w:szCs w:val="22"/>
              </w:rPr>
              <w:t xml:space="preserve">　</w:t>
            </w:r>
          </w:p>
        </w:tc>
        <w:tc>
          <w:tcPr>
            <w:tcW w:w="904"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043" w:type="dxa"/>
            <w:tcBorders>
              <w:top w:val="single" w:sz="4" w:space="0" w:color="auto"/>
              <w:left w:val="nil"/>
              <w:bottom w:val="single" w:sz="4"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社会效益</w:t>
            </w:r>
            <w:r>
              <w:rPr>
                <w:rFonts w:ascii="宋体" w:hAnsi="宋体" w:cs="宋体" w:hint="eastAsia"/>
                <w:color w:val="000000"/>
                <w:kern w:val="0"/>
                <w:sz w:val="18"/>
                <w:szCs w:val="18"/>
              </w:rPr>
              <w:t>指标</w:t>
            </w:r>
          </w:p>
        </w:tc>
        <w:tc>
          <w:tcPr>
            <w:tcW w:w="2312" w:type="dxa"/>
            <w:gridSpan w:val="3"/>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环境指标</w:t>
            </w:r>
          </w:p>
        </w:tc>
        <w:tc>
          <w:tcPr>
            <w:tcW w:w="1843"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b w:val="0"/>
                <w:bCs w:val="0"/>
                <w:color w:val="000000"/>
                <w:kern w:val="0"/>
                <w:sz w:val="18"/>
                <w:szCs w:val="18"/>
              </w:rPr>
              <w:t>提升河道水环境，满足沿线居民日益增长的优美生态环境需求</w:t>
            </w:r>
            <w:r w:rsidRPr="00BD6126">
              <w:rPr>
                <w:rFonts w:ascii="宋体" w:hAnsi="宋体" w:cs="宋体" w:hint="eastAsia"/>
                <w:color w:val="000000"/>
                <w:kern w:val="0"/>
                <w:sz w:val="18"/>
                <w:szCs w:val="18"/>
              </w:rPr>
              <w:t xml:space="preserve">　</w:t>
            </w:r>
          </w:p>
        </w:tc>
        <w:tc>
          <w:tcPr>
            <w:tcW w:w="1465"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c>
          <w:tcPr>
            <w:tcW w:w="66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sidRPr="00BD6126">
              <w:rPr>
                <w:rFonts w:eastAsia="等线"/>
                <w:color w:val="000000"/>
                <w:kern w:val="0"/>
                <w:sz w:val="18"/>
                <w:szCs w:val="18"/>
              </w:rPr>
              <w:t>5</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sidRPr="00BD6126">
              <w:rPr>
                <w:rFonts w:eastAsia="等线"/>
                <w:color w:val="000000"/>
                <w:kern w:val="0"/>
                <w:sz w:val="18"/>
                <w:szCs w:val="18"/>
              </w:rPr>
              <w:t>5</w:t>
            </w:r>
          </w:p>
        </w:tc>
        <w:tc>
          <w:tcPr>
            <w:tcW w:w="15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r>
      <w:tr w:rsidR="00D55067" w:rsidRPr="00BD6126" w:rsidTr="00D55067">
        <w:trPr>
          <w:trHeight w:val="540"/>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left"/>
              <w:rPr>
                <w:rFonts w:ascii="等线" w:eastAsia="等线" w:hAnsi="等线" w:cs="宋体"/>
                <w:b w:val="0"/>
                <w:bCs w:val="0"/>
                <w:color w:val="000000"/>
                <w:kern w:val="0"/>
                <w:sz w:val="22"/>
                <w:szCs w:val="22"/>
              </w:rPr>
            </w:pPr>
            <w:r w:rsidRPr="00BD6126">
              <w:rPr>
                <w:rFonts w:ascii="等线" w:eastAsia="等线" w:hAnsi="等线" w:cs="宋体" w:hint="eastAsia"/>
                <w:b w:val="0"/>
                <w:bCs w:val="0"/>
                <w:color w:val="000000"/>
                <w:kern w:val="0"/>
                <w:sz w:val="22"/>
                <w:szCs w:val="22"/>
              </w:rPr>
              <w:t xml:space="preserve">　</w:t>
            </w:r>
          </w:p>
        </w:tc>
        <w:tc>
          <w:tcPr>
            <w:tcW w:w="904" w:type="dxa"/>
            <w:vMerge/>
            <w:tcBorders>
              <w:top w:val="nil"/>
              <w:left w:val="single" w:sz="8" w:space="0" w:color="auto"/>
              <w:bottom w:val="single" w:sz="8" w:space="0" w:color="000000"/>
              <w:right w:val="single" w:sz="8" w:space="0" w:color="auto"/>
            </w:tcBorders>
            <w:vAlign w:val="center"/>
            <w:hideMark/>
          </w:tcPr>
          <w:p w:rsidR="00D55067" w:rsidRPr="00BD6126" w:rsidRDefault="00D55067" w:rsidP="00D55067">
            <w:pPr>
              <w:widowControl/>
              <w:jc w:val="left"/>
              <w:rPr>
                <w:rFonts w:ascii="宋体" w:hAnsi="宋体" w:cs="宋体"/>
                <w:color w:val="000000"/>
                <w:kern w:val="0"/>
                <w:sz w:val="18"/>
                <w:szCs w:val="18"/>
              </w:rPr>
            </w:pPr>
          </w:p>
        </w:tc>
        <w:tc>
          <w:tcPr>
            <w:tcW w:w="1043" w:type="dxa"/>
            <w:tcBorders>
              <w:top w:val="single" w:sz="4" w:space="0" w:color="auto"/>
              <w:left w:val="nil"/>
              <w:bottom w:val="single" w:sz="4"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生态效益</w:t>
            </w:r>
          </w:p>
        </w:tc>
        <w:tc>
          <w:tcPr>
            <w:tcW w:w="2312" w:type="dxa"/>
            <w:gridSpan w:val="3"/>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生态效益指标</w:t>
            </w:r>
          </w:p>
        </w:tc>
        <w:tc>
          <w:tcPr>
            <w:tcW w:w="1843"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b w:val="0"/>
                <w:bCs w:val="0"/>
                <w:color w:val="000000"/>
                <w:kern w:val="0"/>
                <w:sz w:val="18"/>
                <w:szCs w:val="18"/>
              </w:rPr>
              <w:t>削减污染物排放量，减少污水入河，改善水环境</w:t>
            </w:r>
            <w:r w:rsidRPr="00BD6126">
              <w:rPr>
                <w:rFonts w:ascii="宋体" w:hAnsi="宋体" w:cs="宋体" w:hint="eastAsia"/>
                <w:color w:val="000000"/>
                <w:kern w:val="0"/>
                <w:sz w:val="18"/>
                <w:szCs w:val="18"/>
              </w:rPr>
              <w:t xml:space="preserve">　</w:t>
            </w:r>
          </w:p>
        </w:tc>
        <w:tc>
          <w:tcPr>
            <w:tcW w:w="1465"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c>
          <w:tcPr>
            <w:tcW w:w="66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5</w:t>
            </w:r>
          </w:p>
        </w:tc>
        <w:tc>
          <w:tcPr>
            <w:tcW w:w="15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r>
      <w:tr w:rsidR="00D55067" w:rsidRPr="00BD6126" w:rsidTr="00D55067">
        <w:trPr>
          <w:trHeight w:val="705"/>
        </w:trPr>
        <w:tc>
          <w:tcPr>
            <w:tcW w:w="438" w:type="dxa"/>
            <w:tcBorders>
              <w:top w:val="nil"/>
              <w:left w:val="single" w:sz="8" w:space="0" w:color="auto"/>
              <w:bottom w:val="nil"/>
              <w:right w:val="single" w:sz="8" w:space="0" w:color="auto"/>
            </w:tcBorders>
            <w:shd w:val="clear" w:color="auto" w:fill="auto"/>
            <w:vAlign w:val="center"/>
            <w:hideMark/>
          </w:tcPr>
          <w:p w:rsidR="00D55067" w:rsidRPr="00BD6126" w:rsidRDefault="00D55067" w:rsidP="00D55067">
            <w:pPr>
              <w:widowControl/>
              <w:jc w:val="left"/>
              <w:rPr>
                <w:rFonts w:ascii="等线" w:eastAsia="等线" w:hAnsi="等线" w:cs="宋体"/>
                <w:b w:val="0"/>
                <w:bCs w:val="0"/>
                <w:color w:val="000000"/>
                <w:kern w:val="0"/>
                <w:sz w:val="22"/>
                <w:szCs w:val="22"/>
              </w:rPr>
            </w:pPr>
            <w:r w:rsidRPr="00BD6126">
              <w:rPr>
                <w:rFonts w:ascii="等线" w:eastAsia="等线" w:hAnsi="等线" w:cs="宋体" w:hint="eastAsia"/>
                <w:b w:val="0"/>
                <w:bCs w:val="0"/>
                <w:color w:val="000000"/>
                <w:kern w:val="0"/>
                <w:sz w:val="22"/>
                <w:szCs w:val="22"/>
              </w:rPr>
              <w:t xml:space="preserve">　</w:t>
            </w:r>
          </w:p>
        </w:tc>
        <w:tc>
          <w:tcPr>
            <w:tcW w:w="904" w:type="dxa"/>
            <w:tcBorders>
              <w:top w:val="nil"/>
              <w:left w:val="nil"/>
              <w:bottom w:val="nil"/>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满意度</w:t>
            </w:r>
          </w:p>
        </w:tc>
        <w:tc>
          <w:tcPr>
            <w:tcW w:w="1043" w:type="dxa"/>
            <w:tcBorders>
              <w:top w:val="nil"/>
              <w:left w:val="single" w:sz="8" w:space="0" w:color="auto"/>
              <w:bottom w:val="single" w:sz="8" w:space="0" w:color="000000"/>
              <w:right w:val="single" w:sz="8" w:space="0" w:color="auto"/>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服务对象满意度指标</w:t>
            </w:r>
          </w:p>
        </w:tc>
        <w:tc>
          <w:tcPr>
            <w:tcW w:w="2312" w:type="dxa"/>
            <w:gridSpan w:val="3"/>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服务对象满意度指标</w:t>
            </w:r>
          </w:p>
        </w:tc>
        <w:tc>
          <w:tcPr>
            <w:tcW w:w="1843"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sidRPr="00BD6126">
              <w:rPr>
                <w:rFonts w:ascii="宋体" w:hAnsi="宋体" w:cs="宋体" w:hint="eastAsia"/>
                <w:b w:val="0"/>
                <w:bCs w:val="0"/>
                <w:color w:val="000000"/>
                <w:kern w:val="0"/>
                <w:sz w:val="18"/>
                <w:szCs w:val="18"/>
              </w:rPr>
              <w:t>污水处理站周边居民观察水环境状况：满意度不低于90%</w:t>
            </w:r>
          </w:p>
        </w:tc>
        <w:tc>
          <w:tcPr>
            <w:tcW w:w="1465" w:type="dxa"/>
            <w:tcBorders>
              <w:top w:val="nil"/>
              <w:left w:val="nil"/>
              <w:bottom w:val="single" w:sz="8" w:space="0" w:color="auto"/>
              <w:right w:val="single" w:sz="8" w:space="0" w:color="auto"/>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sidRPr="00BD6126">
              <w:rPr>
                <w:rFonts w:eastAsia="等线"/>
                <w:color w:val="000000"/>
                <w:kern w:val="0"/>
                <w:sz w:val="18"/>
                <w:szCs w:val="18"/>
              </w:rPr>
              <w:t>9</w:t>
            </w:r>
            <w:r>
              <w:rPr>
                <w:rFonts w:eastAsia="等线" w:hint="eastAsia"/>
                <w:color w:val="000000"/>
                <w:kern w:val="0"/>
                <w:sz w:val="18"/>
                <w:szCs w:val="18"/>
              </w:rPr>
              <w:t>4</w:t>
            </w:r>
            <w:r w:rsidRPr="00BD6126">
              <w:rPr>
                <w:rFonts w:eastAsia="等线"/>
                <w:color w:val="000000"/>
                <w:kern w:val="0"/>
                <w:sz w:val="18"/>
                <w:szCs w:val="18"/>
              </w:rPr>
              <w:t>%</w:t>
            </w:r>
          </w:p>
        </w:tc>
        <w:tc>
          <w:tcPr>
            <w:tcW w:w="66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Pr>
                <w:rFonts w:eastAsia="等线" w:hint="eastAsia"/>
                <w:color w:val="000000"/>
                <w:kern w:val="0"/>
                <w:sz w:val="18"/>
                <w:szCs w:val="18"/>
              </w:rPr>
              <w:t>5</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Pr>
                <w:rFonts w:eastAsia="等线" w:hint="eastAsia"/>
                <w:color w:val="000000"/>
                <w:kern w:val="0"/>
                <w:sz w:val="18"/>
                <w:szCs w:val="18"/>
              </w:rPr>
              <w:t>5</w:t>
            </w:r>
          </w:p>
        </w:tc>
        <w:tc>
          <w:tcPr>
            <w:tcW w:w="15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 xml:space="preserve">　</w:t>
            </w:r>
          </w:p>
        </w:tc>
      </w:tr>
      <w:tr w:rsidR="00D55067" w:rsidRPr="00BD6126" w:rsidTr="00D55067">
        <w:trPr>
          <w:trHeight w:val="300"/>
        </w:trPr>
        <w:tc>
          <w:tcPr>
            <w:tcW w:w="8005"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ascii="宋体" w:hAnsi="宋体" w:cs="宋体"/>
                <w:color w:val="000000"/>
                <w:kern w:val="0"/>
                <w:sz w:val="18"/>
                <w:szCs w:val="18"/>
              </w:rPr>
            </w:pPr>
            <w:r w:rsidRPr="00BD6126">
              <w:rPr>
                <w:rFonts w:ascii="宋体" w:hAnsi="宋体" w:cs="宋体" w:hint="eastAsia"/>
                <w:color w:val="000000"/>
                <w:kern w:val="0"/>
                <w:sz w:val="18"/>
                <w:szCs w:val="18"/>
              </w:rPr>
              <w:t>总分</w:t>
            </w:r>
          </w:p>
        </w:tc>
        <w:tc>
          <w:tcPr>
            <w:tcW w:w="667"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color w:val="000000"/>
                <w:kern w:val="0"/>
                <w:sz w:val="18"/>
                <w:szCs w:val="18"/>
              </w:rPr>
            </w:pPr>
            <w:r w:rsidRPr="00BD6126">
              <w:rPr>
                <w:rFonts w:eastAsia="等线"/>
                <w:color w:val="000000"/>
                <w:kern w:val="0"/>
                <w:sz w:val="18"/>
                <w:szCs w:val="18"/>
              </w:rPr>
              <w:t>100</w:t>
            </w:r>
          </w:p>
        </w:tc>
        <w:tc>
          <w:tcPr>
            <w:tcW w:w="1226"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Pr>
                <w:rFonts w:eastAsia="等线" w:hint="eastAsia"/>
                <w:b w:val="0"/>
                <w:bCs w:val="0"/>
                <w:color w:val="000000"/>
                <w:kern w:val="0"/>
                <w:sz w:val="18"/>
                <w:szCs w:val="18"/>
              </w:rPr>
              <w:t>92</w:t>
            </w:r>
          </w:p>
        </w:tc>
        <w:tc>
          <w:tcPr>
            <w:tcW w:w="1550" w:type="dxa"/>
            <w:gridSpan w:val="2"/>
            <w:tcBorders>
              <w:top w:val="single" w:sz="8" w:space="0" w:color="auto"/>
              <w:left w:val="nil"/>
              <w:bottom w:val="single" w:sz="8" w:space="0" w:color="auto"/>
              <w:right w:val="single" w:sz="8" w:space="0" w:color="000000"/>
            </w:tcBorders>
            <w:shd w:val="clear" w:color="auto" w:fill="auto"/>
            <w:vAlign w:val="center"/>
            <w:hideMark/>
          </w:tcPr>
          <w:p w:rsidR="00D55067" w:rsidRPr="00BD6126" w:rsidRDefault="00D55067" w:rsidP="00D55067">
            <w:pPr>
              <w:widowControl/>
              <w:jc w:val="center"/>
              <w:rPr>
                <w:rFonts w:eastAsia="等线"/>
                <w:b w:val="0"/>
                <w:bCs w:val="0"/>
                <w:color w:val="000000"/>
                <w:kern w:val="0"/>
                <w:sz w:val="18"/>
                <w:szCs w:val="18"/>
              </w:rPr>
            </w:pPr>
            <w:r w:rsidRPr="00BD6126">
              <w:rPr>
                <w:rFonts w:eastAsia="等线"/>
                <w:b w:val="0"/>
                <w:bCs w:val="0"/>
                <w:color w:val="000000"/>
                <w:kern w:val="0"/>
                <w:sz w:val="18"/>
                <w:szCs w:val="18"/>
              </w:rPr>
              <w:t xml:space="preserve">　</w:t>
            </w:r>
          </w:p>
        </w:tc>
      </w:tr>
    </w:tbl>
    <w:p w:rsidR="00E63A10" w:rsidRPr="00E63A10" w:rsidRDefault="00E63A10" w:rsidP="00BD6126">
      <w:pPr>
        <w:widowControl/>
        <w:jc w:val="left"/>
        <w:rPr>
          <w:rFonts w:eastAsia="仿宋_GB2312"/>
          <w:b w:val="0"/>
          <w:sz w:val="32"/>
          <w:szCs w:val="32"/>
        </w:rPr>
      </w:pPr>
    </w:p>
    <w:p w:rsidR="00BD6126" w:rsidRDefault="00BD6126" w:rsidP="00E15B86">
      <w:pPr>
        <w:widowControl/>
        <w:spacing w:line="360" w:lineRule="auto"/>
        <w:ind w:firstLineChars="100" w:firstLine="241"/>
        <w:jc w:val="left"/>
        <w:rPr>
          <w:rFonts w:ascii="宋体" w:hAnsi="宋体"/>
          <w:sz w:val="24"/>
          <w:szCs w:val="32"/>
        </w:rPr>
      </w:pPr>
    </w:p>
    <w:p w:rsidR="00831628" w:rsidRPr="00E63A10" w:rsidRDefault="00831628" w:rsidP="00BD6126">
      <w:pPr>
        <w:widowControl/>
        <w:jc w:val="left"/>
        <w:rPr>
          <w:rFonts w:eastAsia="仿宋_GB2312"/>
          <w:b w:val="0"/>
          <w:sz w:val="32"/>
          <w:szCs w:val="32"/>
        </w:rPr>
      </w:pPr>
    </w:p>
    <w:sectPr w:rsidR="00831628" w:rsidRPr="00E63A10" w:rsidSect="00282768">
      <w:pgSz w:w="11906" w:h="16838"/>
      <w:pgMar w:top="1417" w:right="1417" w:bottom="1417" w:left="1587"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700C" w:rsidRDefault="00F1700C" w:rsidP="00BD0E0A">
      <w:r>
        <w:separator/>
      </w:r>
    </w:p>
  </w:endnote>
  <w:endnote w:type="continuationSeparator" w:id="1">
    <w:p w:rsidR="00F1700C" w:rsidRDefault="00F1700C" w:rsidP="00BD0E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700C" w:rsidRDefault="00F1700C" w:rsidP="00BD0E0A">
      <w:r>
        <w:separator/>
      </w:r>
    </w:p>
  </w:footnote>
  <w:footnote w:type="continuationSeparator" w:id="1">
    <w:p w:rsidR="00F1700C" w:rsidRDefault="00F1700C" w:rsidP="00BD0E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bordersDoNotSurroundHeader/>
  <w:bordersDoNotSurroundFooter/>
  <w:defaultTabStop w:val="420"/>
  <w:drawingGridVerticalSpacing w:val="156"/>
  <w:noPunctuationKerning/>
  <w:characterSpacingControl w:val="compressPunctuation"/>
  <w:savePreviewPicture/>
  <w:hdrShapeDefaults>
    <o:shapedefaults v:ext="edit" spidmax="5122" fillcolor="white">
      <v:fill color="white"/>
    </o:shapedefaults>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931776"/>
    <w:rsid w:val="00001B5D"/>
    <w:rsid w:val="00015052"/>
    <w:rsid w:val="00031291"/>
    <w:rsid w:val="00031CEE"/>
    <w:rsid w:val="00057190"/>
    <w:rsid w:val="00080BB1"/>
    <w:rsid w:val="0008562A"/>
    <w:rsid w:val="0008584F"/>
    <w:rsid w:val="00094D39"/>
    <w:rsid w:val="000A7CE4"/>
    <w:rsid w:val="000C0FFF"/>
    <w:rsid w:val="000D7D2F"/>
    <w:rsid w:val="000E018F"/>
    <w:rsid w:val="000F016F"/>
    <w:rsid w:val="00115A6A"/>
    <w:rsid w:val="0015501C"/>
    <w:rsid w:val="00185A58"/>
    <w:rsid w:val="001A49C4"/>
    <w:rsid w:val="001B4CE8"/>
    <w:rsid w:val="001B74E3"/>
    <w:rsid w:val="001D676F"/>
    <w:rsid w:val="001E5FD4"/>
    <w:rsid w:val="001E6F4E"/>
    <w:rsid w:val="001F46BB"/>
    <w:rsid w:val="002128C5"/>
    <w:rsid w:val="00233941"/>
    <w:rsid w:val="0023423C"/>
    <w:rsid w:val="00265BDB"/>
    <w:rsid w:val="00275EE6"/>
    <w:rsid w:val="00282768"/>
    <w:rsid w:val="00284DBB"/>
    <w:rsid w:val="0028641A"/>
    <w:rsid w:val="00291F1D"/>
    <w:rsid w:val="002C3EE8"/>
    <w:rsid w:val="002C6350"/>
    <w:rsid w:val="00321530"/>
    <w:rsid w:val="003331AC"/>
    <w:rsid w:val="003331D0"/>
    <w:rsid w:val="00367AE6"/>
    <w:rsid w:val="00393E47"/>
    <w:rsid w:val="003B3305"/>
    <w:rsid w:val="003B7516"/>
    <w:rsid w:val="003D0D38"/>
    <w:rsid w:val="003F2606"/>
    <w:rsid w:val="00427CFF"/>
    <w:rsid w:val="00433790"/>
    <w:rsid w:val="004343B0"/>
    <w:rsid w:val="00462ED5"/>
    <w:rsid w:val="00492123"/>
    <w:rsid w:val="00492568"/>
    <w:rsid w:val="004C6CC2"/>
    <w:rsid w:val="004E131E"/>
    <w:rsid w:val="004E6F3F"/>
    <w:rsid w:val="004E7C1C"/>
    <w:rsid w:val="00522946"/>
    <w:rsid w:val="005400B0"/>
    <w:rsid w:val="005525D9"/>
    <w:rsid w:val="00557B43"/>
    <w:rsid w:val="00563D78"/>
    <w:rsid w:val="00567FD5"/>
    <w:rsid w:val="00595CAE"/>
    <w:rsid w:val="005C6773"/>
    <w:rsid w:val="005D0885"/>
    <w:rsid w:val="005D0BE5"/>
    <w:rsid w:val="005D59CE"/>
    <w:rsid w:val="00627AF6"/>
    <w:rsid w:val="006721BB"/>
    <w:rsid w:val="0067443B"/>
    <w:rsid w:val="00676686"/>
    <w:rsid w:val="00676E0B"/>
    <w:rsid w:val="006C7A52"/>
    <w:rsid w:val="006F5039"/>
    <w:rsid w:val="007033FE"/>
    <w:rsid w:val="0072697E"/>
    <w:rsid w:val="00727EC4"/>
    <w:rsid w:val="00732E7F"/>
    <w:rsid w:val="00751683"/>
    <w:rsid w:val="007668EF"/>
    <w:rsid w:val="00775F9E"/>
    <w:rsid w:val="00795620"/>
    <w:rsid w:val="007C6045"/>
    <w:rsid w:val="007C6154"/>
    <w:rsid w:val="007C7192"/>
    <w:rsid w:val="007D366F"/>
    <w:rsid w:val="00805C64"/>
    <w:rsid w:val="0081785A"/>
    <w:rsid w:val="008200D5"/>
    <w:rsid w:val="00831628"/>
    <w:rsid w:val="0083385E"/>
    <w:rsid w:val="00846A80"/>
    <w:rsid w:val="008540AD"/>
    <w:rsid w:val="00854AB1"/>
    <w:rsid w:val="00864238"/>
    <w:rsid w:val="00870F46"/>
    <w:rsid w:val="00887B6F"/>
    <w:rsid w:val="0089084A"/>
    <w:rsid w:val="00893D6B"/>
    <w:rsid w:val="008A7B55"/>
    <w:rsid w:val="008D4A6A"/>
    <w:rsid w:val="008E3A64"/>
    <w:rsid w:val="00903B4C"/>
    <w:rsid w:val="00920C7B"/>
    <w:rsid w:val="00931776"/>
    <w:rsid w:val="00932F9D"/>
    <w:rsid w:val="00940DE9"/>
    <w:rsid w:val="00942504"/>
    <w:rsid w:val="00943453"/>
    <w:rsid w:val="00954082"/>
    <w:rsid w:val="00960611"/>
    <w:rsid w:val="00990E1C"/>
    <w:rsid w:val="00994DE8"/>
    <w:rsid w:val="009D370F"/>
    <w:rsid w:val="009E0EF3"/>
    <w:rsid w:val="009F11F4"/>
    <w:rsid w:val="009F447A"/>
    <w:rsid w:val="00A11AEF"/>
    <w:rsid w:val="00A2276F"/>
    <w:rsid w:val="00A24DE1"/>
    <w:rsid w:val="00A32E19"/>
    <w:rsid w:val="00A35F8F"/>
    <w:rsid w:val="00A458CF"/>
    <w:rsid w:val="00A563F2"/>
    <w:rsid w:val="00A918C6"/>
    <w:rsid w:val="00AA20CB"/>
    <w:rsid w:val="00AC145C"/>
    <w:rsid w:val="00AC68B6"/>
    <w:rsid w:val="00AD7192"/>
    <w:rsid w:val="00AE6345"/>
    <w:rsid w:val="00B01EFF"/>
    <w:rsid w:val="00B07D45"/>
    <w:rsid w:val="00B30DEA"/>
    <w:rsid w:val="00B421E0"/>
    <w:rsid w:val="00B441C9"/>
    <w:rsid w:val="00B5084F"/>
    <w:rsid w:val="00B53C47"/>
    <w:rsid w:val="00B75CAB"/>
    <w:rsid w:val="00B8629B"/>
    <w:rsid w:val="00B879E0"/>
    <w:rsid w:val="00BB7EF6"/>
    <w:rsid w:val="00BC098B"/>
    <w:rsid w:val="00BC7F9B"/>
    <w:rsid w:val="00BD0E0A"/>
    <w:rsid w:val="00BD2C27"/>
    <w:rsid w:val="00BD6126"/>
    <w:rsid w:val="00BD7637"/>
    <w:rsid w:val="00BE6C92"/>
    <w:rsid w:val="00BE7A96"/>
    <w:rsid w:val="00BF5FA0"/>
    <w:rsid w:val="00C05D44"/>
    <w:rsid w:val="00C236F2"/>
    <w:rsid w:val="00C55D52"/>
    <w:rsid w:val="00C610F1"/>
    <w:rsid w:val="00C62A09"/>
    <w:rsid w:val="00C86B6D"/>
    <w:rsid w:val="00C90C9C"/>
    <w:rsid w:val="00C92503"/>
    <w:rsid w:val="00C94E71"/>
    <w:rsid w:val="00CD6026"/>
    <w:rsid w:val="00CF6D7B"/>
    <w:rsid w:val="00D0072D"/>
    <w:rsid w:val="00D1562F"/>
    <w:rsid w:val="00D15BFC"/>
    <w:rsid w:val="00D242B6"/>
    <w:rsid w:val="00D470BD"/>
    <w:rsid w:val="00D50FB7"/>
    <w:rsid w:val="00D55067"/>
    <w:rsid w:val="00D77698"/>
    <w:rsid w:val="00D8204C"/>
    <w:rsid w:val="00DB17E4"/>
    <w:rsid w:val="00DE5F9B"/>
    <w:rsid w:val="00DF2255"/>
    <w:rsid w:val="00E15B86"/>
    <w:rsid w:val="00E63A10"/>
    <w:rsid w:val="00E821B8"/>
    <w:rsid w:val="00E94EE9"/>
    <w:rsid w:val="00EA2619"/>
    <w:rsid w:val="00EC2267"/>
    <w:rsid w:val="00EE2A07"/>
    <w:rsid w:val="00EE60C5"/>
    <w:rsid w:val="00EF5211"/>
    <w:rsid w:val="00F1700C"/>
    <w:rsid w:val="00F74CFE"/>
    <w:rsid w:val="00F849D5"/>
    <w:rsid w:val="00FA72DB"/>
    <w:rsid w:val="00FE00A1"/>
    <w:rsid w:val="032957F5"/>
    <w:rsid w:val="0D4E44D4"/>
    <w:rsid w:val="0FD71D45"/>
    <w:rsid w:val="10E72CEF"/>
    <w:rsid w:val="193F288E"/>
    <w:rsid w:val="21866767"/>
    <w:rsid w:val="27476F64"/>
    <w:rsid w:val="28A82627"/>
    <w:rsid w:val="32DE5719"/>
    <w:rsid w:val="357B59EF"/>
    <w:rsid w:val="382B6775"/>
    <w:rsid w:val="3F1F6AC5"/>
    <w:rsid w:val="45EA6449"/>
    <w:rsid w:val="460359DE"/>
    <w:rsid w:val="4A490D40"/>
    <w:rsid w:val="4B4E1C15"/>
    <w:rsid w:val="4CBA109B"/>
    <w:rsid w:val="4D0F0E47"/>
    <w:rsid w:val="536369BE"/>
    <w:rsid w:val="557B6719"/>
    <w:rsid w:val="5D617737"/>
    <w:rsid w:val="603764FC"/>
    <w:rsid w:val="696B68DD"/>
    <w:rsid w:val="6A261F45"/>
    <w:rsid w:val="6D125E72"/>
    <w:rsid w:val="6FB32B39"/>
    <w:rsid w:val="74277F58"/>
    <w:rsid w:val="76EF5736"/>
    <w:rsid w:val="7D16648A"/>
    <w:rsid w:val="7DBA2D67"/>
    <w:rsid w:val="7DD153BC"/>
    <w:rsid w:val="7F470DF0"/>
    <w:rsid w:val="7F5A4A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291"/>
    <w:pPr>
      <w:widowControl w:val="0"/>
      <w:jc w:val="both"/>
    </w:pPr>
    <w:rPr>
      <w:b/>
      <w:bCs/>
      <w:kern w:val="2"/>
      <w:sz w:val="21"/>
      <w:szCs w:val="21"/>
    </w:rPr>
  </w:style>
  <w:style w:type="paragraph" w:styleId="2">
    <w:name w:val="heading 2"/>
    <w:basedOn w:val="a"/>
    <w:next w:val="a"/>
    <w:uiPriority w:val="9"/>
    <w:unhideWhenUsed/>
    <w:qFormat/>
    <w:rsid w:val="00031291"/>
    <w:pPr>
      <w:keepNext/>
      <w:keepLines/>
      <w:jc w:val="center"/>
      <w:outlineLvl w:val="1"/>
    </w:pPr>
    <w:rPr>
      <w:rFonts w:ascii="Cambria" w:hAnsi="Cambria" w:cs="Cambria"/>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31291"/>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031291"/>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03129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sid w:val="00031291"/>
    <w:rPr>
      <w:rFonts w:ascii="Times New Roman" w:eastAsia="宋体" w:hAnsi="Times New Roman" w:cs="Times New Roman"/>
      <w:b/>
      <w:bCs/>
      <w:sz w:val="18"/>
      <w:szCs w:val="18"/>
    </w:rPr>
  </w:style>
  <w:style w:type="character" w:customStyle="1" w:styleId="Char">
    <w:name w:val="页脚 Char"/>
    <w:basedOn w:val="a0"/>
    <w:link w:val="a3"/>
    <w:uiPriority w:val="99"/>
    <w:qFormat/>
    <w:rsid w:val="00031291"/>
    <w:rPr>
      <w:rFonts w:ascii="Times New Roman" w:eastAsia="宋体" w:hAnsi="Times New Roman" w:cs="Times New Roman"/>
      <w:b/>
      <w:bCs/>
      <w:sz w:val="18"/>
      <w:szCs w:val="18"/>
    </w:rPr>
  </w:style>
  <w:style w:type="paragraph" w:styleId="a6">
    <w:name w:val="Balloon Text"/>
    <w:basedOn w:val="a"/>
    <w:link w:val="Char1"/>
    <w:uiPriority w:val="99"/>
    <w:semiHidden/>
    <w:unhideWhenUsed/>
    <w:rsid w:val="00A35F8F"/>
    <w:rPr>
      <w:sz w:val="18"/>
      <w:szCs w:val="18"/>
    </w:rPr>
  </w:style>
  <w:style w:type="character" w:customStyle="1" w:styleId="Char1">
    <w:name w:val="批注框文本 Char"/>
    <w:basedOn w:val="a0"/>
    <w:link w:val="a6"/>
    <w:uiPriority w:val="99"/>
    <w:semiHidden/>
    <w:rsid w:val="00A35F8F"/>
    <w:rPr>
      <w:b/>
      <w:bCs/>
      <w:kern w:val="2"/>
      <w:sz w:val="18"/>
      <w:szCs w:val="18"/>
    </w:rPr>
  </w:style>
</w:styles>
</file>

<file path=word/webSettings.xml><?xml version="1.0" encoding="utf-8"?>
<w:webSettings xmlns:r="http://schemas.openxmlformats.org/officeDocument/2006/relationships" xmlns:w="http://schemas.openxmlformats.org/wordprocessingml/2006/main">
  <w:divs>
    <w:div w:id="604727568">
      <w:bodyDiv w:val="1"/>
      <w:marLeft w:val="0"/>
      <w:marRight w:val="0"/>
      <w:marTop w:val="0"/>
      <w:marBottom w:val="0"/>
      <w:divBdr>
        <w:top w:val="none" w:sz="0" w:space="0" w:color="auto"/>
        <w:left w:val="none" w:sz="0" w:space="0" w:color="auto"/>
        <w:bottom w:val="none" w:sz="0" w:space="0" w:color="auto"/>
        <w:right w:val="none" w:sz="0" w:space="0" w:color="auto"/>
      </w:divBdr>
    </w:div>
    <w:div w:id="1674380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217</Words>
  <Characters>1242</Characters>
  <Application>Microsoft Office Word</Application>
  <DocSecurity>0</DocSecurity>
  <Lines>10</Lines>
  <Paragraphs>2</Paragraphs>
  <ScaleCrop>false</ScaleCrop>
  <Company>China</Company>
  <LinksUpToDate>false</LinksUpToDate>
  <CharactersWithSpaces>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psk</cp:lastModifiedBy>
  <cp:revision>3</cp:revision>
  <cp:lastPrinted>2021-02-22T02:49:00Z</cp:lastPrinted>
  <dcterms:created xsi:type="dcterms:W3CDTF">2021-08-03T00:20:00Z</dcterms:created>
  <dcterms:modified xsi:type="dcterms:W3CDTF">2021-08-04T09:24:00Z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