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93" w:rsidRDefault="00EA2793" w:rsidP="005A0DD7">
      <w:pPr>
        <w:spacing w:line="800" w:lineRule="exact"/>
        <w:jc w:val="distribute"/>
        <w:rPr>
          <w:rFonts w:ascii="Times New Roman" w:eastAsia="华文中宋" w:hAnsi="Times New Roman"/>
          <w:color w:val="FF0000"/>
          <w:spacing w:val="-60"/>
          <w:w w:val="75"/>
          <w:sz w:val="84"/>
          <w:szCs w:val="84"/>
        </w:rPr>
      </w:pPr>
    </w:p>
    <w:p w:rsidR="00FE43A4" w:rsidRDefault="00FE43A4" w:rsidP="005A0DD7">
      <w:pPr>
        <w:spacing w:line="800" w:lineRule="exact"/>
        <w:jc w:val="distribute"/>
        <w:rPr>
          <w:rFonts w:ascii="Times New Roman" w:eastAsia="华文中宋" w:hAnsi="Times New Roman"/>
          <w:color w:val="FF0000"/>
          <w:spacing w:val="-60"/>
          <w:w w:val="75"/>
          <w:sz w:val="84"/>
          <w:szCs w:val="84"/>
        </w:rPr>
      </w:pPr>
    </w:p>
    <w:p w:rsidR="005A0DD7" w:rsidRPr="005A0DD7" w:rsidRDefault="005A0DD7" w:rsidP="005A0DD7">
      <w:pPr>
        <w:spacing w:line="800" w:lineRule="exact"/>
        <w:jc w:val="distribute"/>
        <w:rPr>
          <w:rFonts w:ascii="Times New Roman" w:eastAsia="华文中宋" w:hAnsi="Times New Roman"/>
          <w:color w:val="FF0000"/>
          <w:spacing w:val="-60"/>
          <w:w w:val="75"/>
          <w:sz w:val="84"/>
          <w:szCs w:val="84"/>
        </w:rPr>
      </w:pPr>
      <w:r w:rsidRPr="005A0DD7">
        <w:rPr>
          <w:rFonts w:ascii="Times New Roman" w:eastAsia="华文中宋" w:hAnsi="Times New Roman"/>
          <w:color w:val="FF0000"/>
          <w:spacing w:val="-60"/>
          <w:w w:val="75"/>
          <w:sz w:val="84"/>
          <w:szCs w:val="84"/>
        </w:rPr>
        <w:t>北京市朝阳区人力资源和社会保障局</w:t>
      </w:r>
    </w:p>
    <w:p w:rsidR="005A0DD7" w:rsidRPr="005A0DD7" w:rsidRDefault="005A0DD7" w:rsidP="005A0DD7">
      <w:pPr>
        <w:spacing w:line="500" w:lineRule="exact"/>
        <w:rPr>
          <w:rFonts w:ascii="Times New Roman" w:hAnsi="Times New Roman"/>
          <w:sz w:val="32"/>
        </w:rPr>
      </w:pPr>
    </w:p>
    <w:p w:rsidR="005A0DD7" w:rsidRPr="005A0DD7" w:rsidRDefault="005A0DD7" w:rsidP="005A0DD7">
      <w:pPr>
        <w:spacing w:line="500" w:lineRule="exact"/>
        <w:rPr>
          <w:rFonts w:ascii="Times New Roman" w:hAnsi="Times New Roman"/>
          <w:sz w:val="32"/>
        </w:rPr>
      </w:pPr>
    </w:p>
    <w:p w:rsidR="005A0DD7" w:rsidRPr="005A0DD7" w:rsidRDefault="005A0DD7" w:rsidP="005A0DD7">
      <w:pPr>
        <w:spacing w:line="500" w:lineRule="exact"/>
        <w:jc w:val="center"/>
        <w:rPr>
          <w:rFonts w:ascii="Times New Roman" w:eastAsia="华文楷体" w:hAnsi="Times New Roman"/>
          <w:sz w:val="32"/>
        </w:rPr>
      </w:pPr>
      <w:proofErr w:type="gramStart"/>
      <w:r w:rsidRPr="005A0DD7">
        <w:rPr>
          <w:rFonts w:ascii="Times New Roman" w:eastAsia="仿宋_GB2312" w:hAnsi="Times New Roman"/>
          <w:sz w:val="32"/>
          <w:szCs w:val="32"/>
        </w:rPr>
        <w:t>朝人社能发</w:t>
      </w:r>
      <w:proofErr w:type="gramEnd"/>
      <w:r w:rsidRPr="005A0DD7">
        <w:rPr>
          <w:rFonts w:ascii="Times New Roman" w:eastAsia="仿宋_GB2312" w:hAnsi="Times New Roman"/>
          <w:sz w:val="32"/>
          <w:szCs w:val="32"/>
        </w:rPr>
        <w:t>〔</w:t>
      </w:r>
      <w:r w:rsidRPr="005A0DD7">
        <w:rPr>
          <w:rFonts w:ascii="Times New Roman" w:eastAsia="仿宋_GB2312" w:hAnsi="Times New Roman"/>
          <w:sz w:val="32"/>
          <w:szCs w:val="32"/>
        </w:rPr>
        <w:t>2020</w:t>
      </w:r>
      <w:r w:rsidRPr="005A0DD7">
        <w:rPr>
          <w:rFonts w:ascii="Times New Roman" w:eastAsia="仿宋_GB2312" w:hAnsi="Times New Roman"/>
          <w:sz w:val="32"/>
          <w:szCs w:val="32"/>
        </w:rPr>
        <w:t>〕</w:t>
      </w:r>
      <w:r w:rsidR="00AC16A9">
        <w:rPr>
          <w:rFonts w:ascii="Times New Roman" w:eastAsia="仿宋_GB2312" w:hAnsi="Times New Roman" w:hint="eastAsia"/>
          <w:sz w:val="32"/>
          <w:szCs w:val="32"/>
        </w:rPr>
        <w:t>11</w:t>
      </w:r>
      <w:r w:rsidRPr="005A0DD7">
        <w:rPr>
          <w:rFonts w:ascii="Times New Roman" w:eastAsia="仿宋_GB2312" w:hAnsi="Times New Roman"/>
          <w:sz w:val="32"/>
          <w:szCs w:val="32"/>
        </w:rPr>
        <w:t>号</w:t>
      </w:r>
    </w:p>
    <w:p w:rsidR="005A0DD7" w:rsidRPr="005A0DD7" w:rsidRDefault="003138B7" w:rsidP="005A0DD7">
      <w:pPr>
        <w:spacing w:line="50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 w:rsidRPr="003138B7">
        <w:rPr>
          <w:rFonts w:ascii="Times New Roman" w:hAnsi="Times New Roman"/>
        </w:rPr>
        <w:pict>
          <v:line id="_x0000_s2052" style="position:absolute;left:0;text-align:left;z-index:251662336" from="9pt,1.4pt" to="450pt,1.4pt" strokecolor="red" strokeweight="1.5pt"/>
        </w:pict>
      </w:r>
    </w:p>
    <w:p w:rsidR="005A0DD7" w:rsidRPr="005A0DD7" w:rsidRDefault="005A0DD7" w:rsidP="006E01FF">
      <w:pPr>
        <w:spacing w:line="580" w:lineRule="exact"/>
        <w:ind w:firstLineChars="300" w:firstLine="1320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5A0DD7" w:rsidRPr="005A0DD7" w:rsidRDefault="005A0DD7" w:rsidP="005A0DD7">
      <w:pPr>
        <w:widowControl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5A0DD7">
        <w:rPr>
          <w:rFonts w:ascii="Times New Roman" w:eastAsia="方正小标宋简体" w:hAnsi="Times New Roman"/>
          <w:kern w:val="0"/>
          <w:sz w:val="44"/>
          <w:szCs w:val="44"/>
        </w:rPr>
        <w:t>关于转发北京市人力资源和社会保障局《关</w:t>
      </w:r>
      <w:bookmarkStart w:id="0" w:name="_GoBack"/>
      <w:bookmarkEnd w:id="0"/>
      <w:r w:rsidRPr="005A0DD7">
        <w:rPr>
          <w:rFonts w:ascii="Times New Roman" w:eastAsia="方正小标宋简体" w:hAnsi="Times New Roman"/>
          <w:kern w:val="0"/>
          <w:sz w:val="44"/>
          <w:szCs w:val="44"/>
        </w:rPr>
        <w:t>于精准支持重点行业中小微企业稳定就业工作的补充通知》的通知</w:t>
      </w:r>
    </w:p>
    <w:p w:rsidR="005A0DD7" w:rsidRPr="005A0DD7" w:rsidRDefault="005A0DD7" w:rsidP="005A0DD7">
      <w:pPr>
        <w:spacing w:line="580" w:lineRule="exact"/>
        <w:jc w:val="center"/>
        <w:rPr>
          <w:rFonts w:ascii="Times New Roman" w:hAnsi="Times New Roman"/>
          <w:b/>
          <w:sz w:val="44"/>
          <w:szCs w:val="44"/>
        </w:rPr>
      </w:pPr>
      <w:r w:rsidRPr="005A0DD7">
        <w:rPr>
          <w:rFonts w:ascii="Times New Roman" w:hAnsi="Times New Roman"/>
          <w:b/>
          <w:sz w:val="44"/>
          <w:szCs w:val="44"/>
        </w:rPr>
        <w:t> </w:t>
      </w:r>
    </w:p>
    <w:p w:rsidR="005A0DD7" w:rsidRPr="005A0DD7" w:rsidRDefault="005A0DD7" w:rsidP="005A0DD7">
      <w:pPr>
        <w:widowControl/>
        <w:spacing w:line="580" w:lineRule="exact"/>
        <w:rPr>
          <w:rFonts w:ascii="Times New Roman" w:hAnsi="Times New Roman"/>
          <w:kern w:val="0"/>
          <w:sz w:val="32"/>
          <w:szCs w:val="32"/>
        </w:rPr>
      </w:pPr>
      <w:r w:rsidRPr="005A0DD7">
        <w:rPr>
          <w:rFonts w:ascii="Times New Roman" w:eastAsia="仿宋_GB2312" w:hAnsi="Times New Roman"/>
          <w:kern w:val="0"/>
          <w:sz w:val="32"/>
          <w:szCs w:val="32"/>
        </w:rPr>
        <w:t>辖区各相关用人单位：</w:t>
      </w:r>
    </w:p>
    <w:p w:rsidR="005A0DD7" w:rsidRPr="005A0DD7" w:rsidRDefault="005A0DD7" w:rsidP="006E01FF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A0DD7">
        <w:rPr>
          <w:rFonts w:ascii="Times New Roman" w:eastAsia="仿宋_GB2312" w:hAnsi="Times New Roman"/>
          <w:kern w:val="0"/>
          <w:sz w:val="32"/>
          <w:szCs w:val="32"/>
        </w:rPr>
        <w:t>为贯彻落实市政府办公厅《关于印发﹤进一步支持中小微企业应对疫情影响保持平稳发展若干措施﹥的通知》（京政办发〔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〕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15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号）、《关于精准支持重点行业中小微企业稳定就业工作的通知》（京</w:t>
      </w:r>
      <w:proofErr w:type="gramStart"/>
      <w:r w:rsidRPr="005A0DD7">
        <w:rPr>
          <w:rFonts w:ascii="Times New Roman" w:eastAsia="仿宋_GB2312" w:hAnsi="Times New Roman"/>
          <w:kern w:val="0"/>
          <w:sz w:val="32"/>
          <w:szCs w:val="32"/>
        </w:rPr>
        <w:t>人社能</w:t>
      </w:r>
      <w:proofErr w:type="gramEnd"/>
      <w:r w:rsidRPr="005A0DD7">
        <w:rPr>
          <w:rFonts w:ascii="Times New Roman" w:eastAsia="仿宋_GB2312" w:hAnsi="Times New Roman"/>
          <w:kern w:val="0"/>
          <w:sz w:val="32"/>
          <w:szCs w:val="32"/>
        </w:rPr>
        <w:t>字〔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〕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48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号）等文件精神，应对疫情防控常态化新形势和经济下行压力，精准支持重点行业中小</w:t>
      </w:r>
      <w:proofErr w:type="gramStart"/>
      <w:r w:rsidRPr="005A0DD7">
        <w:rPr>
          <w:rFonts w:ascii="Times New Roman" w:eastAsia="仿宋_GB2312" w:hAnsi="Times New Roman"/>
          <w:kern w:val="0"/>
          <w:sz w:val="32"/>
          <w:szCs w:val="32"/>
        </w:rPr>
        <w:t>微企业</w:t>
      </w:r>
      <w:proofErr w:type="gramEnd"/>
      <w:r w:rsidRPr="005A0DD7">
        <w:rPr>
          <w:rFonts w:ascii="Times New Roman" w:eastAsia="仿宋_GB2312" w:hAnsi="Times New Roman"/>
          <w:kern w:val="0"/>
          <w:sz w:val="32"/>
          <w:szCs w:val="32"/>
        </w:rPr>
        <w:t>稳定就业岗位，现将北京市人力资源和社会保障局印发的《关于精准支持重点行业中小微企业稳定就业工作的补充通知》（</w:t>
      </w:r>
      <w:r w:rsidRPr="005A0DD7">
        <w:rPr>
          <w:rFonts w:ascii="Times New Roman" w:eastAsia="仿宋_GB2312" w:hAnsi="Times New Roman"/>
          <w:sz w:val="32"/>
          <w:szCs w:val="32"/>
        </w:rPr>
        <w:t>京</w:t>
      </w:r>
      <w:proofErr w:type="gramStart"/>
      <w:r w:rsidRPr="005A0DD7">
        <w:rPr>
          <w:rFonts w:ascii="Times New Roman" w:eastAsia="仿宋_GB2312" w:hAnsi="Times New Roman"/>
          <w:sz w:val="32"/>
          <w:szCs w:val="32"/>
        </w:rPr>
        <w:t>人社能</w:t>
      </w:r>
      <w:proofErr w:type="gramEnd"/>
      <w:r w:rsidRPr="005A0DD7">
        <w:rPr>
          <w:rFonts w:ascii="Times New Roman" w:eastAsia="仿宋_GB2312" w:hAnsi="Times New Roman"/>
          <w:sz w:val="32"/>
          <w:szCs w:val="32"/>
        </w:rPr>
        <w:t>字〔</w:t>
      </w:r>
      <w:r w:rsidRPr="005A0DD7">
        <w:rPr>
          <w:rFonts w:ascii="Times New Roman" w:eastAsia="仿宋_GB2312" w:hAnsi="Times New Roman"/>
          <w:sz w:val="32"/>
          <w:szCs w:val="32"/>
        </w:rPr>
        <w:t>2020</w:t>
      </w:r>
      <w:r w:rsidRPr="005A0DD7">
        <w:rPr>
          <w:rFonts w:ascii="Times New Roman" w:eastAsia="仿宋_GB2312" w:hAnsi="Times New Roman"/>
          <w:sz w:val="32"/>
          <w:szCs w:val="32"/>
        </w:rPr>
        <w:t>〕</w:t>
      </w:r>
      <w:r w:rsidRPr="005A0DD7">
        <w:rPr>
          <w:rFonts w:ascii="Times New Roman" w:eastAsia="仿宋_GB2312" w:hAnsi="Times New Roman"/>
          <w:sz w:val="32"/>
          <w:szCs w:val="32"/>
        </w:rPr>
        <w:t>89</w:t>
      </w:r>
      <w:r w:rsidRPr="005A0DD7">
        <w:rPr>
          <w:rFonts w:ascii="Times New Roman" w:eastAsia="仿宋_GB2312" w:hAnsi="Times New Roman"/>
          <w:sz w:val="32"/>
          <w:szCs w:val="32"/>
        </w:rPr>
        <w:t>号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）转发给你们，请认真贯彻执行。</w:t>
      </w:r>
    </w:p>
    <w:p w:rsidR="005A0DD7" w:rsidRPr="005A0DD7" w:rsidRDefault="005A0DD7" w:rsidP="006E01FF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widowControl/>
        <w:spacing w:line="560" w:lineRule="exact"/>
        <w:ind w:firstLineChars="199" w:firstLine="637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leftChars="350" w:left="1855" w:right="640" w:hangingChars="350" w:hanging="112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A0DD7">
        <w:rPr>
          <w:rFonts w:ascii="Times New Roman" w:eastAsia="仿宋_GB2312" w:hAnsi="Times New Roman"/>
          <w:kern w:val="0"/>
          <w:sz w:val="32"/>
          <w:szCs w:val="32"/>
        </w:rPr>
        <w:t>附件：《关于精准支持重点行业中小微企业稳定就业工作的补充通知》</w:t>
      </w:r>
    </w:p>
    <w:p w:rsidR="005A0DD7" w:rsidRPr="005A0DD7" w:rsidRDefault="005A0DD7" w:rsidP="006E01FF">
      <w:pPr>
        <w:spacing w:line="580" w:lineRule="exact"/>
        <w:ind w:leftChars="350" w:left="1855" w:right="640" w:hangingChars="350" w:hanging="112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leftChars="350" w:left="1855" w:right="640" w:hangingChars="350" w:hanging="112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leftChars="350" w:left="1855" w:right="640" w:hangingChars="350" w:hanging="112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leftChars="350" w:left="1855" w:right="640" w:hangingChars="350" w:hanging="112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right="64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A0DD7">
        <w:rPr>
          <w:rFonts w:ascii="Times New Roman" w:eastAsia="仿宋_GB2312" w:hAnsi="Times New Roman"/>
          <w:kern w:val="0"/>
          <w:sz w:val="32"/>
          <w:szCs w:val="32"/>
        </w:rPr>
        <w:t>政策咨询电话：</w:t>
      </w:r>
      <w:r w:rsidR="00456AAF" w:rsidRPr="005A0DD7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84296021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 xml:space="preserve">84296023 </w:t>
      </w:r>
    </w:p>
    <w:p w:rsidR="005A0DD7" w:rsidRPr="005A0DD7" w:rsidRDefault="005A0DD7" w:rsidP="006E01FF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 w:rsidRPr="005A0DD7">
        <w:rPr>
          <w:rFonts w:ascii="Times New Roman" w:eastAsia="仿宋_GB2312" w:hAnsi="Times New Roman"/>
          <w:kern w:val="0"/>
          <w:sz w:val="32"/>
          <w:szCs w:val="32"/>
        </w:rPr>
        <w:t>北京市朝阳区人力资源和社会保障局</w:t>
      </w:r>
    </w:p>
    <w:p w:rsidR="005A0DD7" w:rsidRPr="005A0DD7" w:rsidRDefault="005A0DD7" w:rsidP="005A0DD7">
      <w:pPr>
        <w:spacing w:line="580" w:lineRule="exact"/>
        <w:jc w:val="center"/>
        <w:rPr>
          <w:rFonts w:ascii="Times New Roman" w:eastAsia="仿宋_GB2312" w:hAnsi="Times New Roman"/>
          <w:kern w:val="0"/>
          <w:sz w:val="32"/>
          <w:szCs w:val="32"/>
          <w:shd w:val="pct15" w:color="auto" w:fill="FFFFFF"/>
        </w:rPr>
      </w:pPr>
      <w:r w:rsidRPr="005A0DD7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9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="00AC16A9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5A0DD7"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:rsidR="005A0DD7" w:rsidRPr="005A0DD7" w:rsidRDefault="005A0DD7" w:rsidP="006E01FF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EB5009" w:rsidRPr="005A0DD7" w:rsidRDefault="00456AAF" w:rsidP="006E01F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5A0DD7">
        <w:rPr>
          <w:rFonts w:ascii="Times New Roman" w:eastAsia="仿宋_GB2312" w:hAnsi="Times New Roman"/>
          <w:sz w:val="32"/>
          <w:szCs w:val="32"/>
        </w:rPr>
        <w:t>此件主动公开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5A0DD7" w:rsidRPr="005A0DD7" w:rsidRDefault="005A0DD7" w:rsidP="006E01FF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5A0DD7" w:rsidP="006E01FF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5A0DD7" w:rsidRPr="005A0DD7" w:rsidRDefault="003138B7" w:rsidP="006E01FF">
      <w:pPr>
        <w:spacing w:line="560" w:lineRule="exact"/>
        <w:ind w:firstLineChars="100" w:firstLine="2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pict>
          <v:line id="_x0000_s2051" style="position:absolute;left:0;text-align:left;z-index:251661312" from="0,31.8pt" to="442.2pt,31.8pt"/>
        </w:pict>
      </w:r>
      <w:r>
        <w:rPr>
          <w:rFonts w:ascii="Times New Roman" w:eastAsia="仿宋_GB2312" w:hAnsi="Times New Roman"/>
          <w:noProof/>
          <w:sz w:val="28"/>
          <w:szCs w:val="28"/>
        </w:rPr>
        <w:pict>
          <v:line id="_x0000_s2050" style="position:absolute;left:0;text-align:left;z-index:251660288" from="0,.6pt" to="442.2pt,.6pt"/>
        </w:pict>
      </w:r>
      <w:r w:rsidR="005A0DD7" w:rsidRPr="005A0DD7">
        <w:rPr>
          <w:rFonts w:ascii="Times New Roman" w:eastAsia="仿宋_GB2312" w:hAnsi="Times New Roman"/>
          <w:sz w:val="28"/>
          <w:szCs w:val="28"/>
        </w:rPr>
        <w:t>北京市朝阳区人力资源和社会保障局办公室</w:t>
      </w:r>
      <w:r w:rsidR="005A0DD7" w:rsidRPr="005A0DD7">
        <w:rPr>
          <w:rFonts w:ascii="Times New Roman" w:eastAsia="仿宋_GB2312" w:hAnsi="Times New Roman"/>
          <w:sz w:val="28"/>
          <w:szCs w:val="28"/>
        </w:rPr>
        <w:t xml:space="preserve"> 2020</w:t>
      </w:r>
      <w:r w:rsidR="005A0DD7" w:rsidRPr="005A0DD7">
        <w:rPr>
          <w:rFonts w:ascii="Times New Roman" w:eastAsia="仿宋_GB2312" w:hAnsi="Times New Roman"/>
          <w:sz w:val="28"/>
          <w:szCs w:val="28"/>
        </w:rPr>
        <w:t>年</w:t>
      </w:r>
      <w:r w:rsidR="005A0DD7" w:rsidRPr="005A0DD7">
        <w:rPr>
          <w:rFonts w:ascii="Times New Roman" w:eastAsia="仿宋_GB2312" w:hAnsi="Times New Roman"/>
          <w:sz w:val="28"/>
          <w:szCs w:val="28"/>
        </w:rPr>
        <w:t>9</w:t>
      </w:r>
      <w:r w:rsidR="005A0DD7" w:rsidRPr="005A0DD7">
        <w:rPr>
          <w:rFonts w:ascii="Times New Roman" w:eastAsia="仿宋_GB2312" w:hAnsi="Times New Roman"/>
          <w:sz w:val="28"/>
          <w:szCs w:val="28"/>
        </w:rPr>
        <w:t>月</w:t>
      </w:r>
      <w:r w:rsidR="00AC16A9">
        <w:rPr>
          <w:rFonts w:ascii="Times New Roman" w:eastAsia="仿宋_GB2312" w:hAnsi="Times New Roman" w:hint="eastAsia"/>
          <w:sz w:val="28"/>
          <w:szCs w:val="28"/>
        </w:rPr>
        <w:t>3</w:t>
      </w:r>
      <w:r w:rsidR="005A0DD7" w:rsidRPr="005A0DD7">
        <w:rPr>
          <w:rFonts w:ascii="Times New Roman" w:eastAsia="仿宋_GB2312" w:hAnsi="Times New Roman"/>
          <w:sz w:val="28"/>
          <w:szCs w:val="28"/>
        </w:rPr>
        <w:t>日印发</w:t>
      </w:r>
      <w:r w:rsidR="005A0DD7" w:rsidRPr="005A0DD7">
        <w:rPr>
          <w:rFonts w:ascii="Times New Roman" w:eastAsia="仿宋_GB2312" w:hAnsi="Times New Roman"/>
          <w:sz w:val="28"/>
          <w:szCs w:val="28"/>
        </w:rPr>
        <w:t xml:space="preserve"> </w:t>
      </w:r>
      <w:r w:rsidR="005A0DD7" w:rsidRPr="005A0DD7">
        <w:rPr>
          <w:rFonts w:ascii="Times New Roman" w:eastAsia="仿宋_GB2312" w:hAnsi="Times New Roman"/>
          <w:sz w:val="28"/>
          <w:szCs w:val="28"/>
        </w:rPr>
        <w:br w:type="page"/>
      </w:r>
    </w:p>
    <w:tbl>
      <w:tblPr>
        <w:tblW w:w="4886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3"/>
      </w:tblGrid>
      <w:tr w:rsidR="005A0DD7" w:rsidRPr="005A0DD7" w:rsidTr="00EF3B9C">
        <w:trPr>
          <w:tblCellSpacing w:w="22" w:type="dxa"/>
        </w:trPr>
        <w:tc>
          <w:tcPr>
            <w:tcW w:w="4950" w:type="pct"/>
            <w:shd w:val="clear" w:color="auto" w:fill="FFFFFF"/>
            <w:vAlign w:val="center"/>
            <w:hideMark/>
          </w:tcPr>
          <w:p w:rsidR="005A0DD7" w:rsidRPr="005A0DD7" w:rsidRDefault="005A0DD7" w:rsidP="00EF3B9C">
            <w:pPr>
              <w:widowControl/>
              <w:spacing w:line="580" w:lineRule="exact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5A0DD7">
              <w:rPr>
                <w:rFonts w:ascii="Times New Roman" w:eastAsia="黑体" w:hAnsi="Times New Roman"/>
                <w:kern w:val="0"/>
                <w:sz w:val="32"/>
                <w:szCs w:val="32"/>
              </w:rPr>
              <w:lastRenderedPageBreak/>
              <w:t>附件</w:t>
            </w:r>
          </w:p>
          <w:p w:rsidR="005A0DD7" w:rsidRPr="005A0DD7" w:rsidRDefault="005A0DD7" w:rsidP="00EF3B9C">
            <w:pPr>
              <w:widowControl/>
              <w:spacing w:line="580" w:lineRule="exact"/>
              <w:jc w:val="center"/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</w:pPr>
          </w:p>
        </w:tc>
      </w:tr>
    </w:tbl>
    <w:p w:rsidR="005A0DD7" w:rsidRPr="005A0DD7" w:rsidRDefault="005A0DD7" w:rsidP="005A0DD7">
      <w:pPr>
        <w:spacing w:line="560" w:lineRule="exact"/>
        <w:jc w:val="center"/>
        <w:rPr>
          <w:rStyle w:val="NormalCharacter"/>
          <w:rFonts w:ascii="Times New Roman" w:eastAsia="方正小标宋简体" w:hAnsi="Times New Roman"/>
          <w:sz w:val="44"/>
          <w:szCs w:val="44"/>
        </w:rPr>
      </w:pPr>
      <w:r w:rsidRPr="005A0DD7">
        <w:rPr>
          <w:rStyle w:val="NormalCharacter"/>
          <w:rFonts w:ascii="Times New Roman" w:eastAsia="方正小标宋简体" w:hAnsi="Times New Roman"/>
          <w:sz w:val="44"/>
          <w:szCs w:val="44"/>
        </w:rPr>
        <w:t>关于精准支持重点行业中小微企业</w:t>
      </w:r>
    </w:p>
    <w:p w:rsidR="000D47A2" w:rsidRPr="000D47A2" w:rsidRDefault="005A0DD7" w:rsidP="000D47A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5A0DD7">
        <w:rPr>
          <w:rStyle w:val="NormalCharacter"/>
          <w:rFonts w:ascii="Times New Roman" w:eastAsia="方正小标宋简体" w:hAnsi="Times New Roman"/>
          <w:sz w:val="44"/>
          <w:szCs w:val="44"/>
        </w:rPr>
        <w:t>稳定就业工作的补充通知</w:t>
      </w:r>
    </w:p>
    <w:p w:rsidR="005A0DD7" w:rsidRPr="005A0DD7" w:rsidRDefault="005A0DD7" w:rsidP="005A0DD7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A0DD7">
        <w:rPr>
          <w:rFonts w:ascii="Times New Roman" w:eastAsia="仿宋_GB2312" w:hAnsi="Times New Roman"/>
          <w:sz w:val="32"/>
          <w:szCs w:val="32"/>
        </w:rPr>
        <w:t>（京</w:t>
      </w:r>
      <w:proofErr w:type="gramStart"/>
      <w:r w:rsidRPr="005A0DD7">
        <w:rPr>
          <w:rFonts w:ascii="Times New Roman" w:eastAsia="仿宋_GB2312" w:hAnsi="Times New Roman"/>
          <w:sz w:val="32"/>
          <w:szCs w:val="32"/>
        </w:rPr>
        <w:t>人社能</w:t>
      </w:r>
      <w:proofErr w:type="gramEnd"/>
      <w:r w:rsidRPr="005A0DD7">
        <w:rPr>
          <w:rFonts w:ascii="Times New Roman" w:eastAsia="仿宋_GB2312" w:hAnsi="Times New Roman"/>
          <w:sz w:val="32"/>
          <w:szCs w:val="32"/>
        </w:rPr>
        <w:t>字〔</w:t>
      </w:r>
      <w:r w:rsidRPr="005A0DD7">
        <w:rPr>
          <w:rFonts w:ascii="Times New Roman" w:eastAsia="仿宋_GB2312" w:hAnsi="Times New Roman"/>
          <w:sz w:val="32"/>
          <w:szCs w:val="32"/>
        </w:rPr>
        <w:t>2020</w:t>
      </w:r>
      <w:r w:rsidRPr="005A0DD7">
        <w:rPr>
          <w:rFonts w:ascii="Times New Roman" w:eastAsia="仿宋_GB2312" w:hAnsi="Times New Roman"/>
          <w:sz w:val="32"/>
          <w:szCs w:val="32"/>
        </w:rPr>
        <w:t>〕</w:t>
      </w:r>
      <w:r w:rsidRPr="005A0DD7">
        <w:rPr>
          <w:rFonts w:ascii="Times New Roman" w:eastAsia="仿宋_GB2312" w:hAnsi="Times New Roman"/>
          <w:sz w:val="32"/>
          <w:szCs w:val="32"/>
        </w:rPr>
        <w:t>89</w:t>
      </w:r>
      <w:r w:rsidRPr="005A0DD7">
        <w:rPr>
          <w:rFonts w:ascii="Times New Roman" w:eastAsia="仿宋_GB2312" w:hAnsi="Times New Roman"/>
          <w:sz w:val="32"/>
          <w:szCs w:val="32"/>
        </w:rPr>
        <w:t>号）</w:t>
      </w:r>
    </w:p>
    <w:p w:rsidR="005A0DD7" w:rsidRPr="005A0DD7" w:rsidRDefault="005A0DD7" w:rsidP="005A0DD7">
      <w:pPr>
        <w:spacing w:line="560" w:lineRule="exact"/>
        <w:jc w:val="center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5A0DD7" w:rsidRPr="00CF247E" w:rsidRDefault="005A0DD7" w:rsidP="000D47A2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各区人力资源和社会保障局，北京经济技术开发区社会事业局，各有关单位：</w:t>
      </w:r>
    </w:p>
    <w:p w:rsidR="005A0DD7" w:rsidRPr="00CF247E" w:rsidRDefault="005A0DD7" w:rsidP="006E01FF">
      <w:pPr>
        <w:widowControl/>
        <w:shd w:val="clear" w:color="auto" w:fill="FFFFFF"/>
        <w:spacing w:line="600" w:lineRule="exact"/>
        <w:ind w:firstLineChars="199" w:firstLine="637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为贯彻落实市政府办公厅《关于印发</w:t>
      </w:r>
      <w:r w:rsidRPr="00CF247E">
        <w:rPr>
          <w:rFonts w:ascii="Times New Roman" w:eastAsia="微软雅黑" w:hAnsi="Times New Roman"/>
          <w:color w:val="404040"/>
          <w:kern w:val="0"/>
          <w:sz w:val="32"/>
          <w:szCs w:val="32"/>
        </w:rPr>
        <w:t>﹤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进一步支持中小微企业应对疫情影响保持平稳发展若干措施</w:t>
      </w:r>
      <w:r w:rsidRPr="00CF247E">
        <w:rPr>
          <w:rFonts w:ascii="Times New Roman" w:eastAsia="微软雅黑" w:hAnsi="Times New Roman"/>
          <w:color w:val="404040"/>
          <w:kern w:val="0"/>
          <w:sz w:val="32"/>
          <w:szCs w:val="32"/>
        </w:rPr>
        <w:t>﹥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的通知》（京政办发</w:t>
      </w:r>
      <w:r w:rsidRPr="00CF247E">
        <w:rPr>
          <w:rFonts w:ascii="Times New Roman" w:eastAsia="微软雅黑" w:hAnsi="Times New Roman"/>
          <w:color w:val="404040"/>
          <w:kern w:val="0"/>
          <w:sz w:val="32"/>
          <w:szCs w:val="32"/>
        </w:rPr>
        <w:t>﹝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2020</w:t>
      </w:r>
      <w:r w:rsidRPr="00CF247E">
        <w:rPr>
          <w:rFonts w:ascii="Times New Roman" w:eastAsia="微软雅黑" w:hAnsi="Times New Roman"/>
          <w:color w:val="404040"/>
          <w:kern w:val="0"/>
          <w:sz w:val="32"/>
          <w:szCs w:val="32"/>
        </w:rPr>
        <w:t>﹞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15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号）等文件精神，应对疫情防控常态化新形势和经济下行压力，精准支持重点行业中小</w:t>
      </w:r>
      <w:proofErr w:type="gramStart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微企业</w:t>
      </w:r>
      <w:proofErr w:type="gramEnd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稳定就业岗位，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4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26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日，我局与市财政局联合印发了《关于精准支持重点行业中小微企业稳定就业工作的通知》（京</w:t>
      </w:r>
      <w:proofErr w:type="gramStart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人社能</w:t>
      </w:r>
      <w:proofErr w:type="gramEnd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字</w:t>
      </w:r>
      <w:r w:rsidRPr="00CF247E">
        <w:rPr>
          <w:rFonts w:ascii="Times New Roman" w:eastAsia="微软雅黑" w:hAnsi="Times New Roman"/>
          <w:color w:val="404040"/>
          <w:kern w:val="0"/>
          <w:sz w:val="32"/>
          <w:szCs w:val="32"/>
        </w:rPr>
        <w:t>﹝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2020</w:t>
      </w:r>
      <w:r w:rsidRPr="00CF247E">
        <w:rPr>
          <w:rFonts w:ascii="Times New Roman" w:eastAsia="微软雅黑" w:hAnsi="Times New Roman"/>
          <w:color w:val="404040"/>
          <w:kern w:val="0"/>
          <w:sz w:val="32"/>
          <w:szCs w:val="32"/>
        </w:rPr>
        <w:t>﹞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48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号，以下简称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“48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号文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”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），按照文件要求，各区于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5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6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日至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5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27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日分四批确定了重点行业中小</w:t>
      </w:r>
      <w:proofErr w:type="gramStart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微企业</w:t>
      </w:r>
      <w:proofErr w:type="gramEnd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名单。为保证重点行业中小</w:t>
      </w:r>
      <w:proofErr w:type="gramStart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微企业</w:t>
      </w:r>
      <w:proofErr w:type="gramEnd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充分享受以</w:t>
      </w:r>
      <w:proofErr w:type="gramStart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训稳岗</w:t>
      </w:r>
      <w:proofErr w:type="gramEnd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培训补贴和临时性岗位补贴政策，实现</w:t>
      </w:r>
      <w:proofErr w:type="gramStart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应培尽培</w:t>
      </w:r>
      <w:proofErr w:type="gramEnd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、应享尽享，</w:t>
      </w:r>
      <w:proofErr w:type="gramStart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经商市</w:t>
      </w:r>
      <w:proofErr w:type="gramEnd"/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财政局同意，现将有关事项补充通知如下：</w:t>
      </w:r>
    </w:p>
    <w:p w:rsidR="005A0DD7" w:rsidRPr="00CF247E" w:rsidRDefault="005A0DD7" w:rsidP="006E01FF">
      <w:pPr>
        <w:widowControl/>
        <w:shd w:val="clear" w:color="auto" w:fill="FFFFFF"/>
        <w:spacing w:line="600" w:lineRule="exact"/>
        <w:ind w:firstLineChars="199" w:firstLine="637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一、将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48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号文的政策执行期由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“2020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年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5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6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日至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7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31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”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调整为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“2020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年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5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6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日至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9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30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”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。</w:t>
      </w:r>
    </w:p>
    <w:p w:rsidR="006E01FF" w:rsidRDefault="005A0DD7" w:rsidP="006E01FF">
      <w:pPr>
        <w:widowControl/>
        <w:shd w:val="clear" w:color="auto" w:fill="FFFFFF"/>
        <w:spacing w:line="600" w:lineRule="exact"/>
        <w:ind w:firstLineChars="199" w:firstLine="637"/>
        <w:jc w:val="left"/>
        <w:rPr>
          <w:rFonts w:ascii="Times New Roman" w:eastAsia="仿宋_GB2312" w:hAnsi="Times New Roman" w:hint="eastAsia"/>
          <w:color w:val="404040"/>
          <w:kern w:val="0"/>
          <w:sz w:val="32"/>
          <w:szCs w:val="32"/>
        </w:rPr>
      </w:pP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二、将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48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号文的补贴申请时间截止日由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2020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年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8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31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日调整为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2020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年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10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31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日。</w:t>
      </w:r>
    </w:p>
    <w:p w:rsidR="005A0DD7" w:rsidRPr="00CF247E" w:rsidRDefault="005A0DD7" w:rsidP="006E01FF">
      <w:pPr>
        <w:widowControl/>
        <w:shd w:val="clear" w:color="auto" w:fill="FFFFFF"/>
        <w:spacing w:line="600" w:lineRule="exact"/>
        <w:ind w:firstLineChars="199" w:firstLine="637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lastRenderedPageBreak/>
        <w:t>三、各区要履行审核拨付和监管的主体责任，做好企业培训和经费申报工作的指导服务，提高审核工作效率，保质保量推进工作。</w:t>
      </w:r>
    </w:p>
    <w:p w:rsidR="005A0DD7" w:rsidRDefault="005A0DD7" w:rsidP="000D47A2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 </w:t>
      </w:r>
    </w:p>
    <w:p w:rsidR="00EB5009" w:rsidRDefault="00EB5009" w:rsidP="000D47A2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</w:p>
    <w:p w:rsidR="00EB5009" w:rsidRDefault="00EB5009" w:rsidP="000D47A2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</w:p>
    <w:p w:rsidR="00EB5009" w:rsidRPr="00CF247E" w:rsidRDefault="00EB5009" w:rsidP="000D47A2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</w:p>
    <w:p w:rsidR="005A0DD7" w:rsidRPr="00CF247E" w:rsidRDefault="005A0DD7" w:rsidP="006E01FF">
      <w:pPr>
        <w:widowControl/>
        <w:shd w:val="clear" w:color="auto" w:fill="FFFFFF"/>
        <w:spacing w:after="300" w:line="600" w:lineRule="exact"/>
        <w:ind w:firstLineChars="1026" w:firstLine="3283"/>
        <w:jc w:val="left"/>
        <w:rPr>
          <w:rFonts w:ascii="Times New Roman" w:eastAsia="仿宋_GB2312" w:hAnsi="Times New Roman"/>
          <w:color w:val="404040"/>
          <w:kern w:val="0"/>
          <w:sz w:val="32"/>
          <w:szCs w:val="32"/>
        </w:rPr>
      </w:pP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北京市人力资源和社会保障局</w:t>
      </w:r>
    </w:p>
    <w:p w:rsidR="005A0DD7" w:rsidRPr="005A0DD7" w:rsidRDefault="005A0DD7" w:rsidP="00EB5009">
      <w:pPr>
        <w:widowControl/>
        <w:shd w:val="clear" w:color="auto" w:fill="FFFFFF"/>
        <w:spacing w:after="300" w:line="600" w:lineRule="exact"/>
        <w:jc w:val="left"/>
        <w:rPr>
          <w:rStyle w:val="NormalCharacter"/>
          <w:rFonts w:ascii="Times New Roman" w:eastAsia="仿宋_GB2312" w:hAnsi="Times New Roman"/>
          <w:color w:val="404040"/>
          <w:kern w:val="0"/>
          <w:sz w:val="32"/>
          <w:szCs w:val="32"/>
        </w:rPr>
      </w:pP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                      </w:t>
      </w:r>
      <w:r w:rsidRPr="005A0DD7">
        <w:rPr>
          <w:rFonts w:ascii="Times New Roman" w:eastAsia="仿宋_GB2312" w:hAnsi="Times New Roman"/>
          <w:color w:val="404040"/>
          <w:kern w:val="0"/>
          <w:sz w:val="32"/>
          <w:szCs w:val="32"/>
        </w:rPr>
        <w:t xml:space="preserve">           </w:t>
      </w:r>
      <w:r w:rsidR="000D47A2">
        <w:rPr>
          <w:rFonts w:ascii="Times New Roman" w:eastAsia="仿宋_GB2312" w:hAnsi="Times New Roman" w:hint="eastAsia"/>
          <w:color w:val="404040"/>
          <w:kern w:val="0"/>
          <w:sz w:val="32"/>
          <w:szCs w:val="32"/>
        </w:rPr>
        <w:t xml:space="preserve">  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  2020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年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8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月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11</w:t>
      </w:r>
      <w:r w:rsidRPr="00CF247E">
        <w:rPr>
          <w:rFonts w:ascii="Times New Roman" w:eastAsia="仿宋_GB2312" w:hAnsi="Times New Roman"/>
          <w:color w:val="404040"/>
          <w:kern w:val="0"/>
          <w:sz w:val="32"/>
          <w:szCs w:val="32"/>
        </w:rPr>
        <w:t>日</w:t>
      </w:r>
    </w:p>
    <w:p w:rsidR="000D47A2" w:rsidRDefault="005A0DD7" w:rsidP="005A0DD7">
      <w:pPr>
        <w:spacing w:line="560" w:lineRule="exact"/>
        <w:rPr>
          <w:rStyle w:val="NormalCharacter"/>
          <w:rFonts w:ascii="Times New Roman" w:eastAsia="仿宋_GB2312" w:hAnsi="Times New Roman" w:hint="eastAsia"/>
          <w:sz w:val="32"/>
          <w:szCs w:val="32"/>
        </w:rPr>
      </w:pPr>
      <w:r w:rsidRPr="005A0DD7">
        <w:rPr>
          <w:rStyle w:val="NormalCharacter"/>
          <w:rFonts w:ascii="Times New Roman" w:eastAsia="仿宋_GB2312" w:hAnsi="Times New Roman"/>
          <w:sz w:val="32"/>
          <w:szCs w:val="32"/>
        </w:rPr>
        <w:t xml:space="preserve">  </w:t>
      </w:r>
    </w:p>
    <w:p w:rsidR="006E01FF" w:rsidRDefault="006E01FF" w:rsidP="005A0DD7">
      <w:pPr>
        <w:spacing w:line="560" w:lineRule="exact"/>
        <w:rPr>
          <w:rStyle w:val="NormalCharacter"/>
          <w:rFonts w:ascii="Times New Roman" w:eastAsia="仿宋_GB2312" w:hAnsi="Times New Roman" w:hint="eastAsia"/>
          <w:sz w:val="32"/>
          <w:szCs w:val="32"/>
        </w:rPr>
      </w:pPr>
    </w:p>
    <w:p w:rsidR="006E01FF" w:rsidRDefault="006E01FF" w:rsidP="005A0DD7">
      <w:pPr>
        <w:spacing w:line="560" w:lineRule="exact"/>
        <w:rPr>
          <w:rStyle w:val="NormalCharacter"/>
          <w:rFonts w:ascii="Times New Roman" w:eastAsia="仿宋_GB2312" w:hAnsi="Times New Roman" w:hint="eastAsia"/>
          <w:sz w:val="32"/>
          <w:szCs w:val="32"/>
        </w:rPr>
      </w:pPr>
    </w:p>
    <w:p w:rsidR="006E01FF" w:rsidRDefault="006E01FF" w:rsidP="005A0DD7">
      <w:pPr>
        <w:spacing w:line="560" w:lineRule="exact"/>
        <w:rPr>
          <w:rStyle w:val="NormalCharacter"/>
          <w:rFonts w:ascii="Times New Roman" w:eastAsia="仿宋_GB2312" w:hAnsi="Times New Roman" w:hint="eastAsia"/>
          <w:sz w:val="32"/>
          <w:szCs w:val="32"/>
        </w:rPr>
      </w:pPr>
    </w:p>
    <w:p w:rsidR="006E01FF" w:rsidRDefault="006E01FF" w:rsidP="005A0DD7">
      <w:pPr>
        <w:spacing w:line="560" w:lineRule="exact"/>
        <w:rPr>
          <w:rStyle w:val="NormalCharacter"/>
          <w:rFonts w:ascii="Times New Roman" w:eastAsia="仿宋_GB2312" w:hAnsi="Times New Roman" w:hint="eastAsia"/>
          <w:sz w:val="32"/>
          <w:szCs w:val="32"/>
        </w:rPr>
      </w:pPr>
    </w:p>
    <w:p w:rsidR="006E01FF" w:rsidRDefault="006E01FF" w:rsidP="005A0DD7">
      <w:pPr>
        <w:spacing w:line="56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0D47A2" w:rsidRDefault="000D47A2" w:rsidP="005A0DD7">
      <w:pPr>
        <w:spacing w:line="56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0D47A2" w:rsidRDefault="000D47A2" w:rsidP="005A0DD7">
      <w:pPr>
        <w:spacing w:line="56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EB5009" w:rsidRPr="005A0DD7" w:rsidRDefault="00456AAF" w:rsidP="006E01F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5A0DD7">
        <w:rPr>
          <w:rFonts w:ascii="Times New Roman" w:eastAsia="仿宋_GB2312" w:hAnsi="Times New Roman"/>
          <w:sz w:val="32"/>
          <w:szCs w:val="32"/>
        </w:rPr>
        <w:t>此件主动公开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0D47A2" w:rsidRDefault="000D47A2" w:rsidP="005A0DD7">
      <w:pPr>
        <w:spacing w:line="560" w:lineRule="exact"/>
        <w:rPr>
          <w:rStyle w:val="NormalCharacter"/>
          <w:rFonts w:ascii="Times New Roman" w:eastAsia="仿宋_GB2312" w:hAnsi="Times New Roman" w:hint="eastAsia"/>
          <w:sz w:val="32"/>
          <w:szCs w:val="32"/>
        </w:rPr>
      </w:pPr>
    </w:p>
    <w:p w:rsidR="006E01FF" w:rsidRDefault="006E01FF" w:rsidP="005A0DD7">
      <w:pPr>
        <w:spacing w:line="560" w:lineRule="exact"/>
        <w:rPr>
          <w:rStyle w:val="NormalCharacter"/>
          <w:rFonts w:ascii="Times New Roman" w:eastAsia="仿宋_GB2312" w:hAnsi="Times New Roman" w:hint="eastAsia"/>
          <w:sz w:val="32"/>
          <w:szCs w:val="32"/>
        </w:rPr>
      </w:pPr>
    </w:p>
    <w:p w:rsidR="006E01FF" w:rsidRDefault="006E01FF" w:rsidP="005A0DD7">
      <w:pPr>
        <w:spacing w:line="56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6E01FF" w:rsidRDefault="003138B7" w:rsidP="000D47A2">
      <w:pPr>
        <w:spacing w:line="56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138B7">
        <w:rPr>
          <w:rFonts w:ascii="Times New Roman" w:eastAsia="仿宋_GB2312" w:hAnsi="Times New Roman"/>
          <w:noProof/>
          <w:sz w:val="28"/>
          <w:szCs w:val="28"/>
        </w:rPr>
        <w:pict>
          <v:line id="_x0000_s2054" style="position:absolute;left:0;text-align:left;z-index:251665408" from="0,31.8pt" to="442.2pt,31.8pt"/>
        </w:pict>
      </w:r>
      <w:r w:rsidRPr="003138B7">
        <w:rPr>
          <w:rFonts w:ascii="Times New Roman" w:eastAsia="仿宋_GB2312" w:hAnsi="Times New Roman"/>
          <w:noProof/>
          <w:sz w:val="28"/>
          <w:szCs w:val="28"/>
        </w:rPr>
        <w:pict>
          <v:line id="_x0000_s2053" style="position:absolute;left:0;text-align:left;z-index:251664384" from="0,.6pt" to="442.2pt,.6pt"/>
        </w:pict>
      </w:r>
      <w:r w:rsidR="000D47A2" w:rsidRPr="005A0DD7">
        <w:rPr>
          <w:rFonts w:ascii="Times New Roman" w:eastAsia="仿宋_GB2312" w:hAnsi="Times New Roman"/>
          <w:sz w:val="28"/>
          <w:szCs w:val="28"/>
        </w:rPr>
        <w:t>北京市人力资源和社会保障局办公室</w:t>
      </w:r>
      <w:r w:rsidR="000D47A2" w:rsidRPr="005A0DD7">
        <w:rPr>
          <w:rFonts w:ascii="Times New Roman" w:eastAsia="仿宋_GB2312" w:hAnsi="Times New Roman"/>
          <w:sz w:val="28"/>
          <w:szCs w:val="28"/>
        </w:rPr>
        <w:t xml:space="preserve">   </w:t>
      </w:r>
      <w:r w:rsidR="000D47A2"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 w:rsidR="000D47A2" w:rsidRPr="005A0DD7">
        <w:rPr>
          <w:rFonts w:ascii="Times New Roman" w:eastAsia="仿宋_GB2312" w:hAnsi="Times New Roman"/>
          <w:sz w:val="28"/>
          <w:szCs w:val="28"/>
        </w:rPr>
        <w:t xml:space="preserve"> 2020</w:t>
      </w:r>
      <w:r w:rsidR="000D47A2" w:rsidRPr="005A0DD7">
        <w:rPr>
          <w:rFonts w:ascii="Times New Roman" w:eastAsia="仿宋_GB2312" w:hAnsi="Times New Roman"/>
          <w:sz w:val="28"/>
          <w:szCs w:val="28"/>
        </w:rPr>
        <w:t>年</w:t>
      </w:r>
      <w:r w:rsidR="000D47A2">
        <w:rPr>
          <w:rFonts w:ascii="Times New Roman" w:eastAsia="仿宋_GB2312" w:hAnsi="Times New Roman" w:hint="eastAsia"/>
          <w:sz w:val="28"/>
          <w:szCs w:val="28"/>
        </w:rPr>
        <w:t>8</w:t>
      </w:r>
      <w:r w:rsidR="000D47A2" w:rsidRPr="005A0DD7">
        <w:rPr>
          <w:rFonts w:ascii="Times New Roman" w:eastAsia="仿宋_GB2312" w:hAnsi="Times New Roman"/>
          <w:sz w:val="28"/>
          <w:szCs w:val="28"/>
        </w:rPr>
        <w:t>月</w:t>
      </w:r>
      <w:r w:rsidR="000D47A2">
        <w:rPr>
          <w:rFonts w:ascii="Times New Roman" w:eastAsia="仿宋_GB2312" w:hAnsi="Times New Roman" w:hint="eastAsia"/>
          <w:sz w:val="28"/>
          <w:szCs w:val="28"/>
        </w:rPr>
        <w:t>1</w:t>
      </w:r>
      <w:r w:rsidR="000D47A2" w:rsidRPr="005A0DD7">
        <w:rPr>
          <w:rFonts w:ascii="Times New Roman" w:eastAsia="仿宋_GB2312" w:hAnsi="Times New Roman"/>
          <w:sz w:val="28"/>
          <w:szCs w:val="28"/>
        </w:rPr>
        <w:t>2</w:t>
      </w:r>
      <w:r w:rsidR="000D47A2" w:rsidRPr="005A0DD7">
        <w:rPr>
          <w:rFonts w:ascii="Times New Roman" w:eastAsia="仿宋_GB2312" w:hAnsi="Times New Roman"/>
          <w:sz w:val="28"/>
          <w:szCs w:val="28"/>
        </w:rPr>
        <w:t>日印发</w:t>
      </w:r>
    </w:p>
    <w:p w:rsidR="002A346A" w:rsidRPr="00EB5009" w:rsidRDefault="002A346A" w:rsidP="006E01FF">
      <w:pPr>
        <w:spacing w:line="20" w:lineRule="exact"/>
        <w:rPr>
          <w:rFonts w:ascii="Times New Roman" w:hAnsi="Times New Roman"/>
        </w:rPr>
      </w:pPr>
    </w:p>
    <w:sectPr w:rsidR="002A346A" w:rsidRPr="00EB5009" w:rsidSect="002A346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5C" w:rsidRDefault="0015775C" w:rsidP="005A0DD7">
      <w:r>
        <w:separator/>
      </w:r>
    </w:p>
  </w:endnote>
  <w:endnote w:type="continuationSeparator" w:id="0">
    <w:p w:rsidR="0015775C" w:rsidRDefault="0015775C" w:rsidP="005A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D7" w:rsidRPr="00F85946" w:rsidRDefault="003138B7">
    <w:pPr>
      <w:pStyle w:val="a4"/>
      <w:rPr>
        <w:rFonts w:ascii="宋体" w:hAnsi="宋体"/>
        <w:sz w:val="28"/>
        <w:szCs w:val="28"/>
      </w:rPr>
    </w:pPr>
    <w:r w:rsidRPr="00F85946">
      <w:rPr>
        <w:rFonts w:ascii="宋体" w:hAnsi="宋体"/>
        <w:sz w:val="28"/>
        <w:szCs w:val="28"/>
      </w:rPr>
      <w:fldChar w:fldCharType="begin"/>
    </w:r>
    <w:r w:rsidR="005A0DD7" w:rsidRPr="00F85946">
      <w:rPr>
        <w:rFonts w:ascii="宋体" w:hAnsi="宋体"/>
        <w:sz w:val="28"/>
        <w:szCs w:val="28"/>
      </w:rPr>
      <w:instrText>PAGE   \* MERGEFORMAT</w:instrText>
    </w:r>
    <w:r w:rsidRPr="00F85946">
      <w:rPr>
        <w:rFonts w:ascii="宋体" w:hAnsi="宋体"/>
        <w:sz w:val="28"/>
        <w:szCs w:val="28"/>
      </w:rPr>
      <w:fldChar w:fldCharType="separate"/>
    </w:r>
    <w:r w:rsidR="005A0DD7" w:rsidRPr="000C0F5B">
      <w:rPr>
        <w:rFonts w:ascii="宋体" w:hAnsi="宋体"/>
        <w:noProof/>
        <w:sz w:val="28"/>
        <w:szCs w:val="28"/>
        <w:lang w:val="zh-CN"/>
      </w:rPr>
      <w:t>-</w:t>
    </w:r>
    <w:r w:rsidR="005A0DD7">
      <w:rPr>
        <w:rFonts w:ascii="宋体" w:hAnsi="宋体"/>
        <w:noProof/>
        <w:sz w:val="28"/>
        <w:szCs w:val="28"/>
      </w:rPr>
      <w:t xml:space="preserve"> 4 -</w:t>
    </w:r>
    <w:r w:rsidRPr="00F85946">
      <w:rPr>
        <w:rFonts w:ascii="宋体" w:hAnsi="宋体"/>
        <w:sz w:val="28"/>
        <w:szCs w:val="28"/>
      </w:rPr>
      <w:fldChar w:fldCharType="end"/>
    </w:r>
  </w:p>
  <w:p w:rsidR="005A0DD7" w:rsidRDefault="005A0D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1283"/>
      <w:docPartObj>
        <w:docPartGallery w:val="Page Numbers (Bottom of Page)"/>
        <w:docPartUnique/>
      </w:docPartObj>
    </w:sdtPr>
    <w:sdtContent>
      <w:p w:rsidR="00EB5009" w:rsidRDefault="003138B7">
        <w:pPr>
          <w:pStyle w:val="a4"/>
          <w:jc w:val="center"/>
        </w:pPr>
        <w:fldSimple w:instr=" PAGE   \* MERGEFORMAT ">
          <w:r w:rsidR="006E01FF" w:rsidRPr="006E01FF">
            <w:rPr>
              <w:noProof/>
              <w:lang w:val="zh-CN"/>
            </w:rPr>
            <w:t>4</w:t>
          </w:r>
        </w:fldSimple>
      </w:p>
    </w:sdtContent>
  </w:sdt>
  <w:p w:rsidR="00EB5009" w:rsidRDefault="00EB50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5C" w:rsidRDefault="0015775C" w:rsidP="005A0DD7">
      <w:r>
        <w:separator/>
      </w:r>
    </w:p>
  </w:footnote>
  <w:footnote w:type="continuationSeparator" w:id="0">
    <w:p w:rsidR="0015775C" w:rsidRDefault="0015775C" w:rsidP="005A0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DD7"/>
    <w:rsid w:val="000D47A2"/>
    <w:rsid w:val="0015775C"/>
    <w:rsid w:val="002A346A"/>
    <w:rsid w:val="003138B7"/>
    <w:rsid w:val="00456AAF"/>
    <w:rsid w:val="005A0DD7"/>
    <w:rsid w:val="005D6CF8"/>
    <w:rsid w:val="006E01FF"/>
    <w:rsid w:val="00AC16A9"/>
    <w:rsid w:val="00B7475D"/>
    <w:rsid w:val="00C452F8"/>
    <w:rsid w:val="00EA2793"/>
    <w:rsid w:val="00EB5009"/>
    <w:rsid w:val="00FE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A0D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0DD7"/>
    <w:rPr>
      <w:sz w:val="18"/>
      <w:szCs w:val="18"/>
    </w:rPr>
  </w:style>
  <w:style w:type="character" w:customStyle="1" w:styleId="NormalCharacter">
    <w:name w:val="NormalCharacter"/>
    <w:semiHidden/>
    <w:rsid w:val="005A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968</Characters>
  <Application>Microsoft Office Word</Application>
  <DocSecurity>0</DocSecurity>
  <Lines>8</Lines>
  <Paragraphs>2</Paragraphs>
  <ScaleCrop>false</ScaleCrop>
  <Company>CHY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jwy</cp:lastModifiedBy>
  <cp:revision>11</cp:revision>
  <cp:lastPrinted>2020-09-04T02:35:00Z</cp:lastPrinted>
  <dcterms:created xsi:type="dcterms:W3CDTF">2020-09-02T06:40:00Z</dcterms:created>
  <dcterms:modified xsi:type="dcterms:W3CDTF">2020-09-04T02:35:00Z</dcterms:modified>
</cp:coreProperties>
</file>