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626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义务教育阶段民办学校生均定额补助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</w:rPr>
              <w:t>北京市朝阳区社会力量办学指导评价中心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邵老师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65019781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2342.655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2275.405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2275.405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2342.655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2275.405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2275.405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民办中小学接收义务教育阶段学生积极性进一步提高，办学条件得到改善，办学水平得到提高。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民办中小学接收义务教育阶段学生积极性进一步提高，办学条件得到改善，办学水平得到提高。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民办</w:t>
            </w:r>
            <w:r>
              <w:rPr>
                <w:rFonts w:hint="eastAsia"/>
                <w:lang w:eastAsia="zh-CN"/>
              </w:rPr>
              <w:t>校中小</w:t>
            </w:r>
            <w:r>
              <w:rPr>
                <w:rFonts w:hint="eastAsia"/>
              </w:rPr>
              <w:t>学生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民办</w:t>
            </w:r>
            <w:r>
              <w:rPr>
                <w:rFonts w:hint="eastAsia"/>
                <w:lang w:eastAsia="zh-CN"/>
              </w:rPr>
              <w:t>校中小</w:t>
            </w:r>
            <w:r>
              <w:rPr>
                <w:rFonts w:hint="eastAsia"/>
              </w:rPr>
              <w:t>学生</w:t>
            </w:r>
            <w:bookmarkStart w:id="0" w:name="_GoBack"/>
            <w:bookmarkEnd w:id="0"/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进一步提高义务教育阶段</w:t>
            </w:r>
            <w:r>
              <w:rPr>
                <w:rFonts w:hint="eastAsia"/>
                <w:lang w:eastAsia="zh-CN"/>
              </w:rPr>
              <w:t>教学质量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进一步提高义务教育阶段</w:t>
            </w:r>
            <w:r>
              <w:rPr>
                <w:rFonts w:hint="eastAsia"/>
                <w:lang w:eastAsia="zh-CN"/>
              </w:rPr>
              <w:t>教学质量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按进度及时拨付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按进度及时拨付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</w:rPr>
              <w:t>严格成本控制，不超标准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严格成本控制，不超标准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提升义务教育学校办学质量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提升义务教育学校办学质量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</w:rPr>
              <w:t>学生家长满意度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学生家长满意度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2365E6"/>
    <w:rsid w:val="00ED0FEA"/>
    <w:rsid w:val="015B4120"/>
    <w:rsid w:val="01AE2C48"/>
    <w:rsid w:val="01AF6C93"/>
    <w:rsid w:val="02584564"/>
    <w:rsid w:val="02FB4424"/>
    <w:rsid w:val="033879A6"/>
    <w:rsid w:val="048C2C04"/>
    <w:rsid w:val="04F544BF"/>
    <w:rsid w:val="06692714"/>
    <w:rsid w:val="069A6270"/>
    <w:rsid w:val="07017D69"/>
    <w:rsid w:val="07100F0E"/>
    <w:rsid w:val="07FE5ECC"/>
    <w:rsid w:val="0A217411"/>
    <w:rsid w:val="0BFB702F"/>
    <w:rsid w:val="0C6A7729"/>
    <w:rsid w:val="0CDD11A6"/>
    <w:rsid w:val="0D4903E8"/>
    <w:rsid w:val="0D7040DC"/>
    <w:rsid w:val="0F8B485B"/>
    <w:rsid w:val="0FB93E72"/>
    <w:rsid w:val="0FE20516"/>
    <w:rsid w:val="10820F7B"/>
    <w:rsid w:val="10CC1442"/>
    <w:rsid w:val="121A14E4"/>
    <w:rsid w:val="122773FD"/>
    <w:rsid w:val="12A05ABE"/>
    <w:rsid w:val="12B15EBF"/>
    <w:rsid w:val="12B97DC1"/>
    <w:rsid w:val="12FE1E62"/>
    <w:rsid w:val="14B330BB"/>
    <w:rsid w:val="15764AF5"/>
    <w:rsid w:val="15E47BBF"/>
    <w:rsid w:val="169868DE"/>
    <w:rsid w:val="16BC0089"/>
    <w:rsid w:val="186277BB"/>
    <w:rsid w:val="197D5C31"/>
    <w:rsid w:val="19E16A6A"/>
    <w:rsid w:val="1B1C713C"/>
    <w:rsid w:val="1CBE3199"/>
    <w:rsid w:val="1E3C6B0E"/>
    <w:rsid w:val="1EFF2FFD"/>
    <w:rsid w:val="1F051F0D"/>
    <w:rsid w:val="1F1A7723"/>
    <w:rsid w:val="20BD316F"/>
    <w:rsid w:val="22523D02"/>
    <w:rsid w:val="225C0280"/>
    <w:rsid w:val="23870928"/>
    <w:rsid w:val="243E0148"/>
    <w:rsid w:val="25470E2F"/>
    <w:rsid w:val="27695189"/>
    <w:rsid w:val="278568C7"/>
    <w:rsid w:val="28F60FCD"/>
    <w:rsid w:val="2A766447"/>
    <w:rsid w:val="2BAB10A3"/>
    <w:rsid w:val="2BF95F5D"/>
    <w:rsid w:val="2C407FCA"/>
    <w:rsid w:val="2CAF5E9E"/>
    <w:rsid w:val="2CE848EE"/>
    <w:rsid w:val="2D671824"/>
    <w:rsid w:val="2E3C4E9D"/>
    <w:rsid w:val="2E923AB6"/>
    <w:rsid w:val="2F95548D"/>
    <w:rsid w:val="300A1801"/>
    <w:rsid w:val="31C545FB"/>
    <w:rsid w:val="32FC2DD9"/>
    <w:rsid w:val="32FF5620"/>
    <w:rsid w:val="33042866"/>
    <w:rsid w:val="33435AA7"/>
    <w:rsid w:val="34D85CE0"/>
    <w:rsid w:val="35112C96"/>
    <w:rsid w:val="36271AE9"/>
    <w:rsid w:val="36E43B49"/>
    <w:rsid w:val="3703372E"/>
    <w:rsid w:val="372D33E9"/>
    <w:rsid w:val="37470F02"/>
    <w:rsid w:val="374F3F98"/>
    <w:rsid w:val="3754697A"/>
    <w:rsid w:val="3797590D"/>
    <w:rsid w:val="37A23FE5"/>
    <w:rsid w:val="38127063"/>
    <w:rsid w:val="3A9073CB"/>
    <w:rsid w:val="3C0B116B"/>
    <w:rsid w:val="3C183B80"/>
    <w:rsid w:val="3C835B1D"/>
    <w:rsid w:val="3D783002"/>
    <w:rsid w:val="3DA94408"/>
    <w:rsid w:val="3DCF3BCD"/>
    <w:rsid w:val="3DE844EE"/>
    <w:rsid w:val="3EBB0897"/>
    <w:rsid w:val="3EE50E6B"/>
    <w:rsid w:val="3F045F67"/>
    <w:rsid w:val="3F06343F"/>
    <w:rsid w:val="40400632"/>
    <w:rsid w:val="414228EA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047ECE"/>
    <w:rsid w:val="494254CB"/>
    <w:rsid w:val="49FF706F"/>
    <w:rsid w:val="4AC30D91"/>
    <w:rsid w:val="4DBC0FAA"/>
    <w:rsid w:val="4DF5709E"/>
    <w:rsid w:val="4E2011A5"/>
    <w:rsid w:val="4E2552CD"/>
    <w:rsid w:val="4E760336"/>
    <w:rsid w:val="4EAE67D2"/>
    <w:rsid w:val="4ECA5384"/>
    <w:rsid w:val="506B165C"/>
    <w:rsid w:val="508F56DF"/>
    <w:rsid w:val="51FF77F8"/>
    <w:rsid w:val="52447F77"/>
    <w:rsid w:val="52C00A7B"/>
    <w:rsid w:val="530F2503"/>
    <w:rsid w:val="53F51B7D"/>
    <w:rsid w:val="54153EF4"/>
    <w:rsid w:val="542E2AA1"/>
    <w:rsid w:val="544B4013"/>
    <w:rsid w:val="547E3D4D"/>
    <w:rsid w:val="549848C2"/>
    <w:rsid w:val="56E11ADD"/>
    <w:rsid w:val="57865A11"/>
    <w:rsid w:val="588A378D"/>
    <w:rsid w:val="58E06213"/>
    <w:rsid w:val="59301A29"/>
    <w:rsid w:val="5C0C58DA"/>
    <w:rsid w:val="5C501000"/>
    <w:rsid w:val="5E383247"/>
    <w:rsid w:val="5E5910D4"/>
    <w:rsid w:val="5F0140EF"/>
    <w:rsid w:val="5F15112E"/>
    <w:rsid w:val="5F3D6543"/>
    <w:rsid w:val="5F5A0152"/>
    <w:rsid w:val="60905C41"/>
    <w:rsid w:val="60970262"/>
    <w:rsid w:val="63757734"/>
    <w:rsid w:val="646F1658"/>
    <w:rsid w:val="64707860"/>
    <w:rsid w:val="651B00E4"/>
    <w:rsid w:val="65711CFD"/>
    <w:rsid w:val="66544D82"/>
    <w:rsid w:val="66A9017B"/>
    <w:rsid w:val="67E26298"/>
    <w:rsid w:val="68623328"/>
    <w:rsid w:val="689551AC"/>
    <w:rsid w:val="69135EB9"/>
    <w:rsid w:val="69E93CEB"/>
    <w:rsid w:val="6A6034B6"/>
    <w:rsid w:val="6A66585B"/>
    <w:rsid w:val="6ACE65A7"/>
    <w:rsid w:val="6B8F056B"/>
    <w:rsid w:val="6C185812"/>
    <w:rsid w:val="6EB375F3"/>
    <w:rsid w:val="6ED1680A"/>
    <w:rsid w:val="6F2E0C37"/>
    <w:rsid w:val="6F8A031E"/>
    <w:rsid w:val="6F8A1D9E"/>
    <w:rsid w:val="6FC32CD4"/>
    <w:rsid w:val="700E0800"/>
    <w:rsid w:val="70241B23"/>
    <w:rsid w:val="704E017A"/>
    <w:rsid w:val="71236462"/>
    <w:rsid w:val="737A34D9"/>
    <w:rsid w:val="73FC5591"/>
    <w:rsid w:val="7413468B"/>
    <w:rsid w:val="74335E46"/>
    <w:rsid w:val="743B3304"/>
    <w:rsid w:val="74B25FB0"/>
    <w:rsid w:val="750F3CB0"/>
    <w:rsid w:val="76B25F8B"/>
    <w:rsid w:val="770964AB"/>
    <w:rsid w:val="77462D8C"/>
    <w:rsid w:val="77F51D1A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  <w:rsid w:val="7FBC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2023-09-13T04:40:32Z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