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10158" w:type="dxa"/>
        <w:jc w:val="center"/>
        <w:tblLayout w:type="fixed"/>
        <w:tblLook w:val="04A0"/>
      </w:tblPr>
      <w:tblGrid>
        <w:gridCol w:w="577"/>
        <w:gridCol w:w="631"/>
        <w:gridCol w:w="1134"/>
        <w:gridCol w:w="931"/>
        <w:gridCol w:w="1194"/>
        <w:gridCol w:w="1703"/>
        <w:gridCol w:w="1086"/>
        <w:gridCol w:w="425"/>
        <w:gridCol w:w="48"/>
        <w:gridCol w:w="378"/>
        <w:gridCol w:w="221"/>
        <w:gridCol w:w="1830"/>
      </w:tblGrid>
      <w:tr w:rsidR="00C82F04" w:rsidTr="00A97CB2">
        <w:trPr>
          <w:trHeight w:hRule="exact" w:val="440"/>
          <w:jc w:val="center"/>
        </w:trPr>
        <w:tc>
          <w:tcPr>
            <w:tcW w:w="1015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A97CB2">
        <w:trPr>
          <w:trHeight w:val="194"/>
          <w:jc w:val="center"/>
        </w:trPr>
        <w:tc>
          <w:tcPr>
            <w:tcW w:w="1015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211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21124">
              <w:rPr>
                <w:rFonts w:hint="eastAsia"/>
                <w:b w:val="0"/>
                <w:kern w:val="0"/>
                <w:sz w:val="18"/>
                <w:szCs w:val="18"/>
              </w:rPr>
              <w:t>民生家园建设资金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C4ECC"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B790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北京市朝阳区崔各庄乡人民政府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B790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陈遥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B790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84307340</w:t>
            </w:r>
          </w:p>
        </w:tc>
      </w:tr>
      <w:tr w:rsidR="00C82F04" w:rsidTr="00A97CB2">
        <w:trPr>
          <w:trHeight w:hRule="exact" w:val="505"/>
          <w:jc w:val="center"/>
        </w:trPr>
        <w:tc>
          <w:tcPr>
            <w:tcW w:w="1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211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211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17D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997.889854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17D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17D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211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211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2651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997.889854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A97CB2">
        <w:trPr>
          <w:trHeight w:hRule="exact" w:val="1254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促进本年度社会建设、民生服务保障和应急管理等各项事业的发展；增强本年度预防和应对处置突发事件的能力；保障本年度农村地区经济社会持续健康稳定发展。</w:t>
            </w:r>
          </w:p>
        </w:tc>
        <w:tc>
          <w:tcPr>
            <w:tcW w:w="39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58F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年初任务基本完成，其中疫情防控投入</w:t>
            </w:r>
            <w:r w:rsidRPr="006E58F2">
              <w:rPr>
                <w:b w:val="0"/>
                <w:kern w:val="0"/>
                <w:sz w:val="18"/>
                <w:szCs w:val="18"/>
              </w:rPr>
              <w:t>4766153.48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</w:tr>
      <w:tr w:rsidR="002750FF" w:rsidTr="00A97CB2">
        <w:trPr>
          <w:trHeight w:hRule="exact" w:val="517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50FF" w:rsidTr="006E58F2">
        <w:trPr>
          <w:trHeight w:hRule="exact" w:val="1166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3B790F" w:rsidRPr="003B790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项目安排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B790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3B790F">
              <w:rPr>
                <w:rFonts w:hint="eastAsia"/>
                <w:b w:val="0"/>
                <w:kern w:val="0"/>
                <w:sz w:val="18"/>
                <w:szCs w:val="18"/>
              </w:rPr>
              <w:t>年度社会建设、民生服务保障和应急管理等各项事业的发展；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17D2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737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 w:rsidP="002750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增强预防和应对处置突发事件的能力</w:t>
            </w:r>
            <w:r w:rsidR="002750F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增强能力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增强能力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71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保障农村地区经济社会持续健康稳定发展。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保障稳定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保障稳定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713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根据项目实施进度进行资金结算</w:t>
            </w:r>
            <w:r w:rsidR="002750F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及时进行项目审核、拨付程序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97CB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414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全年支出任务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A4E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个别项目未及时决算</w:t>
            </w:r>
          </w:p>
        </w:tc>
      </w:tr>
      <w:tr w:rsidR="002750FF" w:rsidTr="00A97CB2">
        <w:trPr>
          <w:trHeight w:hRule="exact" w:val="538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 w:rsidP="006E7C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按年度工作计划织实施</w:t>
            </w:r>
            <w:r w:rsidR="002750F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6E7CCA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年度支出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997.889854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955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保障本年度环境整治、信访维稳、综合治理、重大活动服务保障、消防安全、防汛、重大舆情处置等相关事项所需资金。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97CB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E7CCA" w:rsidRPr="006E7CC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受益群众满意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E7C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r w:rsidRPr="006E7CCA"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750FF" w:rsidTr="00A97CB2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97CB2">
        <w:trPr>
          <w:trHeight w:hRule="exact" w:val="291"/>
          <w:jc w:val="center"/>
        </w:trPr>
        <w:tc>
          <w:tcPr>
            <w:tcW w:w="7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:rsidR="006E7CCA" w:rsidRDefault="006E7C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2750F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</w:t>
      </w:r>
      <w:r w:rsidR="005B13E9">
        <w:rPr>
          <w:rFonts w:ascii="宋体" w:hAnsi="宋体" w:hint="eastAsia"/>
          <w:sz w:val="24"/>
          <w:szCs w:val="32"/>
        </w:rPr>
        <w:t>马文敬</w:t>
      </w:r>
      <w:r>
        <w:rPr>
          <w:rFonts w:ascii="宋体" w:hAnsi="宋体"/>
          <w:sz w:val="24"/>
          <w:szCs w:val="32"/>
        </w:rPr>
        <w:t xml:space="preserve">         联系电话：</w:t>
      </w:r>
      <w:r w:rsidR="005B13E9">
        <w:rPr>
          <w:rFonts w:ascii="宋体" w:hAnsi="宋体" w:hint="eastAsia"/>
          <w:sz w:val="24"/>
          <w:szCs w:val="32"/>
        </w:rPr>
        <w:t>84307337</w:t>
      </w:r>
      <w:r>
        <w:rPr>
          <w:rFonts w:ascii="宋体" w:hAnsi="宋体"/>
          <w:sz w:val="24"/>
          <w:szCs w:val="32"/>
        </w:rPr>
        <w:t xml:space="preserve">     填写日期：</w:t>
      </w:r>
      <w:r w:rsidR="005B13E9">
        <w:rPr>
          <w:rFonts w:ascii="宋体" w:hAnsi="宋体" w:hint="eastAsia"/>
          <w:sz w:val="24"/>
          <w:szCs w:val="32"/>
        </w:rPr>
        <w:t>2022.1.11</w:t>
      </w:r>
    </w:p>
    <w:sectPr w:rsidR="00C82F04" w:rsidSect="00A27844">
      <w:pgSz w:w="11906" w:h="16838"/>
      <w:pgMar w:top="993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E50" w:rsidRDefault="00407E50" w:rsidP="00EC6FB7">
      <w:r>
        <w:separator/>
      </w:r>
    </w:p>
  </w:endnote>
  <w:endnote w:type="continuationSeparator" w:id="1">
    <w:p w:rsidR="00407E50" w:rsidRDefault="00407E50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E50" w:rsidRDefault="00407E50" w:rsidP="00EC6FB7">
      <w:r>
        <w:separator/>
      </w:r>
    </w:p>
  </w:footnote>
  <w:footnote w:type="continuationSeparator" w:id="1">
    <w:p w:rsidR="00407E50" w:rsidRDefault="00407E50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21124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D2A60"/>
    <w:rsid w:val="001E5FD4"/>
    <w:rsid w:val="001F46BB"/>
    <w:rsid w:val="002128C5"/>
    <w:rsid w:val="00217D24"/>
    <w:rsid w:val="00233941"/>
    <w:rsid w:val="002750FF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3A3B"/>
    <w:rsid w:val="003A4EE1"/>
    <w:rsid w:val="003A56F5"/>
    <w:rsid w:val="003B3305"/>
    <w:rsid w:val="003B7516"/>
    <w:rsid w:val="003B790F"/>
    <w:rsid w:val="003D0D38"/>
    <w:rsid w:val="003F2606"/>
    <w:rsid w:val="00407E50"/>
    <w:rsid w:val="004233C4"/>
    <w:rsid w:val="00423F4A"/>
    <w:rsid w:val="00427CFF"/>
    <w:rsid w:val="004343B0"/>
    <w:rsid w:val="00462ED5"/>
    <w:rsid w:val="00466F0F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53ED"/>
    <w:rsid w:val="00557B43"/>
    <w:rsid w:val="00563D78"/>
    <w:rsid w:val="00567FD5"/>
    <w:rsid w:val="00595CAE"/>
    <w:rsid w:val="005B13E9"/>
    <w:rsid w:val="005C532C"/>
    <w:rsid w:val="005C6773"/>
    <w:rsid w:val="005D0885"/>
    <w:rsid w:val="005D59CE"/>
    <w:rsid w:val="00626516"/>
    <w:rsid w:val="00627AF6"/>
    <w:rsid w:val="00653120"/>
    <w:rsid w:val="006721BB"/>
    <w:rsid w:val="0067443B"/>
    <w:rsid w:val="00676E0B"/>
    <w:rsid w:val="006C6289"/>
    <w:rsid w:val="006C7A52"/>
    <w:rsid w:val="006E58F2"/>
    <w:rsid w:val="006E7CCA"/>
    <w:rsid w:val="007033FE"/>
    <w:rsid w:val="00751683"/>
    <w:rsid w:val="00763132"/>
    <w:rsid w:val="007668EF"/>
    <w:rsid w:val="00790E7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784"/>
    <w:rsid w:val="00893D6B"/>
    <w:rsid w:val="008A7B55"/>
    <w:rsid w:val="008B3EDE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9F7B74"/>
    <w:rsid w:val="00A11AEF"/>
    <w:rsid w:val="00A24DE1"/>
    <w:rsid w:val="00A27844"/>
    <w:rsid w:val="00A32E19"/>
    <w:rsid w:val="00A35F8F"/>
    <w:rsid w:val="00A563F2"/>
    <w:rsid w:val="00A918C6"/>
    <w:rsid w:val="00A97CB2"/>
    <w:rsid w:val="00AA20CB"/>
    <w:rsid w:val="00AC145C"/>
    <w:rsid w:val="00AC68B6"/>
    <w:rsid w:val="00AD5006"/>
    <w:rsid w:val="00AD7192"/>
    <w:rsid w:val="00AE6345"/>
    <w:rsid w:val="00B01EFF"/>
    <w:rsid w:val="00B07D45"/>
    <w:rsid w:val="00B14820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B234F"/>
    <w:rsid w:val="00CD6026"/>
    <w:rsid w:val="00CF6D7B"/>
    <w:rsid w:val="00D0072D"/>
    <w:rsid w:val="00D021C1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7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F7B74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F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F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F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F7B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B74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9F7B74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158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161</cp:revision>
  <cp:lastPrinted>2022-03-23T08:34:00Z</cp:lastPrinted>
  <dcterms:created xsi:type="dcterms:W3CDTF">2016-07-25T08:47:00Z</dcterms:created>
  <dcterms:modified xsi:type="dcterms:W3CDTF">2022-03-23T08:34:00Z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