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E805C">
      <w:pPr>
        <w:jc w:val="center"/>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关于对《北京市朝阳区科技计划项目（课题）</w:t>
      </w:r>
      <w:r>
        <w:rPr>
          <w:rFonts w:hint="eastAsia" w:ascii="方正小标宋_GBK" w:hAnsi="方正小标宋_GBK" w:eastAsia="方正小标宋_GBK" w:cs="方正小标宋_GBK"/>
          <w:sz w:val="32"/>
          <w:szCs w:val="32"/>
          <w:lang w:val="en-US" w:eastAsia="zh-CN"/>
        </w:rPr>
        <w:t>经费</w:t>
      </w:r>
      <w:r>
        <w:rPr>
          <w:rFonts w:hint="eastAsia" w:ascii="方正小标宋_GBK" w:hAnsi="方正小标宋_GBK" w:eastAsia="方正小标宋_GBK" w:cs="方正小标宋_GBK"/>
          <w:sz w:val="32"/>
          <w:szCs w:val="32"/>
        </w:rPr>
        <w:t>管理办法（征求意见稿）》</w:t>
      </w:r>
      <w:r>
        <w:rPr>
          <w:rFonts w:hint="eastAsia" w:ascii="方正小标宋_GBK" w:hAnsi="方正小标宋_GBK" w:eastAsia="方正小标宋_GBK" w:cs="方正小标宋_GBK"/>
          <w:sz w:val="32"/>
          <w:szCs w:val="32"/>
          <w:lang w:val="en-US" w:eastAsia="zh-CN"/>
        </w:rPr>
        <w:t>文件的起草说明</w:t>
      </w:r>
    </w:p>
    <w:p w14:paraId="490D2454">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rPr>
        <w:t>为规范和加强北京市</w:t>
      </w:r>
      <w:r>
        <w:rPr>
          <w:rFonts w:hint="eastAsia" w:ascii="仿宋_GB2312" w:eastAsia="仿宋_GB2312"/>
          <w:sz w:val="28"/>
          <w:szCs w:val="28"/>
          <w:lang w:val="en-US" w:eastAsia="zh-CN"/>
        </w:rPr>
        <w:t>朝阳区</w:t>
      </w:r>
      <w:r>
        <w:rPr>
          <w:rFonts w:hint="eastAsia" w:ascii="仿宋_GB2312" w:eastAsia="仿宋_GB2312"/>
          <w:sz w:val="28"/>
          <w:szCs w:val="28"/>
        </w:rPr>
        <w:t>科技计划项目</w:t>
      </w:r>
      <w:r>
        <w:rPr>
          <w:rFonts w:hint="eastAsia" w:ascii="仿宋_GB2312" w:eastAsia="仿宋_GB2312"/>
          <w:sz w:val="28"/>
          <w:szCs w:val="28"/>
          <w:lang w:val="en-US" w:eastAsia="zh-CN"/>
        </w:rPr>
        <w:t>经费</w:t>
      </w:r>
      <w:r>
        <w:rPr>
          <w:rFonts w:hint="eastAsia" w:ascii="仿宋_GB2312" w:eastAsia="仿宋_GB2312"/>
          <w:sz w:val="28"/>
          <w:szCs w:val="28"/>
        </w:rPr>
        <w:t>管理，</w:t>
      </w:r>
      <w:r>
        <w:rPr>
          <w:rFonts w:hint="eastAsia" w:ascii="仿宋_GB2312" w:eastAsia="仿宋_GB2312"/>
          <w:sz w:val="28"/>
          <w:szCs w:val="28"/>
          <w:lang w:val="en-US" w:eastAsia="zh-CN"/>
        </w:rPr>
        <w:t>提高区财政资金使用效益。中关村科技园区朝阳园管理委员会（北京市朝阳区科学技术和信息化局）制定了《北京市朝阳区科技计划项目（课题）经费管理办法（征求意见稿）》。</w:t>
      </w:r>
    </w:p>
    <w:p w14:paraId="5812EFCA">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北京市朝阳区科技计划项目（课题）经费管理办法（征求意见稿）》对国家及地方关于科技计划项目经费管理的相关政策进行了深入研究，明确了政策导向和法规要求；通过问卷调查、座谈会、专家咨询等方式，广泛收集朝阳区科技计划项目承担单位、科研人员、财务管理人员等对经费管理的意见和建议，了解当前经费管理中存在的问题和痛点；基于背景分析和需求调研的结果，确定了管理办法的框架，包括总则、职责与权限、经费的支持方式及支出范围、经费管理、经费监督管理与处理原则以及附则等部分；针对每个部分，详细撰写了经费管理原则、支持方式、预算编制要求、使用管理规定、监督与追责机制等内容，确保条款清晰、具体、可操作。</w:t>
      </w:r>
      <w:bookmarkStart w:id="0" w:name="_GoBack"/>
      <w:bookmarkEnd w:id="0"/>
    </w:p>
    <w:p w14:paraId="5845CD20">
      <w:pPr>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北京市朝阳区科技计划项目（课题）经费管理办法（征求意见稿）》包含了总则、职责与权限、经费的支持方式及支出范围、经费管理、经费监督管理与处理原则以及附则等内容。明确了项目（课题）经费的管理原则、支持方式、预算编制、使用管理、监督与追责等方面的规定。该办法旨在提高财政资金使用效益，确保每一分钱都用在刀刃上，推动科技创新与信息化发展。同时，通过严格的监督管理和处理原则，防范经费使用中的违规行为，营造公平、公正、透明的科研环境，为朝阳区科技事业的持续健康发展提供有力保障。</w:t>
      </w:r>
    </w:p>
    <w:p w14:paraId="114361CF">
      <w:pPr>
        <w:ind w:firstLine="560" w:firstLineChars="200"/>
        <w:jc w:val="both"/>
        <w:rPr>
          <w:rFonts w:hint="eastAsia" w:ascii="仿宋_GB2312" w:eastAsia="仿宋_GB2312"/>
          <w:sz w:val="28"/>
          <w:szCs w:val="28"/>
          <w:lang w:val="en-US" w:eastAsia="zh-CN"/>
        </w:rPr>
      </w:pPr>
    </w:p>
    <w:p w14:paraId="33B3CCD8">
      <w:pPr>
        <w:ind w:firstLine="560" w:firstLineChars="200"/>
        <w:jc w:val="both"/>
        <w:rPr>
          <w:rFonts w:hint="eastAsia" w:ascii="仿宋_GB2312" w:eastAsia="仿宋_GB2312"/>
          <w:sz w:val="28"/>
          <w:szCs w:val="28"/>
          <w:lang w:val="en-US" w:eastAsia="zh-CN"/>
        </w:rPr>
      </w:pPr>
    </w:p>
    <w:p w14:paraId="7F77670E">
      <w:pPr>
        <w:ind w:firstLine="560" w:firstLineChars="200"/>
        <w:jc w:val="both"/>
        <w:rPr>
          <w:rFonts w:hint="default" w:ascii="仿宋_GB2312" w:eastAsia="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MThmODhiNmZjZjk3NDc5Y2RkM2EwZWEzMjllNDgifQ=="/>
  </w:docVars>
  <w:rsids>
    <w:rsidRoot w:val="00000000"/>
    <w:rsid w:val="2D79368E"/>
    <w:rsid w:val="490A486C"/>
    <w:rsid w:val="5FC04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378</Words>
  <Characters>378</Characters>
  <Lines>0</Lines>
  <Paragraphs>0</Paragraphs>
  <TotalTime>2</TotalTime>
  <ScaleCrop>false</ScaleCrop>
  <LinksUpToDate>false</LinksUpToDate>
  <CharactersWithSpaces>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2024-10-29T03:07:00Z</dcterms:created>
  <dc:creator>Administrator</dc:creator>
  <cp:lastModifiedBy>小雅</cp:lastModifiedBy>
  <dcterms:modified xsi:type="dcterms:W3CDTF">2024-10-29T08:15:17Z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FBB3EF28CA224D099A3835EBD79EE0BB_12</vt:lpwstr>
  </property>
</Properties>
</file>