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B8" w:rsidRDefault="00581AC5">
      <w:pPr>
        <w:rPr>
          <w:rFonts w:ascii="仿宋_GB2312" w:hAnsi="黑体"/>
          <w:bCs/>
          <w:sz w:val="28"/>
          <w:szCs w:val="28"/>
        </w:rPr>
      </w:pPr>
      <w:r>
        <w:rPr>
          <w:rFonts w:ascii="仿宋_GB2312" w:hAnsi="黑体" w:hint="eastAsia"/>
          <w:bCs/>
          <w:sz w:val="28"/>
          <w:szCs w:val="28"/>
        </w:rPr>
        <w:t>附件4</w:t>
      </w:r>
      <w:bookmarkStart w:id="0" w:name="_GoBack"/>
      <w:bookmarkEnd w:id="0"/>
    </w:p>
    <w:p w:rsidR="00C032B8" w:rsidRDefault="00C032B8">
      <w:pPr>
        <w:jc w:val="center"/>
        <w:rPr>
          <w:rFonts w:ascii="仿宋_GB2312" w:hAnsi="华文中宋"/>
          <w:bCs/>
          <w:sz w:val="36"/>
          <w:szCs w:val="44"/>
        </w:rPr>
      </w:pPr>
    </w:p>
    <w:p w:rsidR="00424247" w:rsidRDefault="00424247">
      <w:pPr>
        <w:jc w:val="center"/>
        <w:rPr>
          <w:rFonts w:ascii="Arial" w:eastAsia="宋体" w:hAnsi="Arial" w:cs="Arial"/>
          <w:b/>
          <w:sz w:val="36"/>
          <w:szCs w:val="44"/>
        </w:rPr>
      </w:pPr>
      <w:r w:rsidRPr="00424247">
        <w:rPr>
          <w:rFonts w:ascii="Arial" w:eastAsia="宋体" w:hAnsi="Arial" w:cs="Arial" w:hint="eastAsia"/>
          <w:b/>
          <w:sz w:val="36"/>
          <w:szCs w:val="44"/>
        </w:rPr>
        <w:t>康营家园消防设施加装及维修改造二期工程</w:t>
      </w:r>
    </w:p>
    <w:p w:rsidR="00C032B8" w:rsidRDefault="00581AC5">
      <w:pPr>
        <w:jc w:val="center"/>
        <w:rPr>
          <w:rFonts w:ascii="宋体" w:eastAsia="宋体" w:hAnsi="宋体" w:cs="宋体"/>
          <w:b/>
          <w:sz w:val="36"/>
          <w:szCs w:val="44"/>
        </w:rPr>
      </w:pPr>
      <w:r>
        <w:rPr>
          <w:rFonts w:ascii="宋体" w:eastAsia="宋体" w:hAnsi="宋体" w:cs="宋体" w:hint="eastAsia"/>
          <w:b/>
          <w:sz w:val="36"/>
          <w:szCs w:val="44"/>
        </w:rPr>
        <w:t>转移支付</w:t>
      </w:r>
      <w:r>
        <w:rPr>
          <w:rFonts w:ascii="Arial" w:eastAsia="宋体" w:hAnsi="Arial" w:cs="Arial" w:hint="eastAsia"/>
          <w:b/>
          <w:sz w:val="36"/>
          <w:szCs w:val="44"/>
        </w:rPr>
        <w:t>2020</w:t>
      </w:r>
      <w:r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C032B8" w:rsidRDefault="00C032B8">
      <w:pPr>
        <w:jc w:val="center"/>
        <w:rPr>
          <w:rFonts w:ascii="仿宋_GB2312"/>
          <w:szCs w:val="32"/>
        </w:rPr>
      </w:pPr>
    </w:p>
    <w:p w:rsidR="00C032B8" w:rsidRDefault="00581AC5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一、绩效目标分解下达情况</w:t>
      </w:r>
    </w:p>
    <w:p w:rsidR="009F2DBF" w:rsidRDefault="009F2DBF">
      <w:pPr>
        <w:ind w:firstLineChars="200" w:firstLine="600"/>
        <w:outlineLvl w:val="0"/>
        <w:rPr>
          <w:rFonts w:ascii="仿宋_GB2312"/>
          <w:szCs w:val="32"/>
        </w:rPr>
      </w:pPr>
      <w:r w:rsidRPr="009F2DBF">
        <w:rPr>
          <w:rFonts w:ascii="仿宋_GB2312" w:hint="eastAsia"/>
          <w:szCs w:val="32"/>
        </w:rPr>
        <w:t>康营家园消防设施加装及维修改造二期工程</w:t>
      </w:r>
      <w:r>
        <w:rPr>
          <w:rFonts w:ascii="仿宋_GB2312" w:hint="eastAsia"/>
          <w:szCs w:val="32"/>
        </w:rPr>
        <w:t>总金额</w:t>
      </w:r>
      <w:r w:rsidRPr="009F2DBF">
        <w:rPr>
          <w:rFonts w:ascii="仿宋_GB2312"/>
          <w:szCs w:val="32"/>
        </w:rPr>
        <w:t>740.5755</w:t>
      </w:r>
      <w:r>
        <w:rPr>
          <w:rFonts w:ascii="仿宋_GB2312" w:hint="eastAsia"/>
          <w:szCs w:val="32"/>
        </w:rPr>
        <w:t>万元，其中，中央财政资金520万元，区级资金220.5755万元。</w:t>
      </w:r>
      <w:r w:rsidR="00740F44">
        <w:rPr>
          <w:rFonts w:ascii="仿宋_GB2312" w:hint="eastAsia"/>
          <w:szCs w:val="32"/>
        </w:rPr>
        <w:t>资金使用情况分为以下两部分：</w:t>
      </w:r>
    </w:p>
    <w:p w:rsid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1、康营小区消防设施维修改造，预计投入资金380</w:t>
      </w:r>
      <w:r w:rsidR="00D132E5">
        <w:rPr>
          <w:rFonts w:ascii="仿宋_GB2312" w:hint="eastAsia"/>
          <w:szCs w:val="32"/>
        </w:rPr>
        <w:t>.</w:t>
      </w:r>
      <w:r>
        <w:rPr>
          <w:rFonts w:ascii="仿宋_GB2312" w:hint="eastAsia"/>
          <w:szCs w:val="32"/>
        </w:rPr>
        <w:t>1705</w:t>
      </w:r>
      <w:r w:rsidR="00D132E5">
        <w:rPr>
          <w:rFonts w:ascii="仿宋_GB2312" w:hint="eastAsia"/>
          <w:szCs w:val="32"/>
        </w:rPr>
        <w:t>万</w:t>
      </w:r>
      <w:r>
        <w:rPr>
          <w:rFonts w:ascii="仿宋_GB2312" w:hint="eastAsia"/>
          <w:szCs w:val="32"/>
        </w:rPr>
        <w:t>元，施工地点为5区、6区、7区、11区、12区、14区、15区、17区、23区、24区、25区、29区、32区等，共计13个小区。进行维修信号线、电源线、广播线、防火门、应急照明、疏散指示及室外电线更换。经招标控制价、公开招投标、结算评审等工作，此项最终投入资金315</w:t>
      </w:r>
      <w:r w:rsidR="00D132E5">
        <w:rPr>
          <w:rFonts w:ascii="仿宋_GB2312" w:hint="eastAsia"/>
          <w:szCs w:val="32"/>
        </w:rPr>
        <w:t>.</w:t>
      </w:r>
      <w:r w:rsidR="00174990">
        <w:rPr>
          <w:rFonts w:ascii="仿宋_GB2312" w:hint="eastAsia"/>
          <w:szCs w:val="32"/>
        </w:rPr>
        <w:t>3725</w:t>
      </w:r>
      <w:r w:rsidR="0026735A">
        <w:rPr>
          <w:rFonts w:ascii="仿宋_GB2312" w:hint="eastAsia"/>
          <w:szCs w:val="32"/>
        </w:rPr>
        <w:t>万</w:t>
      </w:r>
      <w:r>
        <w:rPr>
          <w:rFonts w:ascii="仿宋_GB2312" w:hint="eastAsia"/>
          <w:szCs w:val="32"/>
        </w:rPr>
        <w:t>元。</w:t>
      </w:r>
    </w:p>
    <w:p w:rsid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2、康营小区A、B、C、D、F区加装消防设施，预计投入资金360</w:t>
      </w:r>
      <w:r w:rsidR="00D132E5">
        <w:rPr>
          <w:rFonts w:ascii="仿宋_GB2312" w:hint="eastAsia"/>
          <w:szCs w:val="32"/>
        </w:rPr>
        <w:t>.</w:t>
      </w:r>
      <w:r>
        <w:rPr>
          <w:rFonts w:ascii="仿宋_GB2312" w:hint="eastAsia"/>
          <w:szCs w:val="32"/>
        </w:rPr>
        <w:t>4050</w:t>
      </w:r>
      <w:r w:rsidR="00D132E5">
        <w:rPr>
          <w:rFonts w:ascii="仿宋_GB2312" w:hint="eastAsia"/>
          <w:szCs w:val="32"/>
        </w:rPr>
        <w:t>万</w:t>
      </w:r>
      <w:r>
        <w:rPr>
          <w:rFonts w:ascii="仿宋_GB2312" w:hint="eastAsia"/>
          <w:szCs w:val="32"/>
        </w:rPr>
        <w:t>元，施工地点为康营小区A区、B区、C区、D区、F区等，共计5个小区。进行加装火灾自动报警系统。经招标控制价、公开招投标、结算评审等工作，此项最终投入资金414.4406</w:t>
      </w:r>
      <w:r w:rsidR="00D132E5">
        <w:rPr>
          <w:rFonts w:ascii="仿宋_GB2312" w:hint="eastAsia"/>
          <w:szCs w:val="32"/>
        </w:rPr>
        <w:t>万</w:t>
      </w:r>
      <w:r>
        <w:rPr>
          <w:rFonts w:ascii="仿宋_GB2312" w:hint="eastAsia"/>
          <w:szCs w:val="32"/>
        </w:rPr>
        <w:t>元。</w:t>
      </w:r>
      <w:r w:rsidR="007D6A88">
        <w:rPr>
          <w:rFonts w:ascii="仿宋_GB2312" w:hint="eastAsia"/>
          <w:szCs w:val="32"/>
        </w:rPr>
        <w:t xml:space="preserve"> </w:t>
      </w:r>
    </w:p>
    <w:p w:rsidR="00C032B8" w:rsidRDefault="00581AC5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二、绩效目标完成情况分析</w:t>
      </w:r>
    </w:p>
    <w:p w:rsidR="00C032B8" w:rsidRDefault="00581AC5">
      <w:pPr>
        <w:ind w:firstLineChars="200" w:firstLine="602"/>
        <w:outlineLvl w:val="0"/>
        <w:rPr>
          <w:rFonts w:ascii="仿宋_GB2312" w:hAnsi="仿宋_GB2312" w:cs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（一）资金投入情况分析。</w:t>
      </w:r>
    </w:p>
    <w:p w:rsidR="00FE07F3" w:rsidRDefault="008662D2" w:rsidP="00FE07F3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lastRenderedPageBreak/>
        <w:t>2020</w:t>
      </w:r>
      <w:r w:rsidR="00E507C3">
        <w:rPr>
          <w:rFonts w:ascii="仿宋_GB2312" w:hint="eastAsia"/>
          <w:szCs w:val="32"/>
        </w:rPr>
        <w:t>年，孙河乡财政科严格按照</w:t>
      </w:r>
      <w:r w:rsidRPr="008662D2">
        <w:rPr>
          <w:rFonts w:ascii="仿宋_GB2312" w:hint="eastAsia"/>
          <w:szCs w:val="32"/>
        </w:rPr>
        <w:t>《孙河乡人民政府财政资金支出审批制度》</w:t>
      </w:r>
      <w:r w:rsidR="00E507C3">
        <w:rPr>
          <w:rFonts w:ascii="仿宋_GB2312" w:hint="eastAsia"/>
          <w:szCs w:val="32"/>
        </w:rPr>
        <w:t>的要求，结合合同约定情况，完成项目款支付。</w:t>
      </w:r>
    </w:p>
    <w:p w:rsidR="003243D1" w:rsidRDefault="00740F44" w:rsidP="00FE07F3">
      <w:pPr>
        <w:ind w:firstLineChars="200" w:firstLine="600"/>
        <w:outlineLvl w:val="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2020年</w:t>
      </w:r>
      <w:r w:rsidR="003243D1" w:rsidRPr="003243D1">
        <w:rPr>
          <w:rFonts w:ascii="仿宋_GB2312" w:hAnsi="仿宋_GB2312" w:cs="仿宋_GB2312" w:hint="eastAsia"/>
          <w:szCs w:val="32"/>
        </w:rPr>
        <w:t>5月</w:t>
      </w:r>
      <w:r w:rsidR="003243D1">
        <w:rPr>
          <w:rFonts w:ascii="仿宋_GB2312" w:hAnsi="仿宋_GB2312" w:cs="仿宋_GB2312" w:hint="eastAsia"/>
          <w:szCs w:val="32"/>
        </w:rPr>
        <w:t>我乡</w:t>
      </w:r>
      <w:r w:rsidR="003243D1" w:rsidRPr="003243D1">
        <w:rPr>
          <w:rFonts w:ascii="仿宋_GB2312" w:hAnsi="仿宋_GB2312" w:cs="仿宋_GB2312" w:hint="eastAsia"/>
          <w:szCs w:val="32"/>
        </w:rPr>
        <w:t>向华夏消防工程有限公司签订合同，合同金额738.521475万元，</w:t>
      </w:r>
      <w:r w:rsidR="00DC67B1">
        <w:rPr>
          <w:rFonts w:ascii="仿宋_GB2312" w:hAnsi="仿宋_GB2312" w:cs="仿宋_GB2312" w:hint="eastAsia"/>
          <w:szCs w:val="32"/>
        </w:rPr>
        <w:t>分别完成</w:t>
      </w:r>
      <w:r w:rsidR="003243D1" w:rsidRPr="003243D1">
        <w:rPr>
          <w:rFonts w:ascii="仿宋_GB2312" w:hAnsi="仿宋_GB2312" w:cs="仿宋_GB2312" w:hint="eastAsia"/>
          <w:szCs w:val="32"/>
        </w:rPr>
        <w:t>首付款295.40859万元（合同款的40%）</w:t>
      </w:r>
      <w:r w:rsidR="00D132E5">
        <w:rPr>
          <w:rFonts w:ascii="仿宋_GB2312" w:hAnsi="仿宋_GB2312" w:cs="仿宋_GB2312" w:hint="eastAsia"/>
          <w:szCs w:val="32"/>
        </w:rPr>
        <w:t>；</w:t>
      </w:r>
      <w:r w:rsidR="003243D1" w:rsidRPr="003243D1">
        <w:rPr>
          <w:rFonts w:ascii="仿宋_GB2312" w:hAnsi="仿宋_GB2312" w:cs="仿宋_GB2312" w:hint="eastAsia"/>
          <w:szCs w:val="32"/>
        </w:rPr>
        <w:t>工程量达到80%后，</w:t>
      </w:r>
      <w:r w:rsidR="00DC67B1">
        <w:rPr>
          <w:rFonts w:ascii="仿宋_GB2312" w:hAnsi="仿宋_GB2312" w:cs="仿宋_GB2312" w:hint="eastAsia"/>
          <w:szCs w:val="32"/>
        </w:rPr>
        <w:t>进度款</w:t>
      </w:r>
      <w:r w:rsidR="003243D1" w:rsidRPr="003243D1">
        <w:rPr>
          <w:rFonts w:ascii="仿宋_GB2312" w:hAnsi="仿宋_GB2312" w:cs="仿宋_GB2312" w:hint="eastAsia"/>
          <w:szCs w:val="32"/>
        </w:rPr>
        <w:t>295.40859万元，工程竣工并评审（评审价729.81</w:t>
      </w:r>
      <w:r w:rsidR="00174990">
        <w:rPr>
          <w:rFonts w:ascii="仿宋_GB2312" w:hAnsi="仿宋_GB2312" w:cs="仿宋_GB2312" w:hint="eastAsia"/>
          <w:szCs w:val="32"/>
        </w:rPr>
        <w:t>3</w:t>
      </w:r>
      <w:r w:rsidR="003243D1" w:rsidRPr="003243D1">
        <w:rPr>
          <w:rFonts w:ascii="仿宋_GB2312" w:hAnsi="仿宋_GB2312" w:cs="仿宋_GB2312" w:hint="eastAsia"/>
          <w:szCs w:val="32"/>
        </w:rPr>
        <w:t>055万元）后，按评审价支付尾款138.995875万元。</w:t>
      </w:r>
    </w:p>
    <w:p w:rsidR="00C032B8" w:rsidRDefault="00581AC5">
      <w:pPr>
        <w:ind w:firstLineChars="200" w:firstLine="602"/>
        <w:outlineLvl w:val="0"/>
        <w:rPr>
          <w:rFonts w:ascii="仿宋_GB2312" w:hAnsi="仿宋_GB2312" w:cs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（二）总体绩效目标完成情况分析。</w:t>
      </w:r>
    </w:p>
    <w:p w:rsidR="00FE07F3" w:rsidRDefault="008662D2" w:rsidP="00FE07F3">
      <w:pPr>
        <w:ind w:firstLineChars="200" w:firstLine="600"/>
        <w:outlineLvl w:val="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项目设定绩效总目标为：</w:t>
      </w:r>
      <w:r w:rsidRPr="008662D2">
        <w:rPr>
          <w:rFonts w:ascii="仿宋_GB2312" w:hAnsi="仿宋_GB2312" w:cs="仿宋_GB2312" w:hint="eastAsia"/>
          <w:szCs w:val="32"/>
        </w:rPr>
        <w:t>对</w:t>
      </w:r>
      <w:r>
        <w:rPr>
          <w:rFonts w:ascii="仿宋_GB2312" w:hAnsi="仿宋_GB2312" w:cs="仿宋_GB2312" w:hint="eastAsia"/>
          <w:szCs w:val="32"/>
        </w:rPr>
        <w:t>康营家园</w:t>
      </w:r>
      <w:r w:rsidRPr="008662D2">
        <w:rPr>
          <w:rFonts w:ascii="仿宋_GB2312" w:hAnsi="仿宋_GB2312" w:cs="仿宋_GB2312" w:hint="eastAsia"/>
          <w:szCs w:val="32"/>
        </w:rPr>
        <w:t>5区、6区、7区、11区、12区、14区、15区、17区、23区、24区、25区、29区、32区消防系统维修以及A区、B区、C区、D区、F区加装消防设施，达到消防验收合格标准，消防设施正常发挥作用。通过实施该项目，进一步提升小区消防能力和消防安全水平，进一步优化小区的安居环境。</w:t>
      </w:r>
      <w:r>
        <w:rPr>
          <w:rFonts w:ascii="仿宋_GB2312" w:hAnsi="仿宋_GB2312" w:cs="仿宋_GB2312" w:hint="eastAsia"/>
          <w:szCs w:val="32"/>
        </w:rPr>
        <w:t>现总体目标已经完成。</w:t>
      </w:r>
    </w:p>
    <w:p w:rsidR="00C032B8" w:rsidRDefault="00581AC5">
      <w:pPr>
        <w:ind w:firstLineChars="200" w:firstLine="602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</w:p>
    <w:p w:rsidR="008662D2" w:rsidRDefault="00E507C3" w:rsidP="008662D2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项目事前从数量指标、质量指标、进度指标、成本指标、效益指标、服务满意度指标六个维度进行了绩效指标设置。</w:t>
      </w:r>
    </w:p>
    <w:p w:rsidR="00E507C3" w:rsidRDefault="00E507C3" w:rsidP="008662D2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1.数量指标</w:t>
      </w:r>
    </w:p>
    <w:p w:rsidR="00740F44" w:rsidRP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 w:rsidRPr="00740F44">
        <w:rPr>
          <w:rFonts w:ascii="仿宋_GB2312" w:hint="eastAsia"/>
          <w:szCs w:val="32"/>
        </w:rPr>
        <w:t>指标1：维修区域数量共13个区，分别为：5区、6区、7区、11区、12区、14区、15区、17区、23区、24区、25区、29区、32区</w:t>
      </w:r>
      <w:r>
        <w:rPr>
          <w:rFonts w:ascii="仿宋_GB2312" w:hint="eastAsia"/>
          <w:szCs w:val="32"/>
        </w:rPr>
        <w:t>。已完成100%。</w:t>
      </w:r>
    </w:p>
    <w:p w:rsidR="00740F44" w:rsidRP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 w:rsidRPr="00740F44">
        <w:rPr>
          <w:rFonts w:ascii="仿宋_GB2312" w:hint="eastAsia"/>
          <w:szCs w:val="32"/>
        </w:rPr>
        <w:t>指标2：加装区域数量共5个区，分别为：A区、B区、C区、</w:t>
      </w:r>
      <w:r w:rsidRPr="00740F44">
        <w:rPr>
          <w:rFonts w:ascii="仿宋_GB2312" w:hint="eastAsia"/>
          <w:szCs w:val="32"/>
        </w:rPr>
        <w:lastRenderedPageBreak/>
        <w:t>D区、F区</w:t>
      </w:r>
      <w:r>
        <w:rPr>
          <w:rFonts w:ascii="仿宋_GB2312" w:hint="eastAsia"/>
          <w:szCs w:val="32"/>
        </w:rPr>
        <w:t>。已完成100%。</w:t>
      </w:r>
    </w:p>
    <w:p w:rsidR="00740F44" w:rsidRP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 w:rsidRPr="00740F44">
        <w:rPr>
          <w:rFonts w:ascii="仿宋_GB2312" w:hint="eastAsia"/>
          <w:szCs w:val="32"/>
        </w:rPr>
        <w:t>指标3：覆盖面积138万平方米</w:t>
      </w:r>
      <w:r>
        <w:rPr>
          <w:rFonts w:ascii="仿宋_GB2312" w:hint="eastAsia"/>
          <w:szCs w:val="32"/>
        </w:rPr>
        <w:t>。已完成100%。</w:t>
      </w:r>
    </w:p>
    <w:p w:rsidR="00740F44" w:rsidRP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 w:rsidRPr="00740F44">
        <w:rPr>
          <w:rFonts w:ascii="仿宋_GB2312" w:hint="eastAsia"/>
          <w:szCs w:val="32"/>
        </w:rPr>
        <w:t>指标4：维修投入设施设备</w:t>
      </w:r>
      <w:r>
        <w:rPr>
          <w:rFonts w:ascii="仿宋_GB2312" w:hint="eastAsia"/>
          <w:szCs w:val="32"/>
        </w:rPr>
        <w:t>，</w:t>
      </w:r>
      <w:r w:rsidRPr="00740F44">
        <w:rPr>
          <w:rFonts w:ascii="仿宋_GB2312" w:hint="eastAsia"/>
          <w:szCs w:val="32"/>
        </w:rPr>
        <w:t>维修信号线、电源线、广播线等21411米，室外电线更换125882米；防火门157个；应急照明、疏散指示7387个</w:t>
      </w:r>
      <w:r>
        <w:rPr>
          <w:rFonts w:ascii="仿宋_GB2312" w:hint="eastAsia"/>
          <w:szCs w:val="32"/>
        </w:rPr>
        <w:t>。根据现场实际情况进行改造，实际完成量</w:t>
      </w:r>
      <w:r w:rsidR="00DC67B1">
        <w:rPr>
          <w:rFonts w:ascii="仿宋_GB2312" w:hint="eastAsia"/>
          <w:szCs w:val="32"/>
        </w:rPr>
        <w:t>100%</w:t>
      </w:r>
      <w:r>
        <w:rPr>
          <w:rFonts w:ascii="仿宋_GB2312" w:hint="eastAsia"/>
          <w:szCs w:val="32"/>
        </w:rPr>
        <w:t>。</w:t>
      </w:r>
    </w:p>
    <w:p w:rsid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 w:rsidRPr="00740F44">
        <w:rPr>
          <w:rFonts w:ascii="仿宋_GB2312" w:hint="eastAsia"/>
          <w:szCs w:val="32"/>
        </w:rPr>
        <w:t>指标5：加装投入设施设备</w:t>
      </w:r>
      <w:r w:rsidRPr="00740F44">
        <w:rPr>
          <w:rFonts w:ascii="仿宋_GB2312" w:hint="eastAsia"/>
          <w:szCs w:val="32"/>
        </w:rPr>
        <w:tab/>
        <w:t>A区、B区、C区、D区、F区消防报警设备5775个；防火控制装置调试178个；配管19224</w:t>
      </w:r>
      <w:r>
        <w:rPr>
          <w:rFonts w:ascii="仿宋_GB2312" w:hint="eastAsia"/>
          <w:szCs w:val="32"/>
        </w:rPr>
        <w:t>米。根据现场实际情况进行改造，实际完成量</w:t>
      </w:r>
      <w:r w:rsidR="00DC67B1">
        <w:rPr>
          <w:rFonts w:ascii="仿宋_GB2312" w:hint="eastAsia"/>
          <w:szCs w:val="32"/>
        </w:rPr>
        <w:t>100%</w:t>
      </w:r>
      <w:r>
        <w:rPr>
          <w:rFonts w:ascii="仿宋_GB2312" w:hint="eastAsia"/>
          <w:szCs w:val="32"/>
        </w:rPr>
        <w:t>。</w:t>
      </w:r>
    </w:p>
    <w:p w:rsid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2.质量指标</w:t>
      </w:r>
    </w:p>
    <w:p w:rsidR="006C789A" w:rsidRPr="006C789A" w:rsidRDefault="006C789A" w:rsidP="006C789A">
      <w:pPr>
        <w:ind w:firstLineChars="200" w:firstLine="600"/>
        <w:outlineLvl w:val="0"/>
        <w:rPr>
          <w:rFonts w:ascii="仿宋_GB2312"/>
          <w:szCs w:val="32"/>
        </w:rPr>
      </w:pPr>
      <w:r w:rsidRPr="006C789A">
        <w:rPr>
          <w:rFonts w:ascii="仿宋_GB2312" w:hint="eastAsia"/>
          <w:szCs w:val="32"/>
        </w:rPr>
        <w:t>指标1：施工质量</w:t>
      </w:r>
      <w:r w:rsidRPr="006C789A">
        <w:rPr>
          <w:rFonts w:ascii="仿宋_GB2312" w:hint="eastAsia"/>
          <w:szCs w:val="32"/>
        </w:rPr>
        <w:tab/>
        <w:t>《建筑设计防火规范》GB 50016—2014 （2018年版）；《火灾自动报警系统设计规范》GB 50116-2013；《民用建筑电气设计规范》JGJ16-2016；《消防应急照明和疏散指示系统技术标准》GB 51309-2018；《综合布线系统工程设计规范》GB50311-2016。</w:t>
      </w:r>
      <w:r w:rsidR="00740F44">
        <w:rPr>
          <w:rFonts w:ascii="仿宋_GB2312" w:hint="eastAsia"/>
          <w:szCs w:val="32"/>
        </w:rPr>
        <w:t>完成100%。</w:t>
      </w:r>
    </w:p>
    <w:p w:rsidR="006C789A" w:rsidRPr="006C789A" w:rsidRDefault="006C789A" w:rsidP="006C789A">
      <w:pPr>
        <w:ind w:firstLineChars="200" w:firstLine="600"/>
        <w:outlineLvl w:val="0"/>
        <w:rPr>
          <w:rFonts w:ascii="仿宋_GB2312"/>
          <w:szCs w:val="32"/>
        </w:rPr>
      </w:pPr>
      <w:r w:rsidRPr="006C789A">
        <w:rPr>
          <w:rFonts w:ascii="仿宋_GB2312" w:hint="eastAsia"/>
          <w:szCs w:val="32"/>
        </w:rPr>
        <w:t>指标2：安全质量</w:t>
      </w:r>
      <w:r w:rsidRPr="006C789A">
        <w:rPr>
          <w:rFonts w:ascii="仿宋_GB2312" w:hint="eastAsia"/>
          <w:szCs w:val="32"/>
        </w:rPr>
        <w:tab/>
        <w:t>《北京市建筑工程文明施工检查评分细则》;《建筑施工安全检查标准》;《北京市建设工程现场文明施工管理办法》</w:t>
      </w:r>
      <w:r w:rsidR="00740F44">
        <w:rPr>
          <w:rFonts w:ascii="仿宋_GB2312" w:hint="eastAsia"/>
          <w:szCs w:val="32"/>
        </w:rPr>
        <w:t>。完成100%。</w:t>
      </w:r>
    </w:p>
    <w:p w:rsidR="006C789A" w:rsidRDefault="006C789A" w:rsidP="006C789A">
      <w:pPr>
        <w:ind w:firstLineChars="200" w:firstLine="600"/>
        <w:outlineLvl w:val="0"/>
        <w:rPr>
          <w:rFonts w:ascii="仿宋_GB2312"/>
          <w:szCs w:val="32"/>
        </w:rPr>
      </w:pPr>
      <w:r w:rsidRPr="006C789A">
        <w:rPr>
          <w:rFonts w:ascii="仿宋_GB2312" w:hint="eastAsia"/>
          <w:szCs w:val="32"/>
        </w:rPr>
        <w:t>指标3：验收达标</w:t>
      </w:r>
      <w:r w:rsidRPr="006C789A">
        <w:rPr>
          <w:rFonts w:ascii="仿宋_GB2312" w:hint="eastAsia"/>
          <w:szCs w:val="32"/>
        </w:rPr>
        <w:tab/>
        <w:t>工程质量达到合格标准</w:t>
      </w:r>
      <w:r w:rsidR="00740F44">
        <w:rPr>
          <w:rFonts w:ascii="仿宋_GB2312" w:hint="eastAsia"/>
          <w:szCs w:val="32"/>
        </w:rPr>
        <w:t>。完成100%。</w:t>
      </w:r>
    </w:p>
    <w:p w:rsidR="00740F44" w:rsidRDefault="00740F44" w:rsidP="00740F44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3.时效指标</w:t>
      </w:r>
    </w:p>
    <w:p w:rsidR="002822A8" w:rsidRPr="002822A8" w:rsidRDefault="002822A8" w:rsidP="002822A8">
      <w:pPr>
        <w:ind w:firstLineChars="200" w:firstLine="600"/>
        <w:outlineLvl w:val="0"/>
        <w:rPr>
          <w:rFonts w:ascii="仿宋_GB2312"/>
          <w:szCs w:val="32"/>
        </w:rPr>
      </w:pPr>
      <w:r w:rsidRPr="002822A8">
        <w:rPr>
          <w:rFonts w:ascii="仿宋_GB2312" w:hint="eastAsia"/>
          <w:szCs w:val="32"/>
        </w:rPr>
        <w:t>指标1：图纸设计2月</w:t>
      </w:r>
      <w:r>
        <w:rPr>
          <w:rFonts w:ascii="仿宋_GB2312" w:hint="eastAsia"/>
          <w:szCs w:val="32"/>
        </w:rPr>
        <w:t>完成。已按时完成。</w:t>
      </w:r>
    </w:p>
    <w:p w:rsidR="002822A8" w:rsidRPr="002822A8" w:rsidRDefault="002822A8" w:rsidP="002822A8">
      <w:pPr>
        <w:ind w:firstLineChars="200" w:firstLine="600"/>
        <w:outlineLvl w:val="0"/>
        <w:rPr>
          <w:rFonts w:ascii="仿宋_GB2312"/>
          <w:szCs w:val="32"/>
        </w:rPr>
      </w:pPr>
      <w:r w:rsidRPr="002822A8">
        <w:rPr>
          <w:rFonts w:ascii="仿宋_GB2312" w:hint="eastAsia"/>
          <w:szCs w:val="32"/>
        </w:rPr>
        <w:t>指标2：招投标3月</w:t>
      </w:r>
      <w:r>
        <w:rPr>
          <w:rFonts w:ascii="仿宋_GB2312" w:hint="eastAsia"/>
          <w:szCs w:val="32"/>
        </w:rPr>
        <w:t>。已按时完成。</w:t>
      </w:r>
    </w:p>
    <w:p w:rsidR="002822A8" w:rsidRPr="002822A8" w:rsidRDefault="002822A8" w:rsidP="002822A8">
      <w:pPr>
        <w:ind w:firstLineChars="200" w:firstLine="600"/>
        <w:outlineLvl w:val="0"/>
        <w:rPr>
          <w:rFonts w:ascii="仿宋_GB2312"/>
          <w:szCs w:val="32"/>
        </w:rPr>
      </w:pPr>
      <w:r w:rsidRPr="002822A8">
        <w:rPr>
          <w:rFonts w:ascii="仿宋_GB2312" w:hint="eastAsia"/>
          <w:szCs w:val="32"/>
        </w:rPr>
        <w:lastRenderedPageBreak/>
        <w:t>指标3：合同签订，进场施工4月-8月</w:t>
      </w:r>
      <w:r>
        <w:rPr>
          <w:rFonts w:ascii="仿宋_GB2312" w:hint="eastAsia"/>
          <w:szCs w:val="32"/>
        </w:rPr>
        <w:t>。已按时完成。</w:t>
      </w:r>
    </w:p>
    <w:p w:rsidR="002822A8" w:rsidRPr="002822A8" w:rsidRDefault="002822A8" w:rsidP="002822A8">
      <w:pPr>
        <w:ind w:firstLineChars="200" w:firstLine="600"/>
        <w:outlineLvl w:val="0"/>
        <w:rPr>
          <w:rFonts w:ascii="仿宋_GB2312"/>
          <w:szCs w:val="32"/>
        </w:rPr>
      </w:pPr>
      <w:r w:rsidRPr="002822A8">
        <w:rPr>
          <w:rFonts w:ascii="仿宋_GB2312" w:hint="eastAsia"/>
          <w:szCs w:val="32"/>
        </w:rPr>
        <w:t>指标4：工程完工验收9月</w:t>
      </w:r>
      <w:r>
        <w:rPr>
          <w:rFonts w:ascii="仿宋_GB2312" w:hint="eastAsia"/>
          <w:szCs w:val="32"/>
        </w:rPr>
        <w:t>。已按时完成。</w:t>
      </w:r>
    </w:p>
    <w:p w:rsidR="00740F44" w:rsidRDefault="002822A8" w:rsidP="002822A8">
      <w:pPr>
        <w:ind w:firstLineChars="200" w:firstLine="600"/>
        <w:outlineLvl w:val="0"/>
        <w:rPr>
          <w:rFonts w:ascii="仿宋_GB2312"/>
          <w:szCs w:val="32"/>
        </w:rPr>
      </w:pPr>
      <w:r w:rsidRPr="002822A8">
        <w:rPr>
          <w:rFonts w:ascii="仿宋_GB2312" w:hint="eastAsia"/>
          <w:szCs w:val="32"/>
        </w:rPr>
        <w:t>指标5：竣工结算10月</w:t>
      </w:r>
      <w:r>
        <w:rPr>
          <w:rFonts w:ascii="仿宋_GB2312" w:hint="eastAsia"/>
          <w:szCs w:val="32"/>
        </w:rPr>
        <w:t>。已按时完成。</w:t>
      </w:r>
    </w:p>
    <w:p w:rsidR="002822A8" w:rsidRDefault="002822A8" w:rsidP="002822A8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4.</w:t>
      </w:r>
      <w:r w:rsidRPr="002822A8">
        <w:rPr>
          <w:rFonts w:ascii="仿宋_GB2312" w:hint="eastAsia"/>
          <w:szCs w:val="32"/>
        </w:rPr>
        <w:t>成本指标</w:t>
      </w:r>
    </w:p>
    <w:p w:rsidR="00253F7D" w:rsidRDefault="002822A8" w:rsidP="002822A8">
      <w:pPr>
        <w:ind w:firstLineChars="200" w:firstLine="600"/>
        <w:outlineLvl w:val="0"/>
        <w:rPr>
          <w:rFonts w:ascii="仿宋_GB2312" w:hint="eastAsia"/>
          <w:szCs w:val="32"/>
        </w:rPr>
      </w:pPr>
      <w:r w:rsidRPr="002822A8">
        <w:rPr>
          <w:rFonts w:ascii="仿宋_GB2312" w:hint="eastAsia"/>
          <w:szCs w:val="32"/>
        </w:rPr>
        <w:t>维修改造</w:t>
      </w:r>
      <w:r w:rsidR="00253F7D">
        <w:rPr>
          <w:rFonts w:ascii="仿宋_GB2312" w:hint="eastAsia"/>
          <w:szCs w:val="32"/>
        </w:rPr>
        <w:t>及</w:t>
      </w:r>
      <w:r w:rsidR="00253F7D" w:rsidRPr="002822A8">
        <w:rPr>
          <w:rFonts w:ascii="仿宋_GB2312" w:hint="eastAsia"/>
          <w:szCs w:val="32"/>
        </w:rPr>
        <w:t>加装消防设施</w:t>
      </w:r>
      <w:r w:rsidR="00253F7D" w:rsidRPr="00253F7D">
        <w:rPr>
          <w:rFonts w:ascii="仿宋_GB2312"/>
          <w:szCs w:val="32"/>
        </w:rPr>
        <w:t>740.5755</w:t>
      </w:r>
      <w:r w:rsidR="00253F7D">
        <w:rPr>
          <w:rFonts w:ascii="仿宋_GB2312" w:hint="eastAsia"/>
          <w:szCs w:val="32"/>
        </w:rPr>
        <w:t>万元，</w:t>
      </w:r>
      <w:r w:rsidR="00253F7D" w:rsidRPr="002822A8">
        <w:rPr>
          <w:rFonts w:ascii="仿宋_GB2312" w:hint="eastAsia"/>
          <w:szCs w:val="32"/>
        </w:rPr>
        <w:t>根据现场实际情况进行改造</w:t>
      </w:r>
      <w:r w:rsidR="00253F7D">
        <w:rPr>
          <w:rFonts w:ascii="仿宋_GB2312" w:hint="eastAsia"/>
          <w:szCs w:val="32"/>
        </w:rPr>
        <w:t>，结算金额</w:t>
      </w:r>
      <w:r w:rsidR="00253F7D" w:rsidRPr="003243D1">
        <w:rPr>
          <w:rFonts w:ascii="仿宋_GB2312" w:hAnsi="仿宋_GB2312" w:cs="仿宋_GB2312" w:hint="eastAsia"/>
          <w:szCs w:val="32"/>
        </w:rPr>
        <w:t>729.81</w:t>
      </w:r>
      <w:r w:rsidR="00253F7D">
        <w:rPr>
          <w:rFonts w:ascii="仿宋_GB2312" w:hAnsi="仿宋_GB2312" w:cs="仿宋_GB2312" w:hint="eastAsia"/>
          <w:szCs w:val="32"/>
        </w:rPr>
        <w:t>31万元。</w:t>
      </w:r>
    </w:p>
    <w:p w:rsidR="00894787" w:rsidRDefault="00894787" w:rsidP="002822A8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5.效益指标</w:t>
      </w:r>
    </w:p>
    <w:p w:rsidR="00894787" w:rsidRDefault="00894787" w:rsidP="002822A8">
      <w:pPr>
        <w:ind w:firstLineChars="200" w:firstLine="600"/>
        <w:outlineLvl w:val="0"/>
        <w:rPr>
          <w:rFonts w:ascii="仿宋_GB2312"/>
          <w:szCs w:val="32"/>
        </w:rPr>
      </w:pPr>
      <w:r w:rsidRPr="00894787">
        <w:rPr>
          <w:rFonts w:ascii="仿宋_GB2312" w:hint="eastAsia"/>
          <w:szCs w:val="32"/>
        </w:rPr>
        <w:t>指标1：受益人群</w:t>
      </w:r>
      <w:r>
        <w:rPr>
          <w:rFonts w:ascii="仿宋_GB2312" w:hint="eastAsia"/>
          <w:szCs w:val="32"/>
        </w:rPr>
        <w:t>为</w:t>
      </w:r>
      <w:r w:rsidRPr="00894787">
        <w:rPr>
          <w:rFonts w:ascii="仿宋_GB2312" w:hint="eastAsia"/>
          <w:szCs w:val="32"/>
        </w:rPr>
        <w:t>受益居民约1.5万人</w:t>
      </w:r>
      <w:r>
        <w:rPr>
          <w:rFonts w:ascii="仿宋_GB2312" w:hint="eastAsia"/>
          <w:szCs w:val="32"/>
        </w:rPr>
        <w:t>。完成100%。</w:t>
      </w:r>
    </w:p>
    <w:p w:rsidR="00894787" w:rsidRDefault="00894787" w:rsidP="002822A8">
      <w:pPr>
        <w:ind w:firstLineChars="200" w:firstLine="600"/>
        <w:outlineLvl w:val="0"/>
        <w:rPr>
          <w:rFonts w:ascii="仿宋_GB2312"/>
          <w:szCs w:val="32"/>
        </w:rPr>
      </w:pPr>
      <w:r w:rsidRPr="00894787">
        <w:rPr>
          <w:rFonts w:ascii="仿宋_GB2312" w:hint="eastAsia"/>
          <w:szCs w:val="32"/>
        </w:rPr>
        <w:t>指标</w:t>
      </w:r>
      <w:r>
        <w:rPr>
          <w:rFonts w:ascii="仿宋_GB2312" w:hint="eastAsia"/>
          <w:szCs w:val="32"/>
        </w:rPr>
        <w:t>2</w:t>
      </w:r>
      <w:r w:rsidRPr="00894787">
        <w:rPr>
          <w:rFonts w:ascii="仿宋_GB2312" w:hint="eastAsia"/>
          <w:szCs w:val="32"/>
        </w:rPr>
        <w:t>：火灾报警反应能力提高</w:t>
      </w:r>
      <w:r>
        <w:rPr>
          <w:rFonts w:ascii="仿宋_GB2312" w:hint="eastAsia"/>
          <w:szCs w:val="32"/>
        </w:rPr>
        <w:t>，</w:t>
      </w:r>
      <w:r w:rsidRPr="00894787">
        <w:rPr>
          <w:rFonts w:ascii="仿宋_GB2312" w:hint="eastAsia"/>
          <w:szCs w:val="32"/>
        </w:rPr>
        <w:t>火灾报警率达到100%</w:t>
      </w:r>
      <w:r>
        <w:rPr>
          <w:rFonts w:ascii="仿宋_GB2312" w:hint="eastAsia"/>
          <w:szCs w:val="32"/>
        </w:rPr>
        <w:t>。完成100%。</w:t>
      </w:r>
    </w:p>
    <w:p w:rsidR="00894787" w:rsidRPr="00E507C3" w:rsidRDefault="00894787" w:rsidP="002822A8">
      <w:pPr>
        <w:ind w:firstLineChars="200" w:firstLine="600"/>
        <w:outlineLvl w:val="0"/>
        <w:rPr>
          <w:rFonts w:ascii="仿宋_GB2312"/>
          <w:szCs w:val="32"/>
        </w:rPr>
      </w:pPr>
      <w:r w:rsidRPr="00894787">
        <w:rPr>
          <w:rFonts w:ascii="仿宋_GB2312" w:hint="eastAsia"/>
          <w:szCs w:val="32"/>
        </w:rPr>
        <w:t>指标</w:t>
      </w:r>
      <w:r>
        <w:rPr>
          <w:rFonts w:ascii="仿宋_GB2312" w:hint="eastAsia"/>
          <w:szCs w:val="32"/>
        </w:rPr>
        <w:t>3</w:t>
      </w:r>
      <w:r w:rsidRPr="00894787">
        <w:rPr>
          <w:rFonts w:ascii="仿宋_GB2312" w:hint="eastAsia"/>
          <w:szCs w:val="32"/>
        </w:rPr>
        <w:t>：可持续影响（通过后期管理和定期维护，确保施工区域使用年限）</w:t>
      </w:r>
      <w:r>
        <w:rPr>
          <w:rFonts w:ascii="仿宋_GB2312" w:hint="eastAsia"/>
          <w:szCs w:val="32"/>
        </w:rPr>
        <w:t>，</w:t>
      </w:r>
      <w:r w:rsidRPr="00894787">
        <w:rPr>
          <w:rFonts w:ascii="仿宋_GB2312" w:hint="eastAsia"/>
          <w:szCs w:val="32"/>
        </w:rPr>
        <w:t>使用年限6年以上</w:t>
      </w:r>
      <w:r>
        <w:rPr>
          <w:rFonts w:ascii="仿宋_GB2312" w:hint="eastAsia"/>
          <w:szCs w:val="32"/>
        </w:rPr>
        <w:t>。现阶段目标已完成。</w:t>
      </w:r>
    </w:p>
    <w:p w:rsidR="00C032B8" w:rsidRDefault="00581AC5">
      <w:pPr>
        <w:ind w:firstLineChars="200" w:firstLine="600"/>
        <w:rPr>
          <w:rFonts w:ascii="仿宋_GB2312"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三、偏离绩效目标的原因和下一步改进措施</w:t>
      </w:r>
    </w:p>
    <w:p w:rsidR="00C032B8" w:rsidRDefault="00581AC5">
      <w:pPr>
        <w:ind w:firstLineChars="200" w:firstLine="60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包括总体目标和绩效指标未</w:t>
      </w:r>
      <w:r w:rsidR="00894787">
        <w:rPr>
          <w:rFonts w:ascii="仿宋_GB2312" w:hint="eastAsia"/>
          <w:szCs w:val="32"/>
        </w:rPr>
        <w:t>发生偏离。</w:t>
      </w:r>
      <w:r w:rsidR="001816D6">
        <w:rPr>
          <w:rFonts w:ascii="仿宋_GB2312" w:hint="eastAsia"/>
          <w:szCs w:val="32"/>
        </w:rPr>
        <w:t>在落实本项目中，根据实际工程量，进行微调。金额已根据最终评审金额进行核减。</w:t>
      </w:r>
    </w:p>
    <w:p w:rsidR="00C032B8" w:rsidRDefault="00581AC5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四、绩效自评结果拟应用和公开情况</w:t>
      </w:r>
    </w:p>
    <w:p w:rsidR="006C789A" w:rsidRPr="003243D1" w:rsidRDefault="003243D1">
      <w:pPr>
        <w:ind w:firstLineChars="200" w:firstLine="600"/>
        <w:rPr>
          <w:rFonts w:ascii="仿宋_GB2312"/>
          <w:szCs w:val="32"/>
        </w:rPr>
      </w:pPr>
      <w:r w:rsidRPr="003243D1">
        <w:rPr>
          <w:rFonts w:ascii="仿宋_GB2312" w:hint="eastAsia"/>
          <w:szCs w:val="32"/>
        </w:rPr>
        <w:t>2020年2月14日在部门官方网站公开预算，</w:t>
      </w:r>
      <w:r w:rsidR="001816D6">
        <w:rPr>
          <w:rFonts w:ascii="仿宋_GB2312" w:hint="eastAsia"/>
          <w:szCs w:val="32"/>
        </w:rPr>
        <w:t>接受公众监督。</w:t>
      </w:r>
      <w:r w:rsidRPr="003243D1">
        <w:rPr>
          <w:rFonts w:ascii="仿宋_GB2312" w:hint="eastAsia"/>
          <w:szCs w:val="32"/>
        </w:rPr>
        <w:t>2020年8月上报项目支出绩效跟踪分析表</w:t>
      </w:r>
      <w:r w:rsidR="001816D6">
        <w:rPr>
          <w:rFonts w:ascii="仿宋_GB2312" w:hint="eastAsia"/>
          <w:szCs w:val="32"/>
        </w:rPr>
        <w:t>，督促资金使用科室做好自评，确保项目目标保质保量完成。</w:t>
      </w:r>
    </w:p>
    <w:p w:rsidR="00C032B8" w:rsidRDefault="00581AC5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五、其他需要说明的问题</w:t>
      </w:r>
    </w:p>
    <w:p w:rsidR="00C032B8" w:rsidRDefault="00424247">
      <w:pPr>
        <w:ind w:firstLineChars="200" w:firstLine="600"/>
      </w:pPr>
      <w:r>
        <w:rPr>
          <w:rFonts w:hint="eastAsia"/>
        </w:rPr>
        <w:t>无</w:t>
      </w:r>
    </w:p>
    <w:p w:rsidR="00424247" w:rsidRDefault="00424247">
      <w:pPr>
        <w:ind w:firstLineChars="200" w:firstLine="600"/>
      </w:pPr>
    </w:p>
    <w:p w:rsidR="00C032B8" w:rsidRDefault="00581AC5">
      <w:pPr>
        <w:ind w:firstLineChars="200" w:firstLine="600"/>
      </w:pPr>
      <w:r>
        <w:rPr>
          <w:rFonts w:hint="eastAsia"/>
        </w:rPr>
        <w:lastRenderedPageBreak/>
        <w:t>附：转移支付区域（项目）绩效目标自评表</w:t>
      </w:r>
    </w:p>
    <w:p w:rsidR="00C032B8" w:rsidRDefault="00581AC5">
      <w:pPr>
        <w:ind w:firstLineChars="200" w:firstLine="600"/>
      </w:pPr>
      <w:r>
        <w:rPr>
          <w:rFonts w:hint="eastAsia"/>
        </w:rPr>
        <w:t>（项目负责人：</w:t>
      </w:r>
      <w:r w:rsidR="00424247">
        <w:rPr>
          <w:rFonts w:hint="eastAsia"/>
        </w:rPr>
        <w:t>姜忠民</w:t>
      </w:r>
      <w:r>
        <w:rPr>
          <w:rFonts w:hint="eastAsia"/>
        </w:rPr>
        <w:t xml:space="preserve">     </w:t>
      </w:r>
      <w:r>
        <w:rPr>
          <w:rFonts w:hint="eastAsia"/>
        </w:rPr>
        <w:t>联系电话：</w:t>
      </w:r>
      <w:r w:rsidR="00424247">
        <w:rPr>
          <w:rFonts w:hint="eastAsia"/>
        </w:rPr>
        <w:t>84590611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C032B8" w:rsidRDefault="00C032B8">
      <w:pPr>
        <w:ind w:firstLineChars="200" w:firstLine="600"/>
      </w:pPr>
    </w:p>
    <w:p w:rsidR="00C032B8" w:rsidRDefault="00581AC5">
      <w:pPr>
        <w:ind w:firstLineChars="200" w:firstLine="600"/>
      </w:pPr>
      <w:r>
        <w:rPr>
          <w:rFonts w:hint="eastAsia"/>
        </w:rPr>
        <w:t xml:space="preserve"> </w:t>
      </w:r>
      <w:r w:rsidR="00C507FE">
        <w:rPr>
          <w:rFonts w:hint="eastAsia"/>
        </w:rPr>
        <w:t xml:space="preserve">                            </w:t>
      </w:r>
      <w:r w:rsidR="00C507FE">
        <w:rPr>
          <w:rFonts w:hint="eastAsia"/>
        </w:rPr>
        <w:t>孙河乡人民政府</w:t>
      </w:r>
      <w:r>
        <w:rPr>
          <w:rFonts w:hint="eastAsia"/>
        </w:rPr>
        <w:t>（盖章）</w:t>
      </w:r>
    </w:p>
    <w:p w:rsidR="00C032B8" w:rsidRDefault="00581AC5">
      <w:pPr>
        <w:ind w:firstLineChars="200" w:firstLine="600"/>
      </w:pPr>
      <w:r>
        <w:rPr>
          <w:rFonts w:hint="eastAsia"/>
        </w:rPr>
        <w:t xml:space="preserve"> </w:t>
      </w:r>
      <w:r w:rsidR="00C507FE">
        <w:rPr>
          <w:rFonts w:hint="eastAsia"/>
        </w:rPr>
        <w:t xml:space="preserve">                               2021</w:t>
      </w:r>
      <w:r w:rsidR="00C507FE">
        <w:rPr>
          <w:rFonts w:hint="eastAsia"/>
        </w:rPr>
        <w:t>年</w:t>
      </w:r>
      <w:r w:rsidR="00C507FE">
        <w:rPr>
          <w:rFonts w:hint="eastAsia"/>
        </w:rPr>
        <w:t>3</w:t>
      </w:r>
      <w:r w:rsidR="00C507FE">
        <w:rPr>
          <w:rFonts w:hint="eastAsia"/>
        </w:rPr>
        <w:t>月</w:t>
      </w:r>
      <w:r w:rsidR="00C507FE">
        <w:rPr>
          <w:rFonts w:hint="eastAsia"/>
        </w:rPr>
        <w:t>19</w:t>
      </w:r>
      <w:r w:rsidR="00C507FE">
        <w:rPr>
          <w:rFonts w:hint="eastAsia"/>
        </w:rPr>
        <w:t>日</w:t>
      </w:r>
    </w:p>
    <w:sectPr w:rsidR="00C032B8" w:rsidSect="00C032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7C" w:rsidRDefault="0027017C" w:rsidP="00C032B8">
      <w:r>
        <w:separator/>
      </w:r>
    </w:p>
  </w:endnote>
  <w:endnote w:type="continuationSeparator" w:id="0">
    <w:p w:rsidR="0027017C" w:rsidRDefault="0027017C" w:rsidP="00C03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7C" w:rsidRDefault="0027017C" w:rsidP="00C032B8">
      <w:r>
        <w:separator/>
      </w:r>
    </w:p>
  </w:footnote>
  <w:footnote w:type="continuationSeparator" w:id="0">
    <w:p w:rsidR="0027017C" w:rsidRDefault="0027017C" w:rsidP="00C03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F82"/>
    <w:rsid w:val="94BFC172"/>
    <w:rsid w:val="9BFA614C"/>
    <w:rsid w:val="BFBF52D7"/>
    <w:rsid w:val="DF6E82F1"/>
    <w:rsid w:val="F7FBEBBF"/>
    <w:rsid w:val="FDB5389F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4990"/>
    <w:rsid w:val="0017509C"/>
    <w:rsid w:val="001808CA"/>
    <w:rsid w:val="001816D6"/>
    <w:rsid w:val="001A4E46"/>
    <w:rsid w:val="001C6822"/>
    <w:rsid w:val="001E03FE"/>
    <w:rsid w:val="002123E8"/>
    <w:rsid w:val="00250053"/>
    <w:rsid w:val="00253F7D"/>
    <w:rsid w:val="0026735A"/>
    <w:rsid w:val="002675D8"/>
    <w:rsid w:val="0027017C"/>
    <w:rsid w:val="002822A8"/>
    <w:rsid w:val="0029569C"/>
    <w:rsid w:val="002A5FA7"/>
    <w:rsid w:val="002B3EEF"/>
    <w:rsid w:val="002B54E4"/>
    <w:rsid w:val="002E5562"/>
    <w:rsid w:val="002F6705"/>
    <w:rsid w:val="00301FC0"/>
    <w:rsid w:val="00321AEC"/>
    <w:rsid w:val="003243D1"/>
    <w:rsid w:val="00336A16"/>
    <w:rsid w:val="003663A3"/>
    <w:rsid w:val="00387DD5"/>
    <w:rsid w:val="003B0980"/>
    <w:rsid w:val="003C6374"/>
    <w:rsid w:val="003D2CB9"/>
    <w:rsid w:val="00413F12"/>
    <w:rsid w:val="00424247"/>
    <w:rsid w:val="00493012"/>
    <w:rsid w:val="004D2137"/>
    <w:rsid w:val="00581AC5"/>
    <w:rsid w:val="005D1514"/>
    <w:rsid w:val="005D7CC3"/>
    <w:rsid w:val="006218A1"/>
    <w:rsid w:val="0066788C"/>
    <w:rsid w:val="00682A10"/>
    <w:rsid w:val="006A30E4"/>
    <w:rsid w:val="006A74BF"/>
    <w:rsid w:val="006C1CEE"/>
    <w:rsid w:val="006C789A"/>
    <w:rsid w:val="006D5A86"/>
    <w:rsid w:val="006E2563"/>
    <w:rsid w:val="00707C2E"/>
    <w:rsid w:val="00722A7D"/>
    <w:rsid w:val="00724A6B"/>
    <w:rsid w:val="0073331B"/>
    <w:rsid w:val="00733C2D"/>
    <w:rsid w:val="00740F44"/>
    <w:rsid w:val="00756C7F"/>
    <w:rsid w:val="007D6A88"/>
    <w:rsid w:val="007D7E6E"/>
    <w:rsid w:val="00850797"/>
    <w:rsid w:val="00853FC4"/>
    <w:rsid w:val="008662D2"/>
    <w:rsid w:val="008720F1"/>
    <w:rsid w:val="00882EFA"/>
    <w:rsid w:val="00894787"/>
    <w:rsid w:val="008B2F56"/>
    <w:rsid w:val="008F0996"/>
    <w:rsid w:val="00903791"/>
    <w:rsid w:val="009600BD"/>
    <w:rsid w:val="00961C83"/>
    <w:rsid w:val="009922BC"/>
    <w:rsid w:val="009E0D8C"/>
    <w:rsid w:val="009F2DBF"/>
    <w:rsid w:val="00A02AF3"/>
    <w:rsid w:val="00A03E14"/>
    <w:rsid w:val="00A25077"/>
    <w:rsid w:val="00A610CC"/>
    <w:rsid w:val="00A8737E"/>
    <w:rsid w:val="00AA19AF"/>
    <w:rsid w:val="00B910C2"/>
    <w:rsid w:val="00BC6882"/>
    <w:rsid w:val="00BD3FE0"/>
    <w:rsid w:val="00BE58CF"/>
    <w:rsid w:val="00C032B8"/>
    <w:rsid w:val="00C507FE"/>
    <w:rsid w:val="00CA5578"/>
    <w:rsid w:val="00CA7DAA"/>
    <w:rsid w:val="00D04826"/>
    <w:rsid w:val="00D132E5"/>
    <w:rsid w:val="00D63908"/>
    <w:rsid w:val="00D8718A"/>
    <w:rsid w:val="00D93453"/>
    <w:rsid w:val="00DC524D"/>
    <w:rsid w:val="00DC67B1"/>
    <w:rsid w:val="00E071D6"/>
    <w:rsid w:val="00E20677"/>
    <w:rsid w:val="00E507C3"/>
    <w:rsid w:val="00ED3E0F"/>
    <w:rsid w:val="00F015E4"/>
    <w:rsid w:val="00F57F82"/>
    <w:rsid w:val="00F75224"/>
    <w:rsid w:val="00F91EAE"/>
    <w:rsid w:val="00FA086C"/>
    <w:rsid w:val="00FA2093"/>
    <w:rsid w:val="00FA357A"/>
    <w:rsid w:val="00FE07F3"/>
    <w:rsid w:val="037D0BC8"/>
    <w:rsid w:val="0845082D"/>
    <w:rsid w:val="09E965F2"/>
    <w:rsid w:val="103032FF"/>
    <w:rsid w:val="139840D3"/>
    <w:rsid w:val="143E091F"/>
    <w:rsid w:val="14865FC8"/>
    <w:rsid w:val="150C2DB0"/>
    <w:rsid w:val="1E761F05"/>
    <w:rsid w:val="1F7BE1E6"/>
    <w:rsid w:val="1FC7205C"/>
    <w:rsid w:val="228B3D05"/>
    <w:rsid w:val="284E74F8"/>
    <w:rsid w:val="2ADB48E8"/>
    <w:rsid w:val="36687282"/>
    <w:rsid w:val="38EF7AD8"/>
    <w:rsid w:val="3DD41B13"/>
    <w:rsid w:val="3E1672E6"/>
    <w:rsid w:val="3EB9C2BB"/>
    <w:rsid w:val="415F08D8"/>
    <w:rsid w:val="44E2230F"/>
    <w:rsid w:val="48B51347"/>
    <w:rsid w:val="491B45FA"/>
    <w:rsid w:val="4A55216A"/>
    <w:rsid w:val="4FE0696A"/>
    <w:rsid w:val="546F8569"/>
    <w:rsid w:val="54DF7964"/>
    <w:rsid w:val="55673508"/>
    <w:rsid w:val="59595A6F"/>
    <w:rsid w:val="599330CA"/>
    <w:rsid w:val="5A7FCB1F"/>
    <w:rsid w:val="5FEAF7C9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6F5E62"/>
    <w:rsid w:val="77867685"/>
    <w:rsid w:val="781F36B6"/>
    <w:rsid w:val="790627AD"/>
    <w:rsid w:val="7ADC59FA"/>
    <w:rsid w:val="7AFF2FC3"/>
    <w:rsid w:val="7BF6B4C5"/>
    <w:rsid w:val="7DDD794F"/>
    <w:rsid w:val="7FDE4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32B8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C032B8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C03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C03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032B8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C032B8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C032B8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316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sunhe</cp:lastModifiedBy>
  <cp:revision>18</cp:revision>
  <cp:lastPrinted>2021-02-02T20:58:00Z</cp:lastPrinted>
  <dcterms:created xsi:type="dcterms:W3CDTF">2021-03-19T02:28:00Z</dcterms:created>
  <dcterms:modified xsi:type="dcterms:W3CDTF">2021-03-19T07:51:00Z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