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左家庄街道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左家庄街道办事处现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right="-512" w:rightChars="-244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北京市朝阳区人民政府左家庄街道办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二、执法岗位设置及执法人员在岗情况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左家庄街道综合行政执法队编制数为27个，</w:t>
      </w:r>
      <w:r>
        <w:rPr>
          <w:rFonts w:ascii="Times New Roman" w:hAnsi="Times New Roman" w:eastAsia="仿宋_GB2312" w:cs="Times New Roman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A岗2</w:t>
      </w:r>
      <w:r>
        <w:rPr>
          <w:rFonts w:ascii="Times New Roman" w:hAnsi="Times New Roman" w:eastAsia="仿宋_GB2312" w:cs="Times New Roman"/>
          <w:sz w:val="32"/>
          <w:szCs w:val="32"/>
        </w:rPr>
        <w:t>个执法岗位，分别是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案件承办岗和审查决定岗，</w:t>
      </w:r>
      <w:r>
        <w:rPr>
          <w:rFonts w:ascii="Times New Roman" w:hAnsi="Times New Roman" w:eastAsia="仿宋_GB2312" w:cs="Times New Roman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三、执法力量投入情况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取得行政执法资格证的人员有20人，全年参与执法人数为20人。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街道政务服务中心共办理101项业务，涉及社保、计生、住保和残联等，政务中心设立对外综合窗口四个，全年社保业务量15367件，计生业务量268件，住保业务量2173件，残联业务量1342件，全年共19150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五、执法检查计划执行情况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综合行政执法队严格执行2022年度执法检查计划，根据区城管局的工作要求开展专项工作检查，开展双随机抽查186次，开展一般检查4038次，开展专项检查1162次。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六、行政处罚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  <w:lang w:eastAsia="zh-CN"/>
        </w:rPr>
        <w:t>、行政强制等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案件的办理情况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2022年，综合行政执法队共办结一般程序行政处罚案卷91件，处罚金额共计179810元，办结简易程序行政处罚案卷211件，处罚金额共计3900元。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无行政强制案件。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七、</w:t>
      </w: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，左家庄街道共接收市民诉求20787件，实际受理市民诉求17135件。投诉举报量大的前十类案件类型为：疫情防控类8453件，住房类1619件，物业管理类781件，城乡建设类767件，环境保护类731件，公共安全类454件，违纪举报类449件，交通管理类417件，复工复产类401件，市容环卫类353件。所有案件均已办结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八、行政执法机关认为需要公示的其他情况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无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2"/>
        <w:ind w:right="640"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5F9D"/>
    <w:rsid w:val="076776F3"/>
    <w:rsid w:val="152C5761"/>
    <w:rsid w:val="26953031"/>
    <w:rsid w:val="30D83381"/>
    <w:rsid w:val="328B6C07"/>
    <w:rsid w:val="39201E49"/>
    <w:rsid w:val="393F4A4A"/>
    <w:rsid w:val="67655F9D"/>
    <w:rsid w:val="72656D0D"/>
    <w:rsid w:val="74D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284"/>
        <w:tab w:val="left" w:pos="720"/>
      </w:tabs>
      <w:ind w:firstLine="420" w:firstLineChars="200"/>
    </w:pPr>
  </w:style>
  <w:style w:type="paragraph" w:styleId="3">
    <w:name w:val="Body Text Indent"/>
    <w:basedOn w:val="1"/>
    <w:uiPriority w:val="0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2023-01-10T06:53:00Z</dcterms:created>
  <dc:creator>Administrator</dc:creator>
  <cp:lastModifiedBy>Administrator</cp:lastModifiedBy>
  <cp:lastPrinted>2023-01-11T08:21:25Z</cp:lastPrinted>
  <dcterms:modified xsi:type="dcterms:W3CDTF">2023-01-11T08:26:53Z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