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42" w:rsidRDefault="009B4542" w:rsidP="009B4542">
      <w:pPr>
        <w:spacing w:line="500" w:lineRule="exact"/>
        <w:ind w:firstLine="560"/>
        <w:jc w:val="center"/>
        <w:rPr>
          <w:rFonts w:ascii="方正小标宋简体" w:eastAsia="方正小标宋简体"/>
          <w:spacing w:val="-4"/>
          <w:sz w:val="32"/>
          <w:szCs w:val="32"/>
        </w:rPr>
      </w:pPr>
      <w:r>
        <w:rPr>
          <w:rFonts w:ascii="方正小标宋简体" w:eastAsia="方正小标宋简体" w:hint="eastAsia"/>
          <w:spacing w:val="-4"/>
          <w:sz w:val="32"/>
          <w:szCs w:val="32"/>
        </w:rPr>
        <w:t>2019年度朝阳区科技企业技术创新专项项目申报指南</w:t>
      </w:r>
    </w:p>
    <w:p w:rsidR="009B4542" w:rsidRDefault="009B4542" w:rsidP="009B4542">
      <w:pPr>
        <w:spacing w:line="500" w:lineRule="exact"/>
        <w:rPr>
          <w:rFonts w:ascii="方正小标宋简体" w:eastAsia="方正小标宋简体"/>
          <w:spacing w:val="-4"/>
          <w:sz w:val="32"/>
          <w:szCs w:val="32"/>
        </w:rPr>
      </w:pPr>
    </w:p>
    <w:p w:rsidR="009B4542" w:rsidRDefault="009B4542" w:rsidP="009B4542">
      <w:pPr>
        <w:spacing w:line="500" w:lineRule="exact"/>
        <w:ind w:firstLineChars="200" w:firstLine="544"/>
        <w:rPr>
          <w:rFonts w:ascii="仿宋_GB2312" w:eastAsia="黑体"/>
          <w:bCs/>
          <w:color w:val="000000"/>
          <w:spacing w:val="-4"/>
          <w:sz w:val="28"/>
          <w:szCs w:val="28"/>
        </w:rPr>
      </w:pPr>
      <w:r>
        <w:rPr>
          <w:rFonts w:ascii="仿宋_GB2312" w:eastAsia="黑体" w:hint="eastAsia"/>
          <w:bCs/>
          <w:color w:val="000000"/>
          <w:spacing w:val="-4"/>
          <w:sz w:val="28"/>
          <w:szCs w:val="28"/>
        </w:rPr>
        <w:t>一</w:t>
      </w:r>
      <w:r>
        <w:rPr>
          <w:rFonts w:ascii="仿宋_GB2312" w:eastAsia="黑体"/>
          <w:bCs/>
          <w:color w:val="000000"/>
          <w:spacing w:val="-4"/>
          <w:sz w:val="28"/>
          <w:szCs w:val="28"/>
        </w:rPr>
        <w:t>、申报条件</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snapToGrid w:val="0"/>
          <w:spacing w:val="-4"/>
          <w:kern w:val="0"/>
          <w:sz w:val="28"/>
          <w:szCs w:val="28"/>
        </w:rPr>
        <w:t>（一）申报单位在朝阳区办理工商登记和税务登记，具有法人资格，能独立承担法律责任；</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snapToGrid w:val="0"/>
          <w:spacing w:val="-4"/>
          <w:kern w:val="0"/>
          <w:sz w:val="28"/>
          <w:szCs w:val="28"/>
        </w:rPr>
        <w:t>（二）有项目实施的基础和条件，有良好的信誉度；</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snapToGrid w:val="0"/>
          <w:spacing w:val="-4"/>
          <w:kern w:val="0"/>
          <w:sz w:val="28"/>
          <w:szCs w:val="28"/>
        </w:rPr>
        <w:t>（三）有高效的运行管理体系，产业化能力强，坚持不断地技术创新，有效促进社会科技进步；</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snapToGrid w:val="0"/>
          <w:spacing w:val="-4"/>
          <w:kern w:val="0"/>
          <w:sz w:val="28"/>
          <w:szCs w:val="28"/>
        </w:rPr>
        <w:t>（四）单位负责人具有完成项目所需的组织管理和协调能力；</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snapToGrid w:val="0"/>
          <w:spacing w:val="-4"/>
          <w:kern w:val="0"/>
          <w:sz w:val="28"/>
          <w:szCs w:val="28"/>
        </w:rPr>
        <w:t>（五）组织能力强、能率领研究开发队伍开拓创新的</w:t>
      </w:r>
      <w:r>
        <w:rPr>
          <w:rFonts w:eastAsia="仿宋_GB2312" w:hint="eastAsia"/>
          <w:snapToGrid w:val="0"/>
          <w:spacing w:val="-4"/>
          <w:kern w:val="0"/>
          <w:sz w:val="28"/>
          <w:szCs w:val="28"/>
        </w:rPr>
        <w:t>技术</w:t>
      </w:r>
      <w:r>
        <w:rPr>
          <w:rFonts w:eastAsia="仿宋_GB2312"/>
          <w:snapToGrid w:val="0"/>
          <w:spacing w:val="-4"/>
          <w:kern w:val="0"/>
          <w:sz w:val="28"/>
          <w:szCs w:val="28"/>
        </w:rPr>
        <w:t>带头人和相应的研究开发</w:t>
      </w:r>
      <w:r>
        <w:rPr>
          <w:rFonts w:eastAsia="仿宋_GB2312" w:hint="eastAsia"/>
          <w:snapToGrid w:val="0"/>
          <w:spacing w:val="-4"/>
          <w:kern w:val="0"/>
          <w:sz w:val="28"/>
          <w:szCs w:val="28"/>
        </w:rPr>
        <w:t>团</w:t>
      </w:r>
      <w:r>
        <w:rPr>
          <w:rFonts w:eastAsia="仿宋_GB2312"/>
          <w:snapToGrid w:val="0"/>
          <w:spacing w:val="-4"/>
          <w:kern w:val="0"/>
          <w:sz w:val="28"/>
          <w:szCs w:val="28"/>
        </w:rPr>
        <w:t>队；</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snapToGrid w:val="0"/>
          <w:spacing w:val="-4"/>
          <w:kern w:val="0"/>
          <w:sz w:val="28"/>
          <w:szCs w:val="28"/>
        </w:rPr>
        <w:t>（六）单位重视知识产权工作，有知识产权管理制度，对研究成果有知识产权保护措施；</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snapToGrid w:val="0"/>
          <w:spacing w:val="-4"/>
          <w:kern w:val="0"/>
          <w:sz w:val="28"/>
          <w:szCs w:val="28"/>
        </w:rPr>
        <w:t>（七）</w:t>
      </w:r>
      <w:r>
        <w:rPr>
          <w:rFonts w:eastAsia="仿宋_GB2312" w:hint="eastAsia"/>
          <w:snapToGrid w:val="0"/>
          <w:spacing w:val="-4"/>
          <w:kern w:val="0"/>
          <w:sz w:val="28"/>
          <w:szCs w:val="28"/>
        </w:rPr>
        <w:t>暂不受理非区属的</w:t>
      </w:r>
      <w:r>
        <w:rPr>
          <w:rFonts w:eastAsia="仿宋_GB2312"/>
          <w:snapToGrid w:val="0"/>
          <w:spacing w:val="-4"/>
          <w:kern w:val="0"/>
          <w:sz w:val="28"/>
          <w:szCs w:val="28"/>
        </w:rPr>
        <w:t>科研院所、大专院校、医疗机构等事业单位项目</w:t>
      </w:r>
      <w:r>
        <w:rPr>
          <w:rFonts w:eastAsia="仿宋_GB2312" w:hint="eastAsia"/>
          <w:snapToGrid w:val="0"/>
          <w:spacing w:val="-4"/>
          <w:kern w:val="0"/>
          <w:sz w:val="28"/>
          <w:szCs w:val="28"/>
        </w:rPr>
        <w:t>。如有产学研用合作项目，应以区属单位或本区内企业为主体申报</w:t>
      </w:r>
      <w:r>
        <w:rPr>
          <w:rFonts w:eastAsia="仿宋_GB2312"/>
          <w:snapToGrid w:val="0"/>
          <w:spacing w:val="-4"/>
          <w:kern w:val="0"/>
          <w:sz w:val="28"/>
          <w:szCs w:val="28"/>
        </w:rPr>
        <w:t>。</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（八）鼓励企业与高等院校、科研院所联合申报朝阳区协同创新项目。</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（九）鼓励符合朝阳区重点产业发展方向，已获国家、北京市立项，并将在朝阳区进一步产业化开发的项目申报。</w:t>
      </w:r>
    </w:p>
    <w:p w:rsidR="009B4542" w:rsidRDefault="009B4542" w:rsidP="009B4542">
      <w:pPr>
        <w:spacing w:line="500" w:lineRule="exact"/>
        <w:ind w:firstLineChars="250" w:firstLine="680"/>
        <w:rPr>
          <w:rFonts w:ascii="仿宋_GB2312" w:eastAsia="黑体"/>
          <w:bCs/>
          <w:color w:val="000000"/>
          <w:spacing w:val="-4"/>
          <w:sz w:val="28"/>
          <w:szCs w:val="28"/>
        </w:rPr>
      </w:pPr>
      <w:r>
        <w:rPr>
          <w:rFonts w:ascii="仿宋_GB2312" w:eastAsia="黑体" w:hint="eastAsia"/>
          <w:bCs/>
          <w:color w:val="000000"/>
          <w:spacing w:val="-4"/>
          <w:sz w:val="28"/>
          <w:szCs w:val="28"/>
        </w:rPr>
        <w:t>二</w:t>
      </w:r>
      <w:r>
        <w:rPr>
          <w:rFonts w:ascii="仿宋_GB2312" w:eastAsia="黑体"/>
          <w:bCs/>
          <w:color w:val="000000"/>
          <w:spacing w:val="-4"/>
          <w:sz w:val="28"/>
          <w:szCs w:val="28"/>
        </w:rPr>
        <w:t>、项目申报的时间及程序</w:t>
      </w:r>
    </w:p>
    <w:p w:rsidR="009B4542" w:rsidRDefault="009B4542" w:rsidP="009B4542">
      <w:pPr>
        <w:spacing w:line="500" w:lineRule="exact"/>
        <w:ind w:firstLineChars="200" w:firstLine="546"/>
        <w:rPr>
          <w:rFonts w:eastAsia="仿宋_GB2312"/>
          <w:b/>
          <w:snapToGrid w:val="0"/>
          <w:spacing w:val="-4"/>
          <w:kern w:val="0"/>
          <w:sz w:val="28"/>
          <w:szCs w:val="28"/>
        </w:rPr>
      </w:pPr>
      <w:r>
        <w:rPr>
          <w:rFonts w:eastAsia="仿宋_GB2312"/>
          <w:b/>
          <w:snapToGrid w:val="0"/>
          <w:spacing w:val="-4"/>
          <w:kern w:val="0"/>
          <w:sz w:val="28"/>
          <w:szCs w:val="28"/>
        </w:rPr>
        <w:t>（一）项目申报时间、地点</w:t>
      </w:r>
    </w:p>
    <w:p w:rsidR="009B4542" w:rsidRPr="003437EE" w:rsidRDefault="009B4542" w:rsidP="009B4542">
      <w:pPr>
        <w:spacing w:line="500" w:lineRule="exact"/>
        <w:ind w:firstLineChars="200" w:firstLine="544"/>
        <w:rPr>
          <w:rFonts w:eastAsia="仿宋_GB2312"/>
          <w:snapToGrid w:val="0"/>
          <w:spacing w:val="-4"/>
          <w:kern w:val="0"/>
          <w:sz w:val="28"/>
          <w:szCs w:val="28"/>
        </w:rPr>
      </w:pPr>
      <w:r>
        <w:rPr>
          <w:rFonts w:eastAsia="仿宋_GB2312"/>
          <w:snapToGrid w:val="0"/>
          <w:spacing w:val="-4"/>
          <w:kern w:val="0"/>
          <w:sz w:val="28"/>
          <w:szCs w:val="28"/>
        </w:rPr>
        <w:t>1</w:t>
      </w:r>
      <w:r>
        <w:rPr>
          <w:rFonts w:eastAsia="仿宋_GB2312" w:hint="eastAsia"/>
          <w:snapToGrid w:val="0"/>
          <w:spacing w:val="-4"/>
          <w:kern w:val="0"/>
          <w:sz w:val="28"/>
          <w:szCs w:val="28"/>
        </w:rPr>
        <w:t>．</w:t>
      </w:r>
      <w:r>
        <w:rPr>
          <w:rFonts w:eastAsia="仿宋_GB2312"/>
          <w:snapToGrid w:val="0"/>
          <w:spacing w:val="-4"/>
          <w:kern w:val="0"/>
          <w:sz w:val="28"/>
          <w:szCs w:val="28"/>
        </w:rPr>
        <w:t>项目</w:t>
      </w:r>
      <w:r>
        <w:rPr>
          <w:rFonts w:eastAsia="仿宋_GB2312" w:hint="eastAsia"/>
          <w:snapToGrid w:val="0"/>
          <w:spacing w:val="-4"/>
          <w:kern w:val="0"/>
          <w:sz w:val="28"/>
          <w:szCs w:val="28"/>
        </w:rPr>
        <w:t>网上</w:t>
      </w:r>
      <w:r>
        <w:rPr>
          <w:rFonts w:eastAsia="仿宋_GB2312"/>
          <w:snapToGrid w:val="0"/>
          <w:spacing w:val="-4"/>
          <w:kern w:val="0"/>
          <w:sz w:val="28"/>
          <w:szCs w:val="28"/>
        </w:rPr>
        <w:t>申报截止时间为</w:t>
      </w:r>
      <w:r>
        <w:rPr>
          <w:rFonts w:eastAsia="仿宋_GB2312"/>
          <w:snapToGrid w:val="0"/>
          <w:spacing w:val="-4"/>
          <w:kern w:val="0"/>
          <w:sz w:val="28"/>
          <w:szCs w:val="28"/>
        </w:rPr>
        <w:t>20</w:t>
      </w:r>
      <w:r>
        <w:rPr>
          <w:rFonts w:eastAsia="仿宋_GB2312" w:hint="eastAsia"/>
          <w:snapToGrid w:val="0"/>
          <w:spacing w:val="-4"/>
          <w:kern w:val="0"/>
          <w:sz w:val="28"/>
          <w:szCs w:val="28"/>
        </w:rPr>
        <w:t>19</w:t>
      </w:r>
      <w:r>
        <w:rPr>
          <w:rFonts w:eastAsia="仿宋_GB2312"/>
          <w:snapToGrid w:val="0"/>
          <w:spacing w:val="-4"/>
          <w:kern w:val="0"/>
          <w:sz w:val="28"/>
          <w:szCs w:val="28"/>
        </w:rPr>
        <w:t>年</w:t>
      </w:r>
      <w:r>
        <w:rPr>
          <w:rFonts w:eastAsia="仿宋_GB2312" w:hint="eastAsia"/>
          <w:snapToGrid w:val="0"/>
          <w:spacing w:val="-4"/>
          <w:kern w:val="0"/>
          <w:sz w:val="28"/>
          <w:szCs w:val="28"/>
        </w:rPr>
        <w:t>1</w:t>
      </w:r>
      <w:r>
        <w:rPr>
          <w:rFonts w:eastAsia="仿宋_GB2312"/>
          <w:snapToGrid w:val="0"/>
          <w:spacing w:val="-4"/>
          <w:kern w:val="0"/>
          <w:sz w:val="28"/>
          <w:szCs w:val="28"/>
        </w:rPr>
        <w:t>月</w:t>
      </w:r>
      <w:r w:rsidR="005B1B12">
        <w:rPr>
          <w:rFonts w:eastAsia="仿宋_GB2312" w:hint="eastAsia"/>
          <w:snapToGrid w:val="0"/>
          <w:spacing w:val="-4"/>
          <w:kern w:val="0"/>
          <w:sz w:val="28"/>
          <w:szCs w:val="28"/>
        </w:rPr>
        <w:t>25</w:t>
      </w:r>
      <w:r>
        <w:rPr>
          <w:rFonts w:eastAsia="仿宋_GB2312" w:hint="eastAsia"/>
          <w:snapToGrid w:val="0"/>
          <w:spacing w:val="-4"/>
          <w:kern w:val="0"/>
          <w:sz w:val="28"/>
          <w:szCs w:val="28"/>
        </w:rPr>
        <w:t>日。</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snapToGrid w:val="0"/>
          <w:spacing w:val="-4"/>
          <w:kern w:val="0"/>
          <w:sz w:val="28"/>
          <w:szCs w:val="28"/>
        </w:rPr>
        <w:t>2</w:t>
      </w:r>
      <w:r>
        <w:rPr>
          <w:rFonts w:eastAsia="仿宋_GB2312" w:hint="eastAsia"/>
          <w:snapToGrid w:val="0"/>
          <w:spacing w:val="-4"/>
          <w:kern w:val="0"/>
          <w:sz w:val="28"/>
          <w:szCs w:val="28"/>
        </w:rPr>
        <w:t>．网上审核通过后，提交材料至朝阳区生产力促进中心（地址：朝阳区大屯路西奥中心</w:t>
      </w:r>
      <w:r>
        <w:rPr>
          <w:rFonts w:eastAsia="仿宋_GB2312" w:hint="eastAsia"/>
          <w:snapToGrid w:val="0"/>
          <w:spacing w:val="-4"/>
          <w:kern w:val="0"/>
          <w:sz w:val="28"/>
          <w:szCs w:val="28"/>
        </w:rPr>
        <w:t>B</w:t>
      </w:r>
      <w:r>
        <w:rPr>
          <w:rFonts w:eastAsia="仿宋_GB2312" w:hint="eastAsia"/>
          <w:snapToGrid w:val="0"/>
          <w:spacing w:val="-4"/>
          <w:kern w:val="0"/>
          <w:sz w:val="28"/>
          <w:szCs w:val="28"/>
        </w:rPr>
        <w:t>座</w:t>
      </w:r>
      <w:r>
        <w:rPr>
          <w:rFonts w:eastAsia="仿宋_GB2312" w:hint="eastAsia"/>
          <w:snapToGrid w:val="0"/>
          <w:spacing w:val="-4"/>
          <w:kern w:val="0"/>
          <w:sz w:val="28"/>
          <w:szCs w:val="28"/>
        </w:rPr>
        <w:t>22</w:t>
      </w:r>
      <w:r>
        <w:rPr>
          <w:rFonts w:eastAsia="仿宋_GB2312" w:hint="eastAsia"/>
          <w:snapToGrid w:val="0"/>
          <w:spacing w:val="-4"/>
          <w:kern w:val="0"/>
          <w:sz w:val="28"/>
          <w:szCs w:val="28"/>
        </w:rPr>
        <w:t>层朝阳区生产力促进中心）</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3</w:t>
      </w:r>
      <w:r>
        <w:rPr>
          <w:rFonts w:eastAsia="仿宋_GB2312" w:hint="eastAsia"/>
          <w:snapToGrid w:val="0"/>
          <w:spacing w:val="-4"/>
          <w:kern w:val="0"/>
          <w:sz w:val="28"/>
          <w:szCs w:val="28"/>
        </w:rPr>
        <w:t>．企业项目申请、资料填报咨询电话：</w:t>
      </w:r>
      <w:r>
        <w:rPr>
          <w:rFonts w:eastAsia="仿宋_GB2312" w:hint="eastAsia"/>
          <w:snapToGrid w:val="0"/>
          <w:spacing w:val="-4"/>
          <w:kern w:val="0"/>
          <w:sz w:val="28"/>
          <w:szCs w:val="28"/>
        </w:rPr>
        <w:t xml:space="preserve">65099683  65099827  </w:t>
      </w:r>
      <w:r>
        <w:rPr>
          <w:rFonts w:eastAsia="仿宋_GB2312" w:hint="eastAsia"/>
          <w:snapToGrid w:val="0"/>
          <w:spacing w:val="-4"/>
          <w:kern w:val="0"/>
          <w:sz w:val="28"/>
          <w:szCs w:val="28"/>
        </w:rPr>
        <w:t>联系人：周迎辉</w:t>
      </w:r>
      <w:r>
        <w:rPr>
          <w:rFonts w:eastAsia="仿宋_GB2312" w:hint="eastAsia"/>
          <w:snapToGrid w:val="0"/>
          <w:spacing w:val="-4"/>
          <w:kern w:val="0"/>
          <w:sz w:val="28"/>
          <w:szCs w:val="28"/>
        </w:rPr>
        <w:t xml:space="preserve">  </w:t>
      </w:r>
      <w:r>
        <w:rPr>
          <w:rFonts w:eastAsia="仿宋_GB2312" w:hint="eastAsia"/>
          <w:snapToGrid w:val="0"/>
          <w:spacing w:val="-4"/>
          <w:kern w:val="0"/>
          <w:sz w:val="28"/>
          <w:szCs w:val="28"/>
        </w:rPr>
        <w:t>林鹏</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lastRenderedPageBreak/>
        <w:t>企业递交材料联系电话：</w:t>
      </w:r>
      <w:r>
        <w:rPr>
          <w:rFonts w:eastAsia="仿宋_GB2312" w:hint="eastAsia"/>
          <w:snapToGrid w:val="0"/>
          <w:spacing w:val="-4"/>
          <w:kern w:val="0"/>
          <w:sz w:val="28"/>
          <w:szCs w:val="28"/>
        </w:rPr>
        <w:t xml:space="preserve">64842989  </w:t>
      </w:r>
      <w:r>
        <w:rPr>
          <w:rFonts w:eastAsia="仿宋_GB2312" w:hint="eastAsia"/>
          <w:snapToGrid w:val="0"/>
          <w:spacing w:val="-4"/>
          <w:kern w:val="0"/>
          <w:sz w:val="28"/>
          <w:szCs w:val="28"/>
        </w:rPr>
        <w:t>联系人：郭滨</w:t>
      </w:r>
    </w:p>
    <w:p w:rsidR="009B4542" w:rsidRPr="00BB4750" w:rsidRDefault="009B4542" w:rsidP="009B4542">
      <w:pPr>
        <w:snapToGrid w:val="0"/>
        <w:spacing w:line="500" w:lineRule="exact"/>
        <w:ind w:firstLineChars="200" w:firstLine="544"/>
        <w:rPr>
          <w:rFonts w:eastAsia="仿宋_GB2312"/>
          <w:spacing w:val="-4"/>
          <w:sz w:val="28"/>
          <w:szCs w:val="28"/>
        </w:rPr>
      </w:pPr>
      <w:r w:rsidRPr="00BB4750">
        <w:rPr>
          <w:rFonts w:eastAsia="仿宋_GB2312" w:hint="eastAsia"/>
          <w:spacing w:val="-4"/>
          <w:sz w:val="28"/>
          <w:szCs w:val="28"/>
        </w:rPr>
        <w:t>技术支持：</w:t>
      </w:r>
      <w:r w:rsidRPr="00BB4750">
        <w:rPr>
          <w:rFonts w:eastAsia="仿宋_GB2312" w:hint="eastAsia"/>
          <w:spacing w:val="-4"/>
          <w:sz w:val="28"/>
          <w:szCs w:val="28"/>
        </w:rPr>
        <w:t xml:space="preserve">  65202511-806</w:t>
      </w:r>
    </w:p>
    <w:p w:rsidR="009B4542" w:rsidRDefault="009B4542" w:rsidP="009B4542">
      <w:pPr>
        <w:snapToGrid w:val="0"/>
        <w:spacing w:line="500" w:lineRule="exact"/>
        <w:ind w:firstLineChars="200" w:firstLine="544"/>
        <w:rPr>
          <w:rFonts w:eastAsia="楷体_GB2312"/>
          <w:b/>
          <w:spacing w:val="-4"/>
          <w:sz w:val="28"/>
          <w:szCs w:val="28"/>
        </w:rPr>
      </w:pPr>
      <w:r>
        <w:rPr>
          <w:rFonts w:eastAsia="仿宋_GB2312"/>
          <w:spacing w:val="-4"/>
          <w:sz w:val="28"/>
          <w:szCs w:val="28"/>
        </w:rPr>
        <w:t>项目申报咨询、材料递交时间：工作日上午</w:t>
      </w:r>
      <w:r>
        <w:rPr>
          <w:rFonts w:eastAsia="仿宋_GB2312"/>
          <w:spacing w:val="-4"/>
          <w:sz w:val="28"/>
          <w:szCs w:val="28"/>
        </w:rPr>
        <w:t>9</w:t>
      </w:r>
      <w:r>
        <w:rPr>
          <w:rFonts w:eastAsia="仿宋_GB2312" w:hint="eastAsia"/>
          <w:spacing w:val="-4"/>
          <w:sz w:val="28"/>
          <w:szCs w:val="28"/>
        </w:rPr>
        <w:t>:</w:t>
      </w:r>
      <w:r>
        <w:rPr>
          <w:rFonts w:eastAsia="仿宋_GB2312"/>
          <w:spacing w:val="-4"/>
          <w:sz w:val="28"/>
          <w:szCs w:val="28"/>
        </w:rPr>
        <w:t>00-11:00</w:t>
      </w:r>
      <w:r>
        <w:rPr>
          <w:rFonts w:eastAsia="仿宋_GB2312"/>
          <w:spacing w:val="-4"/>
          <w:sz w:val="28"/>
          <w:szCs w:val="28"/>
        </w:rPr>
        <w:t>，下午</w:t>
      </w:r>
      <w:r>
        <w:rPr>
          <w:rFonts w:eastAsia="仿宋_GB2312"/>
          <w:spacing w:val="-4"/>
          <w:sz w:val="28"/>
          <w:szCs w:val="28"/>
        </w:rPr>
        <w:t>2</w:t>
      </w:r>
      <w:r>
        <w:rPr>
          <w:rFonts w:eastAsia="仿宋_GB2312" w:hint="eastAsia"/>
          <w:spacing w:val="-4"/>
          <w:sz w:val="28"/>
          <w:szCs w:val="28"/>
        </w:rPr>
        <w:t>:</w:t>
      </w:r>
      <w:r>
        <w:rPr>
          <w:rFonts w:eastAsia="仿宋_GB2312"/>
          <w:spacing w:val="-4"/>
          <w:sz w:val="28"/>
          <w:szCs w:val="28"/>
        </w:rPr>
        <w:t>30-4</w:t>
      </w:r>
      <w:r>
        <w:rPr>
          <w:rFonts w:eastAsia="仿宋_GB2312" w:hint="eastAsia"/>
          <w:spacing w:val="-4"/>
          <w:sz w:val="28"/>
          <w:szCs w:val="28"/>
        </w:rPr>
        <w:t>:3</w:t>
      </w:r>
      <w:r>
        <w:rPr>
          <w:rFonts w:eastAsia="仿宋_GB2312"/>
          <w:spacing w:val="-4"/>
          <w:sz w:val="28"/>
          <w:szCs w:val="28"/>
        </w:rPr>
        <w:t>0</w:t>
      </w:r>
    </w:p>
    <w:p w:rsidR="009B4542" w:rsidRDefault="009B4542" w:rsidP="009B4542">
      <w:pPr>
        <w:spacing w:line="500" w:lineRule="exact"/>
        <w:ind w:firstLineChars="200" w:firstLine="546"/>
        <w:rPr>
          <w:rFonts w:eastAsia="仿宋_GB2312"/>
          <w:b/>
          <w:snapToGrid w:val="0"/>
          <w:spacing w:val="-4"/>
          <w:kern w:val="0"/>
          <w:sz w:val="28"/>
          <w:szCs w:val="28"/>
        </w:rPr>
      </w:pPr>
      <w:r>
        <w:rPr>
          <w:rFonts w:eastAsia="仿宋_GB2312"/>
          <w:b/>
          <w:snapToGrid w:val="0"/>
          <w:spacing w:val="-4"/>
          <w:kern w:val="0"/>
          <w:sz w:val="28"/>
          <w:szCs w:val="28"/>
        </w:rPr>
        <w:t>（二）项目申报程序</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snapToGrid w:val="0"/>
          <w:spacing w:val="-4"/>
          <w:kern w:val="0"/>
          <w:sz w:val="28"/>
          <w:szCs w:val="28"/>
        </w:rPr>
        <w:t>1</w:t>
      </w:r>
      <w:r>
        <w:rPr>
          <w:rFonts w:eastAsia="仿宋_GB2312" w:hint="eastAsia"/>
          <w:snapToGrid w:val="0"/>
          <w:spacing w:val="-4"/>
          <w:kern w:val="0"/>
          <w:sz w:val="28"/>
          <w:szCs w:val="28"/>
        </w:rPr>
        <w:t>．请登陆朝阳区门户网站“北京朝阳”中区科委网页</w:t>
      </w:r>
      <w:r>
        <w:rPr>
          <w:rFonts w:eastAsia="仿宋_GB2312" w:hint="eastAsia"/>
          <w:snapToGrid w:val="0"/>
          <w:spacing w:val="-4"/>
          <w:kern w:val="0"/>
          <w:sz w:val="28"/>
          <w:szCs w:val="28"/>
        </w:rPr>
        <w:t>(</w:t>
      </w:r>
      <w:r>
        <w:rPr>
          <w:rFonts w:eastAsia="仿宋_GB2312" w:hint="eastAsia"/>
          <w:snapToGrid w:val="0"/>
          <w:spacing w:val="-4"/>
          <w:kern w:val="0"/>
          <w:sz w:val="28"/>
          <w:szCs w:val="28"/>
        </w:rPr>
        <w:t>网址</w:t>
      </w:r>
      <w:r>
        <w:rPr>
          <w:rFonts w:eastAsia="仿宋_GB2312" w:hint="eastAsia"/>
          <w:snapToGrid w:val="0"/>
          <w:spacing w:val="-4"/>
          <w:kern w:val="0"/>
          <w:sz w:val="28"/>
          <w:szCs w:val="28"/>
        </w:rPr>
        <w:t>http://www.bjchy.gov.cn/affair/govintro/index.jsp?depId=4028838421d2f6d00121e22eebe60010)</w:t>
      </w:r>
      <w:r>
        <w:rPr>
          <w:rFonts w:eastAsia="仿宋_GB2312" w:hint="eastAsia"/>
          <w:snapToGrid w:val="0"/>
          <w:spacing w:val="-4"/>
          <w:kern w:val="0"/>
          <w:sz w:val="28"/>
          <w:szCs w:val="28"/>
        </w:rPr>
        <w:t>，点击进入</w:t>
      </w:r>
      <w:r>
        <w:rPr>
          <w:rFonts w:eastAsia="仿宋_GB2312" w:hint="eastAsia"/>
          <w:snapToGrid w:val="0"/>
          <w:spacing w:val="-4"/>
          <w:kern w:val="0"/>
          <w:sz w:val="28"/>
          <w:szCs w:val="28"/>
        </w:rPr>
        <w:t xml:space="preserve"> </w:t>
      </w:r>
      <w:r>
        <w:rPr>
          <w:rFonts w:eastAsia="仿宋_GB2312" w:hint="eastAsia"/>
          <w:snapToGrid w:val="0"/>
          <w:spacing w:val="-4"/>
          <w:kern w:val="0"/>
          <w:sz w:val="28"/>
          <w:szCs w:val="28"/>
        </w:rPr>
        <w:t>“朝阳区科技项目管理”系统。如第一次登录，点击“注册”进入注册页面，按照注册页面的要求如实填写单位资料，并提交审核。待审核通过后，按照上述程序登录，填写用户名和密码，进入申报界面。</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2</w:t>
      </w:r>
      <w:r>
        <w:rPr>
          <w:rFonts w:eastAsia="仿宋_GB2312" w:hint="eastAsia"/>
          <w:snapToGrid w:val="0"/>
          <w:spacing w:val="-4"/>
          <w:kern w:val="0"/>
          <w:sz w:val="28"/>
          <w:szCs w:val="28"/>
        </w:rPr>
        <w:t>．点击“在线办公”、“项目</w:t>
      </w:r>
      <w:r>
        <w:rPr>
          <w:rFonts w:eastAsia="仿宋_GB2312"/>
          <w:snapToGrid w:val="0"/>
          <w:spacing w:val="-4"/>
          <w:kern w:val="0"/>
          <w:sz w:val="28"/>
          <w:szCs w:val="28"/>
        </w:rPr>
        <w:t>管理</w:t>
      </w:r>
      <w:r>
        <w:rPr>
          <w:rFonts w:eastAsia="仿宋_GB2312" w:hint="eastAsia"/>
          <w:snapToGrid w:val="0"/>
          <w:spacing w:val="-4"/>
          <w:kern w:val="0"/>
          <w:sz w:val="28"/>
          <w:szCs w:val="28"/>
        </w:rPr>
        <w:t>”</w:t>
      </w:r>
      <w:r>
        <w:rPr>
          <w:rFonts w:eastAsia="仿宋_GB2312"/>
          <w:snapToGrid w:val="0"/>
          <w:spacing w:val="-4"/>
          <w:kern w:val="0"/>
          <w:sz w:val="28"/>
          <w:szCs w:val="28"/>
        </w:rPr>
        <w:t>，选择</w:t>
      </w:r>
      <w:r>
        <w:rPr>
          <w:rFonts w:eastAsia="仿宋_GB2312" w:hint="eastAsia"/>
          <w:snapToGrid w:val="0"/>
          <w:spacing w:val="-4"/>
          <w:kern w:val="0"/>
          <w:sz w:val="28"/>
          <w:szCs w:val="28"/>
        </w:rPr>
        <w:t>“</w:t>
      </w:r>
      <w:r>
        <w:rPr>
          <w:rFonts w:eastAsia="仿宋_GB2312"/>
          <w:snapToGrid w:val="0"/>
          <w:spacing w:val="-4"/>
          <w:kern w:val="0"/>
          <w:sz w:val="28"/>
          <w:szCs w:val="28"/>
        </w:rPr>
        <w:t>添加项目申报</w:t>
      </w:r>
      <w:r>
        <w:rPr>
          <w:rFonts w:eastAsia="仿宋_GB2312" w:hint="eastAsia"/>
          <w:snapToGrid w:val="0"/>
          <w:spacing w:val="-4"/>
          <w:kern w:val="0"/>
          <w:sz w:val="28"/>
          <w:szCs w:val="28"/>
        </w:rPr>
        <w:t>”</w:t>
      </w:r>
      <w:r>
        <w:rPr>
          <w:rFonts w:eastAsia="仿宋_GB2312"/>
          <w:snapToGrid w:val="0"/>
          <w:spacing w:val="-4"/>
          <w:kern w:val="0"/>
          <w:sz w:val="28"/>
          <w:szCs w:val="28"/>
        </w:rPr>
        <w:t>，按要求逐项填写项目申报各项内容</w:t>
      </w:r>
      <w:r>
        <w:rPr>
          <w:rFonts w:eastAsia="仿宋_GB2312" w:hint="eastAsia"/>
          <w:snapToGrid w:val="0"/>
          <w:spacing w:val="-4"/>
          <w:kern w:val="0"/>
          <w:sz w:val="28"/>
          <w:szCs w:val="28"/>
        </w:rPr>
        <w:t>（</w:t>
      </w:r>
      <w:r>
        <w:rPr>
          <w:rFonts w:eastAsia="仿宋_GB2312" w:hint="eastAsia"/>
          <w:b/>
          <w:snapToGrid w:val="0"/>
          <w:spacing w:val="-4"/>
          <w:kern w:val="0"/>
          <w:sz w:val="28"/>
          <w:szCs w:val="28"/>
        </w:rPr>
        <w:t>申报计划类别请选：技术创新计划；起止年限为</w:t>
      </w:r>
      <w:r>
        <w:rPr>
          <w:rFonts w:eastAsia="仿宋_GB2312" w:hint="eastAsia"/>
          <w:b/>
          <w:snapToGrid w:val="0"/>
          <w:spacing w:val="-4"/>
          <w:kern w:val="0"/>
          <w:sz w:val="28"/>
          <w:szCs w:val="28"/>
        </w:rPr>
        <w:t>2019</w:t>
      </w:r>
      <w:r>
        <w:rPr>
          <w:rFonts w:eastAsia="仿宋_GB2312" w:hint="eastAsia"/>
          <w:b/>
          <w:snapToGrid w:val="0"/>
          <w:spacing w:val="-4"/>
          <w:kern w:val="0"/>
          <w:sz w:val="28"/>
          <w:szCs w:val="28"/>
        </w:rPr>
        <w:t>年</w:t>
      </w:r>
      <w:r>
        <w:rPr>
          <w:rFonts w:eastAsia="仿宋_GB2312" w:hint="eastAsia"/>
          <w:b/>
          <w:snapToGrid w:val="0"/>
          <w:spacing w:val="-4"/>
          <w:kern w:val="0"/>
          <w:sz w:val="28"/>
          <w:szCs w:val="28"/>
        </w:rPr>
        <w:t>1</w:t>
      </w:r>
      <w:r>
        <w:rPr>
          <w:rFonts w:eastAsia="仿宋_GB2312" w:hint="eastAsia"/>
          <w:b/>
          <w:snapToGrid w:val="0"/>
          <w:spacing w:val="-4"/>
          <w:kern w:val="0"/>
          <w:sz w:val="28"/>
          <w:szCs w:val="28"/>
        </w:rPr>
        <w:t>月</w:t>
      </w:r>
      <w:r>
        <w:rPr>
          <w:rFonts w:eastAsia="仿宋_GB2312" w:hint="eastAsia"/>
          <w:b/>
          <w:snapToGrid w:val="0"/>
          <w:spacing w:val="-4"/>
          <w:kern w:val="0"/>
          <w:sz w:val="28"/>
          <w:szCs w:val="28"/>
        </w:rPr>
        <w:t>1</w:t>
      </w:r>
      <w:r>
        <w:rPr>
          <w:rFonts w:eastAsia="仿宋_GB2312" w:hint="eastAsia"/>
          <w:b/>
          <w:snapToGrid w:val="0"/>
          <w:spacing w:val="-4"/>
          <w:kern w:val="0"/>
          <w:sz w:val="28"/>
          <w:szCs w:val="28"/>
        </w:rPr>
        <w:t>日至</w:t>
      </w:r>
      <w:r>
        <w:rPr>
          <w:rFonts w:eastAsia="仿宋_GB2312" w:hint="eastAsia"/>
          <w:b/>
          <w:snapToGrid w:val="0"/>
          <w:spacing w:val="-4"/>
          <w:kern w:val="0"/>
          <w:sz w:val="28"/>
          <w:szCs w:val="28"/>
        </w:rPr>
        <w:t>2020</w:t>
      </w:r>
      <w:r>
        <w:rPr>
          <w:rFonts w:eastAsia="仿宋_GB2312" w:hint="eastAsia"/>
          <w:b/>
          <w:snapToGrid w:val="0"/>
          <w:spacing w:val="-4"/>
          <w:kern w:val="0"/>
          <w:sz w:val="28"/>
          <w:szCs w:val="28"/>
        </w:rPr>
        <w:t>年</w:t>
      </w:r>
      <w:r>
        <w:rPr>
          <w:rFonts w:eastAsia="仿宋_GB2312" w:hint="eastAsia"/>
          <w:b/>
          <w:snapToGrid w:val="0"/>
          <w:spacing w:val="-4"/>
          <w:kern w:val="0"/>
          <w:sz w:val="28"/>
          <w:szCs w:val="28"/>
        </w:rPr>
        <w:t>4</w:t>
      </w:r>
      <w:r>
        <w:rPr>
          <w:rFonts w:eastAsia="仿宋_GB2312" w:hint="eastAsia"/>
          <w:b/>
          <w:snapToGrid w:val="0"/>
          <w:spacing w:val="-4"/>
          <w:kern w:val="0"/>
          <w:sz w:val="28"/>
          <w:szCs w:val="28"/>
        </w:rPr>
        <w:t>月</w:t>
      </w:r>
      <w:r>
        <w:rPr>
          <w:rFonts w:eastAsia="仿宋_GB2312" w:hint="eastAsia"/>
          <w:b/>
          <w:snapToGrid w:val="0"/>
          <w:spacing w:val="-4"/>
          <w:kern w:val="0"/>
          <w:sz w:val="28"/>
          <w:szCs w:val="28"/>
        </w:rPr>
        <w:t>30</w:t>
      </w:r>
      <w:r>
        <w:rPr>
          <w:rFonts w:eastAsia="仿宋_GB2312" w:hint="eastAsia"/>
          <w:b/>
          <w:snapToGrid w:val="0"/>
          <w:spacing w:val="-4"/>
          <w:kern w:val="0"/>
          <w:sz w:val="28"/>
          <w:szCs w:val="28"/>
        </w:rPr>
        <w:t>日</w:t>
      </w:r>
      <w:r>
        <w:rPr>
          <w:rFonts w:eastAsia="仿宋_GB2312" w:hint="eastAsia"/>
          <w:snapToGrid w:val="0"/>
          <w:spacing w:val="-4"/>
          <w:kern w:val="0"/>
          <w:sz w:val="28"/>
          <w:szCs w:val="28"/>
        </w:rPr>
        <w:t>）</w:t>
      </w:r>
      <w:r>
        <w:rPr>
          <w:rFonts w:eastAsia="仿宋_GB2312"/>
          <w:snapToGrid w:val="0"/>
          <w:spacing w:val="-4"/>
          <w:kern w:val="0"/>
          <w:sz w:val="28"/>
          <w:szCs w:val="28"/>
        </w:rPr>
        <w:t>，并上传项目可行性报告和相关附件材料后保存提交。</w:t>
      </w:r>
      <w:r>
        <w:rPr>
          <w:rFonts w:eastAsia="仿宋_GB2312" w:hint="eastAsia"/>
          <w:snapToGrid w:val="0"/>
          <w:spacing w:val="-4"/>
          <w:kern w:val="0"/>
          <w:sz w:val="28"/>
          <w:szCs w:val="28"/>
        </w:rPr>
        <w:t>主管工程师</w:t>
      </w:r>
      <w:r>
        <w:rPr>
          <w:rFonts w:eastAsia="仿宋_GB2312"/>
          <w:snapToGrid w:val="0"/>
          <w:spacing w:val="-4"/>
          <w:kern w:val="0"/>
          <w:sz w:val="28"/>
          <w:szCs w:val="28"/>
        </w:rPr>
        <w:t>将对提交的项目申报材料进行形式审查</w:t>
      </w:r>
      <w:r>
        <w:rPr>
          <w:rFonts w:eastAsia="仿宋_GB2312" w:hint="eastAsia"/>
          <w:snapToGrid w:val="0"/>
          <w:spacing w:val="-4"/>
          <w:kern w:val="0"/>
          <w:sz w:val="28"/>
          <w:szCs w:val="28"/>
        </w:rPr>
        <w:t>（初审）</w:t>
      </w:r>
      <w:r>
        <w:rPr>
          <w:rFonts w:eastAsia="仿宋_GB2312"/>
          <w:snapToGrid w:val="0"/>
          <w:spacing w:val="-4"/>
          <w:kern w:val="0"/>
          <w:sz w:val="28"/>
          <w:szCs w:val="28"/>
        </w:rPr>
        <w:t>，申报单位可登录系统随时查询材料审批状态。对未通过</w:t>
      </w:r>
      <w:r>
        <w:rPr>
          <w:rFonts w:eastAsia="仿宋_GB2312" w:hint="eastAsia"/>
          <w:snapToGrid w:val="0"/>
          <w:spacing w:val="-4"/>
          <w:kern w:val="0"/>
          <w:sz w:val="28"/>
          <w:szCs w:val="28"/>
        </w:rPr>
        <w:t>初审</w:t>
      </w:r>
      <w:r>
        <w:rPr>
          <w:rFonts w:eastAsia="仿宋_GB2312"/>
          <w:snapToGrid w:val="0"/>
          <w:spacing w:val="-4"/>
          <w:kern w:val="0"/>
          <w:sz w:val="28"/>
          <w:szCs w:val="28"/>
        </w:rPr>
        <w:t>的材料，申报单位可查询未通过理由并修正后重新提交。对通过</w:t>
      </w:r>
      <w:r>
        <w:rPr>
          <w:rFonts w:eastAsia="仿宋_GB2312" w:hint="eastAsia"/>
          <w:snapToGrid w:val="0"/>
          <w:spacing w:val="-4"/>
          <w:kern w:val="0"/>
          <w:sz w:val="28"/>
          <w:szCs w:val="28"/>
        </w:rPr>
        <w:t>初审</w:t>
      </w:r>
      <w:r>
        <w:rPr>
          <w:rFonts w:eastAsia="仿宋_GB2312"/>
          <w:snapToGrid w:val="0"/>
          <w:spacing w:val="-4"/>
          <w:kern w:val="0"/>
          <w:sz w:val="28"/>
          <w:szCs w:val="28"/>
        </w:rPr>
        <w:t>的申报材料，申报单位应上网打印自动生成的《朝阳区科技计划项目建议书》</w:t>
      </w:r>
      <w:r>
        <w:rPr>
          <w:rFonts w:eastAsia="仿宋_GB2312"/>
          <w:snapToGrid w:val="0"/>
          <w:spacing w:val="-4"/>
          <w:kern w:val="0"/>
          <w:sz w:val="28"/>
          <w:szCs w:val="28"/>
        </w:rPr>
        <w:t>word</w:t>
      </w:r>
      <w:r>
        <w:rPr>
          <w:rFonts w:eastAsia="仿宋_GB2312"/>
          <w:snapToGrid w:val="0"/>
          <w:spacing w:val="-4"/>
          <w:kern w:val="0"/>
          <w:sz w:val="28"/>
          <w:szCs w:val="28"/>
        </w:rPr>
        <w:t>文档和项目可行性报告、相关附件材料</w:t>
      </w:r>
      <w:r>
        <w:rPr>
          <w:rFonts w:eastAsia="仿宋_GB2312" w:hint="eastAsia"/>
          <w:snapToGrid w:val="0"/>
          <w:spacing w:val="-4"/>
          <w:kern w:val="0"/>
          <w:sz w:val="28"/>
          <w:szCs w:val="28"/>
        </w:rPr>
        <w:t>，</w:t>
      </w:r>
      <w:r>
        <w:rPr>
          <w:rFonts w:eastAsia="仿宋_GB2312"/>
          <w:snapToGrid w:val="0"/>
          <w:spacing w:val="-4"/>
          <w:kern w:val="0"/>
          <w:sz w:val="28"/>
          <w:szCs w:val="28"/>
        </w:rPr>
        <w:t>用</w:t>
      </w:r>
      <w:r>
        <w:rPr>
          <w:rFonts w:eastAsia="仿宋_GB2312"/>
          <w:snapToGrid w:val="0"/>
          <w:spacing w:val="-4"/>
          <w:kern w:val="0"/>
          <w:sz w:val="28"/>
          <w:szCs w:val="28"/>
        </w:rPr>
        <w:t>A4</w:t>
      </w:r>
      <w:r>
        <w:rPr>
          <w:rFonts w:eastAsia="仿宋_GB2312"/>
          <w:snapToGrid w:val="0"/>
          <w:spacing w:val="-4"/>
          <w:kern w:val="0"/>
          <w:sz w:val="28"/>
          <w:szCs w:val="28"/>
        </w:rPr>
        <w:t>纸打印一式三份，并左侧</w:t>
      </w:r>
      <w:r>
        <w:rPr>
          <w:rFonts w:eastAsia="仿宋_GB2312" w:hint="eastAsia"/>
          <w:snapToGrid w:val="0"/>
          <w:spacing w:val="-4"/>
          <w:kern w:val="0"/>
          <w:sz w:val="28"/>
          <w:szCs w:val="28"/>
        </w:rPr>
        <w:t>胶装</w:t>
      </w:r>
      <w:r>
        <w:rPr>
          <w:rFonts w:eastAsia="仿宋_GB2312"/>
          <w:snapToGrid w:val="0"/>
          <w:spacing w:val="-4"/>
          <w:kern w:val="0"/>
          <w:sz w:val="28"/>
          <w:szCs w:val="28"/>
        </w:rPr>
        <w:t>成册，加盖公章</w:t>
      </w:r>
      <w:r>
        <w:rPr>
          <w:rFonts w:eastAsia="仿宋_GB2312" w:hint="eastAsia"/>
          <w:snapToGrid w:val="0"/>
          <w:spacing w:val="-4"/>
          <w:kern w:val="0"/>
          <w:sz w:val="28"/>
          <w:szCs w:val="28"/>
        </w:rPr>
        <w:t>，并填写</w:t>
      </w:r>
      <w:r>
        <w:rPr>
          <w:rFonts w:ascii="楷体_GB2312" w:eastAsia="楷体_GB2312" w:hint="eastAsia"/>
          <w:b/>
          <w:snapToGrid w:val="0"/>
          <w:spacing w:val="-4"/>
          <w:kern w:val="0"/>
          <w:sz w:val="28"/>
          <w:szCs w:val="28"/>
        </w:rPr>
        <w:t>《</w:t>
      </w:r>
      <w:r>
        <w:rPr>
          <w:rFonts w:eastAsia="楷体_GB2312"/>
          <w:b/>
          <w:snapToGrid w:val="0"/>
          <w:spacing w:val="-4"/>
          <w:kern w:val="0"/>
          <w:sz w:val="28"/>
          <w:szCs w:val="28"/>
        </w:rPr>
        <w:t>201</w:t>
      </w:r>
      <w:r>
        <w:rPr>
          <w:rFonts w:eastAsia="楷体_GB2312" w:hint="eastAsia"/>
          <w:b/>
          <w:snapToGrid w:val="0"/>
          <w:spacing w:val="-4"/>
          <w:kern w:val="0"/>
          <w:sz w:val="28"/>
          <w:szCs w:val="28"/>
        </w:rPr>
        <w:t>9</w:t>
      </w:r>
      <w:r>
        <w:rPr>
          <w:rFonts w:ascii="楷体_GB2312" w:eastAsia="楷体_GB2312" w:hint="eastAsia"/>
          <w:b/>
          <w:snapToGrid w:val="0"/>
          <w:spacing w:val="-4"/>
          <w:kern w:val="0"/>
          <w:sz w:val="28"/>
          <w:szCs w:val="28"/>
        </w:rPr>
        <w:t>年度朝阳区科技企业技术创新专项申报企业信息汇总表》（见附件）</w:t>
      </w:r>
      <w:r>
        <w:rPr>
          <w:rFonts w:eastAsia="仿宋_GB2312" w:hint="eastAsia"/>
          <w:snapToGrid w:val="0"/>
          <w:spacing w:val="-4"/>
          <w:kern w:val="0"/>
          <w:sz w:val="28"/>
          <w:szCs w:val="28"/>
        </w:rPr>
        <w:t>，将此表电子版（</w:t>
      </w:r>
      <w:r>
        <w:rPr>
          <w:rFonts w:eastAsia="仿宋_GB2312" w:hint="eastAsia"/>
          <w:snapToGrid w:val="0"/>
          <w:spacing w:val="-4"/>
          <w:kern w:val="0"/>
          <w:sz w:val="28"/>
          <w:szCs w:val="28"/>
        </w:rPr>
        <w:t>U</w:t>
      </w:r>
      <w:r>
        <w:rPr>
          <w:rFonts w:eastAsia="仿宋_GB2312" w:hint="eastAsia"/>
          <w:snapToGrid w:val="0"/>
          <w:spacing w:val="-4"/>
          <w:kern w:val="0"/>
          <w:sz w:val="28"/>
          <w:szCs w:val="28"/>
        </w:rPr>
        <w:t>盘拷贝）及书面材料报送</w:t>
      </w:r>
      <w:r>
        <w:rPr>
          <w:rFonts w:eastAsia="仿宋_GB2312"/>
          <w:snapToGrid w:val="0"/>
          <w:spacing w:val="-4"/>
          <w:kern w:val="0"/>
          <w:sz w:val="28"/>
          <w:szCs w:val="28"/>
        </w:rPr>
        <w:t>区</w:t>
      </w:r>
      <w:r>
        <w:rPr>
          <w:rFonts w:eastAsia="仿宋_GB2312" w:hint="eastAsia"/>
          <w:snapToGrid w:val="0"/>
          <w:spacing w:val="-4"/>
          <w:kern w:val="0"/>
          <w:sz w:val="28"/>
          <w:szCs w:val="28"/>
        </w:rPr>
        <w:t>科委参加立项评审</w:t>
      </w:r>
      <w:r>
        <w:rPr>
          <w:rFonts w:eastAsia="仿宋_GB2312"/>
          <w:snapToGrid w:val="0"/>
          <w:spacing w:val="-4"/>
          <w:kern w:val="0"/>
          <w:sz w:val="28"/>
          <w:szCs w:val="28"/>
        </w:rPr>
        <w:t>。</w:t>
      </w:r>
    </w:p>
    <w:p w:rsidR="009B4542" w:rsidRDefault="009B4542" w:rsidP="009B4542">
      <w:pPr>
        <w:spacing w:line="500" w:lineRule="exact"/>
        <w:ind w:firstLineChars="200" w:firstLine="546"/>
        <w:rPr>
          <w:rFonts w:eastAsia="仿宋_GB2312"/>
          <w:b/>
          <w:snapToGrid w:val="0"/>
          <w:spacing w:val="-4"/>
          <w:kern w:val="0"/>
          <w:sz w:val="28"/>
          <w:szCs w:val="28"/>
        </w:rPr>
      </w:pPr>
      <w:r>
        <w:rPr>
          <w:rFonts w:eastAsia="仿宋_GB2312"/>
          <w:b/>
          <w:snapToGrid w:val="0"/>
          <w:spacing w:val="-4"/>
          <w:kern w:val="0"/>
          <w:sz w:val="28"/>
          <w:szCs w:val="28"/>
        </w:rPr>
        <w:t>（三）项目申报需提供的书面材料</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snapToGrid w:val="0"/>
          <w:spacing w:val="-4"/>
          <w:kern w:val="0"/>
          <w:sz w:val="28"/>
          <w:szCs w:val="28"/>
        </w:rPr>
        <w:t>各项目申报单位应实事求是地认真撰写、组织和提交</w:t>
      </w:r>
      <w:r>
        <w:rPr>
          <w:rFonts w:eastAsia="仿宋_GB2312" w:hint="eastAsia"/>
          <w:snapToGrid w:val="0"/>
          <w:spacing w:val="-4"/>
          <w:kern w:val="0"/>
          <w:sz w:val="28"/>
          <w:szCs w:val="28"/>
        </w:rPr>
        <w:t>项目</w:t>
      </w:r>
      <w:r>
        <w:rPr>
          <w:rFonts w:eastAsia="仿宋_GB2312"/>
          <w:snapToGrid w:val="0"/>
          <w:spacing w:val="-4"/>
          <w:kern w:val="0"/>
          <w:sz w:val="28"/>
          <w:szCs w:val="28"/>
        </w:rPr>
        <w:t>申报材料</w:t>
      </w:r>
      <w:r>
        <w:rPr>
          <w:rFonts w:eastAsia="仿宋_GB2312" w:hint="eastAsia"/>
          <w:snapToGrid w:val="0"/>
          <w:spacing w:val="-4"/>
          <w:kern w:val="0"/>
          <w:sz w:val="28"/>
          <w:szCs w:val="28"/>
        </w:rPr>
        <w:t>，并按如下顺序装订成册：</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snapToGrid w:val="0"/>
          <w:spacing w:val="-4"/>
          <w:kern w:val="0"/>
          <w:sz w:val="28"/>
          <w:szCs w:val="28"/>
        </w:rPr>
        <w:t>1</w:t>
      </w:r>
      <w:r>
        <w:rPr>
          <w:rFonts w:eastAsia="仿宋_GB2312" w:hint="eastAsia"/>
          <w:snapToGrid w:val="0"/>
          <w:spacing w:val="-4"/>
          <w:kern w:val="0"/>
          <w:sz w:val="28"/>
          <w:szCs w:val="28"/>
        </w:rPr>
        <w:t>．</w:t>
      </w:r>
      <w:r>
        <w:rPr>
          <w:rFonts w:eastAsia="仿宋_GB2312"/>
          <w:snapToGrid w:val="0"/>
          <w:spacing w:val="-4"/>
          <w:kern w:val="0"/>
          <w:sz w:val="28"/>
          <w:szCs w:val="28"/>
        </w:rPr>
        <w:t>网上填报自动生成的《北京市朝阳区科技计划项目建议书》；</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snapToGrid w:val="0"/>
          <w:spacing w:val="-4"/>
          <w:kern w:val="0"/>
          <w:sz w:val="28"/>
          <w:szCs w:val="28"/>
        </w:rPr>
        <w:t>2</w:t>
      </w:r>
      <w:r>
        <w:rPr>
          <w:rFonts w:eastAsia="仿宋_GB2312" w:hint="eastAsia"/>
          <w:snapToGrid w:val="0"/>
          <w:spacing w:val="-4"/>
          <w:kern w:val="0"/>
          <w:sz w:val="28"/>
          <w:szCs w:val="28"/>
        </w:rPr>
        <w:t>．</w:t>
      </w:r>
      <w:r>
        <w:rPr>
          <w:rFonts w:eastAsia="仿宋_GB2312"/>
          <w:snapToGrid w:val="0"/>
          <w:spacing w:val="-4"/>
          <w:kern w:val="0"/>
          <w:sz w:val="28"/>
          <w:szCs w:val="28"/>
        </w:rPr>
        <w:t>项目可行性报告；</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snapToGrid w:val="0"/>
          <w:spacing w:val="-4"/>
          <w:kern w:val="0"/>
          <w:sz w:val="28"/>
          <w:szCs w:val="28"/>
        </w:rPr>
        <w:lastRenderedPageBreak/>
        <w:t>3</w:t>
      </w:r>
      <w:r>
        <w:rPr>
          <w:rFonts w:eastAsia="仿宋_GB2312" w:hint="eastAsia"/>
          <w:snapToGrid w:val="0"/>
          <w:spacing w:val="-4"/>
          <w:kern w:val="0"/>
          <w:sz w:val="28"/>
          <w:szCs w:val="28"/>
        </w:rPr>
        <w:t>．</w:t>
      </w:r>
      <w:r>
        <w:rPr>
          <w:rFonts w:eastAsia="仿宋_GB2312"/>
          <w:snapToGrid w:val="0"/>
          <w:spacing w:val="-4"/>
          <w:kern w:val="0"/>
          <w:sz w:val="28"/>
          <w:szCs w:val="28"/>
        </w:rPr>
        <w:t>其它有助于立项的相关证明材料。</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w:t>
      </w:r>
      <w:r>
        <w:rPr>
          <w:rFonts w:eastAsia="仿宋_GB2312" w:hint="eastAsia"/>
          <w:snapToGrid w:val="0"/>
          <w:spacing w:val="-4"/>
          <w:kern w:val="0"/>
          <w:sz w:val="28"/>
          <w:szCs w:val="28"/>
        </w:rPr>
        <w:t>1</w:t>
      </w:r>
      <w:r>
        <w:rPr>
          <w:rFonts w:eastAsia="仿宋_GB2312" w:hint="eastAsia"/>
          <w:snapToGrid w:val="0"/>
          <w:spacing w:val="-4"/>
          <w:kern w:val="0"/>
          <w:sz w:val="28"/>
          <w:szCs w:val="28"/>
        </w:rPr>
        <w:t>）企业营业执照复印件；</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w:t>
      </w:r>
      <w:r>
        <w:rPr>
          <w:rFonts w:eastAsia="仿宋_GB2312" w:hint="eastAsia"/>
          <w:snapToGrid w:val="0"/>
          <w:spacing w:val="-4"/>
          <w:kern w:val="0"/>
          <w:sz w:val="28"/>
          <w:szCs w:val="28"/>
        </w:rPr>
        <w:t>2</w:t>
      </w:r>
      <w:r>
        <w:rPr>
          <w:rFonts w:eastAsia="仿宋_GB2312" w:hint="eastAsia"/>
          <w:snapToGrid w:val="0"/>
          <w:spacing w:val="-4"/>
          <w:kern w:val="0"/>
          <w:sz w:val="28"/>
          <w:szCs w:val="28"/>
        </w:rPr>
        <w:t>）税务登记证复印件；</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w:t>
      </w:r>
      <w:r>
        <w:rPr>
          <w:rFonts w:eastAsia="仿宋_GB2312" w:hint="eastAsia"/>
          <w:snapToGrid w:val="0"/>
          <w:spacing w:val="-4"/>
          <w:kern w:val="0"/>
          <w:sz w:val="28"/>
          <w:szCs w:val="28"/>
        </w:rPr>
        <w:t>3</w:t>
      </w:r>
      <w:r>
        <w:rPr>
          <w:rFonts w:eastAsia="仿宋_GB2312" w:hint="eastAsia"/>
          <w:snapToGrid w:val="0"/>
          <w:spacing w:val="-4"/>
          <w:kern w:val="0"/>
          <w:sz w:val="28"/>
          <w:szCs w:val="28"/>
        </w:rPr>
        <w:t>）企业法人代码证书复印件；</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（以下材料将作为评判企业能否立项重要依据，必要但不必需，不做强制要求，企业尽可能提供）</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w:t>
      </w:r>
      <w:r>
        <w:rPr>
          <w:rFonts w:eastAsia="仿宋_GB2312" w:hint="eastAsia"/>
          <w:snapToGrid w:val="0"/>
          <w:spacing w:val="-4"/>
          <w:kern w:val="0"/>
          <w:sz w:val="28"/>
          <w:szCs w:val="28"/>
        </w:rPr>
        <w:t>4</w:t>
      </w:r>
      <w:r>
        <w:rPr>
          <w:rFonts w:eastAsia="仿宋_GB2312" w:hint="eastAsia"/>
          <w:snapToGrid w:val="0"/>
          <w:spacing w:val="-4"/>
          <w:kern w:val="0"/>
          <w:sz w:val="28"/>
          <w:szCs w:val="28"/>
        </w:rPr>
        <w:t>）相关资质证书复印件（如：高新技术企业证书）</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w:t>
      </w:r>
      <w:r>
        <w:rPr>
          <w:rFonts w:eastAsia="仿宋_GB2312" w:hint="eastAsia"/>
          <w:snapToGrid w:val="0"/>
          <w:spacing w:val="-4"/>
          <w:kern w:val="0"/>
          <w:sz w:val="28"/>
          <w:szCs w:val="28"/>
        </w:rPr>
        <w:t>5</w:t>
      </w:r>
      <w:r>
        <w:rPr>
          <w:rFonts w:eastAsia="仿宋_GB2312" w:hint="eastAsia"/>
          <w:snapToGrid w:val="0"/>
          <w:spacing w:val="-4"/>
          <w:kern w:val="0"/>
          <w:sz w:val="28"/>
          <w:szCs w:val="28"/>
        </w:rPr>
        <w:t>）企业上年度及最近一个月度（季度）会计报表（含资产负债表、损益表、现金流量表）</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w:t>
      </w:r>
      <w:r>
        <w:rPr>
          <w:rFonts w:eastAsia="仿宋_GB2312" w:hint="eastAsia"/>
          <w:snapToGrid w:val="0"/>
          <w:spacing w:val="-4"/>
          <w:kern w:val="0"/>
          <w:sz w:val="28"/>
          <w:szCs w:val="28"/>
        </w:rPr>
        <w:t>6</w:t>
      </w:r>
      <w:r>
        <w:rPr>
          <w:rFonts w:eastAsia="仿宋_GB2312" w:hint="eastAsia"/>
          <w:snapToGrid w:val="0"/>
          <w:spacing w:val="-4"/>
          <w:kern w:val="0"/>
          <w:sz w:val="28"/>
          <w:szCs w:val="28"/>
        </w:rPr>
        <w:t>）技术创新活动证明材料，包括知识产权证书、独占许可协议、新产品或新技术证明（查新）材料（申报项目发生的技术创新活动证明材料与企业其它技术创新活动材料要分别注明并分开）；</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w:t>
      </w:r>
      <w:r>
        <w:rPr>
          <w:rFonts w:eastAsia="仿宋_GB2312" w:hint="eastAsia"/>
          <w:snapToGrid w:val="0"/>
          <w:spacing w:val="-4"/>
          <w:kern w:val="0"/>
          <w:sz w:val="28"/>
          <w:szCs w:val="28"/>
        </w:rPr>
        <w:t>7</w:t>
      </w:r>
      <w:r>
        <w:rPr>
          <w:rFonts w:eastAsia="仿宋_GB2312" w:hint="eastAsia"/>
          <w:snapToGrid w:val="0"/>
          <w:spacing w:val="-4"/>
          <w:kern w:val="0"/>
          <w:sz w:val="28"/>
          <w:szCs w:val="28"/>
        </w:rPr>
        <w:t>）发表在权威杂志的技术论文；</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w:t>
      </w:r>
      <w:r>
        <w:rPr>
          <w:rFonts w:eastAsia="仿宋_GB2312" w:hint="eastAsia"/>
          <w:snapToGrid w:val="0"/>
          <w:spacing w:val="-4"/>
          <w:kern w:val="0"/>
          <w:sz w:val="28"/>
          <w:szCs w:val="28"/>
        </w:rPr>
        <w:t>8</w:t>
      </w:r>
      <w:r>
        <w:rPr>
          <w:rFonts w:eastAsia="仿宋_GB2312" w:hint="eastAsia"/>
          <w:snapToGrid w:val="0"/>
          <w:spacing w:val="-4"/>
          <w:kern w:val="0"/>
          <w:sz w:val="28"/>
          <w:szCs w:val="28"/>
        </w:rPr>
        <w:t>）国家、市、区级政府部门科技计划立项证明；</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w:t>
      </w:r>
      <w:r>
        <w:rPr>
          <w:rFonts w:eastAsia="仿宋_GB2312" w:hint="eastAsia"/>
          <w:snapToGrid w:val="0"/>
          <w:spacing w:val="-4"/>
          <w:kern w:val="0"/>
          <w:sz w:val="28"/>
          <w:szCs w:val="28"/>
        </w:rPr>
        <w:t>9</w:t>
      </w:r>
      <w:r>
        <w:rPr>
          <w:rFonts w:eastAsia="仿宋_GB2312" w:hint="eastAsia"/>
          <w:snapToGrid w:val="0"/>
          <w:spacing w:val="-4"/>
          <w:kern w:val="0"/>
          <w:sz w:val="28"/>
          <w:szCs w:val="28"/>
        </w:rPr>
        <w:t>）产品（项目）生产批文、质量检验报告、有关产品测试报告、检测报告及用户意见；</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w:t>
      </w:r>
      <w:r>
        <w:rPr>
          <w:rFonts w:eastAsia="仿宋_GB2312" w:hint="eastAsia"/>
          <w:snapToGrid w:val="0"/>
          <w:spacing w:val="-4"/>
          <w:kern w:val="0"/>
          <w:sz w:val="28"/>
          <w:szCs w:val="28"/>
        </w:rPr>
        <w:t>10</w:t>
      </w:r>
      <w:r>
        <w:rPr>
          <w:rFonts w:eastAsia="仿宋_GB2312" w:hint="eastAsia"/>
          <w:snapToGrid w:val="0"/>
          <w:spacing w:val="-4"/>
          <w:kern w:val="0"/>
          <w:sz w:val="28"/>
          <w:szCs w:val="28"/>
        </w:rPr>
        <w:t>）产品（项目）图片及数据；</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w:t>
      </w:r>
      <w:r>
        <w:rPr>
          <w:rFonts w:eastAsia="仿宋_GB2312" w:hint="eastAsia"/>
          <w:snapToGrid w:val="0"/>
          <w:spacing w:val="-4"/>
          <w:kern w:val="0"/>
          <w:sz w:val="28"/>
          <w:szCs w:val="28"/>
        </w:rPr>
        <w:t>11</w:t>
      </w:r>
      <w:r>
        <w:rPr>
          <w:rFonts w:eastAsia="仿宋_GB2312" w:hint="eastAsia"/>
          <w:snapToGrid w:val="0"/>
          <w:spacing w:val="-4"/>
          <w:kern w:val="0"/>
          <w:sz w:val="28"/>
          <w:szCs w:val="28"/>
        </w:rPr>
        <w:t>）经济和社会效益证明材料；</w:t>
      </w:r>
    </w:p>
    <w:p w:rsidR="009B4542" w:rsidRDefault="009B4542" w:rsidP="009B4542">
      <w:pPr>
        <w:spacing w:line="500" w:lineRule="exact"/>
        <w:ind w:firstLineChars="200" w:firstLine="544"/>
        <w:rPr>
          <w:rFonts w:eastAsia="仿宋_GB2312"/>
          <w:snapToGrid w:val="0"/>
          <w:spacing w:val="-4"/>
          <w:kern w:val="0"/>
          <w:sz w:val="28"/>
          <w:szCs w:val="28"/>
        </w:rPr>
      </w:pPr>
      <w:r>
        <w:rPr>
          <w:rFonts w:eastAsia="仿宋_GB2312" w:hint="eastAsia"/>
          <w:snapToGrid w:val="0"/>
          <w:spacing w:val="-4"/>
          <w:kern w:val="0"/>
          <w:sz w:val="28"/>
          <w:szCs w:val="28"/>
        </w:rPr>
        <w:t>（</w:t>
      </w:r>
      <w:r>
        <w:rPr>
          <w:rFonts w:eastAsia="仿宋_GB2312" w:hint="eastAsia"/>
          <w:snapToGrid w:val="0"/>
          <w:spacing w:val="-4"/>
          <w:kern w:val="0"/>
          <w:sz w:val="28"/>
          <w:szCs w:val="28"/>
        </w:rPr>
        <w:t>12</w:t>
      </w:r>
      <w:r>
        <w:rPr>
          <w:rFonts w:eastAsia="仿宋_GB2312" w:hint="eastAsia"/>
          <w:snapToGrid w:val="0"/>
          <w:spacing w:val="-4"/>
          <w:kern w:val="0"/>
          <w:sz w:val="28"/>
          <w:szCs w:val="28"/>
        </w:rPr>
        <w:t>）其他相关证明材料。</w:t>
      </w:r>
    </w:p>
    <w:p w:rsidR="009B4542" w:rsidRDefault="009B4542" w:rsidP="009B4542">
      <w:pPr>
        <w:spacing w:line="500" w:lineRule="exact"/>
        <w:ind w:firstLineChars="200" w:firstLine="546"/>
        <w:rPr>
          <w:rFonts w:eastAsia="仿宋_GB2312"/>
          <w:b/>
          <w:snapToGrid w:val="0"/>
          <w:spacing w:val="-4"/>
          <w:kern w:val="0"/>
          <w:sz w:val="28"/>
          <w:szCs w:val="28"/>
        </w:rPr>
      </w:pPr>
      <w:r>
        <w:rPr>
          <w:rFonts w:eastAsia="仿宋_GB2312" w:hint="eastAsia"/>
          <w:b/>
          <w:snapToGrid w:val="0"/>
          <w:spacing w:val="-4"/>
          <w:kern w:val="0"/>
          <w:sz w:val="28"/>
          <w:szCs w:val="28"/>
        </w:rPr>
        <w:t>此次专项项目执行期为</w:t>
      </w:r>
      <w:r>
        <w:rPr>
          <w:rFonts w:eastAsia="仿宋_GB2312" w:hint="eastAsia"/>
          <w:b/>
          <w:snapToGrid w:val="0"/>
          <w:spacing w:val="-4"/>
          <w:kern w:val="0"/>
          <w:sz w:val="28"/>
          <w:szCs w:val="28"/>
        </w:rPr>
        <w:t>2019</w:t>
      </w:r>
      <w:r>
        <w:rPr>
          <w:rFonts w:eastAsia="仿宋_GB2312" w:hint="eastAsia"/>
          <w:b/>
          <w:snapToGrid w:val="0"/>
          <w:spacing w:val="-4"/>
          <w:kern w:val="0"/>
          <w:sz w:val="28"/>
          <w:szCs w:val="28"/>
        </w:rPr>
        <w:t>年</w:t>
      </w:r>
      <w:r>
        <w:rPr>
          <w:rFonts w:eastAsia="仿宋_GB2312" w:hint="eastAsia"/>
          <w:b/>
          <w:snapToGrid w:val="0"/>
          <w:spacing w:val="-4"/>
          <w:kern w:val="0"/>
          <w:sz w:val="28"/>
          <w:szCs w:val="28"/>
        </w:rPr>
        <w:t>1</w:t>
      </w:r>
      <w:r>
        <w:rPr>
          <w:rFonts w:eastAsia="仿宋_GB2312" w:hint="eastAsia"/>
          <w:b/>
          <w:snapToGrid w:val="0"/>
          <w:spacing w:val="-4"/>
          <w:kern w:val="0"/>
          <w:sz w:val="28"/>
          <w:szCs w:val="28"/>
        </w:rPr>
        <w:t>月</w:t>
      </w:r>
      <w:r>
        <w:rPr>
          <w:rFonts w:eastAsia="仿宋_GB2312" w:hint="eastAsia"/>
          <w:b/>
          <w:snapToGrid w:val="0"/>
          <w:spacing w:val="-4"/>
          <w:kern w:val="0"/>
          <w:sz w:val="28"/>
          <w:szCs w:val="28"/>
        </w:rPr>
        <w:t>1</w:t>
      </w:r>
      <w:r>
        <w:rPr>
          <w:rFonts w:eastAsia="仿宋_GB2312" w:hint="eastAsia"/>
          <w:b/>
          <w:snapToGrid w:val="0"/>
          <w:spacing w:val="-4"/>
          <w:kern w:val="0"/>
          <w:sz w:val="28"/>
          <w:szCs w:val="28"/>
        </w:rPr>
        <w:t>日至</w:t>
      </w:r>
      <w:r>
        <w:rPr>
          <w:rFonts w:eastAsia="仿宋_GB2312" w:hint="eastAsia"/>
          <w:b/>
          <w:snapToGrid w:val="0"/>
          <w:spacing w:val="-4"/>
          <w:kern w:val="0"/>
          <w:sz w:val="28"/>
          <w:szCs w:val="28"/>
        </w:rPr>
        <w:t>2020</w:t>
      </w:r>
      <w:r>
        <w:rPr>
          <w:rFonts w:eastAsia="仿宋_GB2312" w:hint="eastAsia"/>
          <w:b/>
          <w:snapToGrid w:val="0"/>
          <w:spacing w:val="-4"/>
          <w:kern w:val="0"/>
          <w:sz w:val="28"/>
          <w:szCs w:val="28"/>
        </w:rPr>
        <w:t>年</w:t>
      </w:r>
      <w:r>
        <w:rPr>
          <w:rFonts w:eastAsia="仿宋_GB2312" w:hint="eastAsia"/>
          <w:b/>
          <w:snapToGrid w:val="0"/>
          <w:spacing w:val="-4"/>
          <w:kern w:val="0"/>
          <w:sz w:val="28"/>
          <w:szCs w:val="28"/>
        </w:rPr>
        <w:t>4</w:t>
      </w:r>
      <w:r>
        <w:rPr>
          <w:rFonts w:eastAsia="仿宋_GB2312" w:hint="eastAsia"/>
          <w:b/>
          <w:snapToGrid w:val="0"/>
          <w:spacing w:val="-4"/>
          <w:kern w:val="0"/>
          <w:sz w:val="28"/>
          <w:szCs w:val="28"/>
        </w:rPr>
        <w:t>月</w:t>
      </w:r>
      <w:r>
        <w:rPr>
          <w:rFonts w:eastAsia="仿宋_GB2312" w:hint="eastAsia"/>
          <w:b/>
          <w:snapToGrid w:val="0"/>
          <w:spacing w:val="-4"/>
          <w:kern w:val="0"/>
          <w:sz w:val="28"/>
          <w:szCs w:val="28"/>
        </w:rPr>
        <w:t>30</w:t>
      </w:r>
      <w:r>
        <w:rPr>
          <w:rFonts w:eastAsia="仿宋_GB2312" w:hint="eastAsia"/>
          <w:b/>
          <w:snapToGrid w:val="0"/>
          <w:spacing w:val="-4"/>
          <w:kern w:val="0"/>
          <w:sz w:val="28"/>
          <w:szCs w:val="28"/>
        </w:rPr>
        <w:t>日，请企业按照此时间段填报项目建议书经费预算、项目起止时间、项目进展以及项目截止时取得的阶段性成果。</w:t>
      </w:r>
    </w:p>
    <w:p w:rsidR="009B4542" w:rsidRDefault="009B4542" w:rsidP="009B4542">
      <w:pPr>
        <w:spacing w:line="500" w:lineRule="exact"/>
        <w:ind w:firstLineChars="200" w:firstLine="544"/>
        <w:rPr>
          <w:rFonts w:eastAsia="仿宋_GB2312"/>
          <w:snapToGrid w:val="0"/>
          <w:spacing w:val="-4"/>
          <w:kern w:val="0"/>
          <w:sz w:val="28"/>
          <w:szCs w:val="28"/>
        </w:rPr>
      </w:pPr>
      <w:r>
        <w:rPr>
          <w:rFonts w:ascii="宋体" w:hAnsi="宋体" w:cs="宋体" w:hint="eastAsia"/>
          <w:snapToGrid w:val="0"/>
          <w:spacing w:val="-4"/>
          <w:kern w:val="0"/>
          <w:sz w:val="28"/>
          <w:szCs w:val="28"/>
        </w:rPr>
        <w:t>※</w:t>
      </w:r>
      <w:r>
        <w:rPr>
          <w:rFonts w:eastAsia="仿宋_GB2312"/>
          <w:snapToGrid w:val="0"/>
          <w:spacing w:val="-4"/>
          <w:kern w:val="0"/>
          <w:sz w:val="28"/>
          <w:szCs w:val="28"/>
        </w:rPr>
        <w:t>请各项目申报单位认真参阅《朝阳区科技计划项目管理办法》。</w:t>
      </w:r>
    </w:p>
    <w:p w:rsidR="009B4542" w:rsidRDefault="009B4542" w:rsidP="009B4542">
      <w:pPr>
        <w:spacing w:line="500" w:lineRule="exact"/>
        <w:ind w:firstLineChars="200" w:firstLine="544"/>
        <w:rPr>
          <w:rFonts w:eastAsia="仿宋_GB2312"/>
          <w:snapToGrid w:val="0"/>
          <w:spacing w:val="-4"/>
          <w:kern w:val="0"/>
          <w:sz w:val="28"/>
          <w:szCs w:val="28"/>
        </w:rPr>
      </w:pPr>
      <w:r>
        <w:rPr>
          <w:rFonts w:ascii="宋体" w:hAnsi="宋体" w:cs="宋体" w:hint="eastAsia"/>
          <w:snapToGrid w:val="0"/>
          <w:spacing w:val="-4"/>
          <w:kern w:val="0"/>
          <w:sz w:val="28"/>
          <w:szCs w:val="28"/>
        </w:rPr>
        <w:t>※</w:t>
      </w:r>
      <w:r>
        <w:rPr>
          <w:rFonts w:eastAsia="仿宋_GB2312"/>
          <w:snapToGrid w:val="0"/>
          <w:spacing w:val="-4"/>
          <w:kern w:val="0"/>
          <w:sz w:val="28"/>
          <w:szCs w:val="28"/>
        </w:rPr>
        <w:t>本指南解释权归朝阳区科委。</w:t>
      </w:r>
    </w:p>
    <w:p w:rsidR="009B4542" w:rsidRDefault="009B4542" w:rsidP="009B4542">
      <w:pPr>
        <w:spacing w:line="480" w:lineRule="exact"/>
        <w:ind w:firstLineChars="250" w:firstLine="680"/>
        <w:rPr>
          <w:rFonts w:ascii="仿宋_GB2312" w:eastAsia="黑体"/>
          <w:bCs/>
          <w:color w:val="000000"/>
          <w:spacing w:val="-4"/>
          <w:sz w:val="28"/>
          <w:szCs w:val="28"/>
        </w:rPr>
      </w:pPr>
      <w:r>
        <w:rPr>
          <w:rFonts w:eastAsia="仿宋_GB2312"/>
          <w:snapToGrid w:val="0"/>
          <w:spacing w:val="-4"/>
          <w:kern w:val="0"/>
          <w:sz w:val="28"/>
          <w:szCs w:val="28"/>
        </w:rPr>
        <w:br w:type="page"/>
      </w:r>
      <w:r>
        <w:rPr>
          <w:rFonts w:ascii="仿宋_GB2312" w:eastAsia="黑体" w:hint="eastAsia"/>
          <w:bCs/>
          <w:color w:val="000000"/>
          <w:spacing w:val="-4"/>
          <w:sz w:val="28"/>
          <w:szCs w:val="28"/>
        </w:rPr>
        <w:lastRenderedPageBreak/>
        <w:t>三、重点支持领域</w:t>
      </w:r>
    </w:p>
    <w:p w:rsidR="009B4542" w:rsidRDefault="009B4542" w:rsidP="009B4542">
      <w:pPr>
        <w:spacing w:line="480" w:lineRule="exact"/>
        <w:ind w:firstLineChars="200" w:firstLine="562"/>
        <w:rPr>
          <w:rFonts w:eastAsia="仿宋_GB2312"/>
          <w:snapToGrid w:val="0"/>
          <w:spacing w:val="-4"/>
          <w:kern w:val="0"/>
          <w:sz w:val="28"/>
          <w:szCs w:val="28"/>
        </w:rPr>
      </w:pPr>
      <w:bookmarkStart w:id="0" w:name="_Toc260039660"/>
      <w:bookmarkStart w:id="1" w:name="_Toc28511"/>
      <w:bookmarkStart w:id="2" w:name="_Toc10263"/>
      <w:bookmarkStart w:id="3" w:name="_Toc32615"/>
      <w:bookmarkStart w:id="4" w:name="_Toc24581"/>
      <w:bookmarkStart w:id="5" w:name="_Toc3648"/>
      <w:bookmarkStart w:id="6" w:name="_Toc943"/>
      <w:bookmarkStart w:id="7" w:name="_Toc23077"/>
      <w:bookmarkStart w:id="8" w:name="_Toc18292"/>
      <w:bookmarkStart w:id="9" w:name="_Toc7070"/>
      <w:bookmarkStart w:id="10" w:name="_Toc21044"/>
      <w:bookmarkStart w:id="11" w:name="_Toc23563"/>
      <w:bookmarkStart w:id="12" w:name="_Toc13011"/>
      <w:bookmarkStart w:id="13" w:name="_Toc13753"/>
      <w:bookmarkStart w:id="14" w:name="_Toc15887"/>
      <w:bookmarkStart w:id="15" w:name="_Toc2275"/>
      <w:bookmarkStart w:id="16" w:name="_Toc16624"/>
      <w:bookmarkStart w:id="17" w:name="_Toc25002"/>
      <w:bookmarkStart w:id="18" w:name="_Toc30034"/>
      <w:bookmarkStart w:id="19" w:name="_Toc16300"/>
      <w:bookmarkStart w:id="20" w:name="_Toc29824"/>
      <w:bookmarkStart w:id="21" w:name="_Toc9060"/>
      <w:bookmarkStart w:id="22" w:name="_Toc3639"/>
      <w:r>
        <w:rPr>
          <w:rFonts w:eastAsia="仿宋_GB2312" w:hint="eastAsia"/>
          <w:b/>
          <w:sz w:val="28"/>
          <w:szCs w:val="28"/>
        </w:rPr>
        <w:t>（一）</w:t>
      </w:r>
      <w:bookmarkStart w:id="23" w:name="_Toc17552"/>
      <w:bookmarkStart w:id="24" w:name="_Toc16363"/>
      <w:bookmarkStart w:id="25" w:name="_Toc17918"/>
      <w:bookmarkStart w:id="26" w:name="_Toc2490"/>
      <w:bookmarkStart w:id="27" w:name="_Toc3604"/>
      <w:bookmarkStart w:id="28" w:name="_Toc21730"/>
      <w:bookmarkStart w:id="29" w:name="_Toc4597"/>
      <w:bookmarkStart w:id="30" w:name="_Toc7005"/>
      <w:bookmarkStart w:id="31" w:name="_Toc25066"/>
      <w:bookmarkStart w:id="32" w:name="_Toc11830"/>
      <w:bookmarkStart w:id="33" w:name="_Toc4696"/>
      <w:bookmarkStart w:id="34" w:name="_Toc26613"/>
      <w:bookmarkStart w:id="35" w:name="_Toc9407"/>
      <w:bookmarkStart w:id="36" w:name="_Toc21242"/>
      <w:bookmarkStart w:id="37" w:name="_Toc29237"/>
      <w:bookmarkStart w:id="38" w:name="_Toc6943"/>
      <w:bookmarkStart w:id="39" w:name="_Toc25746"/>
      <w:bookmarkStart w:id="40" w:name="_Toc6301"/>
      <w:bookmarkStart w:id="41" w:name="_Toc31815"/>
      <w:bookmarkStart w:id="42" w:name="_Toc4450"/>
      <w:bookmarkStart w:id="43" w:name="_Toc31002"/>
      <w:bookmarkStart w:id="44" w:name="_Toc3163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eastAsia="仿宋_GB2312" w:hint="eastAsia"/>
          <w:b/>
          <w:sz w:val="28"/>
          <w:szCs w:val="28"/>
        </w:rPr>
        <w:t>科技服务业：</w:t>
      </w:r>
      <w:r>
        <w:rPr>
          <w:rFonts w:eastAsia="仿宋_GB2312" w:hint="eastAsia"/>
          <w:snapToGrid w:val="0"/>
          <w:spacing w:val="-4"/>
          <w:kern w:val="0"/>
          <w:sz w:val="28"/>
          <w:szCs w:val="28"/>
        </w:rPr>
        <w:t xml:space="preserve">1. </w:t>
      </w:r>
      <w:r>
        <w:rPr>
          <w:rFonts w:eastAsia="仿宋_GB2312" w:hint="eastAsia"/>
          <w:snapToGrid w:val="0"/>
          <w:spacing w:val="-4"/>
          <w:kern w:val="0"/>
          <w:sz w:val="28"/>
          <w:szCs w:val="28"/>
        </w:rPr>
        <w:t>研发与设计服务</w:t>
      </w:r>
      <w:bookmarkStart w:id="45" w:name="_Toc25974"/>
      <w:bookmarkStart w:id="46" w:name="_Toc27778"/>
      <w:bookmarkStart w:id="47" w:name="_Toc14885"/>
      <w:bookmarkStart w:id="48" w:name="_Toc4736"/>
      <w:bookmarkStart w:id="49" w:name="_Toc5181"/>
      <w:bookmarkStart w:id="50" w:name="_Toc30333"/>
      <w:bookmarkStart w:id="51" w:name="_Toc15104"/>
      <w:bookmarkStart w:id="52" w:name="_Toc32269"/>
      <w:bookmarkStart w:id="53" w:name="_Toc13744"/>
      <w:bookmarkStart w:id="54" w:name="_Toc2868"/>
      <w:bookmarkStart w:id="55" w:name="_Toc21335"/>
      <w:bookmarkStart w:id="56" w:name="_Toc19533"/>
      <w:bookmarkStart w:id="57" w:name="_Toc20010"/>
      <w:bookmarkStart w:id="58" w:name="_Toc31174"/>
      <w:bookmarkStart w:id="59" w:name="_Toc9187"/>
      <w:bookmarkStart w:id="60" w:name="_Toc13553"/>
      <w:bookmarkStart w:id="61" w:name="_Toc825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eastAsia="仿宋_GB2312" w:hint="eastAsia"/>
          <w:snapToGrid w:val="0"/>
          <w:spacing w:val="-4"/>
          <w:kern w:val="0"/>
          <w:sz w:val="28"/>
          <w:szCs w:val="28"/>
        </w:rPr>
        <w:t>；</w:t>
      </w:r>
      <w:r>
        <w:rPr>
          <w:rFonts w:eastAsia="仿宋_GB2312" w:hint="eastAsia"/>
          <w:snapToGrid w:val="0"/>
          <w:spacing w:val="-4"/>
          <w:kern w:val="0"/>
          <w:sz w:val="28"/>
          <w:szCs w:val="28"/>
        </w:rPr>
        <w:t xml:space="preserve">2. </w:t>
      </w:r>
      <w:r>
        <w:rPr>
          <w:rFonts w:eastAsia="仿宋_GB2312" w:hint="eastAsia"/>
          <w:snapToGrid w:val="0"/>
          <w:spacing w:val="-4"/>
          <w:kern w:val="0"/>
          <w:sz w:val="28"/>
          <w:szCs w:val="28"/>
        </w:rPr>
        <w:t>检验检测认证与标准服务</w:t>
      </w:r>
      <w:bookmarkStart w:id="62" w:name="_Toc1426"/>
      <w:bookmarkStart w:id="63" w:name="_Toc16005"/>
      <w:bookmarkStart w:id="64" w:name="_Toc26321"/>
      <w:bookmarkStart w:id="65" w:name="_Toc2224"/>
      <w:bookmarkStart w:id="66" w:name="_Toc15130"/>
      <w:bookmarkStart w:id="67" w:name="_Toc7407"/>
      <w:bookmarkStart w:id="68" w:name="_Toc22736"/>
      <w:bookmarkStart w:id="69" w:name="_Toc7295"/>
      <w:bookmarkStart w:id="70" w:name="_Toc10826"/>
      <w:bookmarkStart w:id="71" w:name="_Toc8607"/>
      <w:bookmarkStart w:id="72" w:name="_Toc18343"/>
      <w:bookmarkStart w:id="73" w:name="_Toc2317"/>
      <w:bookmarkStart w:id="74" w:name="_Toc24398"/>
      <w:bookmarkStart w:id="75" w:name="_Toc23609"/>
      <w:bookmarkStart w:id="76" w:name="_Toc1898"/>
      <w:bookmarkStart w:id="77" w:name="_Toc547"/>
      <w:bookmarkStart w:id="78" w:name="_Toc23872"/>
      <w:bookmarkStart w:id="79" w:name="_Toc23826"/>
      <w:bookmarkStart w:id="80" w:name="_Toc2907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Fonts w:eastAsia="仿宋_GB2312" w:hint="eastAsia"/>
          <w:snapToGrid w:val="0"/>
          <w:spacing w:val="-4"/>
          <w:kern w:val="0"/>
          <w:sz w:val="28"/>
          <w:szCs w:val="28"/>
        </w:rPr>
        <w:t>；</w:t>
      </w:r>
      <w:r>
        <w:rPr>
          <w:rFonts w:eastAsia="仿宋_GB2312" w:hint="eastAsia"/>
          <w:snapToGrid w:val="0"/>
          <w:spacing w:val="-4"/>
          <w:kern w:val="0"/>
          <w:sz w:val="28"/>
          <w:szCs w:val="28"/>
        </w:rPr>
        <w:t xml:space="preserve">3. </w:t>
      </w:r>
      <w:r>
        <w:rPr>
          <w:rFonts w:eastAsia="仿宋_GB2312" w:hint="eastAsia"/>
          <w:snapToGrid w:val="0"/>
          <w:spacing w:val="-4"/>
          <w:kern w:val="0"/>
          <w:sz w:val="28"/>
          <w:szCs w:val="28"/>
        </w:rPr>
        <w:t>信息技术服务</w:t>
      </w:r>
      <w:bookmarkStart w:id="81" w:name="_Toc17587"/>
      <w:bookmarkStart w:id="82" w:name="_Toc4887"/>
      <w:bookmarkStart w:id="83" w:name="_Toc6628"/>
      <w:bookmarkStart w:id="84" w:name="_Toc194"/>
      <w:bookmarkStart w:id="85" w:name="_Toc1054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eastAsia="仿宋_GB2312" w:hint="eastAsia"/>
          <w:snapToGrid w:val="0"/>
          <w:spacing w:val="-4"/>
          <w:kern w:val="0"/>
          <w:sz w:val="28"/>
          <w:szCs w:val="28"/>
        </w:rPr>
        <w:t>；</w:t>
      </w:r>
      <w:r>
        <w:rPr>
          <w:rFonts w:eastAsia="仿宋_GB2312" w:hint="eastAsia"/>
          <w:snapToGrid w:val="0"/>
          <w:spacing w:val="-4"/>
          <w:kern w:val="0"/>
          <w:sz w:val="28"/>
          <w:szCs w:val="28"/>
        </w:rPr>
        <w:t xml:space="preserve">4. </w:t>
      </w:r>
      <w:r>
        <w:rPr>
          <w:rFonts w:eastAsia="仿宋_GB2312" w:hint="eastAsia"/>
          <w:snapToGrid w:val="0"/>
          <w:spacing w:val="-4"/>
          <w:kern w:val="0"/>
          <w:sz w:val="28"/>
          <w:szCs w:val="28"/>
        </w:rPr>
        <w:t>高技术专业化服务</w:t>
      </w:r>
      <w:bookmarkStart w:id="86" w:name="_Toc26440"/>
      <w:bookmarkStart w:id="87" w:name="_Toc6197"/>
      <w:bookmarkStart w:id="88" w:name="_Toc6462"/>
      <w:bookmarkStart w:id="89" w:name="_Toc22683"/>
      <w:bookmarkStart w:id="90" w:name="_Toc30638"/>
      <w:bookmarkStart w:id="91" w:name="_Toc31197"/>
      <w:bookmarkStart w:id="92" w:name="_Toc20206"/>
      <w:bookmarkStart w:id="93" w:name="_Toc8164"/>
      <w:bookmarkStart w:id="94" w:name="_Toc8606"/>
      <w:bookmarkStart w:id="95" w:name="_Toc12852"/>
      <w:bookmarkStart w:id="96" w:name="_Toc5364"/>
      <w:bookmarkStart w:id="97" w:name="_Toc696"/>
      <w:bookmarkStart w:id="98" w:name="_Toc20512"/>
      <w:bookmarkStart w:id="99" w:name="_Toc23675"/>
      <w:bookmarkStart w:id="100" w:name="_Toc2519"/>
      <w:bookmarkStart w:id="101" w:name="_Toc12589"/>
      <w:bookmarkStart w:id="102" w:name="_Toc12006"/>
      <w:bookmarkStart w:id="103" w:name="_Toc22764"/>
      <w:bookmarkStart w:id="104" w:name="_Toc26508"/>
      <w:bookmarkStart w:id="105" w:name="_Toc28458"/>
      <w:bookmarkStart w:id="106" w:name="_Toc1374"/>
      <w:bookmarkStart w:id="107" w:name="_Toc16050"/>
      <w:bookmarkEnd w:id="81"/>
      <w:bookmarkEnd w:id="82"/>
      <w:bookmarkEnd w:id="83"/>
      <w:bookmarkEnd w:id="84"/>
      <w:bookmarkEnd w:id="85"/>
      <w:r>
        <w:rPr>
          <w:rFonts w:eastAsia="仿宋_GB2312" w:hint="eastAsia"/>
          <w:snapToGrid w:val="0"/>
          <w:spacing w:val="-4"/>
          <w:kern w:val="0"/>
          <w:sz w:val="28"/>
          <w:szCs w:val="28"/>
        </w:rPr>
        <w:t>；</w:t>
      </w:r>
      <w:r>
        <w:rPr>
          <w:rFonts w:eastAsia="仿宋_GB2312" w:hint="eastAsia"/>
          <w:snapToGrid w:val="0"/>
          <w:spacing w:val="-4"/>
          <w:kern w:val="0"/>
          <w:sz w:val="28"/>
          <w:szCs w:val="28"/>
        </w:rPr>
        <w:t xml:space="preserve">5. </w:t>
      </w:r>
      <w:r>
        <w:rPr>
          <w:rFonts w:eastAsia="仿宋_GB2312" w:hint="eastAsia"/>
          <w:snapToGrid w:val="0"/>
          <w:spacing w:val="-4"/>
          <w:kern w:val="0"/>
          <w:sz w:val="28"/>
          <w:szCs w:val="28"/>
        </w:rPr>
        <w:t>电子商务与现代物流</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Fonts w:eastAsia="仿宋_GB2312" w:hint="eastAsia"/>
          <w:snapToGrid w:val="0"/>
          <w:spacing w:val="-4"/>
          <w:kern w:val="0"/>
          <w:sz w:val="28"/>
          <w:szCs w:val="28"/>
        </w:rPr>
        <w:t>技术</w:t>
      </w:r>
      <w:bookmarkStart w:id="108" w:name="_Toc8014"/>
      <w:bookmarkStart w:id="109" w:name="_Toc10814"/>
      <w:bookmarkStart w:id="110" w:name="_Toc4097"/>
      <w:bookmarkStart w:id="111" w:name="_Toc25806"/>
      <w:bookmarkStart w:id="112" w:name="_Toc31123"/>
      <w:bookmarkStart w:id="113" w:name="_Toc20414"/>
      <w:bookmarkStart w:id="114" w:name="_Toc7841"/>
      <w:bookmarkStart w:id="115" w:name="_Toc29259"/>
      <w:bookmarkStart w:id="116" w:name="_Toc21482"/>
      <w:bookmarkStart w:id="117" w:name="_Toc9133"/>
      <w:bookmarkStart w:id="118" w:name="_Toc1125"/>
      <w:bookmarkStart w:id="119" w:name="_Toc21239"/>
      <w:bookmarkStart w:id="120" w:name="_Toc18529"/>
      <w:bookmarkStart w:id="121" w:name="_Toc21191"/>
      <w:bookmarkStart w:id="122" w:name="_Toc26920"/>
      <w:bookmarkStart w:id="123" w:name="_Toc17363"/>
      <w:bookmarkStart w:id="124" w:name="_Toc19151"/>
      <w:bookmarkStart w:id="125" w:name="_Toc23613"/>
      <w:bookmarkStart w:id="126" w:name="_Toc18668"/>
      <w:bookmarkStart w:id="127" w:name="_Toc32763"/>
      <w:bookmarkStart w:id="128" w:name="_Toc12561"/>
      <w:bookmarkStart w:id="129" w:name="_Toc29220"/>
      <w:bookmarkEnd w:id="107"/>
      <w:r>
        <w:rPr>
          <w:rFonts w:eastAsia="仿宋_GB2312" w:hint="eastAsia"/>
          <w:snapToGrid w:val="0"/>
          <w:spacing w:val="-4"/>
          <w:kern w:val="0"/>
          <w:sz w:val="28"/>
          <w:szCs w:val="28"/>
        </w:rPr>
        <w:t>；</w:t>
      </w:r>
      <w:r>
        <w:rPr>
          <w:rFonts w:eastAsia="仿宋_GB2312" w:hint="eastAsia"/>
          <w:snapToGrid w:val="0"/>
          <w:spacing w:val="-4"/>
          <w:kern w:val="0"/>
          <w:sz w:val="28"/>
          <w:szCs w:val="28"/>
        </w:rPr>
        <w:t xml:space="preserve">6. </w:t>
      </w:r>
      <w:r>
        <w:rPr>
          <w:rFonts w:eastAsia="仿宋_GB2312" w:hint="eastAsia"/>
          <w:snapToGrid w:val="0"/>
          <w:spacing w:val="-4"/>
          <w:kern w:val="0"/>
          <w:sz w:val="28"/>
          <w:szCs w:val="28"/>
        </w:rPr>
        <w:t>城市管理与社会服务</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9B4542" w:rsidRDefault="009B4542" w:rsidP="009B4542">
      <w:pPr>
        <w:spacing w:line="480" w:lineRule="exact"/>
        <w:ind w:firstLineChars="200" w:firstLine="562"/>
        <w:rPr>
          <w:rFonts w:eastAsia="仿宋_GB2312"/>
          <w:snapToGrid w:val="0"/>
          <w:spacing w:val="-4"/>
          <w:kern w:val="0"/>
          <w:sz w:val="28"/>
          <w:szCs w:val="28"/>
        </w:rPr>
      </w:pPr>
      <w:r>
        <w:rPr>
          <w:rFonts w:eastAsia="仿宋_GB2312" w:hint="eastAsia"/>
          <w:b/>
          <w:sz w:val="28"/>
          <w:szCs w:val="28"/>
        </w:rPr>
        <w:t>（二）新一代信息技术：</w:t>
      </w:r>
      <w:r>
        <w:rPr>
          <w:rFonts w:eastAsia="仿宋_GB2312" w:hint="eastAsia"/>
          <w:snapToGrid w:val="0"/>
          <w:spacing w:val="-4"/>
          <w:kern w:val="0"/>
          <w:sz w:val="28"/>
          <w:szCs w:val="28"/>
        </w:rPr>
        <w:t xml:space="preserve">1. </w:t>
      </w:r>
      <w:r>
        <w:rPr>
          <w:rFonts w:eastAsia="仿宋_GB2312" w:hint="eastAsia"/>
          <w:snapToGrid w:val="0"/>
          <w:spacing w:val="-4"/>
          <w:kern w:val="0"/>
          <w:sz w:val="28"/>
          <w:szCs w:val="28"/>
        </w:rPr>
        <w:t>新型通信；</w:t>
      </w:r>
      <w:r>
        <w:rPr>
          <w:rFonts w:eastAsia="仿宋_GB2312" w:hint="eastAsia"/>
          <w:snapToGrid w:val="0"/>
          <w:spacing w:val="-4"/>
          <w:kern w:val="0"/>
          <w:sz w:val="28"/>
          <w:szCs w:val="28"/>
        </w:rPr>
        <w:t xml:space="preserve">2. </w:t>
      </w:r>
      <w:r>
        <w:rPr>
          <w:rFonts w:eastAsia="仿宋_GB2312" w:hint="eastAsia"/>
          <w:snapToGrid w:val="0"/>
          <w:spacing w:val="-4"/>
          <w:kern w:val="0"/>
          <w:sz w:val="28"/>
          <w:szCs w:val="28"/>
        </w:rPr>
        <w:t>高速通信；</w:t>
      </w:r>
      <w:r>
        <w:rPr>
          <w:rFonts w:eastAsia="仿宋_GB2312" w:hint="eastAsia"/>
          <w:snapToGrid w:val="0"/>
          <w:spacing w:val="-4"/>
          <w:kern w:val="0"/>
          <w:sz w:val="28"/>
          <w:szCs w:val="28"/>
        </w:rPr>
        <w:t xml:space="preserve">3. </w:t>
      </w:r>
      <w:r>
        <w:rPr>
          <w:rFonts w:eastAsia="仿宋_GB2312" w:hint="eastAsia"/>
          <w:snapToGrid w:val="0"/>
          <w:spacing w:val="-4"/>
          <w:kern w:val="0"/>
          <w:sz w:val="28"/>
          <w:szCs w:val="28"/>
        </w:rPr>
        <w:t>通信设备和移动终端；</w:t>
      </w:r>
      <w:r>
        <w:rPr>
          <w:rFonts w:eastAsia="仿宋_GB2312" w:hint="eastAsia"/>
          <w:snapToGrid w:val="0"/>
          <w:spacing w:val="-4"/>
          <w:kern w:val="0"/>
          <w:sz w:val="28"/>
          <w:szCs w:val="28"/>
        </w:rPr>
        <w:t xml:space="preserve">4. </w:t>
      </w:r>
      <w:r>
        <w:rPr>
          <w:rFonts w:eastAsia="仿宋_GB2312" w:hint="eastAsia"/>
          <w:snapToGrid w:val="0"/>
          <w:spacing w:val="-4"/>
          <w:kern w:val="0"/>
          <w:sz w:val="28"/>
          <w:szCs w:val="28"/>
        </w:rPr>
        <w:t>通信应用和支撑；</w:t>
      </w:r>
      <w:r>
        <w:rPr>
          <w:rFonts w:eastAsia="仿宋_GB2312" w:hint="eastAsia"/>
          <w:snapToGrid w:val="0"/>
          <w:spacing w:val="-4"/>
          <w:kern w:val="0"/>
          <w:sz w:val="28"/>
          <w:szCs w:val="28"/>
        </w:rPr>
        <w:t xml:space="preserve">5. </w:t>
      </w:r>
      <w:r>
        <w:rPr>
          <w:rFonts w:eastAsia="仿宋_GB2312" w:hint="eastAsia"/>
          <w:snapToGrid w:val="0"/>
          <w:spacing w:val="-4"/>
          <w:kern w:val="0"/>
          <w:sz w:val="28"/>
          <w:szCs w:val="28"/>
        </w:rPr>
        <w:t>物联网技术</w:t>
      </w:r>
    </w:p>
    <w:p w:rsidR="009B4542" w:rsidRDefault="009B4542" w:rsidP="009B4542">
      <w:pPr>
        <w:spacing w:line="480" w:lineRule="exact"/>
        <w:ind w:firstLineChars="200" w:firstLine="562"/>
        <w:rPr>
          <w:rFonts w:eastAsia="仿宋_GB2312"/>
          <w:snapToGrid w:val="0"/>
          <w:spacing w:val="-4"/>
          <w:kern w:val="0"/>
          <w:sz w:val="28"/>
          <w:szCs w:val="28"/>
        </w:rPr>
      </w:pPr>
      <w:r>
        <w:rPr>
          <w:rFonts w:eastAsia="仿宋_GB2312" w:hint="eastAsia"/>
          <w:b/>
          <w:sz w:val="28"/>
          <w:szCs w:val="28"/>
        </w:rPr>
        <w:t>（三）人工智能及其相关领域：</w:t>
      </w:r>
      <w:r>
        <w:rPr>
          <w:rFonts w:eastAsia="仿宋_GB2312" w:hint="eastAsia"/>
          <w:snapToGrid w:val="0"/>
          <w:spacing w:val="-4"/>
          <w:kern w:val="0"/>
          <w:sz w:val="28"/>
          <w:szCs w:val="28"/>
        </w:rPr>
        <w:t xml:space="preserve">1. </w:t>
      </w:r>
      <w:r>
        <w:rPr>
          <w:rFonts w:eastAsia="仿宋_GB2312" w:hint="eastAsia"/>
          <w:snapToGrid w:val="0"/>
          <w:spacing w:val="-4"/>
          <w:kern w:val="0"/>
          <w:sz w:val="28"/>
          <w:szCs w:val="28"/>
        </w:rPr>
        <w:t>机器人；</w:t>
      </w:r>
      <w:r>
        <w:rPr>
          <w:rFonts w:eastAsia="仿宋_GB2312" w:hint="eastAsia"/>
          <w:snapToGrid w:val="0"/>
          <w:spacing w:val="-4"/>
          <w:kern w:val="0"/>
          <w:sz w:val="28"/>
          <w:szCs w:val="28"/>
        </w:rPr>
        <w:t xml:space="preserve">2. </w:t>
      </w:r>
      <w:r>
        <w:rPr>
          <w:rFonts w:eastAsia="仿宋_GB2312" w:hint="eastAsia"/>
          <w:snapToGrid w:val="0"/>
          <w:spacing w:val="-4"/>
          <w:kern w:val="0"/>
          <w:sz w:val="28"/>
          <w:szCs w:val="28"/>
        </w:rPr>
        <w:t>智能装备驱动控制技术</w:t>
      </w:r>
      <w:r>
        <w:rPr>
          <w:rFonts w:eastAsia="仿宋_GB2312" w:hint="eastAsia"/>
          <w:snapToGrid w:val="0"/>
          <w:spacing w:val="-4"/>
          <w:kern w:val="0"/>
          <w:sz w:val="28"/>
          <w:szCs w:val="28"/>
        </w:rPr>
        <w:t xml:space="preserve">3. </w:t>
      </w:r>
      <w:r>
        <w:rPr>
          <w:rFonts w:eastAsia="仿宋_GB2312" w:hint="eastAsia"/>
          <w:snapToGrid w:val="0"/>
          <w:spacing w:val="-4"/>
          <w:kern w:val="0"/>
          <w:sz w:val="28"/>
          <w:szCs w:val="28"/>
        </w:rPr>
        <w:t>计算机视觉</w:t>
      </w:r>
      <w:r>
        <w:rPr>
          <w:rFonts w:eastAsia="仿宋_GB2312" w:hint="eastAsia"/>
          <w:snapToGrid w:val="0"/>
          <w:spacing w:val="-4"/>
          <w:kern w:val="0"/>
          <w:sz w:val="28"/>
          <w:szCs w:val="28"/>
        </w:rPr>
        <w:t xml:space="preserve">4. </w:t>
      </w:r>
      <w:r>
        <w:rPr>
          <w:rFonts w:eastAsia="仿宋_GB2312" w:hint="eastAsia"/>
          <w:snapToGrid w:val="0"/>
          <w:spacing w:val="-4"/>
          <w:kern w:val="0"/>
          <w:sz w:val="28"/>
          <w:szCs w:val="28"/>
        </w:rPr>
        <w:t>机器学习</w:t>
      </w:r>
      <w:r>
        <w:rPr>
          <w:rFonts w:eastAsia="仿宋_GB2312" w:hint="eastAsia"/>
          <w:snapToGrid w:val="0"/>
          <w:spacing w:val="-4"/>
          <w:kern w:val="0"/>
          <w:sz w:val="28"/>
          <w:szCs w:val="28"/>
        </w:rPr>
        <w:t xml:space="preserve">5. </w:t>
      </w:r>
      <w:r>
        <w:rPr>
          <w:rFonts w:eastAsia="仿宋_GB2312" w:hint="eastAsia"/>
          <w:snapToGrid w:val="0"/>
          <w:spacing w:val="-4"/>
          <w:kern w:val="0"/>
          <w:sz w:val="28"/>
          <w:szCs w:val="28"/>
        </w:rPr>
        <w:t>无人机</w:t>
      </w:r>
      <w:r>
        <w:rPr>
          <w:rFonts w:eastAsia="仿宋_GB2312" w:hint="eastAsia"/>
          <w:snapToGrid w:val="0"/>
          <w:spacing w:val="-4"/>
          <w:kern w:val="0"/>
          <w:sz w:val="28"/>
          <w:szCs w:val="28"/>
        </w:rPr>
        <w:t>6. 3D</w:t>
      </w:r>
      <w:r>
        <w:rPr>
          <w:rFonts w:eastAsia="仿宋_GB2312" w:hint="eastAsia"/>
          <w:snapToGrid w:val="0"/>
          <w:spacing w:val="-4"/>
          <w:kern w:val="0"/>
          <w:sz w:val="28"/>
          <w:szCs w:val="28"/>
        </w:rPr>
        <w:t>打印</w:t>
      </w:r>
    </w:p>
    <w:p w:rsidR="009B4542" w:rsidRDefault="009B4542" w:rsidP="009B4542">
      <w:pPr>
        <w:pStyle w:val="1"/>
        <w:keepNext w:val="0"/>
        <w:snapToGrid/>
        <w:spacing w:line="480" w:lineRule="exact"/>
        <w:ind w:firstLine="562"/>
        <w:jc w:val="left"/>
        <w:rPr>
          <w:rFonts w:eastAsia="仿宋_GB2312"/>
          <w:snapToGrid w:val="0"/>
          <w:spacing w:val="-4"/>
          <w:kern w:val="0"/>
          <w:sz w:val="28"/>
          <w:szCs w:val="28"/>
        </w:rPr>
      </w:pPr>
      <w:bookmarkStart w:id="130" w:name="_Toc10497"/>
      <w:bookmarkStart w:id="131" w:name="_Toc16841"/>
      <w:bookmarkStart w:id="132" w:name="_Toc16611"/>
      <w:bookmarkStart w:id="133" w:name="_Toc5967"/>
      <w:bookmarkStart w:id="134" w:name="_Toc15777"/>
      <w:bookmarkStart w:id="135" w:name="_Toc9988"/>
      <w:bookmarkStart w:id="136" w:name="_Toc137"/>
      <w:bookmarkStart w:id="137" w:name="_Toc23510"/>
      <w:bookmarkStart w:id="138" w:name="_Toc22680"/>
      <w:bookmarkStart w:id="139" w:name="_Toc17874"/>
      <w:bookmarkStart w:id="140" w:name="_Toc11867"/>
      <w:bookmarkStart w:id="141" w:name="_Toc10164"/>
      <w:bookmarkStart w:id="142" w:name="_Toc19979"/>
      <w:bookmarkStart w:id="143" w:name="_Toc13894"/>
      <w:bookmarkStart w:id="144" w:name="_Toc30541"/>
      <w:bookmarkStart w:id="145" w:name="_Toc5590"/>
      <w:bookmarkStart w:id="146" w:name="_Toc23935"/>
      <w:bookmarkStart w:id="147" w:name="_Toc17077"/>
      <w:bookmarkStart w:id="148" w:name="_Toc27088"/>
      <w:bookmarkStart w:id="149" w:name="_Toc21404"/>
      <w:bookmarkStart w:id="150" w:name="_Toc27230"/>
      <w:bookmarkStart w:id="151" w:name="_Toc8957"/>
      <w:r>
        <w:rPr>
          <w:rFonts w:eastAsia="仿宋_GB2312" w:hint="eastAsia"/>
          <w:b/>
          <w:sz w:val="28"/>
          <w:szCs w:val="28"/>
        </w:rPr>
        <w:t>（四）</w:t>
      </w:r>
      <w:r>
        <w:rPr>
          <w:rFonts w:eastAsia="仿宋_GB2312"/>
          <w:b/>
          <w:sz w:val="28"/>
          <w:szCs w:val="28"/>
        </w:rPr>
        <w:t>新能源与节能</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Fonts w:eastAsia="仿宋_GB2312"/>
          <w:b/>
          <w:sz w:val="28"/>
          <w:szCs w:val="28"/>
        </w:rPr>
        <w:t>环保：</w:t>
      </w:r>
      <w:bookmarkStart w:id="152" w:name="_Toc1467"/>
      <w:bookmarkStart w:id="153" w:name="_Toc21536"/>
      <w:bookmarkStart w:id="154" w:name="_Toc1191"/>
      <w:bookmarkStart w:id="155" w:name="_Toc23157"/>
      <w:bookmarkStart w:id="156" w:name="_Toc30772"/>
      <w:bookmarkStart w:id="157" w:name="_Toc21972"/>
      <w:bookmarkStart w:id="158" w:name="_Toc27788"/>
      <w:bookmarkStart w:id="159" w:name="_Toc27031"/>
      <w:bookmarkStart w:id="160" w:name="_Toc31202"/>
      <w:bookmarkStart w:id="161" w:name="_Toc32523"/>
      <w:bookmarkStart w:id="162" w:name="_Toc20532"/>
      <w:bookmarkStart w:id="163" w:name="_Toc11055"/>
      <w:bookmarkStart w:id="164" w:name="_Toc15192"/>
      <w:bookmarkStart w:id="165" w:name="_Toc2671"/>
      <w:bookmarkStart w:id="166" w:name="_Toc31427"/>
      <w:bookmarkStart w:id="167" w:name="_Toc20035"/>
      <w:bookmarkStart w:id="168" w:name="_Toc29146"/>
      <w:bookmarkStart w:id="169" w:name="_Toc31586"/>
      <w:bookmarkStart w:id="170" w:name="_Toc19658"/>
      <w:bookmarkStart w:id="171" w:name="_Toc10037"/>
      <w:bookmarkStart w:id="172" w:name="_Toc8294"/>
      <w:bookmarkStart w:id="173" w:name="_Toc17424"/>
      <w:r>
        <w:rPr>
          <w:rFonts w:eastAsia="仿宋_GB2312" w:hint="eastAsia"/>
          <w:snapToGrid w:val="0"/>
          <w:spacing w:val="-4"/>
          <w:kern w:val="0"/>
          <w:sz w:val="28"/>
          <w:szCs w:val="28"/>
        </w:rPr>
        <w:t xml:space="preserve">1. </w:t>
      </w:r>
      <w:r>
        <w:rPr>
          <w:rFonts w:eastAsia="仿宋_GB2312" w:hint="eastAsia"/>
          <w:snapToGrid w:val="0"/>
          <w:spacing w:val="-4"/>
          <w:kern w:val="0"/>
          <w:sz w:val="28"/>
          <w:szCs w:val="28"/>
        </w:rPr>
        <w:t>可再生清洁能源</w:t>
      </w:r>
      <w:bookmarkStart w:id="174" w:name="_Toc9301"/>
      <w:bookmarkStart w:id="175" w:name="_Toc26427"/>
      <w:bookmarkStart w:id="176" w:name="_Toc31215"/>
      <w:bookmarkStart w:id="177" w:name="_Toc31704"/>
      <w:bookmarkStart w:id="178" w:name="_Toc26904"/>
      <w:bookmarkStart w:id="179" w:name="_Toc28633"/>
      <w:bookmarkStart w:id="180" w:name="_Toc15306"/>
      <w:bookmarkStart w:id="181" w:name="_Toc28687"/>
      <w:bookmarkStart w:id="182" w:name="_Toc1045"/>
      <w:bookmarkStart w:id="183" w:name="_Toc22734"/>
      <w:bookmarkStart w:id="184" w:name="_Toc32220"/>
      <w:bookmarkStart w:id="185" w:name="_Toc16939"/>
      <w:bookmarkStart w:id="186" w:name="_Toc6428"/>
      <w:bookmarkStart w:id="187" w:name="_Toc30173"/>
      <w:bookmarkStart w:id="188" w:name="_Toc26478"/>
      <w:bookmarkStart w:id="189" w:name="_Toc6575"/>
      <w:bookmarkStart w:id="190" w:name="_Toc8534"/>
      <w:bookmarkStart w:id="191" w:name="_Toc14411"/>
      <w:bookmarkStart w:id="192" w:name="_Toc3078"/>
      <w:bookmarkStart w:id="193" w:name="_Toc15351"/>
      <w:bookmarkStart w:id="194" w:name="_Toc18643"/>
      <w:bookmarkStart w:id="195" w:name="_Toc31492"/>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eastAsia="仿宋_GB2312" w:hint="eastAsia"/>
          <w:snapToGrid w:val="0"/>
          <w:spacing w:val="-4"/>
          <w:kern w:val="0"/>
          <w:sz w:val="28"/>
          <w:szCs w:val="28"/>
        </w:rPr>
        <w:t>；</w:t>
      </w:r>
      <w:r>
        <w:rPr>
          <w:rFonts w:eastAsia="仿宋_GB2312" w:hint="eastAsia"/>
          <w:snapToGrid w:val="0"/>
          <w:spacing w:val="-4"/>
          <w:kern w:val="0"/>
          <w:sz w:val="28"/>
          <w:szCs w:val="28"/>
        </w:rPr>
        <w:t xml:space="preserve">2. </w:t>
      </w:r>
      <w:r>
        <w:rPr>
          <w:rFonts w:eastAsia="仿宋_GB2312" w:hint="eastAsia"/>
          <w:snapToGrid w:val="0"/>
          <w:spacing w:val="-4"/>
          <w:kern w:val="0"/>
          <w:sz w:val="28"/>
          <w:szCs w:val="28"/>
        </w:rPr>
        <w:t>新型高效能量转换与储存技术</w:t>
      </w:r>
      <w:bookmarkStart w:id="196" w:name="_Toc31099"/>
      <w:bookmarkStart w:id="197" w:name="_Toc6019"/>
      <w:bookmarkStart w:id="198" w:name="_Toc6903"/>
      <w:bookmarkStart w:id="199" w:name="_Toc256"/>
      <w:bookmarkStart w:id="200" w:name="_Toc16810"/>
      <w:bookmarkStart w:id="201" w:name="_Toc32702"/>
      <w:bookmarkStart w:id="202" w:name="_Toc25433"/>
      <w:bookmarkStart w:id="203" w:name="_Toc29429"/>
      <w:bookmarkStart w:id="204" w:name="_Toc3653"/>
      <w:bookmarkStart w:id="205" w:name="_Toc14392"/>
      <w:bookmarkStart w:id="206" w:name="_Toc2555"/>
      <w:bookmarkStart w:id="207" w:name="_Toc16130"/>
      <w:bookmarkStart w:id="208" w:name="_Toc27908"/>
      <w:bookmarkStart w:id="209" w:name="_Toc24042"/>
      <w:bookmarkStart w:id="210" w:name="_Toc11690"/>
      <w:bookmarkStart w:id="211" w:name="_Toc5175"/>
      <w:bookmarkStart w:id="212" w:name="_Toc26750"/>
      <w:bookmarkStart w:id="213" w:name="_Toc1792"/>
      <w:bookmarkStart w:id="214" w:name="_Toc14169"/>
      <w:bookmarkStart w:id="215" w:name="_Toc6082"/>
      <w:bookmarkStart w:id="216" w:name="_Toc14514"/>
      <w:bookmarkStart w:id="217" w:name="_Toc1500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Fonts w:eastAsia="仿宋_GB2312" w:hint="eastAsia"/>
          <w:snapToGrid w:val="0"/>
          <w:spacing w:val="-4"/>
          <w:kern w:val="0"/>
          <w:sz w:val="28"/>
          <w:szCs w:val="28"/>
        </w:rPr>
        <w:t>；</w:t>
      </w:r>
      <w:r>
        <w:rPr>
          <w:rFonts w:eastAsia="仿宋_GB2312" w:hint="eastAsia"/>
          <w:snapToGrid w:val="0"/>
          <w:spacing w:val="-4"/>
          <w:kern w:val="0"/>
          <w:sz w:val="28"/>
          <w:szCs w:val="28"/>
        </w:rPr>
        <w:t xml:space="preserve">3. </w:t>
      </w:r>
      <w:r>
        <w:rPr>
          <w:rFonts w:eastAsia="仿宋_GB2312" w:hint="eastAsia"/>
          <w:snapToGrid w:val="0"/>
          <w:spacing w:val="-4"/>
          <w:kern w:val="0"/>
          <w:sz w:val="28"/>
          <w:szCs w:val="28"/>
        </w:rPr>
        <w:t>高效节能技术</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Fonts w:eastAsia="仿宋_GB2312" w:hint="eastAsia"/>
          <w:snapToGrid w:val="0"/>
          <w:spacing w:val="-4"/>
          <w:kern w:val="0"/>
          <w:sz w:val="28"/>
          <w:szCs w:val="28"/>
        </w:rPr>
        <w:t>；</w:t>
      </w:r>
      <w:r>
        <w:rPr>
          <w:rFonts w:eastAsia="仿宋_GB2312" w:hint="eastAsia"/>
          <w:snapToGrid w:val="0"/>
          <w:spacing w:val="-4"/>
          <w:kern w:val="0"/>
          <w:sz w:val="28"/>
          <w:szCs w:val="28"/>
        </w:rPr>
        <w:t xml:space="preserve">4. </w:t>
      </w:r>
      <w:r>
        <w:rPr>
          <w:rFonts w:eastAsia="仿宋_GB2312" w:hint="eastAsia"/>
          <w:snapToGrid w:val="0"/>
          <w:spacing w:val="-4"/>
          <w:kern w:val="0"/>
          <w:sz w:val="28"/>
          <w:szCs w:val="28"/>
        </w:rPr>
        <w:t>清洁生产技术</w:t>
      </w:r>
    </w:p>
    <w:p w:rsidR="009B4542" w:rsidRDefault="009B4542" w:rsidP="009B4542">
      <w:pPr>
        <w:spacing w:line="480" w:lineRule="exact"/>
        <w:ind w:firstLineChars="200" w:firstLine="562"/>
        <w:rPr>
          <w:rFonts w:eastAsia="仿宋_GB2312"/>
          <w:snapToGrid w:val="0"/>
          <w:spacing w:val="-4"/>
          <w:kern w:val="0"/>
          <w:sz w:val="28"/>
          <w:szCs w:val="28"/>
        </w:rPr>
      </w:pPr>
      <w:r>
        <w:rPr>
          <w:rFonts w:eastAsia="仿宋_GB2312" w:hint="eastAsia"/>
          <w:b/>
          <w:sz w:val="28"/>
          <w:szCs w:val="28"/>
        </w:rPr>
        <w:t>（五）</w:t>
      </w:r>
      <w:hyperlink w:anchor="_Toc9281" w:history="1">
        <w:r>
          <w:rPr>
            <w:rFonts w:eastAsia="仿宋_GB2312" w:hint="eastAsia"/>
            <w:b/>
            <w:sz w:val="28"/>
            <w:szCs w:val="28"/>
          </w:rPr>
          <w:t>生物</w:t>
        </w:r>
      </w:hyperlink>
      <w:bookmarkStart w:id="218" w:name="_Toc21786"/>
      <w:bookmarkStart w:id="219" w:name="_Toc18319"/>
      <w:bookmarkStart w:id="220" w:name="_Toc3162"/>
      <w:bookmarkStart w:id="221" w:name="_Toc30413"/>
      <w:bookmarkStart w:id="222" w:name="_Toc16816"/>
      <w:bookmarkStart w:id="223" w:name="_Toc16096"/>
      <w:bookmarkStart w:id="224" w:name="_Toc32507"/>
      <w:bookmarkStart w:id="225" w:name="_Toc19132"/>
      <w:bookmarkStart w:id="226" w:name="_Toc2880"/>
      <w:bookmarkStart w:id="227" w:name="_Toc9794"/>
      <w:bookmarkStart w:id="228" w:name="_Toc1088"/>
      <w:bookmarkStart w:id="229" w:name="_Toc14630"/>
      <w:bookmarkStart w:id="230" w:name="_Toc8806"/>
      <w:bookmarkStart w:id="231" w:name="_Toc20851"/>
      <w:bookmarkStart w:id="232" w:name="_Toc12265"/>
      <w:bookmarkStart w:id="233" w:name="_Toc10355"/>
      <w:bookmarkStart w:id="234" w:name="_Toc13076"/>
      <w:bookmarkStart w:id="235" w:name="_Toc31050"/>
      <w:bookmarkStart w:id="236" w:name="_Toc20525"/>
      <w:bookmarkStart w:id="237" w:name="_Toc6165"/>
      <w:bookmarkStart w:id="238" w:name="_Toc26009"/>
      <w:r>
        <w:rPr>
          <w:rFonts w:eastAsia="仿宋_GB2312" w:hint="eastAsia"/>
          <w:b/>
          <w:sz w:val="28"/>
          <w:szCs w:val="28"/>
        </w:rPr>
        <w:t>与新医药：</w:t>
      </w:r>
      <w:hyperlink w:anchor="_Toc27419" w:history="1">
        <w:bookmarkStart w:id="239" w:name="_Toc429728964"/>
        <w:r>
          <w:rPr>
            <w:rFonts w:eastAsia="仿宋_GB2312" w:hint="eastAsia"/>
            <w:snapToGrid w:val="0"/>
            <w:spacing w:val="-4"/>
            <w:kern w:val="0"/>
            <w:sz w:val="28"/>
            <w:szCs w:val="28"/>
          </w:rPr>
          <w:t xml:space="preserve">1. </w:t>
        </w:r>
        <w:r>
          <w:rPr>
            <w:rFonts w:eastAsia="仿宋_GB2312" w:hint="eastAsia"/>
            <w:snapToGrid w:val="0"/>
            <w:spacing w:val="-4"/>
            <w:kern w:val="0"/>
            <w:sz w:val="28"/>
            <w:szCs w:val="28"/>
          </w:rPr>
          <w:t>医药生物技术</w:t>
        </w:r>
        <w:bookmarkEnd w:id="239"/>
      </w:hyperlink>
      <w:bookmarkStart w:id="240" w:name="_Toc18005"/>
      <w:bookmarkStart w:id="241" w:name="_Toc938"/>
      <w:bookmarkStart w:id="242" w:name="_Toc7267"/>
      <w:bookmarkStart w:id="243" w:name="_Toc13956"/>
      <w:bookmarkStart w:id="244" w:name="_Toc7430"/>
      <w:bookmarkStart w:id="245" w:name="_Toc32035"/>
      <w:bookmarkStart w:id="246" w:name="_Toc19448"/>
      <w:bookmarkStart w:id="247" w:name="_Toc32228"/>
      <w:bookmarkStart w:id="248" w:name="_Toc21962"/>
      <w:bookmarkStart w:id="249" w:name="_Toc12430"/>
      <w:bookmarkStart w:id="250" w:name="_Toc9490"/>
      <w:bookmarkStart w:id="251" w:name="_Toc2968"/>
      <w:bookmarkStart w:id="252" w:name="_Toc22669"/>
      <w:bookmarkStart w:id="253" w:name="_Toc3085"/>
      <w:bookmarkStart w:id="254" w:name="_Toc5517"/>
      <w:bookmarkStart w:id="255" w:name="_Toc8605"/>
      <w:bookmarkStart w:id="256" w:name="_Toc30394"/>
      <w:bookmarkStart w:id="257" w:name="_Toc21958"/>
      <w:bookmarkStart w:id="258" w:name="_Toc5395"/>
      <w:bookmarkStart w:id="259" w:name="_Toc4423"/>
      <w:bookmarkStart w:id="260" w:name="_Toc429728972"/>
      <w:bookmarkStart w:id="261" w:name="_Toc652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Fonts w:eastAsia="仿宋_GB2312" w:hint="eastAsia"/>
          <w:snapToGrid w:val="0"/>
          <w:spacing w:val="-4"/>
          <w:kern w:val="0"/>
          <w:sz w:val="28"/>
          <w:szCs w:val="28"/>
        </w:rPr>
        <w:t>；</w:t>
      </w:r>
      <w:r>
        <w:rPr>
          <w:rFonts w:eastAsia="仿宋_GB2312" w:hint="eastAsia"/>
          <w:snapToGrid w:val="0"/>
          <w:spacing w:val="-4"/>
          <w:kern w:val="0"/>
          <w:sz w:val="28"/>
          <w:szCs w:val="28"/>
        </w:rPr>
        <w:t xml:space="preserve">2. </w:t>
      </w:r>
      <w:r>
        <w:rPr>
          <w:rFonts w:eastAsia="仿宋_GB2312" w:hint="eastAsia"/>
          <w:snapToGrid w:val="0"/>
          <w:spacing w:val="-4"/>
          <w:kern w:val="0"/>
          <w:sz w:val="28"/>
          <w:szCs w:val="28"/>
        </w:rPr>
        <w:t>中药、天然药物</w:t>
      </w:r>
      <w:bookmarkStart w:id="262" w:name="_Toc10601"/>
      <w:bookmarkStart w:id="263" w:name="_Toc20566"/>
      <w:bookmarkStart w:id="264" w:name="_Toc10590"/>
      <w:bookmarkStart w:id="265" w:name="_Toc22455"/>
      <w:bookmarkStart w:id="266" w:name="_Toc5829"/>
      <w:bookmarkStart w:id="267" w:name="_Toc30493"/>
      <w:bookmarkStart w:id="268" w:name="_Toc16661"/>
      <w:bookmarkStart w:id="269" w:name="_Toc3957"/>
      <w:bookmarkStart w:id="270" w:name="_Toc22617"/>
      <w:bookmarkStart w:id="271" w:name="_Toc13976"/>
      <w:bookmarkStart w:id="272" w:name="_Toc4602"/>
      <w:bookmarkStart w:id="273" w:name="_Toc825"/>
      <w:bookmarkStart w:id="274" w:name="_Toc20293"/>
      <w:bookmarkStart w:id="275" w:name="_Toc23112"/>
      <w:bookmarkStart w:id="276" w:name="_Toc23118"/>
      <w:bookmarkStart w:id="277" w:name="_Toc17882"/>
      <w:bookmarkStart w:id="278" w:name="_Toc11399"/>
      <w:bookmarkStart w:id="279" w:name="_Toc27570"/>
      <w:bookmarkStart w:id="280" w:name="_Toc9935"/>
      <w:bookmarkStart w:id="281" w:name="_Toc29104"/>
      <w:bookmarkStart w:id="282" w:name="_Toc5363"/>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Fonts w:eastAsia="仿宋_GB2312" w:hint="eastAsia"/>
          <w:snapToGrid w:val="0"/>
          <w:spacing w:val="-4"/>
          <w:kern w:val="0"/>
          <w:sz w:val="28"/>
          <w:szCs w:val="28"/>
        </w:rPr>
        <w:t>；</w:t>
      </w:r>
      <w:hyperlink w:anchor="_Toc24422" w:history="1">
        <w:bookmarkStart w:id="283" w:name="_Toc429728977"/>
        <w:r>
          <w:rPr>
            <w:rFonts w:eastAsia="仿宋_GB2312" w:hint="eastAsia"/>
            <w:snapToGrid w:val="0"/>
            <w:spacing w:val="-4"/>
            <w:kern w:val="0"/>
            <w:sz w:val="28"/>
            <w:szCs w:val="28"/>
          </w:rPr>
          <w:t>3.</w:t>
        </w:r>
        <w:r>
          <w:rPr>
            <w:rFonts w:eastAsia="仿宋_GB2312" w:hint="eastAsia"/>
            <w:snapToGrid w:val="0"/>
            <w:spacing w:val="-4"/>
            <w:kern w:val="0"/>
            <w:sz w:val="28"/>
            <w:szCs w:val="28"/>
          </w:rPr>
          <w:t>化学药</w:t>
        </w:r>
      </w:hyperlink>
      <w:r>
        <w:rPr>
          <w:rFonts w:eastAsia="仿宋_GB2312" w:hint="eastAsia"/>
          <w:snapToGrid w:val="0"/>
          <w:spacing w:val="-4"/>
          <w:kern w:val="0"/>
          <w:sz w:val="28"/>
          <w:szCs w:val="28"/>
        </w:rPr>
        <w:t>研发技术</w:t>
      </w:r>
      <w:bookmarkStart w:id="284" w:name="_Toc11978"/>
      <w:bookmarkEnd w:id="262"/>
      <w:bookmarkEnd w:id="283"/>
      <w:r>
        <w:rPr>
          <w:rFonts w:eastAsia="仿宋_GB2312" w:hint="eastAsia"/>
          <w:snapToGrid w:val="0"/>
          <w:spacing w:val="-4"/>
          <w:kern w:val="0"/>
          <w:sz w:val="28"/>
          <w:szCs w:val="28"/>
        </w:rPr>
        <w:t>；</w:t>
      </w:r>
      <w:r>
        <w:rPr>
          <w:rFonts w:eastAsia="仿宋_GB2312" w:hint="eastAsia"/>
          <w:snapToGrid w:val="0"/>
          <w:spacing w:val="-4"/>
          <w:kern w:val="0"/>
          <w:sz w:val="28"/>
          <w:szCs w:val="28"/>
        </w:rPr>
        <w:t xml:space="preserve">4. </w:t>
      </w:r>
      <w:hyperlink w:anchor="_Toc25977" w:history="1">
        <w:r>
          <w:rPr>
            <w:rFonts w:eastAsia="仿宋_GB2312" w:hint="eastAsia"/>
            <w:snapToGrid w:val="0"/>
            <w:spacing w:val="-4"/>
            <w:kern w:val="0"/>
            <w:sz w:val="28"/>
            <w:szCs w:val="28"/>
          </w:rPr>
          <w:t>药物新剂型与制剂创制技术</w:t>
        </w:r>
      </w:hyperlink>
      <w:bookmarkStart w:id="285" w:name="_Toc8630"/>
      <w:bookmarkStart w:id="286" w:name="_Toc17354"/>
      <w:bookmarkStart w:id="287" w:name="_Toc10081"/>
      <w:bookmarkStart w:id="288" w:name="_Toc19562"/>
      <w:bookmarkStart w:id="289" w:name="_Toc21166"/>
      <w:bookmarkStart w:id="290" w:name="_Toc21923"/>
      <w:bookmarkStart w:id="291" w:name="_Toc5681"/>
      <w:bookmarkStart w:id="292" w:name="_Toc24949"/>
      <w:bookmarkStart w:id="293" w:name="_Toc28741"/>
      <w:bookmarkStart w:id="294" w:name="_Toc9513"/>
      <w:bookmarkStart w:id="295" w:name="_Toc17856"/>
      <w:bookmarkStart w:id="296" w:name="_Toc22142"/>
      <w:bookmarkStart w:id="297" w:name="_Toc9764"/>
      <w:bookmarkStart w:id="298" w:name="_Toc22970"/>
      <w:bookmarkStart w:id="299" w:name="_Toc12856"/>
      <w:bookmarkStart w:id="300" w:name="_Toc1235"/>
      <w:bookmarkStart w:id="301" w:name="_Toc21076"/>
      <w:bookmarkStart w:id="302" w:name="_Toc1801"/>
      <w:bookmarkStart w:id="303" w:name="_Toc8453"/>
      <w:bookmarkStart w:id="304" w:name="_Toc27976"/>
      <w:bookmarkStart w:id="305" w:name="_Toc2965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4"/>
      <w:r>
        <w:rPr>
          <w:rFonts w:eastAsia="仿宋_GB2312" w:hint="eastAsia"/>
          <w:snapToGrid w:val="0"/>
          <w:spacing w:val="-4"/>
          <w:kern w:val="0"/>
          <w:sz w:val="28"/>
          <w:szCs w:val="28"/>
        </w:rPr>
        <w:t>；</w:t>
      </w:r>
      <w:hyperlink w:anchor="_Toc15039" w:history="1">
        <w:bookmarkStart w:id="306" w:name="_Toc429728988"/>
        <w:r>
          <w:rPr>
            <w:rFonts w:eastAsia="仿宋_GB2312" w:hint="eastAsia"/>
            <w:snapToGrid w:val="0"/>
            <w:spacing w:val="-4"/>
            <w:kern w:val="0"/>
            <w:sz w:val="28"/>
            <w:szCs w:val="28"/>
          </w:rPr>
          <w:t xml:space="preserve">5. </w:t>
        </w:r>
        <w:r>
          <w:rPr>
            <w:rFonts w:eastAsia="仿宋_GB2312" w:hint="eastAsia"/>
            <w:snapToGrid w:val="0"/>
            <w:spacing w:val="-4"/>
            <w:kern w:val="0"/>
            <w:sz w:val="28"/>
            <w:szCs w:val="28"/>
          </w:rPr>
          <w:t>医疗仪器、设备与医学专用软件</w:t>
        </w:r>
        <w:bookmarkEnd w:id="306"/>
      </w:hyperlink>
      <w:bookmarkStart w:id="307" w:name="_Toc429728995"/>
      <w:bookmarkStart w:id="308" w:name="_Toc13650"/>
      <w:bookmarkStart w:id="309" w:name="_Toc4925"/>
      <w:bookmarkStart w:id="310" w:name="_Toc10990"/>
      <w:bookmarkStart w:id="311" w:name="_Toc26614"/>
      <w:bookmarkStart w:id="312" w:name="_Toc31986"/>
      <w:bookmarkStart w:id="313" w:name="_Toc7891"/>
      <w:bookmarkStart w:id="314" w:name="_Toc31156"/>
      <w:bookmarkStart w:id="315" w:name="_Toc7853"/>
      <w:bookmarkStart w:id="316" w:name="_Toc13944"/>
      <w:bookmarkStart w:id="317" w:name="_Toc19274"/>
      <w:bookmarkStart w:id="318" w:name="_Toc17879"/>
      <w:bookmarkStart w:id="319" w:name="_Toc7647"/>
      <w:bookmarkStart w:id="320" w:name="_Toc32301"/>
      <w:bookmarkStart w:id="321" w:name="_Toc5789"/>
      <w:bookmarkStart w:id="322" w:name="_Toc29245"/>
      <w:bookmarkStart w:id="323" w:name="_Toc806"/>
      <w:bookmarkStart w:id="324" w:name="_Toc3840"/>
      <w:bookmarkStart w:id="325" w:name="_Toc6815"/>
      <w:bookmarkStart w:id="326" w:name="_Toc32592"/>
      <w:bookmarkStart w:id="327" w:name="_Toc3346"/>
      <w:bookmarkStart w:id="328" w:name="_Toc31347"/>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Fonts w:eastAsia="仿宋_GB2312" w:hint="eastAsia"/>
          <w:snapToGrid w:val="0"/>
          <w:spacing w:val="-4"/>
          <w:kern w:val="0"/>
          <w:sz w:val="28"/>
          <w:szCs w:val="28"/>
        </w:rPr>
        <w:t>；</w:t>
      </w:r>
      <w:r>
        <w:rPr>
          <w:rFonts w:eastAsia="仿宋_GB2312" w:hint="eastAsia"/>
          <w:snapToGrid w:val="0"/>
          <w:spacing w:val="-4"/>
          <w:kern w:val="0"/>
          <w:sz w:val="28"/>
          <w:szCs w:val="28"/>
        </w:rPr>
        <w:t xml:space="preserve">6. </w:t>
      </w:r>
      <w:r>
        <w:rPr>
          <w:rFonts w:eastAsia="仿宋_GB2312" w:hint="eastAsia"/>
          <w:snapToGrid w:val="0"/>
          <w:spacing w:val="-4"/>
          <w:kern w:val="0"/>
          <w:sz w:val="28"/>
          <w:szCs w:val="28"/>
        </w:rPr>
        <w:t>轻工和化工生物技术</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9B4542" w:rsidRDefault="009B4542" w:rsidP="009B4542">
      <w:pPr>
        <w:pStyle w:val="1"/>
        <w:keepNext w:val="0"/>
        <w:adjustRightInd/>
        <w:snapToGrid/>
        <w:spacing w:line="480" w:lineRule="exact"/>
        <w:ind w:firstLineChars="198" w:firstLine="557"/>
        <w:jc w:val="left"/>
        <w:rPr>
          <w:rFonts w:eastAsia="仿宋_GB2312"/>
          <w:sz w:val="28"/>
          <w:szCs w:val="28"/>
        </w:rPr>
      </w:pPr>
      <w:r>
        <w:rPr>
          <w:rFonts w:eastAsia="仿宋_GB2312" w:hint="eastAsia"/>
          <w:b/>
          <w:sz w:val="28"/>
          <w:szCs w:val="28"/>
        </w:rPr>
        <w:t>（六）</w:t>
      </w:r>
      <w:r>
        <w:rPr>
          <w:rFonts w:ascii="仿宋_GB2312" w:eastAsia="仿宋_GB2312" w:hint="eastAsia"/>
          <w:b/>
          <w:sz w:val="28"/>
          <w:szCs w:val="28"/>
        </w:rPr>
        <w:t>文化与科技融合支撑</w:t>
      </w:r>
      <w:r>
        <w:rPr>
          <w:rFonts w:ascii="仿宋_GB2312" w:eastAsia="仿宋_GB2312" w:hint="eastAsia"/>
          <w:sz w:val="28"/>
          <w:szCs w:val="28"/>
        </w:rPr>
        <w:t>：</w:t>
      </w:r>
      <w:r>
        <w:rPr>
          <w:rFonts w:eastAsia="仿宋_GB2312"/>
          <w:sz w:val="28"/>
          <w:szCs w:val="28"/>
        </w:rPr>
        <w:t>1.</w:t>
      </w:r>
      <w:r>
        <w:rPr>
          <w:rFonts w:eastAsia="仿宋_GB2312" w:hint="eastAsia"/>
          <w:sz w:val="28"/>
          <w:szCs w:val="28"/>
        </w:rPr>
        <w:t xml:space="preserve"> </w:t>
      </w:r>
      <w:r>
        <w:rPr>
          <w:rFonts w:eastAsia="仿宋_GB2312"/>
          <w:sz w:val="28"/>
          <w:szCs w:val="28"/>
        </w:rPr>
        <w:t>中文及多语种处理软件技术；</w:t>
      </w:r>
      <w:r>
        <w:rPr>
          <w:rFonts w:eastAsia="仿宋_GB2312"/>
          <w:sz w:val="28"/>
          <w:szCs w:val="28"/>
        </w:rPr>
        <w:t>2.</w:t>
      </w:r>
      <w:r>
        <w:rPr>
          <w:rFonts w:eastAsia="仿宋_GB2312" w:hint="eastAsia"/>
          <w:sz w:val="28"/>
          <w:szCs w:val="28"/>
        </w:rPr>
        <w:t xml:space="preserve"> </w:t>
      </w:r>
      <w:r>
        <w:rPr>
          <w:rFonts w:eastAsia="仿宋_GB2312"/>
          <w:sz w:val="28"/>
          <w:szCs w:val="28"/>
        </w:rPr>
        <w:t>图形和图像软件技术；</w:t>
      </w:r>
      <w:r>
        <w:rPr>
          <w:rFonts w:eastAsia="仿宋_GB2312"/>
          <w:sz w:val="28"/>
          <w:szCs w:val="28"/>
        </w:rPr>
        <w:t>3.</w:t>
      </w:r>
      <w:r>
        <w:rPr>
          <w:rFonts w:eastAsia="仿宋_GB2312" w:hint="eastAsia"/>
          <w:sz w:val="28"/>
          <w:szCs w:val="28"/>
        </w:rPr>
        <w:t xml:space="preserve"> </w:t>
      </w:r>
      <w:r>
        <w:rPr>
          <w:rFonts w:eastAsia="仿宋_GB2312"/>
          <w:sz w:val="28"/>
          <w:szCs w:val="28"/>
        </w:rPr>
        <w:t>信息安全与保密技术；</w:t>
      </w:r>
      <w:r>
        <w:rPr>
          <w:rFonts w:eastAsia="仿宋_GB2312"/>
          <w:sz w:val="28"/>
          <w:szCs w:val="28"/>
        </w:rPr>
        <w:t>4.</w:t>
      </w:r>
      <w:r>
        <w:rPr>
          <w:rFonts w:eastAsia="仿宋_GB2312" w:hint="eastAsia"/>
          <w:sz w:val="28"/>
          <w:szCs w:val="28"/>
        </w:rPr>
        <w:t xml:space="preserve"> </w:t>
      </w:r>
      <w:r>
        <w:rPr>
          <w:rFonts w:eastAsia="仿宋_GB2312"/>
          <w:sz w:val="28"/>
          <w:szCs w:val="28"/>
        </w:rPr>
        <w:t>广播电视技术；</w:t>
      </w:r>
      <w:r>
        <w:rPr>
          <w:rFonts w:eastAsia="仿宋_GB2312"/>
          <w:sz w:val="28"/>
          <w:szCs w:val="28"/>
        </w:rPr>
        <w:t>5.</w:t>
      </w:r>
      <w:r>
        <w:rPr>
          <w:rFonts w:eastAsia="仿宋_GB2312" w:hint="eastAsia"/>
          <w:sz w:val="28"/>
          <w:szCs w:val="28"/>
        </w:rPr>
        <w:t xml:space="preserve"> </w:t>
      </w:r>
      <w:r>
        <w:rPr>
          <w:rFonts w:eastAsia="仿宋_GB2312"/>
          <w:sz w:val="28"/>
          <w:szCs w:val="28"/>
        </w:rPr>
        <w:t>文化艺术新材料；</w:t>
      </w:r>
      <w:r>
        <w:rPr>
          <w:rFonts w:eastAsia="仿宋_GB2312"/>
          <w:sz w:val="28"/>
          <w:szCs w:val="28"/>
        </w:rPr>
        <w:t>6.</w:t>
      </w:r>
      <w:r>
        <w:rPr>
          <w:rFonts w:eastAsia="仿宋_GB2312" w:hint="eastAsia"/>
          <w:sz w:val="28"/>
          <w:szCs w:val="28"/>
        </w:rPr>
        <w:t xml:space="preserve"> </w:t>
      </w:r>
      <w:r>
        <w:rPr>
          <w:rFonts w:eastAsia="仿宋_GB2312"/>
          <w:sz w:val="28"/>
          <w:szCs w:val="28"/>
        </w:rPr>
        <w:t>文化创意产业支撑技术；</w:t>
      </w:r>
      <w:r>
        <w:rPr>
          <w:rFonts w:eastAsia="仿宋_GB2312"/>
          <w:sz w:val="28"/>
          <w:szCs w:val="28"/>
        </w:rPr>
        <w:t>7.</w:t>
      </w:r>
      <w:r>
        <w:rPr>
          <w:rFonts w:eastAsia="仿宋_GB2312" w:hint="eastAsia"/>
          <w:sz w:val="28"/>
          <w:szCs w:val="28"/>
        </w:rPr>
        <w:t xml:space="preserve"> </w:t>
      </w:r>
      <w:r>
        <w:rPr>
          <w:rFonts w:eastAsia="仿宋_GB2312"/>
          <w:sz w:val="28"/>
          <w:szCs w:val="28"/>
        </w:rPr>
        <w:t>传统文化产业改造技术</w:t>
      </w:r>
    </w:p>
    <w:p w:rsidR="009B4542" w:rsidRDefault="009B4542" w:rsidP="009B4542">
      <w:pPr>
        <w:pStyle w:val="1"/>
        <w:keepNext w:val="0"/>
        <w:adjustRightInd/>
        <w:snapToGrid/>
        <w:spacing w:line="480" w:lineRule="exact"/>
        <w:ind w:firstLineChars="198" w:firstLine="554"/>
        <w:jc w:val="left"/>
        <w:rPr>
          <w:rFonts w:eastAsia="仿宋_GB2312"/>
          <w:sz w:val="28"/>
          <w:szCs w:val="28"/>
        </w:rPr>
      </w:pPr>
      <w:r>
        <w:rPr>
          <w:rFonts w:eastAsia="仿宋_GB2312" w:hint="eastAsia"/>
          <w:sz w:val="28"/>
          <w:szCs w:val="28"/>
        </w:rPr>
        <w:t>除上述领域外，符合《国家重点支持的高新技术领域》，并通过自主研发，掌握核心知识产权的高新技术成果（服务）一并予以支持。</w:t>
      </w:r>
    </w:p>
    <w:p w:rsidR="009B4542" w:rsidRDefault="008F5505" w:rsidP="009B4542">
      <w:pPr>
        <w:spacing w:line="480" w:lineRule="exact"/>
        <w:rPr>
          <w:rFonts w:ascii="仿宋_GB2312" w:eastAsia="仿宋_GB2312"/>
          <w:spacing w:val="-4"/>
          <w:sz w:val="28"/>
          <w:szCs w:val="28"/>
        </w:rPr>
      </w:pPr>
      <w:r>
        <w:rPr>
          <w:rFonts w:ascii="仿宋_GB2312" w:eastAsia="仿宋_GB2312"/>
          <w:spacing w:val="-4"/>
          <w:sz w:val="28"/>
          <w:szCs w:val="28"/>
        </w:rPr>
        <w:pict>
          <v:shapetype id="_x0000_t32" coordsize="21600,21600" o:spt="32" o:oned="t" path="m,l21600,21600e" filled="f">
            <v:path arrowok="t" fillok="f" o:connecttype="none"/>
            <o:lock v:ext="edit" shapetype="t"/>
          </v:shapetype>
          <v:shape id="自选图形 3" o:spid="_x0000_s2050" type="#_x0000_t32" style="position:absolute;left:0;text-align:left;margin-left:-59.25pt;margin-top:16.05pt;width:534.75pt;height:.05pt;z-index:251660288" o:connectortype="straight" strokeweight="1.5pt">
            <v:stroke dashstyle="1 1" endcap="round"/>
          </v:shape>
        </w:pict>
      </w:r>
    </w:p>
    <w:p w:rsidR="009B4542" w:rsidRDefault="009B4542" w:rsidP="009B4542">
      <w:pPr>
        <w:spacing w:line="480" w:lineRule="exact"/>
        <w:ind w:firstLineChars="200" w:firstLine="464"/>
        <w:rPr>
          <w:rFonts w:ascii="仿宋" w:eastAsia="仿宋" w:hAnsi="仿宋" w:cs="仿宋"/>
          <w:snapToGrid w:val="0"/>
          <w:spacing w:val="-4"/>
          <w:kern w:val="0"/>
          <w:sz w:val="24"/>
        </w:rPr>
      </w:pPr>
      <w:r>
        <w:rPr>
          <w:rFonts w:ascii="仿宋" w:eastAsia="仿宋" w:hAnsi="仿宋" w:cs="仿宋" w:hint="eastAsia"/>
          <w:snapToGrid w:val="0"/>
          <w:spacing w:val="-4"/>
          <w:kern w:val="0"/>
          <w:sz w:val="24"/>
        </w:rPr>
        <w:t>为更好地提供朝阳区企业科技创新支持，促进企业与高校科研院所技术合作，诚邀申报朝阳区技术创新专项项目的企业加入首都科技条件平台朝阳工作站，请到邮箱:sclcygzz@126.com 密码：scl64842989自行下载附件1附件2，将纸质版《首都科技条件平台区县工作站成员单位加盟协议书》一式两份和《首都科技条件平台科技需求表》一份签字盖章后提交至：朝阳区大屯路西奥中心B座22层 朝阳区生产力促进中心。可享受首都科技条件平台内开放实验室、仪器设备、专家人才等资源，以及免费对接服务；优先获得首都科技创新券政策支持；免费参加区科委、生产力中心组织的各类政策及专项培训。</w:t>
      </w:r>
    </w:p>
    <w:p w:rsidR="0024239D" w:rsidRDefault="009B4542" w:rsidP="009B4542">
      <w:pPr>
        <w:spacing w:line="480" w:lineRule="exact"/>
        <w:ind w:firstLineChars="200" w:firstLine="464"/>
      </w:pPr>
      <w:r>
        <w:rPr>
          <w:rFonts w:ascii="仿宋" w:eastAsia="仿宋" w:hAnsi="仿宋" w:cs="仿宋" w:hint="eastAsia"/>
          <w:snapToGrid w:val="0"/>
          <w:spacing w:val="-4"/>
          <w:kern w:val="0"/>
          <w:sz w:val="24"/>
        </w:rPr>
        <w:t>联系人：郭滨   电话：64842989</w:t>
      </w:r>
    </w:p>
    <w:sectPr w:rsidR="0024239D" w:rsidSect="008F5505">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237" w:rsidRDefault="00675237" w:rsidP="009B4542">
      <w:r>
        <w:separator/>
      </w:r>
    </w:p>
  </w:endnote>
  <w:endnote w:type="continuationSeparator" w:id="1">
    <w:p w:rsidR="00675237" w:rsidRDefault="00675237" w:rsidP="009B45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6B0" w:rsidRDefault="008F5505">
    <w:pPr>
      <w:pStyle w:val="a4"/>
      <w:framePr w:wrap="around" w:vAnchor="text" w:hAnchor="margin" w:xAlign="center" w:y="1"/>
      <w:rPr>
        <w:rStyle w:val="a5"/>
      </w:rPr>
    </w:pPr>
    <w:r>
      <w:fldChar w:fldCharType="begin"/>
    </w:r>
    <w:r w:rsidR="0024239D">
      <w:rPr>
        <w:rStyle w:val="a5"/>
      </w:rPr>
      <w:instrText xml:space="preserve">PAGE  </w:instrText>
    </w:r>
    <w:r>
      <w:fldChar w:fldCharType="separate"/>
    </w:r>
    <w:r w:rsidR="005B1B12">
      <w:rPr>
        <w:rStyle w:val="a5"/>
        <w:noProof/>
      </w:rPr>
      <w:t>1</w:t>
    </w:r>
    <w:r>
      <w:fldChar w:fldCharType="end"/>
    </w:r>
  </w:p>
  <w:p w:rsidR="00D156B0" w:rsidRDefault="006752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237" w:rsidRDefault="00675237" w:rsidP="009B4542">
      <w:r>
        <w:separator/>
      </w:r>
    </w:p>
  </w:footnote>
  <w:footnote w:type="continuationSeparator" w:id="1">
    <w:p w:rsidR="00675237" w:rsidRDefault="00675237" w:rsidP="009B4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6B0" w:rsidRDefault="0024239D">
    <w:pPr>
      <w:pStyle w:val="a3"/>
      <w:pBdr>
        <w:bottom w:val="none" w:sz="0" w:space="1" w:color="auto"/>
      </w:pBdr>
      <w:jc w:val="both"/>
      <w:rPr>
        <w:color w:val="365F91"/>
      </w:rPr>
    </w:pPr>
    <w:r>
      <w:rPr>
        <w:rFonts w:hint="eastAsia"/>
        <w:color w:val="365F91"/>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4542"/>
    <w:rsid w:val="0024239D"/>
    <w:rsid w:val="005B1B12"/>
    <w:rsid w:val="00675237"/>
    <w:rsid w:val="008F5505"/>
    <w:rsid w:val="009B45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2" type="connector" idref="#自选图形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542"/>
    <w:pPr>
      <w:widowControl w:val="0"/>
      <w:jc w:val="both"/>
    </w:pPr>
    <w:rPr>
      <w:rFonts w:ascii="Times New Roman" w:eastAsia="宋体" w:hAnsi="Times New Roman" w:cs="Times New Roman"/>
      <w:szCs w:val="24"/>
    </w:rPr>
  </w:style>
  <w:style w:type="paragraph" w:styleId="1">
    <w:name w:val="heading 1"/>
    <w:basedOn w:val="a"/>
    <w:next w:val="a"/>
    <w:link w:val="1Char"/>
    <w:qFormat/>
    <w:rsid w:val="009B4542"/>
    <w:pPr>
      <w:keepNext/>
      <w:adjustRightInd w:val="0"/>
      <w:snapToGrid w:val="0"/>
      <w:spacing w:line="360" w:lineRule="auto"/>
      <w:ind w:firstLineChars="200" w:firstLine="632"/>
      <w:outlineLvl w:val="0"/>
    </w:pPr>
    <w:rPr>
      <w:rFonts w:eastAsia="黑体"/>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B45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B4542"/>
    <w:rPr>
      <w:sz w:val="18"/>
      <w:szCs w:val="18"/>
    </w:rPr>
  </w:style>
  <w:style w:type="paragraph" w:styleId="a4">
    <w:name w:val="footer"/>
    <w:basedOn w:val="a"/>
    <w:link w:val="Char0"/>
    <w:unhideWhenUsed/>
    <w:rsid w:val="009B45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B4542"/>
    <w:rPr>
      <w:sz w:val="18"/>
      <w:szCs w:val="18"/>
    </w:rPr>
  </w:style>
  <w:style w:type="character" w:customStyle="1" w:styleId="1Char">
    <w:name w:val="标题 1 Char"/>
    <w:basedOn w:val="a0"/>
    <w:link w:val="1"/>
    <w:rsid w:val="009B4542"/>
    <w:rPr>
      <w:rFonts w:ascii="Times New Roman" w:eastAsia="黑体" w:hAnsi="Times New Roman" w:cs="Times New Roman"/>
      <w:szCs w:val="32"/>
    </w:rPr>
  </w:style>
  <w:style w:type="character" w:styleId="a5">
    <w:name w:val="page number"/>
    <w:basedOn w:val="a0"/>
    <w:qFormat/>
    <w:rsid w:val="009B45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2018-12-18T03:15:00Z</dcterms:created>
  <dcterms:modified xsi:type="dcterms:W3CDTF">2018-12-19T01:29:00Z</dcterms:modified>
</cp:coreProperties>
</file>