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4DF" w:rsidRPr="002924DF" w:rsidRDefault="002924DF" w:rsidP="002924DF">
      <w:pPr>
        <w:widowControl/>
        <w:snapToGrid w:val="0"/>
        <w:jc w:val="center"/>
        <w:rPr>
          <w:rFonts w:ascii="方正小标宋简体" w:eastAsia="方正小标宋简体" w:hAnsi="Calibri" w:cs="宋体"/>
          <w:kern w:val="0"/>
          <w:sz w:val="44"/>
          <w:szCs w:val="44"/>
        </w:rPr>
      </w:pPr>
      <w:r w:rsidRPr="002924DF">
        <w:rPr>
          <w:rFonts w:ascii="方正小标宋简体" w:eastAsia="方正小标宋简体" w:hAnsi="Calibri" w:cs="宋体" w:hint="eastAsia"/>
          <w:kern w:val="0"/>
          <w:sz w:val="44"/>
          <w:szCs w:val="44"/>
        </w:rPr>
        <w:t>中华人民共和国主席令</w:t>
      </w:r>
    </w:p>
    <w:p w:rsidR="002924DF" w:rsidRPr="002924DF" w:rsidRDefault="002924DF" w:rsidP="002924DF">
      <w:pPr>
        <w:widowControl/>
        <w:snapToGrid w:val="0"/>
        <w:jc w:val="center"/>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第　</w:t>
      </w:r>
      <w:r w:rsidRPr="002924DF">
        <w:rPr>
          <w:rFonts w:ascii="仿宋_GB2312" w:eastAsia="仿宋_GB2312" w:hAnsi="Calibri" w:cs="宋体" w:hint="eastAsia"/>
          <w:color w:val="FF0000"/>
          <w:kern w:val="0"/>
          <w:sz w:val="32"/>
          <w:szCs w:val="32"/>
          <w:shd w:val="clear" w:color="auto" w:fill="0A246A"/>
        </w:rPr>
        <w:t>三十五</w:t>
      </w:r>
      <w:r w:rsidRPr="002924DF">
        <w:rPr>
          <w:rFonts w:ascii="仿宋_GB2312" w:eastAsia="仿宋_GB2312" w:hAnsi="Calibri" w:cs="宋体" w:hint="eastAsia"/>
          <w:kern w:val="0"/>
          <w:sz w:val="32"/>
          <w:szCs w:val="32"/>
        </w:rPr>
        <w:t xml:space="preserve">　号</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《中华人民共和国社会保险法》已由中华人民共和国第十一届全国人民代表大会常务委员会第十七次会议于2010年10月28日通过，现予公布，自2011年7月1日起施行。</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中华人民共和国主席　胡锦涛</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2010年10月28日</w:t>
      </w:r>
    </w:p>
    <w:p w:rsidR="002924DF" w:rsidRPr="002924DF" w:rsidRDefault="002924DF" w:rsidP="002924DF">
      <w:pPr>
        <w:widowControl/>
        <w:snapToGrid w:val="0"/>
        <w:rPr>
          <w:rFonts w:ascii="方正小标宋简体" w:eastAsia="方正小标宋简体" w:hAnsi="Calibri" w:cs="宋体" w:hint="eastAsia"/>
          <w:kern w:val="0"/>
          <w:sz w:val="44"/>
          <w:szCs w:val="44"/>
        </w:rPr>
      </w:pPr>
      <w:r w:rsidRPr="002924DF">
        <w:rPr>
          <w:rFonts w:ascii="仿宋_GB2312" w:eastAsia="仿宋_GB2312" w:hAnsi="Calibri" w:cs="宋体" w:hint="eastAsia"/>
          <w:kern w:val="0"/>
          <w:sz w:val="32"/>
          <w:szCs w:val="32"/>
        </w:rPr>
        <w:t xml:space="preserve"> </w:t>
      </w:r>
    </w:p>
    <w:p w:rsidR="002924DF" w:rsidRPr="002924DF" w:rsidRDefault="002924DF" w:rsidP="002924DF">
      <w:pPr>
        <w:widowControl/>
        <w:snapToGrid w:val="0"/>
        <w:jc w:val="center"/>
        <w:rPr>
          <w:rFonts w:ascii="方正小标宋简体" w:eastAsia="方正小标宋简体" w:hAnsi="Calibri" w:cs="宋体" w:hint="eastAsia"/>
          <w:kern w:val="0"/>
          <w:sz w:val="44"/>
          <w:szCs w:val="44"/>
        </w:rPr>
      </w:pPr>
      <w:r w:rsidRPr="002924DF">
        <w:rPr>
          <w:rFonts w:ascii="方正小标宋简体" w:eastAsia="方正小标宋简体" w:hAnsi="Calibri" w:cs="宋体" w:hint="eastAsia"/>
          <w:kern w:val="0"/>
          <w:sz w:val="44"/>
          <w:szCs w:val="44"/>
        </w:rPr>
        <w:t>中华人民共和国社会保险法</w:t>
      </w:r>
    </w:p>
    <w:p w:rsidR="002924DF" w:rsidRPr="002924DF" w:rsidRDefault="002924DF" w:rsidP="002924DF">
      <w:pPr>
        <w:widowControl/>
        <w:snapToGrid w:val="0"/>
        <w:jc w:val="center"/>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（2010年10月28日第十一届全国人民代表大会常务委员会第十七次会议通过）</w:t>
      </w:r>
    </w:p>
    <w:p w:rsidR="002924DF" w:rsidRPr="002924DF" w:rsidRDefault="002924DF" w:rsidP="002924DF">
      <w:pPr>
        <w:widowControl/>
        <w:snapToGrid w:val="0"/>
        <w:jc w:val="center"/>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目　　录</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第一章　总　　则</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第二章　基本养老保险</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第三章　基本医疗保险</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第四章　工伤保险</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第五章　失业保险</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第六章　生育保险</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第七章　社会保险费征缴</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第八章　社会保险基金</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第九章　社会保险经办</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第十章　社会保险监督</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第十一章　法律责任</w:t>
      </w:r>
    </w:p>
    <w:p w:rsidR="002924DF" w:rsidRPr="002924DF" w:rsidRDefault="002924DF" w:rsidP="002924DF">
      <w:pPr>
        <w:widowControl/>
        <w:snapToGrid w:val="0"/>
        <w:ind w:firstLine="645"/>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第十二章　附　　则</w:t>
      </w:r>
    </w:p>
    <w:p w:rsidR="002924DF" w:rsidRPr="002924DF" w:rsidRDefault="002924DF" w:rsidP="002924DF">
      <w:pPr>
        <w:widowControl/>
        <w:snapToGrid w:val="0"/>
        <w:ind w:firstLine="645"/>
        <w:rPr>
          <w:rFonts w:ascii="仿宋_GB2312" w:eastAsia="仿宋_GB2312" w:hAnsi="Calibri" w:cs="宋体" w:hint="eastAsia"/>
          <w:kern w:val="0"/>
          <w:sz w:val="32"/>
          <w:szCs w:val="32"/>
        </w:rPr>
      </w:pPr>
    </w:p>
    <w:p w:rsidR="002924DF" w:rsidRPr="002924DF" w:rsidRDefault="002924DF" w:rsidP="002924DF">
      <w:pPr>
        <w:widowControl/>
        <w:snapToGrid w:val="0"/>
        <w:jc w:val="center"/>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第一章　总　　则</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第一条　为了规范社会保险关系，维护公民参加社会保险和享受社会保险待遇的合法权益，使公民共享发展成果，促进社会和谐稳定，根据宪法，制定本法。</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lastRenderedPageBreak/>
        <w:t xml:space="preserve">　　第二条　国家建立基本养老保险、基本医疗保险、工伤保险、失业保险、生育保险等社会保险制度，保障公民在年老、疾病、工伤、失业、生育等情况下依法从国家和社会获得物质帮助的权利。</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第三条　社会保险制度坚持广覆盖、保基本、多层次、可持续的方针，社会保险水平应当与经济社会发展水平相适应。</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第四条　中华人民共和国境内的用人单位和个人依法缴纳社会保险费，有权查询缴费记录、个人权益记录，要求社会保险经办机构提供社会保险咨询等相关服务。</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个人依法享受社会保险待遇，有权监督本单位为其缴费情况。</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第五条　县级以上人民政府将社会保险事业纳入国民经济和社会发展规划。</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国家多渠道筹集社会保险资金。县级以上人民政府对社会保险事业给予必要的经费支持。</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国家通过税收优惠政策支持社会保险事业。</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第六条　国家对社会保险基金实行严格监管。</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国务院和省、自治区、直辖市人民政府建立健全社会保险基金监督管理制度，保障社会保险基金安全、有效运行。</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县级以上人民政府采取措施，鼓励和支持社会各方面参与社会保险基金的监督。</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第七条　国务院社会保险行政部门负责全国的社会保险管理工作，国务院其他有关部门在各自的职责范围内负责有关的社会保险工作。</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县级以上地方人民政府社会保险行政部门负责本行政区域的社会保险管理工作，县级以上地方人民政府其他有关部门在各自的职责范围内负责有关的社会保险工作。</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第八条　社会保险经办机构提供社会保险服务，负责社会保险登记、个人权益记录、社会保险待遇支付等工作。</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第九条　工会依法维护职工的合法权益，有权参与社会保险重大事项的研究，参加社会保险监督委员会，对与职工社会保险权益有关的事项进行监督。</w:t>
      </w:r>
    </w:p>
    <w:p w:rsidR="002924DF" w:rsidRPr="002924DF" w:rsidRDefault="002924DF" w:rsidP="002924DF">
      <w:pPr>
        <w:widowControl/>
        <w:snapToGrid w:val="0"/>
        <w:rPr>
          <w:rFonts w:ascii="仿宋_GB2312" w:eastAsia="仿宋_GB2312" w:hAnsi="Calibri" w:cs="宋体" w:hint="eastAsia"/>
          <w:kern w:val="0"/>
          <w:sz w:val="32"/>
          <w:szCs w:val="32"/>
        </w:rPr>
      </w:pPr>
    </w:p>
    <w:p w:rsidR="002924DF" w:rsidRPr="002924DF" w:rsidRDefault="002924DF" w:rsidP="002924DF">
      <w:pPr>
        <w:widowControl/>
        <w:snapToGrid w:val="0"/>
        <w:jc w:val="center"/>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第二章　基本养老保险</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第十条　职工应当参加基本养老保险，由用人单位和职工共同缴纳基本养老保险费。</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无雇工的个体工商户、未在用人单位参加基本养老保险的非全日制从业人员以及其他灵活就业人员可以参加基本养老保险，由个人缴纳基本养老保险费。</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公务员和参照公务员法管理的工作人员养老保险的办法由国务院规定。</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第十一条　基本养老保险实行社会统筹与个人账户相结合。</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基本养老保险基金由用人单位和个人缴费以及政府补贴等组成。</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第十二条　用人单位应当按照国家规定的本单位职工工资总额的比例缴纳基本养老保险费，记入基本养老保险统筹基金。</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职工应当按照国家规定的本人工资的比例缴纳基本养老保险费，记入个人账户。</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无雇工的个体工商户、未在用人单位参加基本养老保险的非全日制从业人员以及其他灵活就业人员参加基本养老保险的，应当按照国家规定缴纳基本养老保险费，分别记入基本养老保险统筹基金和个人账户。</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第十三条　国有企业、事业单位职工参加基本养老保险前，视同缴费年限期间应当缴纳的基本养老保险费由政府承担。</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基本养老保险基金出现支付不足时，政府给予补贴。</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第十四条　个人账户不得提前支取，记账利率不得低于银行定期存款利率，免征利息税。个人死亡的，个人账户余额可以继承。</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第十五条　基本养老金由统筹养老金和个人账户养老金组成。</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lastRenderedPageBreak/>
        <w:t xml:space="preserve">　　基本养老金根据个人累计缴费年限、缴费工资、当地职工平均工资、个人账户金额、城镇人口平均预期寿命等因素确定。</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第十六条　参加基本养老保险的个人，达到法定退休年龄时累计缴费满十五年的，按月领取基本养老金。</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第十七条　参加基本养老保险的个人，因病或者非因工死亡的，其遗属可以领取丧葬补助金和抚恤金；在未达到法定退休年龄时因病或者非因工致残完全丧失劳动能力的，可以领取病残津贴。所需资金从基本养老保险基金中支付。</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第十八条　国家建立基本养老金正常调整机制。根据职工平均工资增长、物价上涨情况，适时提高基本养老保险待遇水平。</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第十九条　个人跨统筹地区就业的，其基本养老保险关系随本人转移，缴费年限累计计算。个人达到法定退休年龄时，基本养老金分段计算、统一支付。具体办法由国务院规定。</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第二十条　国家建立和完善新型农村社会养老保险制度。</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新型农村社会养老保险实行个人缴费、集体补助和政府补贴相结合。</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第二十一条　新型农村社会养老保险待遇由基础养老金和个人账户养老金组成。</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参加新型农村社会养老保险的农村居民，符合国家规定条件的，按月领取新型农村社会养老保险待遇。</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第二十二条　国家建立和完善城镇居民社会养老保险制度。</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省、自治区、直辖市人民政府根据实际情况，可以将城镇居民社会养老保险和新型农村社会养老保险合并实施。</w:t>
      </w:r>
    </w:p>
    <w:p w:rsidR="002924DF" w:rsidRPr="002924DF" w:rsidRDefault="002924DF" w:rsidP="002924DF">
      <w:pPr>
        <w:widowControl/>
        <w:snapToGrid w:val="0"/>
        <w:rPr>
          <w:rFonts w:ascii="仿宋_GB2312" w:eastAsia="仿宋_GB2312" w:hAnsi="Calibri" w:cs="宋体" w:hint="eastAsia"/>
          <w:kern w:val="0"/>
          <w:sz w:val="32"/>
          <w:szCs w:val="32"/>
        </w:rPr>
      </w:pPr>
    </w:p>
    <w:p w:rsidR="002924DF" w:rsidRPr="002924DF" w:rsidRDefault="002924DF" w:rsidP="002924DF">
      <w:pPr>
        <w:widowControl/>
        <w:snapToGrid w:val="0"/>
        <w:jc w:val="center"/>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lastRenderedPageBreak/>
        <w:t>第三章　基本医疗保险</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第二十三条　职工应当参加职工基本医疗保险，由用人单位和职工按照国家规定共同缴纳基本医疗保险费。</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无雇工的个体工商户、未在用人单位参加职工基本医疗保险的非全日制从业人员以及其他灵活就业人员可以参加职工基本医疗保险，由个人按照国家规定缴纳基本医疗保险费。</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第二十四条　国家建立和完善新型农村合作医疗制度。</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新型农村合作医疗的管理办法，由国务院规定。</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第二十五条　国家建立和完善城镇居民基本医疗保险制度。</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城镇居民基本医疗保险实行个人缴费和政府补贴相结合。</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享受最低生活保障的人、丧失劳动能力的残疾人、低收入家庭六十周岁以上的老年人和未成年人等所需个人缴费部分，由政府给予补贴。</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第二十六条　职工基本医疗保险、新型农村合作医疗和城镇居民基本医疗保险的待遇标准按照国家规定执行。</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第二十七条　参加职工基本医疗保险的个人，达到法定退休年龄时累计缴费达到国家规定年限的，退休后不再缴纳基本医疗保险费，按照国家规定享受基本医疗保险待遇；未达到国家规定年限的，可以缴费至国家规定年限。</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第二十八条　符合基本医疗保险药品目录、诊疗项目、医疗服务设施标准以及急诊、抢救的医疗费用，按照国家规定从基本医疗保险基金中支付。</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第二十九条　参保人员医疗费用中应当由基本医疗保险基金支付的部分，由社会保险经办机构与医疗机构、药品经营单位直接结算。</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社会保险行政部门和卫生行政部门应当建立异地就医医疗费用结算制度，方便参保人</w:t>
      </w:r>
      <w:proofErr w:type="gramStart"/>
      <w:r w:rsidRPr="002924DF">
        <w:rPr>
          <w:rFonts w:ascii="仿宋_GB2312" w:eastAsia="仿宋_GB2312" w:hAnsi="Calibri" w:cs="宋体" w:hint="eastAsia"/>
          <w:kern w:val="0"/>
          <w:sz w:val="32"/>
          <w:szCs w:val="32"/>
        </w:rPr>
        <w:t>员享受</w:t>
      </w:r>
      <w:proofErr w:type="gramEnd"/>
      <w:r w:rsidRPr="002924DF">
        <w:rPr>
          <w:rFonts w:ascii="仿宋_GB2312" w:eastAsia="仿宋_GB2312" w:hAnsi="Calibri" w:cs="宋体" w:hint="eastAsia"/>
          <w:kern w:val="0"/>
          <w:sz w:val="32"/>
          <w:szCs w:val="32"/>
        </w:rPr>
        <w:t>基本医疗保险待遇。</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第三十条　下列医疗费用不纳入基本医疗保险基金支付范围：</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（一）应当从工伤保险基金中支付的；</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lastRenderedPageBreak/>
        <w:t xml:space="preserve">　　（二）应当由第三人负担的；</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（三）应当由公共卫生负担的；</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（四）在境外就医的。</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医疗费用依法应当由第三人负担，第三人不支付或者无法确定第三人的，由基本医疗保险基金先行支付。基本医疗保险基金先行支付后，有权向第三人追偿。</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第三十一条　社会保险经办机构根据管理服务的需要，可以与医疗机构、药品经营单位签订服务协议，规范医疗服务行为。</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医疗机构应当为参保人员提供合理、必要的医疗服务。</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第三十二条　个人跨统筹地区就业的，其基本医疗保险关系随本人转移，缴费年限累计计算。</w:t>
      </w:r>
    </w:p>
    <w:p w:rsidR="002924DF" w:rsidRPr="002924DF" w:rsidRDefault="002924DF" w:rsidP="002924DF">
      <w:pPr>
        <w:widowControl/>
        <w:snapToGrid w:val="0"/>
        <w:rPr>
          <w:rFonts w:ascii="仿宋_GB2312" w:eastAsia="仿宋_GB2312" w:hAnsi="Calibri" w:cs="宋体" w:hint="eastAsia"/>
          <w:kern w:val="0"/>
          <w:sz w:val="32"/>
          <w:szCs w:val="32"/>
        </w:rPr>
      </w:pPr>
    </w:p>
    <w:p w:rsidR="002924DF" w:rsidRPr="002924DF" w:rsidRDefault="002924DF" w:rsidP="002924DF">
      <w:pPr>
        <w:widowControl/>
        <w:snapToGrid w:val="0"/>
        <w:jc w:val="center"/>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第四章　工伤保险</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第三十三条　职工应当参加工伤保险，由用人单位缴纳工伤保险费，职工不缴纳工伤保险费。</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第三十四条　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社会保险经办机构根据用人单位使用工伤保险基金、工伤发生率和所属行业费率档次等情况，确定用人单位缴费费率。</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w:t>
      </w:r>
      <w:r w:rsidRPr="002924DF">
        <w:rPr>
          <w:rFonts w:ascii="仿宋_GB2312" w:eastAsia="仿宋_GB2312" w:hAnsi="Calibri" w:cs="宋体" w:hint="eastAsia"/>
          <w:color w:val="FF0000"/>
          <w:kern w:val="0"/>
          <w:sz w:val="32"/>
          <w:szCs w:val="32"/>
          <w:shd w:val="clear" w:color="auto" w:fill="0A246A"/>
        </w:rPr>
        <w:t>三十五</w:t>
      </w:r>
      <w:r w:rsidRPr="002924DF">
        <w:rPr>
          <w:rFonts w:ascii="仿宋_GB2312" w:eastAsia="仿宋_GB2312" w:hAnsi="Calibri" w:cs="宋体" w:hint="eastAsia"/>
          <w:kern w:val="0"/>
          <w:sz w:val="32"/>
          <w:szCs w:val="32"/>
        </w:rPr>
        <w:t>条　用人单位应当按照本单位职工工资总额，根据社会保险经办机构确定的费率缴纳工伤保险费。</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第三十六条　职工因工作原因受到事故伤害或者患职业病，且经工伤认定的，享受工伤保险待遇；其中，经劳动能力鉴定丧失劳动能力的，享受伤残待遇。</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工伤认定和劳动能力鉴定应当简捷、方便。</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第三十七条　职工因下列情形之一导致本人在工作中伤亡的，</w:t>
      </w:r>
      <w:proofErr w:type="gramStart"/>
      <w:r w:rsidRPr="002924DF">
        <w:rPr>
          <w:rFonts w:ascii="仿宋_GB2312" w:eastAsia="仿宋_GB2312" w:hAnsi="Calibri" w:cs="宋体" w:hint="eastAsia"/>
          <w:kern w:val="0"/>
          <w:sz w:val="32"/>
          <w:szCs w:val="32"/>
        </w:rPr>
        <w:t>不</w:t>
      </w:r>
      <w:proofErr w:type="gramEnd"/>
      <w:r w:rsidRPr="002924DF">
        <w:rPr>
          <w:rFonts w:ascii="仿宋_GB2312" w:eastAsia="仿宋_GB2312" w:hAnsi="Calibri" w:cs="宋体" w:hint="eastAsia"/>
          <w:kern w:val="0"/>
          <w:sz w:val="32"/>
          <w:szCs w:val="32"/>
        </w:rPr>
        <w:t>认定为工伤：</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（一）故意犯罪；</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lastRenderedPageBreak/>
        <w:t xml:space="preserve">　　（二）醉酒或者吸毒；</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（三）自残或者自杀；</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（四）法律、行政法规规定的其他情形。</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第三十八条　因工伤发生的下列费用，按照国家规定从工伤保险基金中支付：</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（一）治疗工伤的医疗费用和康复费用；</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（二）住院伙食补助费；</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（三）到统筹地区以外就医的交通食宿费；</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（四）安装配置伤残辅助器具所需费用；</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（五）生活不能自理的，经劳动能力鉴定委员会确认的生活护理费；</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（六）一次性伤残补助金和一至四级伤残职工按月领取的伤残津贴；</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（七）终止或者解除劳动合同时，应当享受的一次性医疗补助金；</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（八）因工死亡的，其遗属领取的丧葬补助金、供养亲属抚恤金和因工死亡补助金；</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（九）劳动能力鉴定费。</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第三十九条　因工伤发生的下列费用，按照国家规定由用人单位支付：</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（一）治疗工伤期间的工资福利；</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（二）五级、六级伤残职工按月领取的伤残津贴；</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（三）终止或者解除劳动合同时，应当享受的一次性伤残就业补助金。</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第四十条　工伤职工符合领取基本养老金条件的，停发伤残津贴，享受基本养老保险待遇。基本养老保险待遇低于伤残津贴的，从工伤保险基金中补足差额。</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第四十一条　职工所在用人单位未依法缴纳工伤保险费，发生工伤事故的，由用人单位支付工伤保险待遇。用人单位不支付的，从工伤保险基金中先行支付。</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从工伤保险基金中先行支付的工伤保险待遇应当由用人单位偿还。用人单位不偿还的，社会保险经办机构可以依照本法第六十三条的规定追偿。</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lastRenderedPageBreak/>
        <w:t xml:space="preserve">　　第四十二条　由于第三人的原因造成工伤，第三人不支付工伤医疗费用或者无法确定第三人的，由工伤保险基金先行支付。工伤保险基金先行支付后，有权向第三人追偿。</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第四十三条　工伤职工有下列情形之一的，停止享受工伤保险待遇：</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（一）丧失享受待遇条件的；</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（二）拒不接受劳动能力鉴定的；</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（三）拒绝治疗的。</w:t>
      </w:r>
    </w:p>
    <w:p w:rsidR="002924DF" w:rsidRPr="002924DF" w:rsidRDefault="002924DF" w:rsidP="002924DF">
      <w:pPr>
        <w:widowControl/>
        <w:snapToGrid w:val="0"/>
        <w:rPr>
          <w:rFonts w:ascii="仿宋_GB2312" w:eastAsia="仿宋_GB2312" w:hAnsi="Calibri" w:cs="宋体" w:hint="eastAsia"/>
          <w:kern w:val="0"/>
          <w:sz w:val="32"/>
          <w:szCs w:val="32"/>
        </w:rPr>
      </w:pPr>
    </w:p>
    <w:p w:rsidR="002924DF" w:rsidRPr="002924DF" w:rsidRDefault="002924DF" w:rsidP="002924DF">
      <w:pPr>
        <w:widowControl/>
        <w:snapToGrid w:val="0"/>
        <w:jc w:val="center"/>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第五章　失业保险</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第四十四条　职工应当参加失业保险，由用人单位和职工按照国家规定共同缴纳失业保险费。</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第四十五条　失业人员符合下列条件的，从失业保险基金中领取失业保险金：</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（一）失业前用人单位和本人已经缴纳失业保险费满一年的；</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（二）非因本人意愿中断就业的；</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（三）已经进行失业登记，并有求职要求的。</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第四十六条　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第四十七条　失业保险金的标准，由省、自治区、直辖市人民政府确定，不得低于城市居民最低生活保障标准。</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第四十八条　失业人员在领取失业保险金期间，参加职工基本医疗保险，享受基本医疗保险待遇。</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失业人员应当缴纳的基本医疗保险费从失业保险基金中支付，个人不缴纳基本医疗保险费。</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lastRenderedPageBreak/>
        <w:t xml:space="preserve">　　第四十九条　失业人员在领取失业保险金期间死亡的，参照当地对在职职工死亡的规定，向其遗属发给一次性丧葬补助金和抚恤金。所需资金从失业保险基金中支付。</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个人死亡同时符合领取基本养老保险丧葬补助金、工伤保险丧葬补助金和失业保险丧葬补助金条件的，其遗属只能选择领取其中的一项。</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第五十条　用人单位应当及时为失业人员出具终止或者解除劳动关系的证明，并将失业人员的名单自终止或者解除劳动关系之日起十五日内告知社会保险经办机构。</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失业人员应当持本单位为其出具的终止或者解除劳动关系的证明，及时到指定的公共就业服务机构办理失业登记。</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失业人员凭失业登记证明和个人身份证明，到社会保险经办机构办理领取失业保险金的手续。失业保险金领取期限自办理失业登记之日起计算。</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第五十一条　失业人员在领取失业保险金期间有下列情形之一的，停止领取失业保险金，并同时停止享受其他失业保险待遇：</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（一）重新就业的；</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（二）应征服兵役的；</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（三）移居境外的；</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（四）享受基本养老保险待遇的；</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（五）无正当理由，拒不接受当地人民政府指定部门或者机构介绍的适当工作或者提供的培训的。</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第五十二条　职工跨统筹地区就业的，其失业保险关系随本人转移，缴费年限累计计算。</w:t>
      </w:r>
    </w:p>
    <w:p w:rsidR="002924DF" w:rsidRPr="002924DF" w:rsidRDefault="002924DF" w:rsidP="002924DF">
      <w:pPr>
        <w:widowControl/>
        <w:snapToGrid w:val="0"/>
        <w:rPr>
          <w:rFonts w:ascii="仿宋_GB2312" w:eastAsia="仿宋_GB2312" w:hAnsi="Calibri" w:cs="宋体" w:hint="eastAsia"/>
          <w:kern w:val="0"/>
          <w:sz w:val="32"/>
          <w:szCs w:val="32"/>
        </w:rPr>
      </w:pPr>
    </w:p>
    <w:p w:rsidR="002924DF" w:rsidRPr="002924DF" w:rsidRDefault="002924DF" w:rsidP="002924DF">
      <w:pPr>
        <w:widowControl/>
        <w:snapToGrid w:val="0"/>
        <w:jc w:val="center"/>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第六章　生育保险</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第五十三条　职工应当参加生育保险，由用人单位按照国家规定缴纳生育保险费，职工不缴纳生育保险费。</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第五十四条　用人单位已经缴纳生育保险费的，其职工享受生育保险待遇；职工未就业配偶按照国家规定享受生育医疗费用待遇。所需资金从生育保险基金中支付。</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生育保险待遇包括生育医疗费用和生育津贴。</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lastRenderedPageBreak/>
        <w:t xml:space="preserve">　　第五十五条　生育医疗费用包括下列各项：</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（一）生育的医疗费用；</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（二）计划生育的医疗费用；</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（三）法律、法规规定的其他项目费用。</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第五十六条　职工有下列情形之一的，可以按照国家规定享受生育津贴：</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（一）女职工生育享受产假；</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（二）享受计划生育手术休假；</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（三）法律、法规规定的其他情形。</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生育津贴按照职工所在用人单位上年度职工月平均工资计发。</w:t>
      </w:r>
    </w:p>
    <w:p w:rsidR="002924DF" w:rsidRPr="002924DF" w:rsidRDefault="002924DF" w:rsidP="002924DF">
      <w:pPr>
        <w:widowControl/>
        <w:snapToGrid w:val="0"/>
        <w:rPr>
          <w:rFonts w:ascii="仿宋_GB2312" w:eastAsia="仿宋_GB2312" w:hAnsi="Calibri" w:cs="宋体" w:hint="eastAsia"/>
          <w:kern w:val="0"/>
          <w:sz w:val="32"/>
          <w:szCs w:val="32"/>
        </w:rPr>
      </w:pPr>
    </w:p>
    <w:p w:rsidR="002924DF" w:rsidRPr="002924DF" w:rsidRDefault="002924DF" w:rsidP="002924DF">
      <w:pPr>
        <w:widowControl/>
        <w:snapToGrid w:val="0"/>
        <w:jc w:val="center"/>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第七章　社会保险费征缴</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第五十七条　用人单位应当自成立之日起三十日内凭营业执照、登记证书或者单位印章，向当地社会保险经办机构申请办理社会保险登记。社会保险经办机构应当自收到申请之日起十五日内予以审核，发给社会保险登记证件。</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用人单位的社会保险登记事项发生变更或者用人单位依法终止的，应当自变更或者终止之日起三十日内，到社会保险经办机构办理变更或者注销社会保险登记。</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工商行政管理部门、民政部门和机构编制管理机关应当及时向社会保险经办机构通报用人单位的成立、终止情况，公安机关应当及时向社会保险经办机构通报个人的出生、死亡以及户口登记、迁移、注销等情况。</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第五十八条　用人单位应当自用工之日起三十日内为其职工向社会保险经办机构申请办理社会保险登记。未办理社会保险登记的，由社会保险经办机构核定其应当缴纳的社会保险费。</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自愿参加社会保险的无雇工的个体工商户、未在用人单位参加社会保险的非全日制从业人员以及其他灵活就业人员，应当向社会保险经办机构申请办理社会保险登记。</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国家建立全国统一的个人社会保障号码。个人社会保障号码为公民身份号码。</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lastRenderedPageBreak/>
        <w:t xml:space="preserve">　　第五十九条　县级以上人民政府加强社会保险费的征收工作。</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社会保险费实行统一征收，实施步骤和具体办法由国务院规定。</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第六十条　用人单位应当自行申报、按时足额缴纳社会保险费，非因不可抗力等法定事由不得缓缴、减免。职工应当缴纳的社会保险费由用人单位代扣代缴，用人单位应当按月将缴纳社会保险费的明细情况告知本人。</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无雇工的个体工商户、未在用人单位参加社会保险的非全日制从业人员以及其他灵活就业人员，可以直接向社会保险费征收机构缴纳社会保险费。</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第六十一条　社会保险费征收机构应当依法按时足额征收社会保险费，并将缴费情况定期告知用人单位和个人。</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第六十二条　用人单位未按规定申报应当缴纳的社会保险费数额的，按照该单位上月缴费额的百分之一百一十确定应当缴纳数额；缴费单位补办申报手续后，由社会保险费征收机构按照规定结算。</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第六十三条　用人单位未按时足额缴纳社会保险费的，由社会保险费征收机构责令其限期缴纳或者补足。</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用人单位逾期仍未缴纳或者补足社会保险费的，社会保险费征收机构可以向银行和其他金融机构查询其存款账户；并可以申请县级以上有关行政部门</w:t>
      </w:r>
      <w:proofErr w:type="gramStart"/>
      <w:r w:rsidRPr="002924DF">
        <w:rPr>
          <w:rFonts w:ascii="仿宋_GB2312" w:eastAsia="仿宋_GB2312" w:hAnsi="Calibri" w:cs="宋体" w:hint="eastAsia"/>
          <w:kern w:val="0"/>
          <w:sz w:val="32"/>
          <w:szCs w:val="32"/>
        </w:rPr>
        <w:t>作出</w:t>
      </w:r>
      <w:proofErr w:type="gramEnd"/>
      <w:r w:rsidRPr="002924DF">
        <w:rPr>
          <w:rFonts w:ascii="仿宋_GB2312" w:eastAsia="仿宋_GB2312" w:hAnsi="Calibri" w:cs="宋体" w:hint="eastAsia"/>
          <w:kern w:val="0"/>
          <w:sz w:val="32"/>
          <w:szCs w:val="32"/>
        </w:rPr>
        <w:t>划拨社会保险费的决定，书面通知其开户银行或者其他金融机构划拨社会保险费。用人单位账户余额少于应当缴纳的社会保险费的，社会保险费征收机构可以要求该用人单位提供担保，签订延期缴费协议。</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用人单位未足额缴纳</w:t>
      </w:r>
      <w:proofErr w:type="gramStart"/>
      <w:r w:rsidRPr="002924DF">
        <w:rPr>
          <w:rFonts w:ascii="仿宋_GB2312" w:eastAsia="仿宋_GB2312" w:hAnsi="Calibri" w:cs="宋体" w:hint="eastAsia"/>
          <w:kern w:val="0"/>
          <w:sz w:val="32"/>
          <w:szCs w:val="32"/>
        </w:rPr>
        <w:t>社会保险费且未</w:t>
      </w:r>
      <w:proofErr w:type="gramEnd"/>
      <w:r w:rsidRPr="002924DF">
        <w:rPr>
          <w:rFonts w:ascii="仿宋_GB2312" w:eastAsia="仿宋_GB2312" w:hAnsi="Calibri" w:cs="宋体" w:hint="eastAsia"/>
          <w:kern w:val="0"/>
          <w:sz w:val="32"/>
          <w:szCs w:val="32"/>
        </w:rPr>
        <w:t>提供担保的，社会保险费征收机构可以申请人民法院扣押、查封、拍卖其价值相当于应当缴纳社会保险费的财产，以拍卖所得抵缴社会保险费。</w:t>
      </w:r>
    </w:p>
    <w:p w:rsidR="002924DF" w:rsidRPr="002924DF" w:rsidRDefault="002924DF" w:rsidP="002924DF">
      <w:pPr>
        <w:widowControl/>
        <w:snapToGrid w:val="0"/>
        <w:rPr>
          <w:rFonts w:ascii="仿宋_GB2312" w:eastAsia="仿宋_GB2312" w:hAnsi="Calibri" w:cs="宋体" w:hint="eastAsia"/>
          <w:kern w:val="0"/>
          <w:sz w:val="32"/>
          <w:szCs w:val="32"/>
        </w:rPr>
      </w:pPr>
    </w:p>
    <w:p w:rsidR="002924DF" w:rsidRPr="002924DF" w:rsidRDefault="002924DF" w:rsidP="002924DF">
      <w:pPr>
        <w:widowControl/>
        <w:snapToGrid w:val="0"/>
        <w:jc w:val="center"/>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第八章　社会保险基金</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lastRenderedPageBreak/>
        <w:t xml:space="preserve">　　第六十四条　社会保险基金包括基本养老保险基金、基本医疗保险基金、工伤保险基金、失业保险基金和生育保险基金。各项社会保险基金按照社会保险险种分别建账，分账核算，执行国家统一的会计制度。</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社会保险基金专款专用，任何组织和个人不得侵占或者挪用。</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基本养老保险基金逐步实行全国统筹，其他社会保险基金逐步实行省级统筹，具体时间、步骤由国务院规定。</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第六十五条　社会保险基金通过预算实现收支平衡。</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县级以上人民政府在社会保险基金出现支付不足时，给予补贴。</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第六十六条　社会保险基金按照统筹层次设立预算。社会保险基金预算按照社会保险项目分别编制。</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第六十七条　社会保险基金预算、决算草案的编制、审核和批准，依照法律和国务院规定执行。</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第六十八条　社会保险基金存入财政专户，具体管理办法由国务院规定。</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第六十九条　社会保险基金在保证安全的前提下，按照国务院规定投资运营实现保值增值。</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社会保险基金不得违规投资运营，不得用于平衡其他政府预算，不得用于兴建、改建办公场所和支付人员经费、运行费用、管理费用，或者违反法律、行政法规规定挪作其他用途。</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第七十条　社会保险经办机构应当定期向社会公布参加社会保险情况以及社会保险基金的收入、支出、结余和收益情况。</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第七十一条　国家设立全国社会保障基金，由中央财政预算拨款以及国务院批准的其他方式筹集的资金构成，用于社会保障支出的补充、调剂。全国社会保障基金由全国社会保障基金管理运营机构负责管理运营，在保证安全的前提下实现保值增值。</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全国社会保障基金应当定期向社会公布收支、管理和投资运营的情况。国务院财政部门、社会保险行政部门、审计</w:t>
      </w:r>
      <w:r w:rsidRPr="002924DF">
        <w:rPr>
          <w:rFonts w:ascii="仿宋_GB2312" w:eastAsia="仿宋_GB2312" w:hAnsi="Calibri" w:cs="宋体" w:hint="eastAsia"/>
          <w:kern w:val="0"/>
          <w:sz w:val="32"/>
          <w:szCs w:val="32"/>
        </w:rPr>
        <w:lastRenderedPageBreak/>
        <w:t>机关对全国社会保障基金的收支、管理和投资运营情况实施监督。</w:t>
      </w:r>
    </w:p>
    <w:p w:rsidR="002924DF" w:rsidRPr="002924DF" w:rsidRDefault="002924DF" w:rsidP="002924DF">
      <w:pPr>
        <w:widowControl/>
        <w:snapToGrid w:val="0"/>
        <w:rPr>
          <w:rFonts w:ascii="仿宋_GB2312" w:eastAsia="仿宋_GB2312" w:hAnsi="Calibri" w:cs="宋体" w:hint="eastAsia"/>
          <w:kern w:val="0"/>
          <w:sz w:val="32"/>
          <w:szCs w:val="32"/>
        </w:rPr>
      </w:pPr>
    </w:p>
    <w:p w:rsidR="002924DF" w:rsidRPr="002924DF" w:rsidRDefault="002924DF" w:rsidP="002924DF">
      <w:pPr>
        <w:widowControl/>
        <w:snapToGrid w:val="0"/>
        <w:jc w:val="center"/>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第九章　社会保险经办</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第七十二条　统筹地区设立社会保险经办机构。社会保险经办机构根据工作需要，经所在地的社会保险行政部门和机构编制管理机关批准，可以在本统筹地区设立分支机构和服务网点。</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社会保险经办机构的人员经费和经办社会保险发生的基本运行费用、管理费用，由同级财政按照国家规定予以保障。</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第七十三条　社会保险经办机构应当建立健全业务、财务、安全和风险管理制度。</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社会保险经办机构应当按时足额支付社会保险待遇。</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第七十四条　社会保险经办机构通过业务经办、统计、调查获取社会保险工作所需的数据，有关单位和个人应当及时、如实提供。</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社会保险经办机构应当及时为用人单位建立档案，完整、准确地记录参加社会保险的人员、缴费等社会保险数据，妥善保管登记、申报的原始凭证和支付结算的会计凭证。</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社会保险经办机构应当及时、完整、准确地记录参加社会保险的个人缴费和用人单位为其缴费，以及享受社会保险待遇等个人权益记录，定期将个人权益记录单免费寄送本人。</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用人单位和个人可以免费向社会保险经办机构查询、核对其缴费和享受社会保险待遇记录，要求社会保险经办机构提供社会保险咨询等相关服务。</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第七十五条　全国社会保险信息系统按照国家统一规划，由县级以上人民政府按照分级负责的原则共同建设。</w:t>
      </w:r>
    </w:p>
    <w:p w:rsidR="002924DF" w:rsidRPr="002924DF" w:rsidRDefault="002924DF" w:rsidP="002924DF">
      <w:pPr>
        <w:widowControl/>
        <w:snapToGrid w:val="0"/>
        <w:rPr>
          <w:rFonts w:ascii="仿宋_GB2312" w:eastAsia="仿宋_GB2312" w:hAnsi="Calibri" w:cs="宋体" w:hint="eastAsia"/>
          <w:kern w:val="0"/>
          <w:sz w:val="32"/>
          <w:szCs w:val="32"/>
        </w:rPr>
      </w:pPr>
    </w:p>
    <w:p w:rsidR="002924DF" w:rsidRPr="002924DF" w:rsidRDefault="002924DF" w:rsidP="002924DF">
      <w:pPr>
        <w:widowControl/>
        <w:snapToGrid w:val="0"/>
        <w:jc w:val="center"/>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第十章　社会保险监督</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第七十六条　各级人民代表大会常务委员会听取和审议本级人民政府对社会保险基金的收支、管理、投资运营以</w:t>
      </w:r>
      <w:r w:rsidRPr="002924DF">
        <w:rPr>
          <w:rFonts w:ascii="仿宋_GB2312" w:eastAsia="仿宋_GB2312" w:hAnsi="Calibri" w:cs="宋体" w:hint="eastAsia"/>
          <w:kern w:val="0"/>
          <w:sz w:val="32"/>
          <w:szCs w:val="32"/>
        </w:rPr>
        <w:lastRenderedPageBreak/>
        <w:t>及监督检查情况的专项工作报告，组织对本法实施情况的执法检查等，依法行使监督职权。</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第七十七条　县级以上人民政府社会保险行政部门应当加强对用人单位和个人遵守社会保险法律、法规情况的监督检查。</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社会保险行政部门实施监督检查时，被检查的用人单位和个人应当如实提供与社会保险有关的资料，不得拒绝检查或者谎报、瞒报。</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第七十八条　财政部门、审计机关按照各自职责，对社会保险基金的收支、管理和投资运营情况实施监督。</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第七十九条　社会保险行政部门对社会保险基金的收支、管理和投资运营情况进行监督检查，发现存在问题的，应当提出整改建议，依法</w:t>
      </w:r>
      <w:proofErr w:type="gramStart"/>
      <w:r w:rsidRPr="002924DF">
        <w:rPr>
          <w:rFonts w:ascii="仿宋_GB2312" w:eastAsia="仿宋_GB2312" w:hAnsi="Calibri" w:cs="宋体" w:hint="eastAsia"/>
          <w:kern w:val="0"/>
          <w:sz w:val="32"/>
          <w:szCs w:val="32"/>
        </w:rPr>
        <w:t>作出</w:t>
      </w:r>
      <w:proofErr w:type="gramEnd"/>
      <w:r w:rsidRPr="002924DF">
        <w:rPr>
          <w:rFonts w:ascii="仿宋_GB2312" w:eastAsia="仿宋_GB2312" w:hAnsi="Calibri" w:cs="宋体" w:hint="eastAsia"/>
          <w:kern w:val="0"/>
          <w:sz w:val="32"/>
          <w:szCs w:val="32"/>
        </w:rPr>
        <w:t>处理决定或者向有关行政部门提出处理建议。社会保险基金检查结果应当定期向社会公布。</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社会保险行政部门对社会保险基金实施监督检查，有权采取下列措施：</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（一）查阅、记录、复制与社会保险基金收支、管理和投资运营相关的资料，对可能被转移、隐匿或者灭失的资料予以封存；</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（二）询问与调查事项有关的单位和个人，要求其对与调查事项有关的问题</w:t>
      </w:r>
      <w:proofErr w:type="gramStart"/>
      <w:r w:rsidRPr="002924DF">
        <w:rPr>
          <w:rFonts w:ascii="仿宋_GB2312" w:eastAsia="仿宋_GB2312" w:hAnsi="Calibri" w:cs="宋体" w:hint="eastAsia"/>
          <w:kern w:val="0"/>
          <w:sz w:val="32"/>
          <w:szCs w:val="32"/>
        </w:rPr>
        <w:t>作出</w:t>
      </w:r>
      <w:proofErr w:type="gramEnd"/>
      <w:r w:rsidRPr="002924DF">
        <w:rPr>
          <w:rFonts w:ascii="仿宋_GB2312" w:eastAsia="仿宋_GB2312" w:hAnsi="Calibri" w:cs="宋体" w:hint="eastAsia"/>
          <w:kern w:val="0"/>
          <w:sz w:val="32"/>
          <w:szCs w:val="32"/>
        </w:rPr>
        <w:t>说明、提供有关证明材料；</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（三）对隐匿、转移、侵占、挪用社会保险基金的行为予以制止并责令改正。</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第八十条　统筹地区人民政府成立由用人单位代表、参保人员代表，以及工会代表、专家等组成的社会保险监督委员会，掌握、分析社会保险基金的收支、管理和投资运营情况，对社会保险工作提出咨询意见和建议，实施社会监督。</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社会保险经办机构应当定期向社会保险监督委员会汇报社会保险基金的收支、管理和投资运营情况。社会保险监督委员会可以聘请会计师事务所对社会保险基金的收支、管理和投资运营情况进行年度审计和专项审计。审计结果应当向社会公开。</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lastRenderedPageBreak/>
        <w:t xml:space="preserve">　　社会保险监督委员会发现社会保险基金收支、管理和投资运营中存在问题的，有权提出改正建议；对社会保险经办机构及其工作人员的违法行为，有权向有关部门提出依法处理建议。</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第八十一条　社会保险行政部门和其他有关行政部门、社会保险经办机构、社会保险费征收机构及其工作人员，应当依法为用人单位和个人的信息保密，不得以任何形式泄露。</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第八十二条　任何组织或者个人有权对违反社会保险法律、法规的行为进行举报、投诉。</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第八十三条　用人单位或者个人认为社会保险费征收机构的行为侵害自己合法权益的，可以依法申请行政复议或者提起行政诉讼。</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用人单位或者个人对社会保险经办机构不依法办理社会保险登记、核定社会保险费、支付社会保险待遇、办理社会保险转移接续手续或者侵害其他社会保险权益的行为，可以依法申请行政复议或者提起行政诉讼。</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个人与所在用人单位发生社会保险争议的，可以依法申请调解、仲裁，提起诉讼。用人单位侵害个人社会保险权益的，个人也可以要求社会保险行政部门或者社会保险费征收机构依法处理。</w:t>
      </w:r>
    </w:p>
    <w:p w:rsidR="002924DF" w:rsidRPr="002924DF" w:rsidRDefault="002924DF" w:rsidP="002924DF">
      <w:pPr>
        <w:widowControl/>
        <w:snapToGrid w:val="0"/>
        <w:rPr>
          <w:rFonts w:ascii="仿宋_GB2312" w:eastAsia="仿宋_GB2312" w:hAnsi="Calibri" w:cs="宋体" w:hint="eastAsia"/>
          <w:kern w:val="0"/>
          <w:sz w:val="32"/>
          <w:szCs w:val="32"/>
        </w:rPr>
      </w:pPr>
    </w:p>
    <w:p w:rsidR="002924DF" w:rsidRPr="002924DF" w:rsidRDefault="002924DF" w:rsidP="002924DF">
      <w:pPr>
        <w:widowControl/>
        <w:snapToGrid w:val="0"/>
        <w:jc w:val="center"/>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第十一章　法律责任</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第八十四条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lastRenderedPageBreak/>
        <w:t xml:space="preserve">　　第八十五条　用人单位拒不出具终止或者解除劳动关系证明的，依照《中华人民共和国劳动合同法》的规定处理。</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第八十六条　用人单位未按时足额缴纳社会保险费的，由社会保险费征收机构责令限期缴纳或者补足，并自欠缴之日起，按日加收万分之五的滞纳金；逾期仍不缴纳的，由有关行政部门处欠缴数额一倍以上三倍以下的罚款。</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第八十七条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第八十八条　以欺诈、伪造证明材料或者其他手段骗取社会保险待遇的，由社会保险行政部门责令退回骗取的社会保险金，处骗取金额二倍以上五倍以下的罚款。</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第八十九条　社会保险经办机构及其工作人员有下列行为之一的，由社会保险行政部门责令改正；给社会保险基金、用人单位或者个人造成损失的，依法承担赔偿责任；对直接负责的主管人员和其他直接责任人员依法给予处分：</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（一）未履行社会保险法定职责的；</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（二）未将社会保险基金存入财政专户的；</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（三）克扣或者拒不按时支付社会保险待遇的；</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（四）丢失或者篡改缴费记录、享受社会保险待遇记录等社会保险数据、个人权益记录的；</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（五）有违反社会保险法律、法规的其他行为的。</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第九十条　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第九十一条　违反本法规定，隐匿、转移、侵占、挪用社会保险基金或者违规投资运营的，由社会保险行政部门、</w:t>
      </w:r>
      <w:r w:rsidRPr="002924DF">
        <w:rPr>
          <w:rFonts w:ascii="仿宋_GB2312" w:eastAsia="仿宋_GB2312" w:hAnsi="Calibri" w:cs="宋体" w:hint="eastAsia"/>
          <w:kern w:val="0"/>
          <w:sz w:val="32"/>
          <w:szCs w:val="32"/>
        </w:rPr>
        <w:lastRenderedPageBreak/>
        <w:t>财政部门、审计机关责令追回；有违法所得的，没收违法所得；对直接负责的主管人员和其他直接责任人员依法给予处分。</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第九十二条　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第九十三条　国家工作人员在社会保险管理、监督工作中滥用职权、玩忽职守、徇私舞弊的，依法给予处分。</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第九十四条　违反本法规定，构成犯罪的，依法追究刑事责任。</w:t>
      </w:r>
    </w:p>
    <w:p w:rsidR="002924DF" w:rsidRPr="002924DF" w:rsidRDefault="002924DF" w:rsidP="002924DF">
      <w:pPr>
        <w:widowControl/>
        <w:snapToGrid w:val="0"/>
        <w:rPr>
          <w:rFonts w:ascii="仿宋_GB2312" w:eastAsia="仿宋_GB2312" w:hAnsi="Calibri" w:cs="宋体" w:hint="eastAsia"/>
          <w:kern w:val="0"/>
          <w:sz w:val="32"/>
          <w:szCs w:val="32"/>
        </w:rPr>
      </w:pPr>
    </w:p>
    <w:p w:rsidR="002924DF" w:rsidRPr="002924DF" w:rsidRDefault="002924DF" w:rsidP="002924DF">
      <w:pPr>
        <w:widowControl/>
        <w:snapToGrid w:val="0"/>
        <w:jc w:val="center"/>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第十二章　附　　则</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第九十五条　进城务工的农村居民依照本法规定参加社会保险。</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第九十六条　征收农村集体所有的土地，应当足额安排被征地农民的社会保险费，按照国务院规定将被征地农民纳入相应的社会保险制度。</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第九十七条　外国人在中国境内就业的，参照本法规定参加社会保险。</w:t>
      </w:r>
    </w:p>
    <w:p w:rsidR="002924DF" w:rsidRPr="002924DF" w:rsidRDefault="002924DF" w:rsidP="002924DF">
      <w:pPr>
        <w:widowControl/>
        <w:snapToGrid w:val="0"/>
        <w:rPr>
          <w:rFonts w:ascii="仿宋_GB2312" w:eastAsia="仿宋_GB2312" w:hAnsi="Calibri" w:cs="宋体" w:hint="eastAsia"/>
          <w:kern w:val="0"/>
          <w:sz w:val="32"/>
          <w:szCs w:val="32"/>
        </w:rPr>
      </w:pPr>
      <w:r w:rsidRPr="002924DF">
        <w:rPr>
          <w:rFonts w:ascii="仿宋_GB2312" w:eastAsia="仿宋_GB2312" w:hAnsi="Calibri" w:cs="宋体" w:hint="eastAsia"/>
          <w:kern w:val="0"/>
          <w:sz w:val="32"/>
          <w:szCs w:val="32"/>
        </w:rPr>
        <w:t xml:space="preserve">　　第九十八条　本法自2011年7月1日起施行。</w:t>
      </w:r>
    </w:p>
    <w:p w:rsidR="002924DF" w:rsidRPr="002924DF" w:rsidRDefault="002924DF" w:rsidP="002924DF">
      <w:pPr>
        <w:widowControl/>
        <w:snapToGrid w:val="0"/>
        <w:rPr>
          <w:rFonts w:ascii="仿宋_GB2312" w:eastAsia="仿宋_GB2312" w:hAnsi="Calibri" w:cs="宋体" w:hint="eastAsia"/>
          <w:kern w:val="0"/>
          <w:sz w:val="32"/>
          <w:szCs w:val="32"/>
        </w:rPr>
      </w:pPr>
    </w:p>
    <w:p w:rsidR="00CB3ECA" w:rsidRDefault="002924DF" w:rsidP="002924DF">
      <w:r w:rsidRPr="002924DF">
        <w:rPr>
          <w:rFonts w:ascii="仿宋_GB2312" w:eastAsia="仿宋_GB2312" w:hAnsi="Calibri" w:cs="宋体" w:hint="eastAsia"/>
          <w:kern w:val="0"/>
          <w:sz w:val="32"/>
          <w:szCs w:val="32"/>
        </w:rPr>
        <w:pict/>
      </w:r>
    </w:p>
    <w:sectPr w:rsidR="00CB3ECA" w:rsidSect="00CB3E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24DF"/>
    <w:rsid w:val="002924DF"/>
    <w:rsid w:val="00CB3E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E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1672</Words>
  <Characters>9531</Characters>
  <Application>Microsoft Office Word</Application>
  <DocSecurity>0</DocSecurity>
  <Lines>79</Lines>
  <Paragraphs>22</Paragraphs>
  <ScaleCrop>false</ScaleCrop>
  <Company>CYSB</Company>
  <LinksUpToDate>false</LinksUpToDate>
  <CharactersWithSpaces>11181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2019-07-26T08:06:00Z</dcterms:created>
  <dcterms:modified xsi:type="dcterms:W3CDTF">2019-07-26T08:08:00Z</dcterms:modified>
</cp:coreProperties>
</file>