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14" w:rsidRDefault="00841D14" w:rsidP="00841D14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41D14" w:rsidRDefault="00841D14" w:rsidP="00841D14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（</w:t>
      </w:r>
      <w:r w:rsidR="007D6D7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中关村</w:t>
      </w:r>
      <w:proofErr w:type="gramStart"/>
      <w:r w:rsidR="007D6D7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朝阳园</w:t>
      </w:r>
      <w:proofErr w:type="gramEnd"/>
      <w:r w:rsidR="007D6D79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管委会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）2021年区政府工作报告重点工作落实情况表（第</w:t>
      </w:r>
      <w:r w:rsidR="00F81C9A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一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季度）</w:t>
      </w:r>
    </w:p>
    <w:p w:rsidR="0088645C" w:rsidRDefault="0088645C" w:rsidP="00841D14">
      <w:pPr>
        <w:spacing w:line="4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13245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765"/>
        <w:gridCol w:w="1920"/>
        <w:gridCol w:w="1970"/>
        <w:gridCol w:w="2428"/>
        <w:gridCol w:w="6162"/>
      </w:tblGrid>
      <w:tr w:rsidR="00841D14" w:rsidTr="00605A5C">
        <w:trPr>
          <w:trHeight w:val="365"/>
          <w:tblHeader/>
        </w:trPr>
        <w:tc>
          <w:tcPr>
            <w:tcW w:w="765" w:type="dxa"/>
            <w:shd w:val="clear" w:color="auto" w:fill="D9D9D9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任务来源</w:t>
            </w:r>
          </w:p>
        </w:tc>
        <w:tc>
          <w:tcPr>
            <w:tcW w:w="1970" w:type="dxa"/>
            <w:shd w:val="clear" w:color="auto" w:fill="D9D9D9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任务内容</w:t>
            </w:r>
          </w:p>
        </w:tc>
        <w:tc>
          <w:tcPr>
            <w:tcW w:w="2428" w:type="dxa"/>
            <w:shd w:val="clear" w:color="auto" w:fill="D9D9D9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区级责任部门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lang w:bidi="ar"/>
              </w:rPr>
              <w:t>进展情况</w:t>
            </w:r>
          </w:p>
        </w:tc>
      </w:tr>
      <w:tr w:rsidR="00841D14" w:rsidTr="00605A5C">
        <w:trPr>
          <w:trHeight w:val="6114"/>
        </w:trPr>
        <w:tc>
          <w:tcPr>
            <w:tcW w:w="765" w:type="dxa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 w:rsidR="00841D14" w:rsidRDefault="00841D14" w:rsidP="00DF0B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区政府工作报告重点工作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br/>
              <w:t>第</w:t>
            </w:r>
            <w:r w:rsidR="00960C40">
              <w:rPr>
                <w:rFonts w:ascii="仿宋_GB2312" w:eastAsia="仿宋_GB2312" w:hAnsi="Arial" w:cs="仿宋_GB2312"/>
                <w:color w:val="000000"/>
                <w:sz w:val="24"/>
                <w:lang w:bidi="ar"/>
              </w:rPr>
              <w:t>41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项</w:t>
            </w:r>
          </w:p>
        </w:tc>
        <w:tc>
          <w:tcPr>
            <w:tcW w:w="1970" w:type="dxa"/>
            <w:vAlign w:val="center"/>
          </w:tcPr>
          <w:p w:rsidR="00841D14" w:rsidRPr="003A1EA7" w:rsidRDefault="00960C40" w:rsidP="00DF0BF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积极打造国际创投集聚区</w:t>
            </w:r>
          </w:p>
        </w:tc>
        <w:tc>
          <w:tcPr>
            <w:tcW w:w="2428" w:type="dxa"/>
            <w:vAlign w:val="center"/>
          </w:tcPr>
          <w:p w:rsidR="00841D14" w:rsidRPr="003A1EA7" w:rsidRDefault="003A1EA7" w:rsidP="00DF0B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中关村</w:t>
            </w:r>
            <w:proofErr w:type="gramStart"/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朝阳园</w:t>
            </w:r>
            <w:proofErr w:type="gramEnd"/>
            <w:r w:rsidRPr="003A1EA7">
              <w:rPr>
                <w:rFonts w:ascii="仿宋_GB2312" w:eastAsia="仿宋_GB2312" w:hAnsi="仿宋_GB2312" w:cs="仿宋_GB2312" w:hint="eastAsia"/>
                <w:sz w:val="24"/>
              </w:rPr>
              <w:t>管委会</w:t>
            </w:r>
          </w:p>
        </w:tc>
        <w:tc>
          <w:tcPr>
            <w:tcW w:w="6162" w:type="dxa"/>
            <w:vAlign w:val="center"/>
          </w:tcPr>
          <w:p w:rsidR="00841D14" w:rsidRPr="003A1EA7" w:rsidRDefault="005614C6" w:rsidP="00DF0BF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中关村</w:t>
            </w:r>
            <w:proofErr w:type="gramStart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朝阳园</w:t>
            </w:r>
            <w:proofErr w:type="gramEnd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管委会举办集聚区新春恳谈会，加强集聚区党建工作，助力企业发展，全力打造集聚</w:t>
            </w:r>
            <w:proofErr w:type="gramStart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区创新</w:t>
            </w:r>
            <w:proofErr w:type="gramEnd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服务体系，协同企业共同推进集聚区</w:t>
            </w:r>
            <w:r w:rsidRPr="00F45593">
              <w:rPr>
                <w:rFonts w:ascii="仿宋_GB2312" w:eastAsia="仿宋_GB2312" w:hAnsi="Arial" w:cs="仿宋_GB2312"/>
                <w:color w:val="000000"/>
                <w:sz w:val="24"/>
                <w:lang w:bidi="ar"/>
              </w:rPr>
              <w:t>2.0</w:t>
            </w:r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高水平建设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；</w:t>
            </w:r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进行《高质量建设北京创投集聚区课题研究》；已对接区委组织部、区金融办，研讨人才支持政策、建设金融服务平台等事宜；对接</w:t>
            </w:r>
            <w:proofErr w:type="gramStart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英伟达</w:t>
            </w:r>
            <w:proofErr w:type="gramEnd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公司、深创投集团等单位，洽谈引入硬核科技项目事宜及战略合作事项，并走访集聚区入驻企业，了解企业发展情况；国际创投集聚区订阅号已上线，实现每日新闻咨询报道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；</w:t>
            </w:r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春节期间，由区领导签署分别向集聚区入驻企业柏睿数据、</w:t>
            </w:r>
            <w:proofErr w:type="gramStart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三悦科技</w:t>
            </w:r>
            <w:proofErr w:type="gramEnd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发送感谢信，</w:t>
            </w:r>
            <w:r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对企业</w:t>
            </w:r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为朝阳</w:t>
            </w:r>
            <w:proofErr w:type="gramStart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区产业</w:t>
            </w:r>
            <w:proofErr w:type="gramEnd"/>
            <w:r w:rsidRPr="00F45593">
              <w:rPr>
                <w:rFonts w:ascii="仿宋_GB2312" w:eastAsia="仿宋_GB2312" w:hAnsi="Arial" w:cs="仿宋_GB2312" w:hint="eastAsia"/>
                <w:color w:val="000000"/>
                <w:sz w:val="24"/>
                <w:lang w:bidi="ar"/>
              </w:rPr>
              <w:t>转型升级和经济高质量发展做出的突出贡献表示感谢，祝愿两家企业继续保持强劲发展势头，奋力谱写“十四五”经济社会发展精彩开局。</w:t>
            </w:r>
          </w:p>
        </w:tc>
      </w:tr>
    </w:tbl>
    <w:p w:rsidR="001F3ABD" w:rsidRDefault="001F3ABD" w:rsidP="00605A5C">
      <w:pPr>
        <w:spacing w:line="440" w:lineRule="exact"/>
        <w:jc w:val="center"/>
      </w:pPr>
    </w:p>
    <w:sectPr w:rsidR="001F3ABD">
      <w:pgSz w:w="16838" w:h="11906" w:orient="landscape"/>
      <w:pgMar w:top="1531" w:right="1417" w:bottom="1531" w:left="1417" w:header="851" w:footer="992" w:gutter="0"/>
      <w:cols w:space="0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6A448B"/>
    <w:multiLevelType w:val="singleLevel"/>
    <w:tmpl w:val="F16A44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14"/>
    <w:rsid w:val="0005506F"/>
    <w:rsid w:val="000E4D3A"/>
    <w:rsid w:val="00114E2C"/>
    <w:rsid w:val="00153D56"/>
    <w:rsid w:val="001F3ABD"/>
    <w:rsid w:val="003A1EA7"/>
    <w:rsid w:val="0041387E"/>
    <w:rsid w:val="005614C6"/>
    <w:rsid w:val="00605A5C"/>
    <w:rsid w:val="00770496"/>
    <w:rsid w:val="007C3518"/>
    <w:rsid w:val="007D6D79"/>
    <w:rsid w:val="00841D14"/>
    <w:rsid w:val="0088645C"/>
    <w:rsid w:val="009451ED"/>
    <w:rsid w:val="00960C40"/>
    <w:rsid w:val="00A64403"/>
    <w:rsid w:val="00BA7FE4"/>
    <w:rsid w:val="00E869E1"/>
    <w:rsid w:val="00F45593"/>
    <w:rsid w:val="00F81C9A"/>
    <w:rsid w:val="00FF1C0D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5125"/>
  <w15:chartTrackingRefBased/>
  <w15:docId w15:val="{CF754217-0988-4502-B77A-EB8F868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41D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朱卫东</dc:creator>
  <cp:keywords/>
  <dc:description/>
  <cp:lastModifiedBy>朱卫东</cp:lastModifiedBy>
  <cp:revision>14</cp:revision>
  <dcterms:created xsi:type="dcterms:W3CDTF">2021-11-09T06:25:00Z</dcterms:created>
  <dcterms:modified xsi:type="dcterms:W3CDTF">2021-11-09T09:04:00Z</dcterms:modified>
</cp:coreProperties>
</file>