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E6298" w:rsidRDefault="00FC17FF">
      <w:pPr>
        <w:pStyle w:val="1"/>
        <w:widowControl/>
        <w:shd w:val="clear" w:color="auto" w:fill="FFFFFF"/>
        <w:spacing w:beforeAutospacing="0" w:afterAutospacing="0" w:line="540" w:lineRule="atLeast"/>
        <w:jc w:val="center"/>
        <w:rPr>
          <w:rFonts w:ascii="微软雅黑" w:eastAsia="微软雅黑" w:hAnsi="微软雅黑" w:cs="微软雅黑" w:hint="default"/>
          <w:b w:val="0"/>
          <w:color w:val="333333"/>
          <w:sz w:val="39"/>
          <w:szCs w:val="39"/>
          <w:shd w:val="clear" w:color="auto" w:fill="FFFFFF"/>
        </w:rPr>
      </w:pPr>
      <w:r>
        <w:rPr>
          <w:rFonts w:ascii="微软雅黑" w:eastAsia="微软雅黑" w:hAnsi="微软雅黑" w:cs="微软雅黑"/>
          <w:b w:val="0"/>
          <w:color w:val="333333"/>
          <w:sz w:val="39"/>
          <w:szCs w:val="39"/>
          <w:shd w:val="clear" w:color="auto" w:fill="FFFFFF"/>
        </w:rPr>
        <w:t>朝阳区</w:t>
      </w:r>
      <w:bookmarkStart w:id="0" w:name="_GoBack"/>
      <w:bookmarkEnd w:id="0"/>
      <w:r w:rsidR="000B000F">
        <w:rPr>
          <w:rFonts w:ascii="微软雅黑" w:eastAsia="微软雅黑" w:hAnsi="微软雅黑" w:cs="微软雅黑"/>
          <w:b w:val="0"/>
          <w:color w:val="333333"/>
          <w:sz w:val="39"/>
          <w:szCs w:val="39"/>
          <w:shd w:val="clear" w:color="auto" w:fill="FFFFFF"/>
        </w:rPr>
        <w:t>审计局行政强制职权运行流程图</w:t>
      </w:r>
    </w:p>
    <w:p w:rsidR="001E6298" w:rsidRDefault="001E6298">
      <w:pPr>
        <w:rPr>
          <w:rFonts w:ascii="微软雅黑" w:eastAsia="微软雅黑" w:hAnsi="微软雅黑" w:cs="微软雅黑"/>
          <w:color w:val="333333"/>
          <w:sz w:val="39"/>
          <w:szCs w:val="39"/>
          <w:shd w:val="clear" w:color="auto" w:fill="FFFFFF"/>
        </w:rPr>
      </w:pPr>
    </w:p>
    <w:p w:rsidR="001E6298" w:rsidRDefault="001E6298">
      <w:pPr>
        <w:rPr>
          <w:rFonts w:ascii="微软雅黑" w:eastAsia="微软雅黑" w:hAnsi="微软雅黑" w:cs="微软雅黑"/>
          <w:color w:val="333333"/>
          <w:sz w:val="39"/>
          <w:szCs w:val="39"/>
          <w:shd w:val="clear" w:color="auto" w:fill="FFFFFF"/>
        </w:rPr>
      </w:pPr>
    </w:p>
    <w:p w:rsidR="001E6298" w:rsidRDefault="000B000F">
      <w:r>
        <w:rPr>
          <w:rFonts w:ascii="宋体" w:eastAsia="宋体" w:hAnsi="宋体" w:cs="宋体"/>
          <w:sz w:val="24"/>
        </w:rPr>
        <w:fldChar w:fldCharType="begin"/>
      </w:r>
      <w:r>
        <w:rPr>
          <w:rFonts w:ascii="宋体" w:eastAsia="宋体" w:hAnsi="宋体" w:cs="宋体"/>
          <w:sz w:val="24"/>
        </w:rPr>
        <w:instrText xml:space="preserve">INCLUDEPICTURE \d "http://sjj.beijing.gov.cn/zwxx/xzzz/202205/W020220531800975681155.png" \* MERGEFORMATINET </w:instrText>
      </w:r>
      <w:r>
        <w:rPr>
          <w:rFonts w:ascii="宋体" w:eastAsia="宋体" w:hAnsi="宋体" w:cs="宋体"/>
          <w:sz w:val="24"/>
        </w:rPr>
        <w:fldChar w:fldCharType="separate"/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5695950" cy="66008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660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4"/>
        </w:rPr>
        <w:fldChar w:fldCharType="end"/>
      </w:r>
    </w:p>
    <w:sectPr w:rsidR="001E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00F" w:rsidRDefault="000B000F" w:rsidP="00FC17FF">
      <w:r>
        <w:separator/>
      </w:r>
    </w:p>
  </w:endnote>
  <w:endnote w:type="continuationSeparator" w:id="0">
    <w:p w:rsidR="000B000F" w:rsidRDefault="000B000F" w:rsidP="00FC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00F" w:rsidRDefault="000B000F" w:rsidP="00FC17FF">
      <w:r>
        <w:separator/>
      </w:r>
    </w:p>
  </w:footnote>
  <w:footnote w:type="continuationSeparator" w:id="0">
    <w:p w:rsidR="000B000F" w:rsidRDefault="000B000F" w:rsidP="00FC1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000F"/>
    <w:rsid w:val="00172A27"/>
    <w:rsid w:val="001E6298"/>
    <w:rsid w:val="00FC17FF"/>
    <w:rsid w:val="045378BB"/>
    <w:rsid w:val="0A8D60BB"/>
    <w:rsid w:val="0EF45BCD"/>
    <w:rsid w:val="28263D0D"/>
    <w:rsid w:val="47E04FAA"/>
    <w:rsid w:val="5089173B"/>
    <w:rsid w:val="53A20D3A"/>
    <w:rsid w:val="5748648C"/>
    <w:rsid w:val="662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89413C-7FC9-4B7A-8AC2-C3E4F6EE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C1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C17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C1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C17F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jj.beijing.gov.cn/zwxx/xzzz/202205/W020220531800975681155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Kingsoft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_x0002_</cp:lastModifiedBy>
  <cp:revision>3</cp:revision>
  <dcterms:created xsi:type="dcterms:W3CDTF">2014-10-29T12:08:00Z</dcterms:created>
  <dcterms:modified xsi:type="dcterms:W3CDTF">2023-01-10T07:23:00Z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