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spacing w:line="520" w:lineRule="exact"/>
        <w:ind w:left="0" w:leftChars="0" w:firstLine="0" w:firstLineChars="0"/>
        <w:jc w:val="center"/>
        <w:textAlignment w:val="baseline"/>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朝阳区呼家楼街道</w:t>
      </w:r>
    </w:p>
    <w:p>
      <w:pPr>
        <w:keepNext w:val="0"/>
        <w:keepLines w:val="0"/>
        <w:pageBreakBefore w:val="0"/>
        <w:widowControl w:val="0"/>
        <w:kinsoku/>
        <w:wordWrap/>
        <w:overflowPunct/>
        <w:topLinePunct w:val="0"/>
        <w:autoSpaceDE/>
        <w:autoSpaceDN/>
        <w:bidi w:val="0"/>
        <w:adjustRightInd w:val="0"/>
        <w:snapToGrid/>
        <w:spacing w:line="520" w:lineRule="exact"/>
        <w:ind w:left="0" w:leftChars="0" w:firstLine="0" w:firstLineChars="0"/>
        <w:jc w:val="center"/>
        <w:textAlignment w:val="baseline"/>
        <w:rPr>
          <w:rFonts w:hint="eastAsia" w:ascii="方正仿宋_GB2312" w:hAnsi="方正仿宋_GB2312" w:eastAsia="方正仿宋_GB2312" w:cs="方正仿宋_GB2312"/>
          <w:spacing w:val="11"/>
        </w:rPr>
      </w:pPr>
      <w:r>
        <w:rPr>
          <w:rFonts w:hint="eastAsia" w:ascii="仿宋" w:hAnsi="仿宋" w:eastAsia="仿宋" w:cs="仿宋"/>
          <w:b/>
          <w:bCs/>
          <w:sz w:val="44"/>
          <w:szCs w:val="44"/>
          <w:lang w:val="en-US" w:eastAsia="zh-CN"/>
        </w:rPr>
        <w:t>2026年10月养老服务补贴津贴发放情况</w:t>
      </w:r>
    </w:p>
    <w:p>
      <w:pPr>
        <w:pStyle w:val="2"/>
        <w:keepNext w:val="0"/>
        <w:keepLines w:val="0"/>
        <w:pageBreakBefore w:val="0"/>
        <w:widowControl/>
        <w:kinsoku w:val="0"/>
        <w:wordWrap/>
        <w:overflowPunct/>
        <w:topLinePunct w:val="0"/>
        <w:autoSpaceDE w:val="0"/>
        <w:autoSpaceDN w:val="0"/>
        <w:bidi w:val="0"/>
        <w:adjustRightInd w:val="0"/>
        <w:snapToGrid w:val="0"/>
        <w:spacing w:before="48" w:line="560" w:lineRule="exact"/>
        <w:ind w:left="1" w:firstLine="634"/>
        <w:textAlignment w:val="baseline"/>
        <w:rPr>
          <w:rFonts w:hint="eastAsia" w:ascii="仿宋" w:hAnsi="仿宋" w:eastAsia="仿宋" w:cs="仿宋"/>
          <w:kern w:val="0"/>
          <w:sz w:val="32"/>
          <w:szCs w:val="32"/>
          <w:lang w:val="en-US" w:eastAsia="zh-CN" w:bidi="ar-SA"/>
        </w:rPr>
      </w:pPr>
    </w:p>
    <w:p>
      <w:pPr>
        <w:pStyle w:val="2"/>
        <w:keepNext w:val="0"/>
        <w:keepLines w:val="0"/>
        <w:pageBreakBefore w:val="0"/>
        <w:widowControl/>
        <w:kinsoku w:val="0"/>
        <w:wordWrap/>
        <w:overflowPunct/>
        <w:topLinePunct w:val="0"/>
        <w:autoSpaceDE w:val="0"/>
        <w:autoSpaceDN w:val="0"/>
        <w:bidi w:val="0"/>
        <w:adjustRightInd w:val="0"/>
        <w:snapToGrid w:val="0"/>
        <w:spacing w:before="48" w:line="560" w:lineRule="exact"/>
        <w:ind w:left="1" w:firstLine="634"/>
        <w:textAlignment w:val="baseline"/>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 xml:space="preserve">根据《关于印发&lt;北京市老年人养老服务补贴津贴管理实施办法&gt;的通知》（京民养老发〔2019〕160 号），我街道2026 年 </w:t>
      </w:r>
      <w:r>
        <w:rPr>
          <w:rFonts w:hint="eastAsia" w:cs="仿宋"/>
          <w:kern w:val="0"/>
          <w:sz w:val="32"/>
          <w:szCs w:val="32"/>
          <w:lang w:val="en-US" w:eastAsia="zh-CN" w:bidi="ar-SA"/>
        </w:rPr>
        <w:t>10</w:t>
      </w:r>
      <w:r>
        <w:rPr>
          <w:rFonts w:hint="eastAsia" w:ascii="仿宋" w:hAnsi="仿宋" w:eastAsia="仿宋" w:cs="仿宋"/>
          <w:kern w:val="0"/>
          <w:sz w:val="32"/>
          <w:szCs w:val="32"/>
          <w:lang w:val="en-US" w:eastAsia="zh-CN" w:bidi="ar-SA"/>
        </w:rPr>
        <w:t>月领取老年人养老服务补贴津贴共计617</w:t>
      </w:r>
      <w:r>
        <w:rPr>
          <w:rFonts w:hint="eastAsia" w:cs="仿宋"/>
          <w:kern w:val="0"/>
          <w:sz w:val="32"/>
          <w:szCs w:val="32"/>
          <w:lang w:val="en-US" w:eastAsia="zh-CN" w:bidi="ar-SA"/>
        </w:rPr>
        <w:t>0</w:t>
      </w:r>
      <w:r>
        <w:rPr>
          <w:rFonts w:hint="eastAsia" w:ascii="仿宋" w:hAnsi="仿宋" w:eastAsia="仿宋" w:cs="仿宋"/>
          <w:kern w:val="0"/>
          <w:sz w:val="32"/>
          <w:szCs w:val="32"/>
          <w:lang w:val="en-US" w:eastAsia="zh-CN" w:bidi="ar-SA"/>
        </w:rPr>
        <w:t>人，186</w:t>
      </w:r>
      <w:r>
        <w:rPr>
          <w:rFonts w:hint="eastAsia" w:cs="仿宋"/>
          <w:kern w:val="0"/>
          <w:sz w:val="32"/>
          <w:szCs w:val="32"/>
          <w:lang w:val="en-US" w:eastAsia="zh-CN" w:bidi="ar-SA"/>
        </w:rPr>
        <w:t>1</w:t>
      </w:r>
      <w:r>
        <w:rPr>
          <w:rFonts w:hint="eastAsia" w:ascii="仿宋" w:hAnsi="仿宋" w:eastAsia="仿宋" w:cs="仿宋"/>
          <w:kern w:val="0"/>
          <w:sz w:val="32"/>
          <w:szCs w:val="32"/>
          <w:lang w:val="en-US" w:eastAsia="zh-CN" w:bidi="ar-SA"/>
        </w:rPr>
        <w:t>500元。其中：</w:t>
      </w:r>
    </w:p>
    <w:p>
      <w:pPr>
        <w:pStyle w:val="2"/>
        <w:keepNext w:val="0"/>
        <w:keepLines w:val="0"/>
        <w:pageBreakBefore w:val="0"/>
        <w:widowControl/>
        <w:kinsoku w:val="0"/>
        <w:wordWrap/>
        <w:overflowPunct/>
        <w:topLinePunct w:val="0"/>
        <w:autoSpaceDE w:val="0"/>
        <w:autoSpaceDN w:val="0"/>
        <w:bidi w:val="0"/>
        <w:adjustRightInd w:val="0"/>
        <w:snapToGrid w:val="0"/>
        <w:spacing w:before="48" w:line="560" w:lineRule="exact"/>
        <w:textAlignment w:val="baseline"/>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领取困难老年人养老服务补贴人数为3</w:t>
      </w:r>
      <w:r>
        <w:rPr>
          <w:rFonts w:hint="eastAsia" w:cs="仿宋"/>
          <w:kern w:val="0"/>
          <w:sz w:val="32"/>
          <w:szCs w:val="32"/>
          <w:lang w:val="en-US" w:eastAsia="zh-CN" w:bidi="ar-SA"/>
        </w:rPr>
        <w:t>78</w:t>
      </w:r>
      <w:r>
        <w:rPr>
          <w:rFonts w:hint="eastAsia" w:ascii="仿宋" w:hAnsi="仿宋" w:eastAsia="仿宋" w:cs="仿宋"/>
          <w:kern w:val="0"/>
          <w:sz w:val="32"/>
          <w:szCs w:val="32"/>
          <w:lang w:val="en-US" w:eastAsia="zh-CN" w:bidi="ar-SA"/>
        </w:rPr>
        <w:t>人，金额为55</w:t>
      </w:r>
      <w:r>
        <w:rPr>
          <w:rFonts w:hint="eastAsia" w:cs="仿宋"/>
          <w:kern w:val="0"/>
          <w:sz w:val="32"/>
          <w:szCs w:val="32"/>
          <w:lang w:val="en-US" w:eastAsia="zh-CN" w:bidi="ar-SA"/>
        </w:rPr>
        <w:t>0</w:t>
      </w:r>
      <w:r>
        <w:rPr>
          <w:rFonts w:hint="eastAsia" w:ascii="仿宋" w:hAnsi="仿宋" w:eastAsia="仿宋" w:cs="仿宋"/>
          <w:kern w:val="0"/>
          <w:sz w:val="32"/>
          <w:szCs w:val="32"/>
          <w:lang w:val="en-US" w:eastAsia="zh-CN" w:bidi="ar-SA"/>
        </w:rPr>
        <w:t>00元；领取失能老年人护理补贴人数为17</w:t>
      </w:r>
      <w:r>
        <w:rPr>
          <w:rFonts w:hint="eastAsia" w:cs="仿宋"/>
          <w:kern w:val="0"/>
          <w:sz w:val="32"/>
          <w:szCs w:val="32"/>
          <w:lang w:val="en-US" w:eastAsia="zh-CN" w:bidi="ar-SA"/>
        </w:rPr>
        <w:t>6</w:t>
      </w:r>
      <w:r>
        <w:rPr>
          <w:rFonts w:hint="eastAsia" w:ascii="仿宋" w:hAnsi="仿宋" w:eastAsia="仿宋" w:cs="仿宋"/>
          <w:kern w:val="0"/>
          <w:sz w:val="32"/>
          <w:szCs w:val="32"/>
          <w:lang w:val="en-US" w:eastAsia="zh-CN" w:bidi="ar-SA"/>
        </w:rPr>
        <w:t>1人，金额为10</w:t>
      </w:r>
      <w:r>
        <w:rPr>
          <w:rFonts w:hint="eastAsia" w:cs="仿宋"/>
          <w:kern w:val="0"/>
          <w:sz w:val="32"/>
          <w:szCs w:val="32"/>
          <w:lang w:val="en-US" w:eastAsia="zh-CN" w:bidi="ar-SA"/>
        </w:rPr>
        <w:t>012</w:t>
      </w:r>
      <w:r>
        <w:rPr>
          <w:rFonts w:hint="eastAsia" w:ascii="仿宋" w:hAnsi="仿宋" w:eastAsia="仿宋" w:cs="仿宋"/>
          <w:kern w:val="0"/>
          <w:sz w:val="32"/>
          <w:szCs w:val="32"/>
          <w:lang w:val="en-US" w:eastAsia="zh-CN" w:bidi="ar-SA"/>
        </w:rPr>
        <w:t>00元；</w:t>
      </w:r>
    </w:p>
    <w:p>
      <w:pPr>
        <w:pStyle w:val="2"/>
        <w:keepNext w:val="0"/>
        <w:keepLines w:val="0"/>
        <w:pageBreakBefore w:val="0"/>
        <w:widowControl/>
        <w:kinsoku w:val="0"/>
        <w:wordWrap/>
        <w:overflowPunct/>
        <w:topLinePunct w:val="0"/>
        <w:autoSpaceDE w:val="0"/>
        <w:autoSpaceDN w:val="0"/>
        <w:bidi w:val="0"/>
        <w:adjustRightInd w:val="0"/>
        <w:snapToGrid w:val="0"/>
        <w:spacing w:before="48" w:line="560" w:lineRule="exact"/>
        <w:textAlignment w:val="baseline"/>
        <w:rPr>
          <w:rFonts w:hint="eastAsia" w:ascii="仿宋" w:hAnsi="仿宋" w:eastAsia="仿宋" w:cs="仿宋"/>
          <w:kern w:val="0"/>
          <w:sz w:val="32"/>
          <w:szCs w:val="32"/>
          <w:lang w:val="en-US" w:eastAsia="zh-CN" w:bidi="ar-SA"/>
        </w:rPr>
      </w:pPr>
      <w:bookmarkStart w:id="0" w:name="_GoBack"/>
      <w:bookmarkEnd w:id="0"/>
      <w:r>
        <w:rPr>
          <w:rFonts w:hint="eastAsia" w:ascii="仿宋" w:hAnsi="仿宋" w:eastAsia="仿宋" w:cs="仿宋"/>
          <w:kern w:val="0"/>
          <w:sz w:val="32"/>
          <w:szCs w:val="32"/>
          <w:lang w:val="en-US" w:eastAsia="zh-CN" w:bidi="ar-SA"/>
        </w:rPr>
        <w:t>领取高龄老年人津贴人数为40</w:t>
      </w:r>
      <w:r>
        <w:rPr>
          <w:rFonts w:hint="eastAsia" w:cs="仿宋"/>
          <w:kern w:val="0"/>
          <w:sz w:val="32"/>
          <w:szCs w:val="32"/>
          <w:lang w:val="en-US" w:eastAsia="zh-CN" w:bidi="ar-SA"/>
        </w:rPr>
        <w:t>31</w:t>
      </w:r>
      <w:r>
        <w:rPr>
          <w:rFonts w:hint="eastAsia" w:ascii="仿宋" w:hAnsi="仿宋" w:eastAsia="仿宋" w:cs="仿宋"/>
          <w:kern w:val="0"/>
          <w:sz w:val="32"/>
          <w:szCs w:val="32"/>
          <w:lang w:val="en-US" w:eastAsia="zh-CN" w:bidi="ar-SA"/>
        </w:rPr>
        <w:t>人，金额为</w:t>
      </w:r>
      <w:r>
        <w:rPr>
          <w:rFonts w:hint="eastAsia" w:cs="仿宋"/>
          <w:kern w:val="0"/>
          <w:sz w:val="32"/>
          <w:szCs w:val="32"/>
          <w:lang w:val="en-US" w:eastAsia="zh-CN" w:bidi="ar-SA"/>
        </w:rPr>
        <w:t>805300</w:t>
      </w:r>
      <w:r>
        <w:rPr>
          <w:rFonts w:hint="eastAsia" w:ascii="仿宋" w:hAnsi="仿宋" w:eastAsia="仿宋" w:cs="仿宋"/>
          <w:kern w:val="0"/>
          <w:sz w:val="32"/>
          <w:szCs w:val="32"/>
          <w:lang w:val="en-US" w:eastAsia="zh-CN" w:bidi="ar-SA"/>
        </w:rPr>
        <w:t>元。</w:t>
      </w:r>
    </w:p>
    <w:p>
      <w:pPr>
        <w:pStyle w:val="2"/>
        <w:keepNext w:val="0"/>
        <w:keepLines w:val="0"/>
        <w:pageBreakBefore w:val="0"/>
        <w:widowControl/>
        <w:kinsoku w:val="0"/>
        <w:wordWrap/>
        <w:overflowPunct/>
        <w:topLinePunct w:val="0"/>
        <w:autoSpaceDE w:val="0"/>
        <w:autoSpaceDN w:val="0"/>
        <w:bidi w:val="0"/>
        <w:adjustRightInd w:val="0"/>
        <w:snapToGrid w:val="0"/>
        <w:spacing w:before="2" w:line="560" w:lineRule="exact"/>
        <w:ind w:right="71" w:firstLine="644"/>
        <w:jc w:val="both"/>
        <w:textAlignment w:val="baseline"/>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养老服务补贴津贴相关政策及领取老年人养老服务补贴津贴具体情况，已在区政府官网上公开，可登录“首页”，进入“政府信息公开”页面查询；或扫描文后二维码查询。</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11" w:leftChars="0" w:firstLine="646" w:firstLineChars="202"/>
        <w:textAlignment w:val="baseline"/>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如对公开信息有疑问，请致电呼家楼街道民生保障办电话65918857，或致电朝阳区养老服务热线 96083。</w:t>
      </w: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 w:hAnsi="仿宋" w:eastAsia="仿宋" w:cs="仿宋"/>
          <w:kern w:val="0"/>
          <w:sz w:val="32"/>
          <w:szCs w:val="32"/>
          <w:lang w:val="en-US" w:eastAsia="zh-CN" w:bidi="ar-SA"/>
        </w:rPr>
      </w:pPr>
    </w:p>
    <w:p>
      <w:pPr>
        <w:keepNext w:val="0"/>
        <w:keepLines w:val="0"/>
        <w:pageBreakBefore w:val="0"/>
        <w:widowControl w:val="0"/>
        <w:kinsoku/>
        <w:wordWrap/>
        <w:overflowPunct/>
        <w:topLinePunct w:val="0"/>
        <w:autoSpaceDE/>
        <w:autoSpaceDN/>
        <w:bidi w:val="0"/>
        <w:adjustRightInd w:val="0"/>
        <w:snapToGrid/>
        <w:spacing w:line="420" w:lineRule="exact"/>
        <w:ind w:left="0" w:leftChars="0" w:firstLine="4740" w:firstLineChars="0"/>
        <w:jc w:val="both"/>
        <w:textAlignment w:val="baseline"/>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呼家楼街道办事处</w:t>
      </w:r>
    </w:p>
    <w:p>
      <w:pPr>
        <w:keepNext w:val="0"/>
        <w:keepLines w:val="0"/>
        <w:pageBreakBefore w:val="0"/>
        <w:widowControl w:val="0"/>
        <w:kinsoku/>
        <w:wordWrap/>
        <w:overflowPunct/>
        <w:topLinePunct w:val="0"/>
        <w:autoSpaceDE/>
        <w:autoSpaceDN/>
        <w:bidi w:val="0"/>
        <w:adjustRightInd w:val="0"/>
        <w:snapToGrid/>
        <w:spacing w:line="420" w:lineRule="exact"/>
        <w:ind w:left="0" w:leftChars="0" w:firstLine="4740" w:firstLineChars="0"/>
        <w:jc w:val="both"/>
        <w:textAlignment w:val="baseline"/>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2026年10月19日</w:t>
      </w:r>
    </w:p>
    <w:p>
      <w:pPr>
        <w:spacing w:line="222" w:lineRule="auto"/>
        <w:jc w:val="center"/>
        <w:rPr>
          <w:spacing w:val="-4"/>
        </w:rPr>
      </w:pPr>
      <w:r>
        <w:rPr>
          <w:rFonts w:hint="eastAsia" w:eastAsia="宋体"/>
          <w:lang w:eastAsia="zh-CN"/>
        </w:rPr>
        <w:drawing>
          <wp:inline distT="0" distB="0" distL="114300" distR="114300">
            <wp:extent cx="2190750" cy="1714500"/>
            <wp:effectExtent l="0" t="0" r="0" b="0"/>
            <wp:docPr id="1" name="图片 1" descr="1792376135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92376135902"/>
                    <pic:cNvPicPr>
                      <a:picLocks noChangeAspect="1"/>
                    </pic:cNvPicPr>
                  </pic:nvPicPr>
                  <pic:blipFill>
                    <a:blip r:embed="rId6"/>
                    <a:stretch>
                      <a:fillRect/>
                    </a:stretch>
                  </pic:blipFill>
                  <pic:spPr>
                    <a:xfrm>
                      <a:off x="0" y="0"/>
                      <a:ext cx="2190750" cy="1714500"/>
                    </a:xfrm>
                    <a:prstGeom prst="rect">
                      <a:avLst/>
                    </a:prstGeom>
                  </pic:spPr>
                </pic:pic>
              </a:graphicData>
            </a:graphic>
          </wp:inline>
        </w:drawing>
      </w:r>
    </w:p>
    <w:sectPr>
      <w:headerReference r:id="rId3" w:type="default"/>
      <w:footerReference r:id="rId4" w:type="default"/>
      <w:pgSz w:w="11906" w:h="16838"/>
      <w:pgMar w:top="2567" w:right="1466" w:bottom="1358" w:left="1597" w:header="2076" w:footer="120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altName w:val="微软雅黑"/>
    <w:panose1 w:val="02000000000000000000"/>
    <w:charset w:val="86"/>
    <w:family w:val="auto"/>
    <w:pitch w:val="default"/>
    <w:sig w:usb0="00000000" w:usb1="00000000" w:usb2="00000000" w:usb3="00000000" w:csb0="00000000" w:csb1="00000000"/>
  </w:font>
  <w:font w:name="方正仿宋_GB2312">
    <w:altName w:val="仿宋"/>
    <w:panose1 w:val="02000000000000000000"/>
    <w:charset w:val="86"/>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Helvetica">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兰亭超细黑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373"/>
      <w:rPr>
        <w:rFonts w:ascii="Times New Roman" w:hAnsi="Times New Roman" w:eastAsia="Times New Roman" w:cs="Times New Roman"/>
        <w:sz w:val="17"/>
        <w:szCs w:val="17"/>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83" w:line="230" w:lineRule="auto"/>
      <w:ind w:left="21"/>
      <w:rPr>
        <w:rFonts w:ascii="黑体" w:hAnsi="黑体" w:eastAsia="黑体" w:cs="黑体"/>
        <w:sz w:val="31"/>
        <w:szCs w:val="3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val="1"/>
  <w:documentProtection w:enforcement="0"/>
  <w:characterSpacingControl w:val="doNotCompress"/>
  <w:compat>
    <w:spaceForUL/>
    <w:ulTrailSpace/>
    <w:useFELayout/>
    <w:compatSetting w:name="compatibilityMode" w:uri="http://schemas.microsoft.com/office/word" w:val="14"/>
  </w:compat>
  <w:rsids>
    <w:rsidRoot w:val="00172A27"/>
    <w:rsid w:val="02D224D9"/>
    <w:rsid w:val="14D26A14"/>
    <w:rsid w:val="25D56872"/>
    <w:rsid w:val="30A03836"/>
    <w:rsid w:val="38F44485"/>
    <w:rsid w:val="5E370BA3"/>
    <w:rsid w:val="62C97CCA"/>
    <w:rsid w:val="6EC87A69"/>
    <w:rsid w:val="6FCB7BE2"/>
    <w:rsid w:val="756D5A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table" w:customStyle="1" w:styleId="5">
    <w:name w:val="Table Normal"/>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547</Words>
  <Characters>629</Characters>
  <ScaleCrop>false</ScaleCrop>
  <LinksUpToDate>false</LinksUpToDate>
  <CharactersWithSpaces>673</CharactersWithSpaces>
  <Application>WPS Office_10.8.0.6308_F1E327BC-269C-435d-A152-05C5408002CA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2025-03-17T09:08:00Z</dcterms:created>
  <dc:creator>微软用户</dc:creator>
  <cp:lastModifiedBy>Administrator</cp:lastModifiedBy>
  <dcterms:modified xsi:type="dcterms:W3CDTF">2026-10-19T08:52:03Z</dcterms:modified>
  <dc:title>北京市朝阳区人民政府办公室函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2026-09-20T14:10:21Z</vt:filetime>
  </property>
  <property fmtid="{D5CDD505-2E9C-101B-9397-08002B2CF9AE}" pid="4" name="KSOTemplateDocerSaveRecord">
    <vt:lpwstr>eyJoZGlkIjoiOWJkYjUzOGVlZmJlNDU1MjAwZGNkNDRjNjhhNjYyNDUiLCJ1c2VySWQiOiIyNzc5MTU2MDgifQ==</vt:lpwstr>
  </property>
  <property fmtid="{D5CDD505-2E9C-101B-9397-08002B2CF9AE}" pid="5" name="KSOProductBuildVer">
    <vt:lpwstr>2052-10.8.0.6308</vt:lpwstr>
  </property>
  <property fmtid="{D5CDD505-2E9C-101B-9397-08002B2CF9AE}" pid="6" name="ICV">
    <vt:lpwstr>89ABD08CF5894699A55CBDC31E81370F_13</vt:lpwstr>
  </property>
</Properties>
</file>