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A6" w:rsidRDefault="00A20EA6" w:rsidP="00A20EA6">
      <w:pPr>
        <w:adjustRightInd w:val="0"/>
        <w:snapToGrid w:val="0"/>
        <w:spacing w:line="660" w:lineRule="exact"/>
        <w:jc w:val="left"/>
        <w:rPr>
          <w:rFonts w:ascii="黑体" w:eastAsia="黑体" w:hAnsi="黑体"/>
          <w:sz w:val="32"/>
          <w:szCs w:val="32"/>
        </w:rPr>
      </w:pPr>
      <w:r w:rsidRPr="00A20EA6">
        <w:rPr>
          <w:rFonts w:ascii="黑体" w:eastAsia="黑体" w:hAnsi="黑体" w:hint="eastAsia"/>
          <w:sz w:val="32"/>
          <w:szCs w:val="32"/>
        </w:rPr>
        <w:t>附件1</w:t>
      </w:r>
    </w:p>
    <w:p w:rsidR="00A20EA6" w:rsidRPr="00EE60F9" w:rsidRDefault="00A20EA6" w:rsidP="00A20EA6">
      <w:pPr>
        <w:adjustRightInd w:val="0"/>
        <w:snapToGrid w:val="0"/>
        <w:spacing w:line="660" w:lineRule="exact"/>
        <w:jc w:val="center"/>
        <w:rPr>
          <w:rFonts w:ascii="仿宋_GB2312" w:eastAsia="仿宋_GB2312" w:hAnsi="Times New Roman"/>
          <w:sz w:val="44"/>
          <w:szCs w:val="44"/>
        </w:rPr>
      </w:pPr>
    </w:p>
    <w:p w:rsidR="00A20EA6" w:rsidRPr="004D79EB" w:rsidRDefault="00A20EA6" w:rsidP="00A20EA6">
      <w:pPr>
        <w:adjustRightInd w:val="0"/>
        <w:snapToGrid w:val="0"/>
        <w:spacing w:line="660" w:lineRule="exact"/>
        <w:jc w:val="center"/>
        <w:rPr>
          <w:rFonts w:ascii="方正小标宋简体" w:eastAsia="方正小标宋简体" w:hAnsi="Times New Roman"/>
          <w:sz w:val="44"/>
          <w:szCs w:val="44"/>
        </w:rPr>
      </w:pPr>
      <w:r w:rsidRPr="004D79EB">
        <w:rPr>
          <w:rFonts w:ascii="方正小标宋简体" w:eastAsia="方正小标宋简体" w:hAnsi="Times New Roman" w:hint="eastAsia"/>
          <w:sz w:val="44"/>
          <w:szCs w:val="44"/>
        </w:rPr>
        <w:t>北京市朝阳区打赢蓝天保卫战2020年行动计划</w:t>
      </w:r>
    </w:p>
    <w:p w:rsidR="00A20EA6" w:rsidRPr="00EE60F9" w:rsidRDefault="00A20EA6" w:rsidP="006E6FCD">
      <w:pPr>
        <w:adjustRightInd w:val="0"/>
        <w:snapToGrid w:val="0"/>
        <w:spacing w:afterLines="50" w:line="660" w:lineRule="exact"/>
        <w:jc w:val="center"/>
        <w:rPr>
          <w:rFonts w:ascii="仿宋_GB2312" w:eastAsia="仿宋_GB2312" w:hAnsi="Times New Roman"/>
          <w:sz w:val="32"/>
          <w:szCs w:val="32"/>
        </w:rPr>
      </w:pPr>
    </w:p>
    <w:tbl>
      <w:tblPr>
        <w:tblW w:w="1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739"/>
        <w:gridCol w:w="5103"/>
        <w:gridCol w:w="1417"/>
        <w:gridCol w:w="3402"/>
        <w:gridCol w:w="2552"/>
      </w:tblGrid>
      <w:tr w:rsidR="00F86AD6" w:rsidRPr="00EE60F9" w:rsidTr="00F11110">
        <w:trPr>
          <w:tblHeade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黑体" w:eastAsia="黑体" w:hAnsi="黑体"/>
                <w:bCs/>
                <w:sz w:val="28"/>
                <w:szCs w:val="28"/>
              </w:rPr>
            </w:pPr>
            <w:r w:rsidRPr="00EE60F9">
              <w:rPr>
                <w:rFonts w:ascii="黑体" w:eastAsia="黑体" w:hAnsi="黑体"/>
                <w:bCs/>
                <w:sz w:val="28"/>
                <w:szCs w:val="28"/>
              </w:rPr>
              <w:t>序号</w:t>
            </w:r>
          </w:p>
        </w:tc>
        <w:tc>
          <w:tcPr>
            <w:tcW w:w="1739"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黑体" w:eastAsia="黑体" w:hAnsi="黑体"/>
                <w:bCs/>
                <w:sz w:val="28"/>
                <w:szCs w:val="28"/>
              </w:rPr>
            </w:pPr>
            <w:r w:rsidRPr="00EE60F9">
              <w:rPr>
                <w:rFonts w:ascii="黑体" w:eastAsia="黑体" w:hAnsi="黑体"/>
                <w:bCs/>
                <w:sz w:val="28"/>
                <w:szCs w:val="28"/>
              </w:rPr>
              <w:t>重点任务</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黑体" w:eastAsia="黑体" w:hAnsi="黑体"/>
                <w:bCs/>
                <w:sz w:val="28"/>
                <w:szCs w:val="28"/>
              </w:rPr>
            </w:pPr>
            <w:r w:rsidRPr="00EE60F9">
              <w:rPr>
                <w:rFonts w:ascii="黑体" w:eastAsia="黑体" w:hAnsi="黑体"/>
                <w:bCs/>
                <w:sz w:val="28"/>
                <w:szCs w:val="28"/>
              </w:rPr>
              <w:t>工作措施</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黑体" w:eastAsia="黑体" w:hAnsi="黑体"/>
                <w:bCs/>
                <w:sz w:val="28"/>
                <w:szCs w:val="28"/>
              </w:rPr>
            </w:pPr>
            <w:r w:rsidRPr="00EE60F9">
              <w:rPr>
                <w:rFonts w:ascii="黑体" w:eastAsia="黑体" w:hAnsi="黑体"/>
                <w:bCs/>
                <w:sz w:val="28"/>
                <w:szCs w:val="28"/>
              </w:rPr>
              <w:t>完成时限</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黑体" w:eastAsia="黑体" w:hAnsi="黑体"/>
                <w:bCs/>
                <w:sz w:val="28"/>
                <w:szCs w:val="28"/>
              </w:rPr>
            </w:pPr>
            <w:r w:rsidRPr="00EE60F9">
              <w:rPr>
                <w:rFonts w:ascii="黑体" w:eastAsia="黑体" w:hAnsi="黑体"/>
                <w:bCs/>
                <w:sz w:val="28"/>
                <w:szCs w:val="28"/>
              </w:rPr>
              <w:t>主</w:t>
            </w:r>
            <w:proofErr w:type="gramStart"/>
            <w:r w:rsidRPr="00EE60F9">
              <w:rPr>
                <w:rFonts w:ascii="黑体" w:eastAsia="黑体" w:hAnsi="黑体"/>
                <w:bCs/>
                <w:sz w:val="28"/>
                <w:szCs w:val="28"/>
              </w:rPr>
              <w:t>责单位</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黑体" w:eastAsia="黑体" w:hAnsi="黑体"/>
                <w:bCs/>
                <w:sz w:val="28"/>
                <w:szCs w:val="28"/>
              </w:rPr>
            </w:pPr>
            <w:r w:rsidRPr="00EE60F9">
              <w:rPr>
                <w:rFonts w:ascii="黑体" w:eastAsia="黑体" w:hAnsi="黑体"/>
                <w:bCs/>
                <w:sz w:val="28"/>
                <w:szCs w:val="28"/>
              </w:rPr>
              <w:t>协办单位</w:t>
            </w:r>
          </w:p>
        </w:tc>
      </w:tr>
      <w:tr w:rsidR="00F86AD6" w:rsidRPr="00EE60F9" w:rsidTr="002C00EA">
        <w:trPr>
          <w:trHeight w:val="608"/>
          <w:jc w:val="center"/>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黑体" w:eastAsia="黑体" w:hAnsi="黑体"/>
                <w:sz w:val="28"/>
                <w:szCs w:val="28"/>
              </w:rPr>
            </w:pPr>
            <w:r w:rsidRPr="00EE60F9">
              <w:rPr>
                <w:rFonts w:ascii="黑体" w:eastAsia="黑体" w:hAnsi="黑体"/>
                <w:sz w:val="28"/>
                <w:szCs w:val="28"/>
              </w:rPr>
              <w:t>一、空气质量目标</w:t>
            </w:r>
          </w:p>
        </w:tc>
      </w:tr>
      <w:tr w:rsidR="00F86AD6" w:rsidRPr="009178A6" w:rsidTr="00F11110">
        <w:trPr>
          <w:trHeight w:val="4773"/>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4D79EB">
              <w:rPr>
                <w:rFonts w:ascii="仿宋_GB2312" w:eastAsia="仿宋_GB2312" w:hAnsi="Times New Roman"/>
                <w:sz w:val="28"/>
                <w:szCs w:val="28"/>
              </w:rPr>
              <w:t>1</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3A1D"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空气质量</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目标</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全区尽最大努力改善空气质量。</w:t>
            </w:r>
          </w:p>
          <w:p w:rsidR="00F86AD6" w:rsidRPr="00C461E6" w:rsidRDefault="00F86AD6" w:rsidP="00DA527D">
            <w:pPr>
              <w:spacing w:line="400" w:lineRule="exact"/>
              <w:rPr>
                <w:rFonts w:ascii="Times New Roman" w:eastAsia="仿宋_GB2312" w:hAnsi="Times New Roman"/>
                <w:sz w:val="28"/>
                <w:szCs w:val="28"/>
              </w:rPr>
            </w:pPr>
            <w:r w:rsidRPr="00EE60F9">
              <w:rPr>
                <w:rFonts w:ascii="仿宋_GB2312" w:eastAsia="仿宋_GB2312" w:hAnsi="Times New Roman"/>
                <w:sz w:val="28"/>
                <w:szCs w:val="28"/>
              </w:rPr>
              <w:t>全区力争实现细颗粒物（PM</w:t>
            </w:r>
            <w:r w:rsidRPr="00EE60F9">
              <w:rPr>
                <w:rFonts w:ascii="仿宋_GB2312" w:eastAsia="仿宋_GB2312" w:hAnsi="Times New Roman"/>
                <w:sz w:val="28"/>
                <w:szCs w:val="28"/>
                <w:vertAlign w:val="subscript"/>
              </w:rPr>
              <w:t>2.5</w:t>
            </w:r>
            <w:r w:rsidRPr="00EE60F9">
              <w:rPr>
                <w:rFonts w:ascii="仿宋_GB2312" w:eastAsia="仿宋_GB2312" w:hAnsi="Times New Roman"/>
                <w:sz w:val="28"/>
                <w:szCs w:val="28"/>
              </w:rPr>
              <w:t>）年均浓度、三年滑动平均浓度继续下降。</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EE60F9" w:rsidRDefault="00F86AD6" w:rsidP="00DA527D">
            <w:pPr>
              <w:spacing w:line="400" w:lineRule="exact"/>
              <w:ind w:rightChars="-50" w:right="-105"/>
              <w:jc w:val="center"/>
              <w:rPr>
                <w:rFonts w:ascii="仿宋_GB2312" w:eastAsia="仿宋_GB2312" w:hAnsi="Times New Roman"/>
                <w:sz w:val="28"/>
                <w:szCs w:val="28"/>
              </w:rPr>
            </w:pPr>
            <w:r>
              <w:rPr>
                <w:rFonts w:ascii="仿宋_GB2312" w:eastAsia="仿宋_GB2312" w:hAnsi="Times New Roman"/>
                <w:sz w:val="28"/>
                <w:szCs w:val="28"/>
              </w:rPr>
              <w:t>区发展改革委</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区住房城乡建设委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302D1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等部门</w:t>
            </w:r>
          </w:p>
        </w:tc>
      </w:tr>
      <w:tr w:rsidR="00F86AD6" w:rsidRPr="00EE60F9" w:rsidTr="00F11110">
        <w:trPr>
          <w:trHeight w:val="611"/>
          <w:jc w:val="center"/>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黑体" w:eastAsia="黑体" w:hAnsi="黑体"/>
                <w:sz w:val="28"/>
                <w:szCs w:val="28"/>
              </w:rPr>
            </w:pPr>
            <w:r w:rsidRPr="00EE60F9">
              <w:rPr>
                <w:rFonts w:ascii="黑体" w:eastAsia="黑体" w:hAnsi="黑体"/>
                <w:sz w:val="28"/>
                <w:szCs w:val="28"/>
              </w:rPr>
              <w:lastRenderedPageBreak/>
              <w:t>二、推进移动源低排放化</w:t>
            </w:r>
          </w:p>
        </w:tc>
      </w:tr>
      <w:tr w:rsidR="00F86AD6" w:rsidRPr="009178A6" w:rsidTr="00222F0D">
        <w:trPr>
          <w:trHeight w:val="2209"/>
          <w:jc w:val="center"/>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2</w:t>
            </w:r>
          </w:p>
        </w:tc>
        <w:tc>
          <w:tcPr>
            <w:tcW w:w="1739" w:type="dxa"/>
            <w:vMerge w:val="restart"/>
            <w:tcBorders>
              <w:top w:val="single" w:sz="4" w:space="0" w:color="auto"/>
              <w:left w:val="single" w:sz="4" w:space="0" w:color="auto"/>
              <w:bottom w:val="single" w:sz="4" w:space="0" w:color="auto"/>
              <w:right w:val="single" w:sz="4" w:space="0" w:color="auto"/>
            </w:tcBorders>
            <w:vAlign w:val="center"/>
            <w:hideMark/>
          </w:tcPr>
          <w:p w:rsidR="002C4248"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交通领域</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污染物减排</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通过采取调整交通运输结构、大力推进车辆电动化、加快淘汰老旧车、降低机动车使用强度等措施，降低交通领域污染物排放量。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A81C60"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市交通委朝阳运输</w:t>
            </w:r>
          </w:p>
          <w:p w:rsidR="00F86AD6" w:rsidRPr="00C461E6" w:rsidRDefault="00F86AD6" w:rsidP="00DA527D">
            <w:pPr>
              <w:spacing w:line="400" w:lineRule="exact"/>
              <w:jc w:val="center"/>
              <w:rPr>
                <w:rFonts w:ascii="Times New Roman" w:eastAsia="仿宋_GB2312" w:hAnsi="Times New Roman"/>
                <w:color w:val="FF0000"/>
                <w:sz w:val="28"/>
                <w:szCs w:val="28"/>
              </w:rPr>
            </w:pPr>
            <w:r>
              <w:rPr>
                <w:rFonts w:ascii="仿宋_GB2312" w:eastAsia="仿宋_GB2312" w:hAnsi="Times New Roman"/>
                <w:sz w:val="28"/>
                <w:szCs w:val="28"/>
              </w:rPr>
              <w:t>管理分局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朝阳交通支队</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区科技和信息化局</w:t>
            </w:r>
            <w:r w:rsidRPr="00EE60F9">
              <w:rPr>
                <w:rFonts w:ascii="仿宋_GB2312" w:eastAsia="仿宋_GB2312" w:hAnsi="Times New Roman"/>
                <w:sz w:val="28"/>
                <w:szCs w:val="28"/>
              </w:rPr>
              <w:t>等部门</w:t>
            </w:r>
          </w:p>
        </w:tc>
      </w:tr>
      <w:tr w:rsidR="00F86AD6" w:rsidRPr="009178A6" w:rsidTr="00222F0D">
        <w:trPr>
          <w:trHeight w:val="2267"/>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widowControl/>
              <w:spacing w:line="400" w:lineRule="exact"/>
              <w:jc w:val="left"/>
              <w:rPr>
                <w:rFonts w:ascii="Times New Roman" w:eastAsia="仿宋_GB2312" w:hAnsi="Times New Roman"/>
                <w:sz w:val="28"/>
                <w:szCs w:val="28"/>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widowControl/>
              <w:spacing w:line="400" w:lineRule="exact"/>
              <w:jc w:val="left"/>
              <w:rPr>
                <w:rFonts w:ascii="Times New Roman"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配合北京市研究</w:t>
            </w:r>
            <w:proofErr w:type="gramStart"/>
            <w:r w:rsidRPr="00EE60F9">
              <w:rPr>
                <w:rFonts w:ascii="仿宋_GB2312" w:eastAsia="仿宋_GB2312" w:hAnsi="Times New Roman"/>
                <w:sz w:val="28"/>
                <w:szCs w:val="28"/>
              </w:rPr>
              <w:t>完善车</w:t>
            </w:r>
            <w:proofErr w:type="gramEnd"/>
            <w:r w:rsidRPr="00EE60F9">
              <w:rPr>
                <w:rFonts w:ascii="仿宋_GB2312" w:eastAsia="仿宋_GB2312" w:hAnsi="Times New Roman"/>
                <w:sz w:val="28"/>
                <w:szCs w:val="28"/>
              </w:rPr>
              <w:t>用柴油统计、监控和总量削减指标体系，推进车用柴油使用总量力争持续下降。</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区环卫中心</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区文化和旅游局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区商务局</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区发展改革委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区统计局等部门</w:t>
            </w:r>
          </w:p>
        </w:tc>
      </w:tr>
      <w:tr w:rsidR="00F86AD6" w:rsidRPr="009178A6" w:rsidTr="00222F0D">
        <w:trPr>
          <w:trHeight w:val="2838"/>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3</w:t>
            </w:r>
          </w:p>
        </w:tc>
        <w:tc>
          <w:tcPr>
            <w:tcW w:w="1739"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加快高排放车淘汰</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rPr>
                <w:rFonts w:ascii="Times New Roman" w:eastAsia="仿宋_GB2312" w:hAnsi="Times New Roman"/>
                <w:sz w:val="28"/>
                <w:szCs w:val="28"/>
              </w:rPr>
            </w:pPr>
            <w:r w:rsidRPr="00EE60F9">
              <w:rPr>
                <w:rFonts w:ascii="仿宋_GB2312" w:eastAsia="仿宋_GB2312" w:hAnsi="Times New Roman"/>
                <w:sz w:val="28"/>
                <w:szCs w:val="28"/>
              </w:rPr>
              <w:t>严格执行国三排放标准柴油载货汽车全市域限行政策，加快</w:t>
            </w:r>
            <w:proofErr w:type="gramStart"/>
            <w:r w:rsidRPr="00EE60F9">
              <w:rPr>
                <w:rFonts w:ascii="仿宋_GB2312" w:eastAsia="仿宋_GB2312" w:hAnsi="Times New Roman"/>
                <w:sz w:val="28"/>
                <w:szCs w:val="28"/>
              </w:rPr>
              <w:t>淘汰</w:t>
            </w:r>
            <w:r w:rsidR="003C03F5" w:rsidRPr="00EE60F9">
              <w:rPr>
                <w:rFonts w:ascii="仿宋_GB2312" w:eastAsia="仿宋_GB2312" w:hAnsi="Times New Roman"/>
                <w:sz w:val="28"/>
                <w:szCs w:val="28"/>
              </w:rPr>
              <w:t>国</w:t>
            </w:r>
            <w:proofErr w:type="gramEnd"/>
            <w:r w:rsidR="003C03F5" w:rsidRPr="00EE60F9">
              <w:rPr>
                <w:rFonts w:ascii="仿宋_GB2312" w:eastAsia="仿宋_GB2312" w:hAnsi="Times New Roman"/>
                <w:sz w:val="28"/>
                <w:szCs w:val="28"/>
              </w:rPr>
              <w:t>三排放标准柴油载货汽车</w:t>
            </w:r>
            <w:r w:rsidRPr="00EE60F9">
              <w:rPr>
                <w:rFonts w:ascii="仿宋_GB2312" w:eastAsia="仿宋_GB2312" w:hAnsi="Times New Roman"/>
                <w:sz w:val="28"/>
                <w:szCs w:val="28"/>
              </w:rPr>
              <w:t>、采用稀薄燃烧技术或</w:t>
            </w:r>
            <w:r w:rsidRPr="00EE60F9">
              <w:rPr>
                <w:rFonts w:ascii="仿宋_GB2312" w:eastAsia="仿宋_GB2312" w:hAnsi="Times New Roman" w:hint="eastAsia"/>
                <w:sz w:val="28"/>
                <w:szCs w:val="28"/>
              </w:rPr>
              <w:t>“</w:t>
            </w:r>
            <w:r w:rsidRPr="00EE60F9">
              <w:rPr>
                <w:rFonts w:ascii="仿宋_GB2312" w:eastAsia="仿宋_GB2312" w:hAnsi="Times New Roman"/>
                <w:sz w:val="28"/>
                <w:szCs w:val="28"/>
              </w:rPr>
              <w:t>油改气</w:t>
            </w:r>
            <w:r w:rsidRPr="00C461E6">
              <w:rPr>
                <w:rFonts w:ascii="仿宋_GB2312" w:eastAsia="仿宋_GB2312" w:hAnsi="Times New Roman" w:hint="eastAsia"/>
                <w:sz w:val="28"/>
                <w:szCs w:val="28"/>
              </w:rPr>
              <w:t>”</w:t>
            </w:r>
            <w:r w:rsidRPr="00EE60F9">
              <w:rPr>
                <w:rFonts w:ascii="仿宋_GB2312" w:eastAsia="仿宋_GB2312" w:hAnsi="Times New Roman"/>
                <w:sz w:val="28"/>
                <w:szCs w:val="28"/>
              </w:rPr>
              <w:t>的老旧燃气车辆。</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AD19EF"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市交通委朝阳运输</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管理分局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朝阳交通支队</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区环卫中心</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区财政局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tc>
      </w:tr>
      <w:tr w:rsidR="00F86AD6" w:rsidRPr="009178A6" w:rsidTr="00222F0D">
        <w:trPr>
          <w:trHeight w:val="3276"/>
          <w:jc w:val="center"/>
        </w:trPr>
        <w:tc>
          <w:tcPr>
            <w:tcW w:w="816" w:type="dxa"/>
            <w:vMerge w:val="restart"/>
            <w:tcBorders>
              <w:top w:val="single" w:sz="4" w:space="0" w:color="auto"/>
              <w:left w:val="single" w:sz="4" w:space="0" w:color="auto"/>
              <w:right w:val="single" w:sz="4" w:space="0" w:color="auto"/>
            </w:tcBorders>
            <w:vAlign w:val="center"/>
            <w:hideMark/>
          </w:tcPr>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lastRenderedPageBreak/>
              <w:t>4</w:t>
            </w:r>
          </w:p>
        </w:tc>
        <w:tc>
          <w:tcPr>
            <w:tcW w:w="1739" w:type="dxa"/>
            <w:vMerge w:val="restart"/>
            <w:tcBorders>
              <w:top w:val="single" w:sz="4" w:space="0" w:color="auto"/>
              <w:left w:val="single" w:sz="4" w:space="0" w:color="auto"/>
              <w:right w:val="single" w:sz="4" w:space="0" w:color="auto"/>
            </w:tcBorders>
            <w:vAlign w:val="center"/>
            <w:hideMark/>
          </w:tcPr>
          <w:p w:rsidR="00EA792C"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综合施策</w:t>
            </w:r>
          </w:p>
          <w:p w:rsidR="00EA792C"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推进车辆</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电动化</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rPr>
                <w:rFonts w:ascii="Times New Roman" w:eastAsia="仿宋_GB2312" w:hAnsi="Times New Roman"/>
                <w:bCs/>
                <w:sz w:val="28"/>
                <w:szCs w:val="28"/>
              </w:rPr>
            </w:pPr>
            <w:r w:rsidRPr="00770A98">
              <w:rPr>
                <w:rFonts w:ascii="仿宋_GB2312" w:eastAsia="仿宋_GB2312" w:hAnsi="Times New Roman"/>
                <w:bCs/>
                <w:sz w:val="28"/>
                <w:szCs w:val="28"/>
              </w:rPr>
              <w:t>新增和更新的公交、出租、环卫、邮政、轻型物流配送等车辆基本采用电动车。年底前，</w:t>
            </w:r>
            <w:r w:rsidRPr="00770A98">
              <w:rPr>
                <w:rFonts w:ascii="仿宋_GB2312" w:eastAsia="仿宋_GB2312" w:hAnsi="Times New Roman" w:hint="eastAsia"/>
                <w:bCs/>
                <w:sz w:val="28"/>
                <w:szCs w:val="28"/>
              </w:rPr>
              <w:t>力争</w:t>
            </w:r>
            <w:r w:rsidRPr="00770A98">
              <w:rPr>
                <w:rFonts w:ascii="仿宋_GB2312" w:eastAsia="仿宋_GB2312" w:hAnsi="Times New Roman"/>
                <w:bCs/>
                <w:sz w:val="28"/>
                <w:szCs w:val="28"/>
              </w:rPr>
              <w:t>邮政、城市快递、轻型环卫车辆（4.5吨以下）、办理货车通行证的轻型物流配送车辆（4.5吨以下）基本为电动车。完成市级下达推广新能源汽车任务。</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区商务局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区环卫中心</w:t>
            </w:r>
          </w:p>
        </w:tc>
        <w:tc>
          <w:tcPr>
            <w:tcW w:w="2552" w:type="dxa"/>
            <w:tcBorders>
              <w:top w:val="single" w:sz="4" w:space="0" w:color="auto"/>
              <w:left w:val="single" w:sz="4" w:space="0" w:color="auto"/>
              <w:bottom w:val="single" w:sz="4" w:space="0" w:color="auto"/>
              <w:right w:val="single" w:sz="4" w:space="0" w:color="auto"/>
            </w:tcBorders>
            <w:vAlign w:val="center"/>
            <w:hideMark/>
          </w:tcPr>
          <w:p w:rsidR="00006ACA"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区农业农村局</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区发展改革委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区教委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区园林绿化局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区财政局</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区科技和信息化局</w:t>
            </w:r>
          </w:p>
        </w:tc>
      </w:tr>
      <w:tr w:rsidR="00F86AD6" w:rsidRPr="009178A6" w:rsidTr="00222F0D">
        <w:trPr>
          <w:trHeight w:val="3237"/>
          <w:jc w:val="center"/>
        </w:trPr>
        <w:tc>
          <w:tcPr>
            <w:tcW w:w="816" w:type="dxa"/>
            <w:vMerge/>
            <w:tcBorders>
              <w:left w:val="single" w:sz="4" w:space="0" w:color="auto"/>
              <w:bottom w:val="single" w:sz="4" w:space="0" w:color="auto"/>
              <w:right w:val="single" w:sz="4" w:space="0" w:color="auto"/>
            </w:tcBorders>
            <w:vAlign w:val="center"/>
            <w:hideMark/>
          </w:tcPr>
          <w:p w:rsidR="00F86AD6" w:rsidRPr="00C461E6" w:rsidRDefault="00F86AD6" w:rsidP="00DA527D">
            <w:pPr>
              <w:widowControl/>
              <w:spacing w:line="400" w:lineRule="exact"/>
              <w:jc w:val="left"/>
              <w:rPr>
                <w:rFonts w:ascii="Times New Roman" w:eastAsia="仿宋_GB2312" w:hAnsi="Times New Roman"/>
                <w:sz w:val="28"/>
                <w:szCs w:val="28"/>
              </w:rPr>
            </w:pPr>
          </w:p>
        </w:tc>
        <w:tc>
          <w:tcPr>
            <w:tcW w:w="1739" w:type="dxa"/>
            <w:vMerge/>
            <w:tcBorders>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jc w:val="center"/>
              <w:rPr>
                <w:rFonts w:ascii="仿宋_GB2312"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加快推进公交、环卫、物流等公共服务领域充电设施和城市公用充电设施建设，形成平原地区平均服务半径小于5公里的充电网络。组织各街</w:t>
            </w:r>
            <w:proofErr w:type="gramStart"/>
            <w:r w:rsidRPr="00FE2499">
              <w:rPr>
                <w:rFonts w:ascii="仿宋_GB2312" w:eastAsia="仿宋_GB2312" w:hAnsi="Times New Roman"/>
                <w:sz w:val="28"/>
                <w:szCs w:val="28"/>
              </w:rPr>
              <w:t>乡做好</w:t>
            </w:r>
            <w:proofErr w:type="gramEnd"/>
            <w:r w:rsidRPr="00FE2499">
              <w:rPr>
                <w:rFonts w:ascii="仿宋_GB2312" w:eastAsia="仿宋_GB2312" w:hAnsi="Times New Roman"/>
                <w:sz w:val="28"/>
                <w:szCs w:val="28"/>
              </w:rPr>
              <w:t>充电桩用地选址、配套设施建设等相关工作。</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区城管委</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区商务局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区文化和旅游局</w:t>
            </w:r>
          </w:p>
          <w:p w:rsidR="00F86AD6" w:rsidRDefault="00F86AD6" w:rsidP="00DA527D">
            <w:pPr>
              <w:spacing w:line="400" w:lineRule="exact"/>
              <w:ind w:rightChars="-50" w:right="-105"/>
              <w:jc w:val="center"/>
              <w:rPr>
                <w:rFonts w:ascii="仿宋_GB2312" w:eastAsia="仿宋_GB2312" w:hAnsi="Times New Roman"/>
                <w:sz w:val="28"/>
                <w:szCs w:val="28"/>
              </w:rPr>
            </w:pPr>
            <w:r w:rsidRPr="007319CA">
              <w:rPr>
                <w:rFonts w:ascii="仿宋_GB2312" w:eastAsia="仿宋_GB2312" w:hAnsi="Times New Roman"/>
                <w:sz w:val="28"/>
                <w:szCs w:val="28"/>
              </w:rPr>
              <w:t>市规划自然资源委朝阳分局</w:t>
            </w:r>
          </w:p>
          <w:p w:rsidR="00F86AD6" w:rsidRPr="00EE60F9" w:rsidRDefault="00F86AD6" w:rsidP="00DA527D">
            <w:pPr>
              <w:spacing w:line="400" w:lineRule="exact"/>
              <w:ind w:rightChars="-50" w:right="-105"/>
              <w:jc w:val="center"/>
              <w:rPr>
                <w:rFonts w:ascii="仿宋_GB2312" w:eastAsia="仿宋_GB2312" w:hAnsi="Times New Roman"/>
                <w:sz w:val="28"/>
                <w:szCs w:val="28"/>
              </w:rPr>
            </w:pPr>
            <w:r>
              <w:rPr>
                <w:rFonts w:ascii="仿宋_GB2312" w:eastAsia="仿宋_GB2312" w:hAnsi="Times New Roman" w:hint="eastAsia"/>
                <w:sz w:val="28"/>
                <w:szCs w:val="28"/>
              </w:rPr>
              <w:t>区</w:t>
            </w:r>
            <w:r w:rsidRPr="00EE60F9">
              <w:rPr>
                <w:rFonts w:ascii="仿宋_GB2312" w:eastAsia="仿宋_GB2312" w:hAnsi="Times New Roman"/>
                <w:sz w:val="28"/>
                <w:szCs w:val="28"/>
              </w:rPr>
              <w:t>环卫中心</w:t>
            </w:r>
          </w:p>
          <w:p w:rsidR="00F86AD6" w:rsidRPr="00EE60F9" w:rsidRDefault="00F86AD6" w:rsidP="00DA527D">
            <w:pPr>
              <w:spacing w:line="400" w:lineRule="exact"/>
              <w:ind w:rightChars="-50" w:right="-105"/>
              <w:jc w:val="center"/>
              <w:rPr>
                <w:rFonts w:ascii="仿宋_GB2312" w:eastAsia="仿宋_GB2312" w:hAnsi="Times New Roman"/>
                <w:sz w:val="28"/>
                <w:szCs w:val="28"/>
              </w:rPr>
            </w:pPr>
            <w:r w:rsidRPr="00EE60F9">
              <w:rPr>
                <w:rFonts w:ascii="仿宋_GB2312" w:eastAsia="仿宋_GB2312" w:hAnsi="Times New Roman"/>
                <w:sz w:val="28"/>
                <w:szCs w:val="28"/>
              </w:rPr>
              <w:t>各街乡</w:t>
            </w:r>
          </w:p>
        </w:tc>
      </w:tr>
      <w:tr w:rsidR="00F86AD6" w:rsidRPr="009178A6" w:rsidTr="00665748">
        <w:trPr>
          <w:trHeight w:val="1413"/>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5</w:t>
            </w:r>
          </w:p>
        </w:tc>
        <w:tc>
          <w:tcPr>
            <w:tcW w:w="1739" w:type="dxa"/>
            <w:tcBorders>
              <w:top w:val="single" w:sz="4" w:space="0" w:color="auto"/>
              <w:left w:val="single" w:sz="4" w:space="0" w:color="auto"/>
              <w:bottom w:val="single" w:sz="4" w:space="0" w:color="auto"/>
              <w:right w:val="single" w:sz="4" w:space="0" w:color="auto"/>
            </w:tcBorders>
            <w:vAlign w:val="center"/>
            <w:hideMark/>
          </w:tcPr>
          <w:p w:rsidR="00EA792C"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强化新车</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排放监管</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3C03F5" w:rsidP="00DA527D">
            <w:pPr>
              <w:spacing w:line="400" w:lineRule="exact"/>
              <w:rPr>
                <w:rFonts w:ascii="仿宋_GB2312" w:eastAsia="仿宋_GB2312" w:hAnsi="Times New Roman"/>
                <w:sz w:val="28"/>
                <w:szCs w:val="28"/>
              </w:rPr>
            </w:pPr>
            <w:r>
              <w:rPr>
                <w:rFonts w:ascii="仿宋_GB2312" w:eastAsia="仿宋_GB2312" w:hAnsi="Times New Roman" w:hint="eastAsia"/>
                <w:sz w:val="28"/>
                <w:szCs w:val="28"/>
              </w:rPr>
              <w:t>2020年</w:t>
            </w:r>
            <w:r w:rsidR="00F86AD6" w:rsidRPr="00EE60F9">
              <w:rPr>
                <w:rFonts w:ascii="仿宋_GB2312" w:eastAsia="仿宋_GB2312" w:hAnsi="Times New Roman"/>
                <w:sz w:val="28"/>
                <w:szCs w:val="28"/>
              </w:rPr>
              <w:t>1月1日起，全部轻型汽油车和重型柴油车实施国六（B）排放标准。</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朝阳交通支队</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FB589A">
        <w:trPr>
          <w:trHeight w:val="7812"/>
          <w:jc w:val="center"/>
        </w:trPr>
        <w:tc>
          <w:tcPr>
            <w:tcW w:w="816" w:type="dxa"/>
            <w:tcBorders>
              <w:top w:val="single" w:sz="4" w:space="0" w:color="auto"/>
              <w:left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6</w:t>
            </w:r>
          </w:p>
        </w:tc>
        <w:tc>
          <w:tcPr>
            <w:tcW w:w="1739" w:type="dxa"/>
            <w:tcBorders>
              <w:top w:val="single" w:sz="4" w:space="0" w:color="auto"/>
              <w:left w:val="single" w:sz="4" w:space="0" w:color="auto"/>
              <w:right w:val="single" w:sz="4" w:space="0" w:color="auto"/>
            </w:tcBorders>
            <w:vAlign w:val="center"/>
            <w:hideMark/>
          </w:tcPr>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加强在用车排放监管</w:t>
            </w:r>
          </w:p>
        </w:tc>
        <w:tc>
          <w:tcPr>
            <w:tcW w:w="5103" w:type="dxa"/>
            <w:tcBorders>
              <w:top w:val="single" w:sz="4" w:space="0" w:color="auto"/>
              <w:left w:val="single" w:sz="4" w:space="0" w:color="auto"/>
              <w:right w:val="single" w:sz="4" w:space="0" w:color="auto"/>
            </w:tcBorders>
            <w:vAlign w:val="center"/>
            <w:hideMark/>
          </w:tcPr>
          <w:p w:rsidR="00F86AD6" w:rsidRPr="00EE60F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完善生态环境部门检测、公安交通管理部门处罚、交通部门监督维修的联合监管机制，严厉打击超标排放等违法行为，全年在进京路口和市内主要道路完成5.5万辆次以上的重型柴油车检查。</w:t>
            </w:r>
          </w:p>
          <w:p w:rsidR="00F86AD6" w:rsidRPr="00EE60F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对于一年内超标排放车辆占其车辆总数10％以上的运输企业，生态环境和交通部门将其列入超标车辆数据库或重点监管对象。上级部门或其委托的第三方单位，对我区注册登记的在用柴油</w:t>
            </w:r>
            <w:proofErr w:type="gramStart"/>
            <w:r w:rsidRPr="00EE60F9">
              <w:rPr>
                <w:rFonts w:ascii="仿宋_GB2312" w:eastAsia="仿宋_GB2312" w:hAnsi="Times New Roman"/>
                <w:sz w:val="28"/>
                <w:szCs w:val="28"/>
              </w:rPr>
              <w:t>车监督</w:t>
            </w:r>
            <w:proofErr w:type="gramEnd"/>
            <w:r w:rsidRPr="00EE60F9">
              <w:rPr>
                <w:rFonts w:ascii="仿宋_GB2312" w:eastAsia="仿宋_GB2312" w:hAnsi="Times New Roman"/>
                <w:sz w:val="28"/>
                <w:szCs w:val="28"/>
              </w:rPr>
              <w:t>抽测排放合格率达到95%以上，基本消除排气管口冒黑烟现象。</w:t>
            </w:r>
          </w:p>
          <w:p w:rsidR="00F86AD6" w:rsidRPr="00C461E6" w:rsidRDefault="00F86AD6" w:rsidP="00DA527D">
            <w:pPr>
              <w:spacing w:line="400" w:lineRule="exact"/>
              <w:rPr>
                <w:rFonts w:ascii="Times New Roman" w:eastAsia="仿宋_GB2312" w:hAnsi="Times New Roman"/>
                <w:sz w:val="28"/>
                <w:szCs w:val="28"/>
              </w:rPr>
            </w:pPr>
            <w:r w:rsidRPr="00EE60F9">
              <w:rPr>
                <w:rFonts w:ascii="仿宋_GB2312" w:eastAsia="仿宋_GB2312" w:hAnsi="Times New Roman"/>
                <w:sz w:val="28"/>
                <w:szCs w:val="28"/>
              </w:rPr>
              <w:t>对定期排放检验初检或日常监督抽测发现的超标车、外省区市登记的车辆、运营5年以上的老旧柴油车等排放检验数据的年度核查率达到80％以上。</w:t>
            </w:r>
          </w:p>
        </w:tc>
        <w:tc>
          <w:tcPr>
            <w:tcW w:w="1417" w:type="dxa"/>
            <w:tcBorders>
              <w:top w:val="single" w:sz="4" w:space="0" w:color="auto"/>
              <w:left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C461E6" w:rsidRDefault="00F86AD6" w:rsidP="00DA527D">
            <w:pPr>
              <w:spacing w:line="400" w:lineRule="exact"/>
              <w:jc w:val="center"/>
              <w:rPr>
                <w:rFonts w:ascii="Times New Roman" w:eastAsia="仿宋_GB2312" w:hAnsi="Times New Roman"/>
                <w:color w:val="FF0000"/>
                <w:sz w:val="28"/>
                <w:szCs w:val="28"/>
              </w:rPr>
            </w:pPr>
            <w:r w:rsidRPr="00EE60F9">
              <w:rPr>
                <w:rFonts w:ascii="仿宋_GB2312" w:eastAsia="仿宋_GB2312" w:hAnsi="Times New Roman"/>
                <w:sz w:val="28"/>
                <w:szCs w:val="28"/>
              </w:rPr>
              <w:t>朝阳交通支队</w:t>
            </w:r>
          </w:p>
        </w:tc>
        <w:tc>
          <w:tcPr>
            <w:tcW w:w="2552" w:type="dxa"/>
            <w:tcBorders>
              <w:top w:val="single" w:sz="4" w:space="0" w:color="auto"/>
              <w:left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FF306B">
        <w:trPr>
          <w:trHeight w:val="3701"/>
          <w:jc w:val="center"/>
        </w:trPr>
        <w:tc>
          <w:tcPr>
            <w:tcW w:w="816" w:type="dxa"/>
            <w:vMerge w:val="restart"/>
            <w:tcBorders>
              <w:left w:val="single" w:sz="4" w:space="0" w:color="auto"/>
              <w:right w:val="single" w:sz="4" w:space="0" w:color="auto"/>
            </w:tcBorders>
            <w:vAlign w:val="center"/>
            <w:hideMark/>
          </w:tcPr>
          <w:p w:rsidR="00F86AD6" w:rsidRPr="007319CA" w:rsidRDefault="00F86AD6" w:rsidP="00DA527D">
            <w:pPr>
              <w:spacing w:line="400" w:lineRule="exact"/>
              <w:jc w:val="center"/>
              <w:rPr>
                <w:rFonts w:ascii="仿宋_GB2312" w:eastAsia="仿宋_GB2312" w:hAnsi="Times New Roman"/>
                <w:sz w:val="28"/>
                <w:szCs w:val="28"/>
              </w:rPr>
            </w:pPr>
            <w:r w:rsidRPr="007319CA">
              <w:rPr>
                <w:rFonts w:ascii="仿宋_GB2312" w:eastAsia="仿宋_GB2312" w:hAnsi="Times New Roman" w:hint="eastAsia"/>
                <w:sz w:val="28"/>
                <w:szCs w:val="28"/>
              </w:rPr>
              <w:t>6</w:t>
            </w:r>
          </w:p>
        </w:tc>
        <w:tc>
          <w:tcPr>
            <w:tcW w:w="1739" w:type="dxa"/>
            <w:vMerge w:val="restart"/>
            <w:tcBorders>
              <w:left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加强在用车排放监管</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B44ACA" w:rsidRDefault="00F86AD6" w:rsidP="00DA527D">
            <w:pPr>
              <w:spacing w:line="400" w:lineRule="exact"/>
              <w:rPr>
                <w:rFonts w:ascii="Times New Roman" w:eastAsia="仿宋_GB2312" w:hAnsi="Times New Roman"/>
                <w:b/>
                <w:bCs/>
                <w:sz w:val="28"/>
                <w:szCs w:val="28"/>
              </w:rPr>
            </w:pPr>
            <w:r w:rsidRPr="00B44ACA">
              <w:rPr>
                <w:rFonts w:ascii="仿宋_GB2312" w:eastAsia="仿宋_GB2312" w:hAnsi="Times New Roman"/>
                <w:kern w:val="0"/>
                <w:sz w:val="28"/>
                <w:szCs w:val="28"/>
              </w:rPr>
              <w:t>对于工业园、货物集散地、公交场站等车辆停放集中的重点场所，以及物流货运、工矿企业、长途客运、环卫、邮政、旅游、维修等重点单位，强化入户监督抽测。督促指导柴油车超过10辆的重点企业，建立完善车辆维护、燃料和车用尿素添加使用台账。</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2C328F" w:rsidRDefault="00F86AD6" w:rsidP="00DA527D">
            <w:pPr>
              <w:spacing w:line="400" w:lineRule="exact"/>
              <w:jc w:val="center"/>
              <w:rPr>
                <w:rFonts w:ascii="Times New Roman" w:eastAsia="仿宋_GB2312" w:hAnsi="Times New Roman"/>
                <w:color w:val="FF0000"/>
                <w:sz w:val="28"/>
                <w:szCs w:val="28"/>
              </w:rPr>
            </w:pPr>
            <w:r w:rsidRPr="005508F1">
              <w:rPr>
                <w:rFonts w:ascii="仿宋_GB2312" w:eastAsia="仿宋_GB2312" w:hAnsi="Times New Roman" w:hint="eastAsia"/>
                <w:spacing w:val="-12"/>
                <w:kern w:val="0"/>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tc>
      </w:tr>
      <w:tr w:rsidR="00F86AD6" w:rsidRPr="009178A6" w:rsidTr="00FF306B">
        <w:trPr>
          <w:trHeight w:hRule="exact" w:val="4100"/>
          <w:jc w:val="center"/>
        </w:trPr>
        <w:tc>
          <w:tcPr>
            <w:tcW w:w="816" w:type="dxa"/>
            <w:vMerge/>
            <w:tcBorders>
              <w:left w:val="single" w:sz="4" w:space="0" w:color="auto"/>
              <w:bottom w:val="single" w:sz="4" w:space="0" w:color="auto"/>
              <w:right w:val="single" w:sz="4" w:space="0" w:color="auto"/>
            </w:tcBorders>
            <w:vAlign w:val="center"/>
            <w:hideMark/>
          </w:tcPr>
          <w:p w:rsidR="00F86AD6" w:rsidRPr="00C461E6" w:rsidRDefault="00F86AD6" w:rsidP="00DA527D">
            <w:pPr>
              <w:widowControl/>
              <w:spacing w:line="400" w:lineRule="exact"/>
              <w:jc w:val="left"/>
              <w:rPr>
                <w:rFonts w:ascii="Times New Roman" w:eastAsia="仿宋_GB2312" w:hAnsi="Times New Roman"/>
                <w:sz w:val="28"/>
                <w:szCs w:val="28"/>
              </w:rPr>
            </w:pPr>
          </w:p>
        </w:tc>
        <w:tc>
          <w:tcPr>
            <w:tcW w:w="1739" w:type="dxa"/>
            <w:vMerge/>
            <w:tcBorders>
              <w:left w:val="single" w:sz="4" w:space="0" w:color="auto"/>
              <w:bottom w:val="single" w:sz="4" w:space="0" w:color="auto"/>
              <w:right w:val="single" w:sz="4" w:space="0" w:color="auto"/>
            </w:tcBorders>
            <w:vAlign w:val="center"/>
            <w:hideMark/>
          </w:tcPr>
          <w:p w:rsidR="00F86AD6" w:rsidRPr="00C461E6" w:rsidRDefault="00F86AD6" w:rsidP="00DA527D">
            <w:pPr>
              <w:widowControl/>
              <w:spacing w:line="400" w:lineRule="exact"/>
              <w:jc w:val="left"/>
              <w:rPr>
                <w:rFonts w:ascii="Times New Roman"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rPr>
                <w:rFonts w:ascii="Times New Roman" w:eastAsia="仿宋_GB2312" w:hAnsi="Times New Roman"/>
                <w:spacing w:val="-28"/>
                <w:kern w:val="0"/>
                <w:sz w:val="28"/>
                <w:szCs w:val="28"/>
              </w:rPr>
            </w:pPr>
            <w:r w:rsidRPr="00EE60F9">
              <w:rPr>
                <w:rFonts w:ascii="仿宋_GB2312" w:eastAsia="仿宋_GB2312" w:hAnsi="Times New Roman"/>
                <w:sz w:val="28"/>
                <w:szCs w:val="28"/>
              </w:rPr>
              <w:t>交通、生态环境部门督促指导维修企业建立完善机动车维修治理档案制度，加强监督管理；建立排放检测和维修治理信息共享机制，实施机动车排放检验与维护（I/M）制度，实现对机动车排放检验机构首检发现的尾气排放超标车辆进行维修治理及处置的信息反馈率达80%以上。</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AF6CD6" w:rsidRDefault="00F86AD6" w:rsidP="00DA527D">
            <w:pPr>
              <w:spacing w:line="400" w:lineRule="exact"/>
              <w:jc w:val="center"/>
              <w:rPr>
                <w:rFonts w:ascii="Times New Roman" w:eastAsia="仿宋_GB2312" w:hAnsi="Times New Roman"/>
                <w:sz w:val="28"/>
                <w:szCs w:val="28"/>
              </w:rPr>
            </w:pPr>
            <w:r w:rsidRPr="00AF6CD6">
              <w:rPr>
                <w:rFonts w:ascii="仿宋_GB2312" w:eastAsia="仿宋_GB2312" w:hAnsi="Times New Roman"/>
                <w:kern w:val="0"/>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9E7D32"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市交通委朝阳运输</w:t>
            </w:r>
          </w:p>
          <w:p w:rsidR="00F86AD6" w:rsidRPr="00C461E6" w:rsidRDefault="00F86AD6" w:rsidP="009E7D32">
            <w:pPr>
              <w:spacing w:line="400" w:lineRule="exact"/>
              <w:jc w:val="center"/>
              <w:rPr>
                <w:rFonts w:ascii="Times New Roman" w:eastAsia="仿宋_GB2312" w:hAnsi="Times New Roman"/>
                <w:color w:val="FF0000"/>
                <w:sz w:val="28"/>
                <w:szCs w:val="28"/>
              </w:rPr>
            </w:pPr>
            <w:r>
              <w:rPr>
                <w:rFonts w:ascii="仿宋_GB2312" w:eastAsia="仿宋_GB2312" w:hAnsi="Times New Roman"/>
                <w:sz w:val="28"/>
                <w:szCs w:val="28"/>
              </w:rPr>
              <w:t>管理分局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A933E8" w:rsidRPr="009178A6" w:rsidTr="00974E3E">
        <w:trPr>
          <w:trHeight w:val="2851"/>
          <w:jc w:val="center"/>
        </w:trPr>
        <w:tc>
          <w:tcPr>
            <w:tcW w:w="816" w:type="dxa"/>
            <w:vMerge w:val="restart"/>
            <w:tcBorders>
              <w:top w:val="single" w:sz="4" w:space="0" w:color="auto"/>
              <w:left w:val="single" w:sz="4" w:space="0" w:color="auto"/>
              <w:right w:val="single" w:sz="4" w:space="0" w:color="auto"/>
            </w:tcBorders>
            <w:vAlign w:val="center"/>
            <w:hideMark/>
          </w:tcPr>
          <w:p w:rsidR="00A933E8" w:rsidRPr="00C461E6" w:rsidRDefault="00A933E8" w:rsidP="00A933E8">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7</w:t>
            </w:r>
          </w:p>
        </w:tc>
        <w:tc>
          <w:tcPr>
            <w:tcW w:w="1739" w:type="dxa"/>
            <w:vMerge w:val="restart"/>
            <w:tcBorders>
              <w:top w:val="single" w:sz="4" w:space="0" w:color="auto"/>
              <w:left w:val="single" w:sz="4" w:space="0" w:color="auto"/>
              <w:right w:val="single" w:sz="4" w:space="0" w:color="auto"/>
            </w:tcBorders>
            <w:vAlign w:val="center"/>
            <w:hideMark/>
          </w:tcPr>
          <w:p w:rsidR="00A933E8" w:rsidRDefault="00A933E8" w:rsidP="00DA527D">
            <w:pPr>
              <w:spacing w:line="400" w:lineRule="exact"/>
              <w:jc w:val="center"/>
              <w:rPr>
                <w:rFonts w:ascii="仿宋_GB2312" w:eastAsia="仿宋_GB2312" w:hAnsi="Times New Roman"/>
                <w:sz w:val="28"/>
                <w:szCs w:val="28"/>
              </w:rPr>
            </w:pPr>
            <w:r w:rsidRPr="00601A8A">
              <w:rPr>
                <w:rFonts w:ascii="仿宋_GB2312" w:eastAsia="仿宋_GB2312" w:hAnsi="Times New Roman"/>
                <w:sz w:val="28"/>
                <w:szCs w:val="28"/>
              </w:rPr>
              <w:t>强化非道路移动机械</w:t>
            </w:r>
          </w:p>
          <w:p w:rsidR="00A933E8" w:rsidRPr="00C461E6" w:rsidRDefault="00A933E8" w:rsidP="00DA527D">
            <w:pPr>
              <w:spacing w:line="400" w:lineRule="exact"/>
              <w:jc w:val="center"/>
              <w:rPr>
                <w:rFonts w:ascii="Times New Roman" w:eastAsia="仿宋_GB2312" w:hAnsi="Times New Roman"/>
                <w:sz w:val="28"/>
                <w:szCs w:val="28"/>
              </w:rPr>
            </w:pPr>
            <w:r w:rsidRPr="00601A8A">
              <w:rPr>
                <w:rFonts w:ascii="仿宋_GB2312" w:eastAsia="仿宋_GB2312" w:hAnsi="Times New Roman"/>
                <w:sz w:val="28"/>
                <w:szCs w:val="28"/>
              </w:rPr>
              <w:t>监管</w:t>
            </w:r>
          </w:p>
        </w:tc>
        <w:tc>
          <w:tcPr>
            <w:tcW w:w="5103" w:type="dxa"/>
            <w:tcBorders>
              <w:top w:val="single" w:sz="4" w:space="0" w:color="auto"/>
              <w:left w:val="single" w:sz="4" w:space="0" w:color="auto"/>
              <w:bottom w:val="single" w:sz="4" w:space="0" w:color="auto"/>
              <w:right w:val="single" w:sz="4" w:space="0" w:color="auto"/>
            </w:tcBorders>
            <w:vAlign w:val="center"/>
            <w:hideMark/>
          </w:tcPr>
          <w:p w:rsidR="00A933E8" w:rsidRPr="00C461E6" w:rsidRDefault="00A933E8" w:rsidP="00DA527D">
            <w:pPr>
              <w:spacing w:line="400" w:lineRule="exact"/>
              <w:rPr>
                <w:rFonts w:ascii="Times New Roman" w:eastAsia="仿宋_GB2312" w:hAnsi="Times New Roman"/>
                <w:spacing w:val="-16"/>
                <w:kern w:val="0"/>
                <w:sz w:val="28"/>
                <w:szCs w:val="28"/>
              </w:rPr>
            </w:pPr>
            <w:r w:rsidRPr="00EE60F9">
              <w:rPr>
                <w:rFonts w:ascii="仿宋_GB2312" w:eastAsia="仿宋_GB2312" w:hAnsi="Times New Roman"/>
                <w:sz w:val="28"/>
                <w:szCs w:val="28"/>
              </w:rPr>
              <w:t>配合市级部门加强对新生产销售发动机和非道路移动机械的监督检查。对在我区生产（进口）的发动机和非道路移动机械</w:t>
            </w:r>
            <w:proofErr w:type="gramStart"/>
            <w:r w:rsidRPr="00EE60F9">
              <w:rPr>
                <w:rFonts w:ascii="仿宋_GB2312" w:eastAsia="仿宋_GB2312" w:hAnsi="Times New Roman"/>
                <w:sz w:val="28"/>
                <w:szCs w:val="28"/>
              </w:rPr>
              <w:t>主要系族的</w:t>
            </w:r>
            <w:proofErr w:type="gramEnd"/>
            <w:r w:rsidRPr="00EE60F9">
              <w:rPr>
                <w:rFonts w:ascii="仿宋_GB2312" w:eastAsia="仿宋_GB2312" w:hAnsi="Times New Roman"/>
                <w:sz w:val="28"/>
                <w:szCs w:val="28"/>
              </w:rPr>
              <w:t>年度抽检率达到80％，覆盖全部生产（进口）企业；对在我区销售的</w:t>
            </w:r>
            <w:proofErr w:type="gramStart"/>
            <w:r w:rsidRPr="00EE60F9">
              <w:rPr>
                <w:rFonts w:ascii="仿宋_GB2312" w:eastAsia="仿宋_GB2312" w:hAnsi="Times New Roman"/>
                <w:sz w:val="28"/>
                <w:szCs w:val="28"/>
              </w:rPr>
              <w:t>主要系族的</w:t>
            </w:r>
            <w:proofErr w:type="gramEnd"/>
            <w:r w:rsidRPr="00EE60F9">
              <w:rPr>
                <w:rFonts w:ascii="仿宋_GB2312" w:eastAsia="仿宋_GB2312" w:hAnsi="Times New Roman"/>
                <w:sz w:val="28"/>
                <w:szCs w:val="28"/>
              </w:rPr>
              <w:t>年度抽检率达到60％。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33E8" w:rsidRPr="00C461E6" w:rsidRDefault="00A933E8"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A933E8" w:rsidRPr="00C461E6" w:rsidRDefault="00A933E8"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A933E8" w:rsidRPr="00EE60F9" w:rsidRDefault="00A933E8"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区市场监管局</w:t>
            </w:r>
          </w:p>
        </w:tc>
      </w:tr>
      <w:tr w:rsidR="00A933E8" w:rsidRPr="009178A6" w:rsidTr="00974E3E">
        <w:trPr>
          <w:trHeight w:val="5371"/>
          <w:jc w:val="center"/>
        </w:trPr>
        <w:tc>
          <w:tcPr>
            <w:tcW w:w="816" w:type="dxa"/>
            <w:vMerge/>
            <w:tcBorders>
              <w:left w:val="single" w:sz="4" w:space="0" w:color="auto"/>
              <w:bottom w:val="single" w:sz="4" w:space="0" w:color="auto"/>
              <w:right w:val="single" w:sz="4" w:space="0" w:color="auto"/>
            </w:tcBorders>
            <w:vAlign w:val="center"/>
            <w:hideMark/>
          </w:tcPr>
          <w:p w:rsidR="00A933E8" w:rsidRPr="00601A8A" w:rsidRDefault="00A933E8" w:rsidP="00DA527D">
            <w:pPr>
              <w:spacing w:line="400" w:lineRule="exact"/>
              <w:jc w:val="center"/>
              <w:rPr>
                <w:rFonts w:ascii="仿宋_GB2312" w:eastAsia="仿宋_GB2312" w:hAnsi="Times New Roman"/>
                <w:sz w:val="28"/>
                <w:szCs w:val="28"/>
              </w:rPr>
            </w:pPr>
          </w:p>
        </w:tc>
        <w:tc>
          <w:tcPr>
            <w:tcW w:w="1739" w:type="dxa"/>
            <w:vMerge/>
            <w:tcBorders>
              <w:left w:val="single" w:sz="4" w:space="0" w:color="auto"/>
              <w:bottom w:val="single" w:sz="4" w:space="0" w:color="auto"/>
              <w:right w:val="single" w:sz="4" w:space="0" w:color="auto"/>
            </w:tcBorders>
            <w:vAlign w:val="center"/>
            <w:hideMark/>
          </w:tcPr>
          <w:p w:rsidR="00A933E8" w:rsidRPr="00C461E6" w:rsidRDefault="00A933E8" w:rsidP="00DA527D">
            <w:pPr>
              <w:spacing w:line="400" w:lineRule="exact"/>
              <w:jc w:val="center"/>
              <w:rPr>
                <w:rFonts w:ascii="Times New Roman"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A933E8" w:rsidRPr="00EE60F9" w:rsidRDefault="00A933E8"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按照有关要求，生态环境部门会同相关行业部门对非道路移动机械进行编码登记。未经过编码登记的非道路移动机械禁止使用。</w:t>
            </w:r>
          </w:p>
          <w:p w:rsidR="00A933E8" w:rsidRPr="00EE60F9" w:rsidRDefault="00A933E8" w:rsidP="00DA527D">
            <w:pPr>
              <w:spacing w:line="400" w:lineRule="exact"/>
              <w:rPr>
                <w:rFonts w:ascii="仿宋_GB2312" w:eastAsia="仿宋_GB2312" w:hAnsi="Times New Roman"/>
                <w:sz w:val="28"/>
                <w:szCs w:val="28"/>
              </w:rPr>
            </w:pPr>
            <w:r>
              <w:rPr>
                <w:rFonts w:ascii="仿宋_GB2312" w:eastAsia="仿宋_GB2312" w:hAnsi="Times New Roman"/>
                <w:sz w:val="28"/>
                <w:szCs w:val="28"/>
              </w:rPr>
              <w:t>落实</w:t>
            </w:r>
            <w:r w:rsidRPr="00EE60F9">
              <w:rPr>
                <w:rFonts w:ascii="仿宋_GB2312" w:eastAsia="仿宋_GB2312" w:hAnsi="Times New Roman"/>
                <w:sz w:val="28"/>
                <w:szCs w:val="28"/>
              </w:rPr>
              <w:t>关于划定禁止使用高排放非道路移动机械区域的通告</w:t>
            </w:r>
            <w:r>
              <w:rPr>
                <w:rFonts w:ascii="仿宋_GB2312" w:eastAsia="仿宋_GB2312" w:hAnsi="Times New Roman" w:hint="eastAsia"/>
                <w:sz w:val="28"/>
                <w:szCs w:val="28"/>
              </w:rPr>
              <w:t>要求</w:t>
            </w:r>
            <w:r w:rsidRPr="00EE60F9">
              <w:rPr>
                <w:rFonts w:ascii="仿宋_GB2312" w:eastAsia="仿宋_GB2312" w:hAnsi="Times New Roman"/>
                <w:sz w:val="28"/>
                <w:szCs w:val="28"/>
              </w:rPr>
              <w:t>；加强对进入低排放区内作业的</w:t>
            </w:r>
            <w:r w:rsidRPr="008F7750">
              <w:rPr>
                <w:rFonts w:ascii="仿宋_GB2312" w:eastAsia="仿宋_GB2312" w:hAnsi="Times New Roman"/>
                <w:sz w:val="28"/>
                <w:szCs w:val="28"/>
              </w:rPr>
              <w:t>挖掘机、装载机、叉车等</w:t>
            </w:r>
            <w:r w:rsidRPr="00EE60F9">
              <w:rPr>
                <w:rFonts w:ascii="仿宋_GB2312" w:eastAsia="仿宋_GB2312" w:hAnsi="Times New Roman"/>
                <w:sz w:val="28"/>
                <w:szCs w:val="28"/>
              </w:rPr>
              <w:t>的监督检查，消除冒黑烟现象。</w:t>
            </w:r>
          </w:p>
          <w:p w:rsidR="00A933E8" w:rsidRPr="00C461E6" w:rsidRDefault="00A933E8" w:rsidP="00DA527D">
            <w:pPr>
              <w:spacing w:line="400" w:lineRule="exact"/>
              <w:rPr>
                <w:rFonts w:ascii="Times New Roman" w:eastAsia="仿宋_GB2312" w:hAnsi="Times New Roman"/>
                <w:spacing w:val="-22"/>
                <w:kern w:val="0"/>
                <w:sz w:val="28"/>
                <w:szCs w:val="28"/>
              </w:rPr>
            </w:pPr>
            <w:r w:rsidRPr="00EE60F9">
              <w:rPr>
                <w:rFonts w:ascii="仿宋_GB2312" w:eastAsia="仿宋_GB2312" w:hAnsi="Times New Roman"/>
                <w:sz w:val="28"/>
                <w:szCs w:val="28"/>
              </w:rPr>
              <w:t>对于各行业老旧燃油工程机械、内燃机车，加快淘汰更新；加快新能源非道路移动机械的推广使用，铁路货场、</w:t>
            </w:r>
            <w:proofErr w:type="gramStart"/>
            <w:r w:rsidRPr="00EE60F9">
              <w:rPr>
                <w:rFonts w:ascii="仿宋_GB2312" w:eastAsia="仿宋_GB2312" w:hAnsi="Times New Roman"/>
                <w:sz w:val="28"/>
                <w:szCs w:val="28"/>
              </w:rPr>
              <w:t>物流园</w:t>
            </w:r>
            <w:proofErr w:type="gramEnd"/>
            <w:r w:rsidRPr="00EE60F9">
              <w:rPr>
                <w:rFonts w:ascii="仿宋_GB2312" w:eastAsia="仿宋_GB2312" w:hAnsi="Times New Roman"/>
                <w:sz w:val="28"/>
                <w:szCs w:val="28"/>
              </w:rPr>
              <w:t>新增和更换的作业机械，主要采用新能源机械。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33E8" w:rsidRPr="00EE60F9" w:rsidRDefault="00A933E8"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按时间</w:t>
            </w:r>
          </w:p>
          <w:p w:rsidR="00A933E8" w:rsidRPr="00C461E6" w:rsidRDefault="00A933E8"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节点完成</w:t>
            </w:r>
          </w:p>
        </w:tc>
        <w:tc>
          <w:tcPr>
            <w:tcW w:w="3402" w:type="dxa"/>
            <w:tcBorders>
              <w:top w:val="single" w:sz="4" w:space="0" w:color="auto"/>
              <w:left w:val="single" w:sz="4" w:space="0" w:color="auto"/>
              <w:bottom w:val="single" w:sz="4" w:space="0" w:color="auto"/>
              <w:right w:val="single" w:sz="4" w:space="0" w:color="auto"/>
            </w:tcBorders>
            <w:vAlign w:val="center"/>
            <w:hideMark/>
          </w:tcPr>
          <w:p w:rsidR="00A933E8" w:rsidRPr="00EE60F9" w:rsidRDefault="00A933E8"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A933E8" w:rsidRPr="00EE60F9" w:rsidRDefault="00A933E8"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A933E8" w:rsidRPr="00EE60F9" w:rsidRDefault="00A933E8"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区住房城乡建设委</w:t>
            </w:r>
          </w:p>
          <w:p w:rsidR="00A933E8" w:rsidRPr="00EE60F9" w:rsidRDefault="00A933E8"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区水务局</w:t>
            </w:r>
          </w:p>
          <w:p w:rsidR="00A933E8" w:rsidRPr="00EE60F9" w:rsidRDefault="00A933E8"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区园林绿化局</w:t>
            </w:r>
          </w:p>
          <w:p w:rsidR="00A933E8" w:rsidRPr="00C461E6" w:rsidRDefault="00A933E8"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区农业农村局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A933E8" w:rsidRPr="00EE60F9" w:rsidRDefault="00A933E8"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A933E8">
        <w:trPr>
          <w:trHeight w:val="8095"/>
          <w:jc w:val="center"/>
        </w:trPr>
        <w:tc>
          <w:tcPr>
            <w:tcW w:w="816" w:type="dxa"/>
            <w:tcBorders>
              <w:top w:val="single" w:sz="4" w:space="0" w:color="auto"/>
              <w:left w:val="single" w:sz="4" w:space="0" w:color="auto"/>
              <w:right w:val="single" w:sz="4" w:space="0" w:color="auto"/>
            </w:tcBorders>
            <w:vAlign w:val="center"/>
            <w:hideMark/>
          </w:tcPr>
          <w:p w:rsidR="00F86AD6" w:rsidRPr="00C461E6" w:rsidRDefault="00F86AD6" w:rsidP="00DA527D">
            <w:pPr>
              <w:widowControl/>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8</w:t>
            </w:r>
          </w:p>
        </w:tc>
        <w:tc>
          <w:tcPr>
            <w:tcW w:w="1739" w:type="dxa"/>
            <w:tcBorders>
              <w:top w:val="single" w:sz="4" w:space="0" w:color="auto"/>
              <w:left w:val="single" w:sz="4" w:space="0" w:color="auto"/>
              <w:right w:val="single" w:sz="4" w:space="0" w:color="auto"/>
            </w:tcBorders>
            <w:vAlign w:val="center"/>
            <w:hideMark/>
          </w:tcPr>
          <w:p w:rsidR="00881417"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加强油品</w:t>
            </w:r>
          </w:p>
          <w:p w:rsidR="00881417"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质量监督</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检查</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在生产、销售和储存环节开展油品质量常态化监督检查，加大对炼油厂、储油库、加油（气）站和企业自备油库的抽查频次。在建立辖区内企业和单位非法储存</w:t>
            </w:r>
            <w:proofErr w:type="gramStart"/>
            <w:r w:rsidRPr="00EE60F9">
              <w:rPr>
                <w:rFonts w:ascii="仿宋_GB2312" w:eastAsia="仿宋_GB2312" w:hAnsi="Times New Roman"/>
                <w:sz w:val="28"/>
                <w:szCs w:val="28"/>
              </w:rPr>
              <w:t>燃油台</w:t>
            </w:r>
            <w:proofErr w:type="gramEnd"/>
            <w:r w:rsidRPr="00EE60F9">
              <w:rPr>
                <w:rFonts w:ascii="仿宋_GB2312" w:eastAsia="仿宋_GB2312" w:hAnsi="Times New Roman"/>
                <w:sz w:val="28"/>
                <w:szCs w:val="28"/>
              </w:rPr>
              <w:t>账的基础上，每季度开展一轮全覆盖检查，依法依规关停并妥善拆除不符合要求的自备油罐及装置。发现油品质量问题的，追溯销售企业，涉及我区的企业，市场监管部门对销售企业油品进行检查，涉及不属于我区的企业，定期汇总情况报市市场监管局。</w:t>
            </w:r>
          </w:p>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加强使用环节监督检查，在具备条件的情况下加大从柴油货车油箱、尿素箱抽取样品进行监督检查频次。</w:t>
            </w:r>
          </w:p>
        </w:tc>
        <w:tc>
          <w:tcPr>
            <w:tcW w:w="1417" w:type="dxa"/>
            <w:tcBorders>
              <w:top w:val="single" w:sz="4" w:space="0" w:color="auto"/>
              <w:left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区市场监管局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公安</w:t>
            </w:r>
            <w:r w:rsidR="00881417" w:rsidRPr="00EE60F9">
              <w:rPr>
                <w:rFonts w:ascii="仿宋_GB2312" w:eastAsia="仿宋_GB2312" w:hAnsi="Times New Roman"/>
                <w:sz w:val="28"/>
                <w:szCs w:val="28"/>
              </w:rPr>
              <w:t>朝阳</w:t>
            </w:r>
            <w:r w:rsidRPr="00EE60F9">
              <w:rPr>
                <w:rFonts w:ascii="仿宋_GB2312" w:eastAsia="仿宋_GB2312" w:hAnsi="Times New Roman"/>
                <w:sz w:val="28"/>
                <w:szCs w:val="28"/>
              </w:rPr>
              <w:t>分局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区商务局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区应急局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tc>
      </w:tr>
      <w:tr w:rsidR="00F86AD6" w:rsidRPr="009178A6" w:rsidTr="00A933E8">
        <w:trPr>
          <w:trHeight w:val="3559"/>
          <w:jc w:val="center"/>
        </w:trPr>
        <w:tc>
          <w:tcPr>
            <w:tcW w:w="816" w:type="dxa"/>
            <w:tcBorders>
              <w:left w:val="single" w:sz="4" w:space="0" w:color="auto"/>
              <w:bottom w:val="single" w:sz="4" w:space="0" w:color="auto"/>
              <w:right w:val="single" w:sz="4" w:space="0" w:color="auto"/>
            </w:tcBorders>
            <w:vAlign w:val="center"/>
            <w:hideMark/>
          </w:tcPr>
          <w:p w:rsidR="00F86AD6" w:rsidRPr="00C461E6" w:rsidRDefault="00A933E8" w:rsidP="00A933E8">
            <w:pPr>
              <w:widowControl/>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8</w:t>
            </w:r>
          </w:p>
        </w:tc>
        <w:tc>
          <w:tcPr>
            <w:tcW w:w="1739" w:type="dxa"/>
            <w:tcBorders>
              <w:left w:val="single" w:sz="4" w:space="0" w:color="auto"/>
              <w:bottom w:val="single" w:sz="4" w:space="0" w:color="auto"/>
              <w:right w:val="single" w:sz="4" w:space="0" w:color="auto"/>
            </w:tcBorders>
            <w:vAlign w:val="center"/>
            <w:hideMark/>
          </w:tcPr>
          <w:p w:rsidR="00A933E8" w:rsidRPr="00A933E8" w:rsidRDefault="00A933E8" w:rsidP="00A933E8">
            <w:pPr>
              <w:spacing w:line="400" w:lineRule="exact"/>
              <w:jc w:val="center"/>
              <w:rPr>
                <w:rFonts w:ascii="Times New Roman" w:eastAsia="仿宋_GB2312" w:hAnsi="Times New Roman"/>
                <w:sz w:val="28"/>
                <w:szCs w:val="28"/>
              </w:rPr>
            </w:pPr>
            <w:r w:rsidRPr="00A933E8">
              <w:rPr>
                <w:rFonts w:ascii="Times New Roman" w:eastAsia="仿宋_GB2312" w:hAnsi="Times New Roman" w:hint="eastAsia"/>
                <w:sz w:val="28"/>
                <w:szCs w:val="28"/>
              </w:rPr>
              <w:t>加强油品</w:t>
            </w:r>
          </w:p>
          <w:p w:rsidR="00A933E8" w:rsidRPr="00A933E8" w:rsidRDefault="00A933E8" w:rsidP="00A933E8">
            <w:pPr>
              <w:spacing w:line="400" w:lineRule="exact"/>
              <w:jc w:val="center"/>
              <w:rPr>
                <w:rFonts w:ascii="Times New Roman" w:eastAsia="仿宋_GB2312" w:hAnsi="Times New Roman"/>
                <w:sz w:val="28"/>
                <w:szCs w:val="28"/>
              </w:rPr>
            </w:pPr>
            <w:r w:rsidRPr="00A933E8">
              <w:rPr>
                <w:rFonts w:ascii="Times New Roman" w:eastAsia="仿宋_GB2312" w:hAnsi="Times New Roman" w:hint="eastAsia"/>
                <w:sz w:val="28"/>
                <w:szCs w:val="28"/>
              </w:rPr>
              <w:t>质量监督</w:t>
            </w:r>
          </w:p>
          <w:p w:rsidR="00F86AD6" w:rsidRPr="00C461E6" w:rsidRDefault="00A933E8" w:rsidP="00A933E8">
            <w:pPr>
              <w:spacing w:line="400" w:lineRule="exact"/>
              <w:jc w:val="center"/>
              <w:rPr>
                <w:rFonts w:ascii="Times New Roman" w:eastAsia="仿宋_GB2312" w:hAnsi="Times New Roman"/>
                <w:sz w:val="28"/>
                <w:szCs w:val="28"/>
              </w:rPr>
            </w:pPr>
            <w:r w:rsidRPr="00A933E8">
              <w:rPr>
                <w:rFonts w:ascii="Times New Roman" w:eastAsia="仿宋_GB2312" w:hAnsi="Times New Roman" w:hint="eastAsia"/>
                <w:sz w:val="28"/>
                <w:szCs w:val="28"/>
              </w:rPr>
              <w:t>检查</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组织开展清除无证无照经营的黑加油站点、流动加油罐车专项整治行动，严厉打击生产销售不合格油品行为</w:t>
            </w:r>
            <w:r w:rsidRPr="00EE60F9">
              <w:rPr>
                <w:rFonts w:ascii="仿宋_GB2312" w:eastAsia="仿宋_GB2312" w:hAnsi="Times New Roman" w:hint="eastAsia"/>
                <w:sz w:val="28"/>
                <w:szCs w:val="28"/>
              </w:rPr>
              <w:t>。</w:t>
            </w:r>
          </w:p>
        </w:tc>
        <w:tc>
          <w:tcPr>
            <w:tcW w:w="1417" w:type="dxa"/>
            <w:tcBorders>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区市场监管局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区商务局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公安朝阳分局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朝阳交通支队</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区应急局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w:t>
            </w:r>
            <w:r w:rsidRPr="00EE60F9">
              <w:rPr>
                <w:rFonts w:ascii="仿宋_GB2312" w:eastAsia="仿宋_GB2312" w:hAnsi="Times New Roman" w:hint="eastAsia"/>
                <w:sz w:val="28"/>
                <w:szCs w:val="28"/>
              </w:rPr>
              <w:t>相关</w:t>
            </w:r>
            <w:r w:rsidRPr="00EE60F9">
              <w:rPr>
                <w:rFonts w:ascii="仿宋_GB2312" w:eastAsia="仿宋_GB2312" w:hAnsi="Times New Roman"/>
                <w:sz w:val="28"/>
                <w:szCs w:val="28"/>
              </w:rPr>
              <w:t>街乡</w:t>
            </w:r>
          </w:p>
        </w:tc>
        <w:tc>
          <w:tcPr>
            <w:tcW w:w="2552" w:type="dxa"/>
            <w:tcBorders>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A933E8">
        <w:trPr>
          <w:trHeight w:val="4517"/>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9</w:t>
            </w:r>
          </w:p>
        </w:tc>
        <w:tc>
          <w:tcPr>
            <w:tcW w:w="1739" w:type="dxa"/>
            <w:tcBorders>
              <w:top w:val="single" w:sz="4" w:space="0" w:color="auto"/>
              <w:left w:val="single" w:sz="4" w:space="0" w:color="auto"/>
              <w:bottom w:val="single" w:sz="4" w:space="0" w:color="auto"/>
              <w:right w:val="single" w:sz="4" w:space="0" w:color="auto"/>
            </w:tcBorders>
            <w:vAlign w:val="center"/>
            <w:hideMark/>
          </w:tcPr>
          <w:p w:rsidR="004A767B" w:rsidRDefault="00F86AD6" w:rsidP="00DA527D">
            <w:pPr>
              <w:spacing w:line="400" w:lineRule="exact"/>
              <w:jc w:val="center"/>
              <w:rPr>
                <w:rFonts w:ascii="仿宋_GB2312" w:eastAsia="仿宋_GB2312" w:hAnsi="Times New Roman"/>
                <w:kern w:val="0"/>
                <w:sz w:val="28"/>
                <w:szCs w:val="28"/>
              </w:rPr>
            </w:pPr>
            <w:r w:rsidRPr="004A767B">
              <w:rPr>
                <w:rFonts w:ascii="仿宋_GB2312" w:eastAsia="仿宋_GB2312" w:hAnsi="Times New Roman"/>
                <w:sz w:val="28"/>
                <w:szCs w:val="28"/>
              </w:rPr>
              <w:t>推进机动车</w:t>
            </w:r>
            <w:r w:rsidRPr="004A767B">
              <w:rPr>
                <w:rFonts w:ascii="仿宋_GB2312" w:eastAsia="仿宋_GB2312" w:hAnsi="Times New Roman"/>
                <w:kern w:val="0"/>
                <w:sz w:val="28"/>
                <w:szCs w:val="28"/>
              </w:rPr>
              <w:t>监控体系</w:t>
            </w:r>
          </w:p>
          <w:p w:rsidR="00F86AD6" w:rsidRPr="004A767B" w:rsidRDefault="00F86AD6" w:rsidP="00DA527D">
            <w:pPr>
              <w:spacing w:line="400" w:lineRule="exact"/>
              <w:jc w:val="center"/>
              <w:rPr>
                <w:rFonts w:ascii="Times New Roman" w:eastAsia="仿宋_GB2312" w:hAnsi="Times New Roman"/>
                <w:sz w:val="28"/>
                <w:szCs w:val="28"/>
              </w:rPr>
            </w:pPr>
            <w:r w:rsidRPr="004A767B">
              <w:rPr>
                <w:rFonts w:ascii="仿宋_GB2312" w:eastAsia="仿宋_GB2312" w:hAnsi="Times New Roman"/>
                <w:kern w:val="0"/>
                <w:sz w:val="28"/>
                <w:szCs w:val="28"/>
              </w:rPr>
              <w:t>建设和应用</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rPr>
                <w:rFonts w:ascii="Times New Roman" w:eastAsia="仿宋_GB2312" w:hAnsi="Times New Roman"/>
                <w:sz w:val="28"/>
                <w:szCs w:val="28"/>
              </w:rPr>
            </w:pPr>
            <w:r w:rsidRPr="00EE60F9">
              <w:rPr>
                <w:rFonts w:ascii="仿宋_GB2312" w:eastAsia="仿宋_GB2312" w:hAnsi="Times New Roman"/>
                <w:sz w:val="28"/>
                <w:szCs w:val="28"/>
              </w:rPr>
              <w:t>推进重型柴油车远程在线监控工作，进一步完善重型柴油车远程排放在线监控系统。根据大数据分析情况，实施精准执法、提高效能。</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区财政局</w:t>
            </w:r>
          </w:p>
          <w:p w:rsidR="00F86AD6" w:rsidRPr="00EE60F9" w:rsidRDefault="00F86AD6" w:rsidP="00DA527D">
            <w:pPr>
              <w:spacing w:line="400" w:lineRule="exact"/>
              <w:ind w:rightChars="-50" w:right="-105"/>
              <w:jc w:val="center"/>
              <w:rPr>
                <w:rFonts w:ascii="仿宋_GB2312" w:eastAsia="仿宋_GB2312" w:hAnsi="Times New Roman"/>
                <w:sz w:val="28"/>
                <w:szCs w:val="28"/>
              </w:rPr>
            </w:pPr>
            <w:r>
              <w:rPr>
                <w:rFonts w:ascii="仿宋_GB2312" w:eastAsia="仿宋_GB2312" w:hAnsi="Times New Roman"/>
                <w:sz w:val="28"/>
                <w:szCs w:val="28"/>
              </w:rPr>
              <w:t>区发展改革委</w:t>
            </w:r>
          </w:p>
        </w:tc>
      </w:tr>
      <w:tr w:rsidR="00F86AD6" w:rsidRPr="009178A6" w:rsidTr="003F10F1">
        <w:trPr>
          <w:trHeight w:val="79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10</w:t>
            </w:r>
          </w:p>
        </w:tc>
        <w:tc>
          <w:tcPr>
            <w:tcW w:w="1739" w:type="dxa"/>
            <w:tcBorders>
              <w:top w:val="single" w:sz="4" w:space="0" w:color="auto"/>
              <w:left w:val="single" w:sz="4" w:space="0" w:color="auto"/>
              <w:bottom w:val="single" w:sz="4" w:space="0" w:color="auto"/>
              <w:right w:val="single" w:sz="4" w:space="0" w:color="auto"/>
            </w:tcBorders>
            <w:vAlign w:val="center"/>
            <w:hideMark/>
          </w:tcPr>
          <w:p w:rsidR="00B476A3"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优化调整</w:t>
            </w:r>
          </w:p>
          <w:p w:rsidR="00B476A3"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交通运输</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结构</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9F730E" w:rsidRDefault="00F86AD6" w:rsidP="00DA527D">
            <w:pPr>
              <w:spacing w:line="400" w:lineRule="exact"/>
              <w:rPr>
                <w:rFonts w:ascii="仿宋_GB2312" w:eastAsia="仿宋_GB2312" w:hAnsi="Times New Roman"/>
                <w:sz w:val="28"/>
                <w:szCs w:val="28"/>
              </w:rPr>
            </w:pPr>
            <w:r w:rsidRPr="00AB6D4D">
              <w:rPr>
                <w:rFonts w:ascii="仿宋_GB2312" w:eastAsia="仿宋_GB2312" w:hAnsi="Times New Roman"/>
                <w:sz w:val="28"/>
                <w:szCs w:val="28"/>
              </w:rPr>
              <w:t>落实北京市推进运输结构调整三年行动计划</w:t>
            </w:r>
            <w:r w:rsidRPr="00AB6D4D">
              <w:rPr>
                <w:rFonts w:ascii="仿宋_GB2312" w:eastAsia="仿宋_GB2312" w:hAnsi="Times New Roman" w:hint="eastAsia"/>
                <w:sz w:val="28"/>
                <w:szCs w:val="28"/>
              </w:rPr>
              <w:t>（2018-2020年）</w:t>
            </w:r>
            <w:r w:rsidRPr="00AB6D4D">
              <w:rPr>
                <w:rFonts w:ascii="仿宋_GB2312" w:eastAsia="仿宋_GB2312" w:hAnsi="Times New Roman"/>
                <w:sz w:val="28"/>
                <w:szCs w:val="28"/>
              </w:rPr>
              <w:t>要求，</w:t>
            </w:r>
            <w:r w:rsidRPr="00EE60F9">
              <w:rPr>
                <w:rFonts w:ascii="仿宋_GB2312" w:eastAsia="仿宋_GB2312" w:hAnsi="Times New Roman"/>
                <w:sz w:val="28"/>
                <w:szCs w:val="28"/>
              </w:rPr>
              <w:t>按照</w:t>
            </w:r>
            <w:r w:rsidRPr="00EE60F9">
              <w:rPr>
                <w:rFonts w:ascii="仿宋_GB2312" w:eastAsia="仿宋_GB2312" w:hAnsi="Times New Roman" w:hint="eastAsia"/>
                <w:sz w:val="28"/>
                <w:szCs w:val="28"/>
              </w:rPr>
              <w:t>“</w:t>
            </w:r>
            <w:r w:rsidRPr="00EE60F9">
              <w:rPr>
                <w:rFonts w:ascii="仿宋_GB2312" w:eastAsia="仿宋_GB2312" w:hAnsi="Times New Roman"/>
                <w:sz w:val="28"/>
                <w:szCs w:val="28"/>
              </w:rPr>
              <w:t>铁路优先、公路优化、宜铁则铁</w:t>
            </w:r>
            <w:r w:rsidRPr="009F730E">
              <w:rPr>
                <w:rFonts w:ascii="仿宋_GB2312" w:eastAsia="仿宋_GB2312" w:hAnsi="Times New Roman" w:hint="eastAsia"/>
                <w:sz w:val="28"/>
                <w:szCs w:val="28"/>
              </w:rPr>
              <w:t>、宜公则公”的原则，以大宗生产生活物资“公转铁”为重点，扎实推</w:t>
            </w:r>
            <w:r w:rsidRPr="00AB6D4D">
              <w:rPr>
                <w:rFonts w:ascii="仿宋_GB2312" w:eastAsia="仿宋_GB2312" w:hAnsi="Times New Roman" w:hint="eastAsia"/>
                <w:sz w:val="28"/>
                <w:szCs w:val="28"/>
              </w:rPr>
              <w:t>进我区货物</w:t>
            </w:r>
            <w:r w:rsidRPr="009F730E">
              <w:rPr>
                <w:rFonts w:ascii="仿宋_GB2312" w:eastAsia="仿宋_GB2312" w:hAnsi="Times New Roman" w:hint="eastAsia"/>
                <w:sz w:val="28"/>
                <w:szCs w:val="28"/>
              </w:rPr>
              <w:t>运输结构优化工作落实见效。</w:t>
            </w:r>
          </w:p>
          <w:p w:rsidR="00F86AD6" w:rsidRPr="00C461E6" w:rsidRDefault="00F86AD6" w:rsidP="00DA527D">
            <w:pPr>
              <w:spacing w:line="400" w:lineRule="exact"/>
              <w:rPr>
                <w:rFonts w:ascii="Times New Roman" w:eastAsia="仿宋_GB2312" w:hAnsi="Times New Roman"/>
                <w:spacing w:val="-20"/>
                <w:sz w:val="28"/>
                <w:szCs w:val="28"/>
              </w:rPr>
            </w:pPr>
            <w:r w:rsidRPr="009F730E">
              <w:rPr>
                <w:rFonts w:ascii="仿宋_GB2312" w:eastAsia="仿宋_GB2312" w:hAnsi="Times New Roman" w:hint="eastAsia"/>
                <w:sz w:val="28"/>
                <w:szCs w:val="28"/>
              </w:rPr>
              <w:t>年底前，交通部门组织全区货物到发铁路运输比例提升到10%；区住房城乡建设委、区商务局分别组织加快商品车、建筑砂石骨料、以粮食为重点的农副产品运输“公转铁”。已配套建成铁路专用线的企业主要由铁路运输大宗物料，原则上，重点行业企业铁路运输比例力争达到50%以上</w:t>
            </w:r>
            <w:r w:rsidRPr="00EE60F9">
              <w:rPr>
                <w:rFonts w:ascii="仿宋_GB2312" w:eastAsia="仿宋_GB2312"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76A3"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市交通委朝阳运输</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管理分局</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区住房城乡建设委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区商务局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市规划自然资源委朝阳分局</w:t>
            </w:r>
          </w:p>
        </w:tc>
      </w:tr>
      <w:tr w:rsidR="00F86AD6" w:rsidRPr="009178A6" w:rsidTr="003F10F1">
        <w:trPr>
          <w:trHeight w:val="725"/>
          <w:jc w:val="center"/>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F86AD6" w:rsidRPr="008F7750" w:rsidRDefault="00F86AD6" w:rsidP="00DA527D">
            <w:pPr>
              <w:spacing w:line="400" w:lineRule="exact"/>
              <w:jc w:val="center"/>
              <w:rPr>
                <w:rFonts w:ascii="黑体" w:eastAsia="黑体" w:hAnsi="黑体"/>
                <w:sz w:val="28"/>
                <w:szCs w:val="28"/>
              </w:rPr>
            </w:pPr>
            <w:r w:rsidRPr="008F7750">
              <w:rPr>
                <w:rFonts w:ascii="黑体" w:eastAsia="黑体" w:hAnsi="黑体"/>
                <w:sz w:val="28"/>
                <w:szCs w:val="28"/>
              </w:rPr>
              <w:t>三、推进扬尘管控精细化</w:t>
            </w:r>
          </w:p>
        </w:tc>
      </w:tr>
      <w:tr w:rsidR="00F86AD6" w:rsidRPr="009178A6" w:rsidTr="00E812FC">
        <w:trPr>
          <w:trHeight w:val="3670"/>
          <w:jc w:val="center"/>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11</w:t>
            </w:r>
          </w:p>
        </w:tc>
        <w:tc>
          <w:tcPr>
            <w:tcW w:w="1739" w:type="dxa"/>
            <w:vMerge w:val="restart"/>
            <w:tcBorders>
              <w:top w:val="single" w:sz="4" w:space="0" w:color="auto"/>
              <w:left w:val="single" w:sz="4" w:space="0" w:color="auto"/>
              <w:bottom w:val="single" w:sz="4" w:space="0" w:color="auto"/>
              <w:right w:val="single" w:sz="4" w:space="0" w:color="auto"/>
            </w:tcBorders>
            <w:vAlign w:val="center"/>
            <w:hideMark/>
          </w:tcPr>
          <w:p w:rsidR="00E812FC"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实施降尘量及粗颗粒物量化考评</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机制</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9F730E" w:rsidRDefault="00F86AD6" w:rsidP="00DA527D">
            <w:pPr>
              <w:spacing w:line="400" w:lineRule="exact"/>
              <w:rPr>
                <w:rFonts w:ascii="仿宋_GB2312" w:eastAsia="仿宋_GB2312" w:hAnsi="Times New Roman"/>
                <w:sz w:val="28"/>
                <w:szCs w:val="28"/>
              </w:rPr>
            </w:pPr>
            <w:r w:rsidRPr="009F730E">
              <w:rPr>
                <w:rFonts w:ascii="仿宋_GB2312" w:eastAsia="仿宋_GB2312" w:hAnsi="Times New Roman" w:hint="eastAsia"/>
                <w:sz w:val="28"/>
                <w:szCs w:val="28"/>
              </w:rPr>
              <w:t>全区降尘量控制在6吨/平方公里·月左右。</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区住房城乡建设委</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区园林绿化局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区水务局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区房管局</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区农业农村局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区民政局</w:t>
            </w:r>
          </w:p>
        </w:tc>
      </w:tr>
      <w:tr w:rsidR="00F86AD6" w:rsidRPr="009178A6" w:rsidTr="00E812FC">
        <w:trPr>
          <w:trHeight w:val="3523"/>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widowControl/>
              <w:spacing w:line="400" w:lineRule="exact"/>
              <w:jc w:val="left"/>
              <w:rPr>
                <w:rFonts w:ascii="Times New Roman" w:eastAsia="仿宋_GB2312" w:hAnsi="Times New Roman"/>
                <w:sz w:val="28"/>
                <w:szCs w:val="28"/>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jc w:val="center"/>
              <w:rPr>
                <w:rFonts w:ascii="仿宋_GB2312"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每月对各街乡大气污染防治工作开展情况进行通报。</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widowControl/>
              <w:spacing w:line="400" w:lineRule="exact"/>
              <w:jc w:val="left"/>
              <w:rPr>
                <w:rFonts w:ascii="Times New Roman" w:eastAsia="仿宋_GB2312"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65618D">
        <w:trPr>
          <w:trHeight w:val="79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12</w:t>
            </w:r>
          </w:p>
        </w:tc>
        <w:tc>
          <w:tcPr>
            <w:tcW w:w="1739" w:type="dxa"/>
            <w:tcBorders>
              <w:top w:val="single" w:sz="4" w:space="0" w:color="auto"/>
              <w:left w:val="single" w:sz="4" w:space="0" w:color="auto"/>
              <w:bottom w:val="single" w:sz="4" w:space="0" w:color="auto"/>
              <w:right w:val="single" w:sz="4" w:space="0" w:color="auto"/>
            </w:tcBorders>
            <w:vAlign w:val="center"/>
            <w:hideMark/>
          </w:tcPr>
          <w:p w:rsidR="00A63235"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实现扬尘</w:t>
            </w:r>
          </w:p>
          <w:p w:rsidR="00A63235"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视频监管</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平台共享</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rPr>
                <w:rFonts w:ascii="仿宋_GB2312" w:eastAsia="仿宋_GB2312" w:hAnsi="Times New Roman"/>
                <w:sz w:val="28"/>
                <w:szCs w:val="28"/>
              </w:rPr>
            </w:pPr>
            <w:r>
              <w:rPr>
                <w:rFonts w:ascii="仿宋_GB2312" w:eastAsia="仿宋_GB2312" w:hAnsi="Times New Roman"/>
                <w:sz w:val="28"/>
                <w:szCs w:val="28"/>
              </w:rPr>
              <w:t>区住房城乡建设委</w:t>
            </w:r>
            <w:r w:rsidRPr="00EE60F9">
              <w:rPr>
                <w:rFonts w:ascii="仿宋_GB2312" w:eastAsia="仿宋_GB2312" w:hAnsi="Times New Roman"/>
                <w:sz w:val="28"/>
                <w:szCs w:val="28"/>
              </w:rPr>
              <w:t>、区城管执法局牵头统筹各行业工地，配合市级部门建设施工工地可视化、智能化的扬尘监管平台，并实现施工工地扬尘视频监管平台信息在区级行业主管部门以及区级、街乡城管执法部门之间共享。</w:t>
            </w:r>
          </w:p>
          <w:p w:rsidR="00F86AD6" w:rsidRPr="00C461E6" w:rsidRDefault="00F86AD6" w:rsidP="00DA527D">
            <w:pPr>
              <w:spacing w:line="400" w:lineRule="exact"/>
              <w:rPr>
                <w:rFonts w:ascii="Times New Roman" w:eastAsia="仿宋_GB2312" w:hAnsi="Times New Roman"/>
                <w:sz w:val="28"/>
                <w:szCs w:val="28"/>
              </w:rPr>
            </w:pPr>
            <w:r w:rsidRPr="00EE60F9">
              <w:rPr>
                <w:rFonts w:ascii="仿宋_GB2312" w:eastAsia="仿宋_GB2312" w:hAnsi="Times New Roman"/>
                <w:sz w:val="28"/>
                <w:szCs w:val="28"/>
              </w:rPr>
              <w:t>相关行业主管部门按相关规范，组织所有房屋建筑工地，规模以上交通、水务、园林绿化、市政基础设施等建设工地以及混凝土搅拌站、建筑垃圾综合利用和消纳处置场所安装远程视频监控系统，将数据信号统一接入施工工地扬尘视频监管平台，并动态更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区住房城乡建设委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区水务局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区园林</w:t>
            </w:r>
            <w:proofErr w:type="gramStart"/>
            <w:r w:rsidRPr="00EE60F9">
              <w:rPr>
                <w:rFonts w:ascii="仿宋_GB2312" w:eastAsia="仿宋_GB2312" w:hAnsi="Times New Roman"/>
                <w:sz w:val="28"/>
                <w:szCs w:val="28"/>
              </w:rPr>
              <w:t>绿化局</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tc>
      </w:tr>
      <w:tr w:rsidR="00F86AD6" w:rsidRPr="009178A6" w:rsidTr="006228BE">
        <w:trPr>
          <w:trHeight w:val="8237"/>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13</w:t>
            </w:r>
          </w:p>
        </w:tc>
        <w:tc>
          <w:tcPr>
            <w:tcW w:w="1739"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建立职责</w:t>
            </w:r>
            <w:r w:rsidR="00623F0E">
              <w:rPr>
                <w:rFonts w:ascii="仿宋_GB2312" w:eastAsia="仿宋_GB2312" w:hAnsi="Times New Roman" w:hint="eastAsia"/>
                <w:sz w:val="28"/>
                <w:szCs w:val="28"/>
              </w:rPr>
              <w:t xml:space="preserve"> </w:t>
            </w:r>
            <w:r w:rsidRPr="00EE60F9">
              <w:rPr>
                <w:rFonts w:ascii="仿宋_GB2312" w:eastAsia="仿宋_GB2312" w:hAnsi="Times New Roman"/>
                <w:sz w:val="28"/>
                <w:szCs w:val="28"/>
              </w:rPr>
              <w:t>明晰的扬尘管</w:t>
            </w:r>
            <w:proofErr w:type="gramStart"/>
            <w:r w:rsidRPr="00EE60F9">
              <w:rPr>
                <w:rFonts w:ascii="仿宋_GB2312" w:eastAsia="仿宋_GB2312" w:hAnsi="Times New Roman"/>
                <w:sz w:val="28"/>
                <w:szCs w:val="28"/>
              </w:rPr>
              <w:t>控责任</w:t>
            </w:r>
            <w:proofErr w:type="gramEnd"/>
            <w:r w:rsidR="00623F0E">
              <w:rPr>
                <w:rFonts w:ascii="仿宋_GB2312" w:eastAsia="仿宋_GB2312" w:hAnsi="Times New Roman" w:hint="eastAsia"/>
                <w:sz w:val="28"/>
                <w:szCs w:val="28"/>
              </w:rPr>
              <w:t xml:space="preserve"> </w:t>
            </w:r>
            <w:r w:rsidRPr="00EE60F9">
              <w:rPr>
                <w:rFonts w:ascii="仿宋_GB2312" w:eastAsia="仿宋_GB2312" w:hAnsi="Times New Roman"/>
                <w:sz w:val="28"/>
                <w:szCs w:val="28"/>
              </w:rPr>
              <w:t>体系</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rPr>
                <w:rFonts w:ascii="仿宋_GB2312" w:eastAsia="仿宋_GB2312" w:hAnsi="Times New Roman"/>
                <w:sz w:val="28"/>
                <w:szCs w:val="28"/>
              </w:rPr>
            </w:pPr>
            <w:r>
              <w:rPr>
                <w:rFonts w:ascii="仿宋_GB2312" w:eastAsia="仿宋_GB2312" w:hAnsi="Times New Roman"/>
                <w:sz w:val="28"/>
                <w:szCs w:val="28"/>
              </w:rPr>
              <w:t>落实北京市朝阳区扬尘管控工作意见</w:t>
            </w:r>
            <w:r w:rsidRPr="00EE60F9">
              <w:rPr>
                <w:rFonts w:ascii="仿宋_GB2312" w:eastAsia="仿宋_GB2312" w:hAnsi="Times New Roman"/>
                <w:sz w:val="28"/>
                <w:szCs w:val="28"/>
              </w:rPr>
              <w:t>，针对施工工地扬尘，区</w:t>
            </w:r>
            <w:r>
              <w:rPr>
                <w:rFonts w:ascii="仿宋_GB2312" w:eastAsia="仿宋_GB2312" w:hAnsi="Times New Roman" w:hint="eastAsia"/>
                <w:sz w:val="28"/>
                <w:szCs w:val="28"/>
              </w:rPr>
              <w:t>住房城乡建设</w:t>
            </w:r>
            <w:r w:rsidRPr="00EE60F9">
              <w:rPr>
                <w:rFonts w:ascii="仿宋_GB2312" w:eastAsia="仿宋_GB2312" w:hAnsi="Times New Roman"/>
                <w:sz w:val="28"/>
                <w:szCs w:val="28"/>
              </w:rPr>
              <w:t>、交通、水务、园林绿化、城市管理等行业部门以及区重大项目办组织行业相关施工单位落实施工扬尘管控标准；各街乡加强各类施工、拆迁拆违等项目扬尘管控，将扬尘管控纳入网格化监管，确保措施落实到位。</w:t>
            </w:r>
          </w:p>
          <w:p w:rsidR="00F86AD6" w:rsidRPr="00FE2499" w:rsidRDefault="00F86AD6" w:rsidP="00DA527D">
            <w:pPr>
              <w:spacing w:line="400" w:lineRule="exact"/>
              <w:rPr>
                <w:rFonts w:ascii="仿宋_GB2312" w:eastAsia="仿宋_GB2312" w:hAnsi="Times New Roman"/>
                <w:sz w:val="28"/>
                <w:szCs w:val="28"/>
              </w:rPr>
            </w:pPr>
            <w:r>
              <w:rPr>
                <w:rFonts w:ascii="仿宋_GB2312" w:eastAsia="仿宋_GB2312" w:hAnsi="Times New Roman"/>
                <w:sz w:val="28"/>
                <w:szCs w:val="28"/>
              </w:rPr>
              <w:t>区住房城乡建设委</w:t>
            </w:r>
            <w:r w:rsidRPr="00EE60F9">
              <w:rPr>
                <w:rFonts w:ascii="仿宋_GB2312" w:eastAsia="仿宋_GB2312" w:hAnsi="Times New Roman"/>
                <w:sz w:val="28"/>
                <w:szCs w:val="28"/>
              </w:rPr>
              <w:t>按照全市统一要求，组织提高绿色施工标准，各相关行业部门在全区范围内推广拆迁、拆违、施工建设、装修等项目高围挡封闭化作业方式，有条件的实施全封闭化作业。</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按时间</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节点完成</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330D8E" w:rsidRDefault="00F86AD6" w:rsidP="00DA527D">
            <w:pPr>
              <w:spacing w:line="400" w:lineRule="exact"/>
              <w:jc w:val="center"/>
              <w:rPr>
                <w:rFonts w:ascii="仿宋_GB2312" w:eastAsia="仿宋_GB2312" w:hAnsi="Times New Roman"/>
                <w:sz w:val="28"/>
                <w:szCs w:val="28"/>
              </w:rPr>
            </w:pPr>
            <w:r w:rsidRPr="00330D8E">
              <w:rPr>
                <w:rFonts w:ascii="仿宋_GB2312" w:eastAsia="仿宋_GB2312" w:hAnsi="Times New Roman"/>
                <w:sz w:val="28"/>
                <w:szCs w:val="28"/>
              </w:rPr>
              <w:t>区住房城乡建设委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区水务局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区园林绿化局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EE60F9" w:rsidRDefault="00F86AD6" w:rsidP="00DA527D">
            <w:pPr>
              <w:spacing w:line="400" w:lineRule="exact"/>
              <w:ind w:rightChars="-50" w:right="-105"/>
              <w:jc w:val="center"/>
              <w:rPr>
                <w:rFonts w:ascii="仿宋_GB2312" w:eastAsia="仿宋_GB2312" w:hAnsi="Times New Roman"/>
                <w:sz w:val="28"/>
                <w:szCs w:val="28"/>
              </w:rPr>
            </w:pPr>
            <w:r>
              <w:rPr>
                <w:rFonts w:ascii="仿宋_GB2312" w:eastAsia="仿宋_GB2312" w:hAnsi="Times New Roman"/>
                <w:sz w:val="28"/>
                <w:szCs w:val="28"/>
              </w:rPr>
              <w:t>市规划自然资源委朝阳分局</w:t>
            </w:r>
          </w:p>
        </w:tc>
      </w:tr>
      <w:tr w:rsidR="002C1EBE" w:rsidRPr="009178A6" w:rsidTr="00013FE8">
        <w:trPr>
          <w:trHeight w:val="4835"/>
          <w:jc w:val="center"/>
        </w:trPr>
        <w:tc>
          <w:tcPr>
            <w:tcW w:w="816" w:type="dxa"/>
            <w:vMerge w:val="restart"/>
            <w:tcBorders>
              <w:top w:val="single" w:sz="4" w:space="0" w:color="auto"/>
              <w:left w:val="single" w:sz="4" w:space="0" w:color="auto"/>
              <w:right w:val="single" w:sz="4" w:space="0" w:color="auto"/>
            </w:tcBorders>
            <w:vAlign w:val="center"/>
            <w:hideMark/>
          </w:tcPr>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13</w:t>
            </w:r>
          </w:p>
        </w:tc>
        <w:tc>
          <w:tcPr>
            <w:tcW w:w="1739" w:type="dxa"/>
            <w:vMerge w:val="restart"/>
            <w:tcBorders>
              <w:top w:val="single" w:sz="4" w:space="0" w:color="auto"/>
              <w:left w:val="single" w:sz="4" w:space="0" w:color="auto"/>
              <w:right w:val="single" w:sz="4" w:space="0" w:color="auto"/>
            </w:tcBorders>
            <w:vAlign w:val="center"/>
            <w:hideMark/>
          </w:tcPr>
          <w:p w:rsidR="002C1EBE" w:rsidRPr="00FE249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建立职责</w:t>
            </w:r>
            <w:r>
              <w:rPr>
                <w:rFonts w:ascii="仿宋_GB2312" w:eastAsia="仿宋_GB2312" w:hAnsi="Times New Roman" w:hint="eastAsia"/>
                <w:sz w:val="28"/>
                <w:szCs w:val="28"/>
              </w:rPr>
              <w:t xml:space="preserve"> </w:t>
            </w:r>
            <w:r w:rsidRPr="00EE60F9">
              <w:rPr>
                <w:rFonts w:ascii="仿宋_GB2312" w:eastAsia="仿宋_GB2312" w:hAnsi="Times New Roman"/>
                <w:sz w:val="28"/>
                <w:szCs w:val="28"/>
              </w:rPr>
              <w:t>明晰的扬尘管</w:t>
            </w:r>
            <w:proofErr w:type="gramStart"/>
            <w:r w:rsidRPr="00EE60F9">
              <w:rPr>
                <w:rFonts w:ascii="仿宋_GB2312" w:eastAsia="仿宋_GB2312" w:hAnsi="Times New Roman"/>
                <w:sz w:val="28"/>
                <w:szCs w:val="28"/>
              </w:rPr>
              <w:t>控责任</w:t>
            </w:r>
            <w:proofErr w:type="gramEnd"/>
            <w:r>
              <w:rPr>
                <w:rFonts w:ascii="仿宋_GB2312" w:eastAsia="仿宋_GB2312" w:hAnsi="Times New Roman" w:hint="eastAsia"/>
                <w:sz w:val="28"/>
                <w:szCs w:val="28"/>
              </w:rPr>
              <w:t xml:space="preserve"> </w:t>
            </w:r>
            <w:r w:rsidRPr="00EE60F9">
              <w:rPr>
                <w:rFonts w:ascii="仿宋_GB2312" w:eastAsia="仿宋_GB2312" w:hAnsi="Times New Roman"/>
                <w:sz w:val="28"/>
                <w:szCs w:val="28"/>
              </w:rPr>
              <w:t>体系</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EBE" w:rsidRPr="00FE2499" w:rsidRDefault="002C1EBE"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区城管委组织城市道路</w:t>
            </w:r>
            <w:r w:rsidRPr="00EE60F9">
              <w:rPr>
                <w:rFonts w:ascii="仿宋_GB2312" w:eastAsia="仿宋_GB2312" w:hAnsi="Times New Roman" w:hint="eastAsia"/>
                <w:sz w:val="28"/>
                <w:szCs w:val="28"/>
              </w:rPr>
              <w:t>“</w:t>
            </w:r>
            <w:r w:rsidRPr="00EE60F9">
              <w:rPr>
                <w:rFonts w:ascii="仿宋_GB2312" w:eastAsia="仿宋_GB2312" w:hAnsi="Times New Roman"/>
                <w:sz w:val="28"/>
                <w:szCs w:val="28"/>
              </w:rPr>
              <w:t>冲、扫、洗、收</w:t>
            </w:r>
            <w:r w:rsidRPr="00C461E6">
              <w:rPr>
                <w:rFonts w:ascii="仿宋_GB2312" w:eastAsia="仿宋_GB2312" w:hAnsi="Times New Roman" w:hint="eastAsia"/>
                <w:sz w:val="28"/>
                <w:szCs w:val="28"/>
              </w:rPr>
              <w:t>”</w:t>
            </w:r>
            <w:r w:rsidRPr="00EE60F9">
              <w:rPr>
                <w:rFonts w:ascii="仿宋_GB2312" w:eastAsia="仿宋_GB2312" w:hAnsi="Times New Roman"/>
                <w:sz w:val="28"/>
                <w:szCs w:val="28"/>
              </w:rPr>
              <w:t>新工艺作业率提高到92%。组织做好道路清扫保洁，定期进行检查并通报评估结果，对清扫保洁水平较差单位采取约谈、扣分等措施。落实各级各类道路清扫保洁标准，规范机械化作业要求，加大清扫</w:t>
            </w:r>
            <w:proofErr w:type="gramStart"/>
            <w:r w:rsidRPr="00EE60F9">
              <w:rPr>
                <w:rFonts w:ascii="仿宋_GB2312" w:eastAsia="仿宋_GB2312" w:hAnsi="Times New Roman"/>
                <w:sz w:val="28"/>
                <w:szCs w:val="28"/>
              </w:rPr>
              <w:t>保洁资金</w:t>
            </w:r>
            <w:proofErr w:type="gramEnd"/>
            <w:r w:rsidRPr="00EE60F9">
              <w:rPr>
                <w:rFonts w:ascii="仿宋_GB2312" w:eastAsia="仿宋_GB2312" w:hAnsi="Times New Roman"/>
                <w:sz w:val="28"/>
                <w:szCs w:val="28"/>
              </w:rPr>
              <w:t>投入</w:t>
            </w:r>
            <w:r>
              <w:rPr>
                <w:rFonts w:ascii="仿宋_GB2312" w:eastAsia="仿宋_GB2312" w:hAnsi="Times New Roman"/>
                <w:sz w:val="28"/>
                <w:szCs w:val="28"/>
              </w:rPr>
              <w:t>，进一步做好属地街巷和农村道路清扫保洁，确保各级道路尘土残存量</w:t>
            </w:r>
            <w:r w:rsidRPr="00EE60F9">
              <w:rPr>
                <w:rFonts w:ascii="仿宋_GB2312" w:eastAsia="仿宋_GB2312" w:hAnsi="Times New Roman"/>
                <w:sz w:val="28"/>
                <w:szCs w:val="28"/>
              </w:rPr>
              <w:t>达到相应标准要求，提升道路洁净度。</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区财政局</w:t>
            </w:r>
          </w:p>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区环卫中心</w:t>
            </w:r>
          </w:p>
        </w:tc>
        <w:tc>
          <w:tcPr>
            <w:tcW w:w="2552"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区农业农村局</w:t>
            </w:r>
          </w:p>
        </w:tc>
      </w:tr>
      <w:tr w:rsidR="002C1EBE" w:rsidRPr="009178A6" w:rsidTr="00013FE8">
        <w:trPr>
          <w:trHeight w:val="3104"/>
          <w:jc w:val="center"/>
        </w:trPr>
        <w:tc>
          <w:tcPr>
            <w:tcW w:w="816" w:type="dxa"/>
            <w:vMerge/>
            <w:tcBorders>
              <w:left w:val="single" w:sz="4" w:space="0" w:color="auto"/>
              <w:right w:val="single" w:sz="4" w:space="0" w:color="auto"/>
            </w:tcBorders>
            <w:vAlign w:val="center"/>
            <w:hideMark/>
          </w:tcPr>
          <w:p w:rsidR="002C1EBE" w:rsidRPr="00C461E6" w:rsidRDefault="002C1EBE" w:rsidP="00DA527D">
            <w:pPr>
              <w:spacing w:line="400" w:lineRule="exact"/>
              <w:jc w:val="center"/>
              <w:rPr>
                <w:rFonts w:ascii="Times New Roman" w:eastAsia="仿宋_GB2312" w:hAnsi="Times New Roman"/>
                <w:sz w:val="28"/>
                <w:szCs w:val="28"/>
              </w:rPr>
            </w:pPr>
          </w:p>
        </w:tc>
        <w:tc>
          <w:tcPr>
            <w:tcW w:w="1739" w:type="dxa"/>
            <w:vMerge/>
            <w:tcBorders>
              <w:left w:val="single" w:sz="4" w:space="0" w:color="auto"/>
              <w:right w:val="single" w:sz="4" w:space="0" w:color="auto"/>
            </w:tcBorders>
            <w:vAlign w:val="center"/>
            <w:hideMark/>
          </w:tcPr>
          <w:p w:rsidR="002C1EBE" w:rsidRPr="00FE2499" w:rsidRDefault="002C1EBE" w:rsidP="00DA527D">
            <w:pPr>
              <w:spacing w:line="400" w:lineRule="exact"/>
              <w:jc w:val="center"/>
              <w:rPr>
                <w:rFonts w:ascii="仿宋_GB2312"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2C1EBE" w:rsidRPr="00011B6A" w:rsidRDefault="002C1EBE"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针对裸地等面源扬尘，各街乡定期更新</w:t>
            </w:r>
            <w:proofErr w:type="gramStart"/>
            <w:r w:rsidRPr="00EE60F9">
              <w:rPr>
                <w:rFonts w:ascii="仿宋_GB2312" w:eastAsia="仿宋_GB2312" w:hAnsi="Times New Roman"/>
                <w:sz w:val="28"/>
                <w:szCs w:val="28"/>
              </w:rPr>
              <w:t>裸</w:t>
            </w:r>
            <w:proofErr w:type="gramEnd"/>
            <w:r w:rsidRPr="00EE60F9">
              <w:rPr>
                <w:rFonts w:ascii="仿宋_GB2312" w:eastAsia="仿宋_GB2312" w:hAnsi="Times New Roman"/>
                <w:sz w:val="28"/>
                <w:szCs w:val="28"/>
              </w:rPr>
              <w:t>地台账，做好裸地等面源扬尘精细化管理，采取绿化、生物覆盖、压实、硬化等措施，分类治理拆迁拆违、</w:t>
            </w:r>
            <w:r w:rsidRPr="00EE60F9">
              <w:rPr>
                <w:rFonts w:ascii="仿宋_GB2312" w:eastAsia="仿宋_GB2312" w:hAnsi="Times New Roman" w:hint="eastAsia"/>
                <w:sz w:val="28"/>
                <w:szCs w:val="28"/>
              </w:rPr>
              <w:t>“</w:t>
            </w:r>
            <w:r w:rsidRPr="00EE60F9">
              <w:rPr>
                <w:rFonts w:ascii="仿宋_GB2312" w:eastAsia="仿宋_GB2312" w:hAnsi="Times New Roman"/>
                <w:sz w:val="28"/>
                <w:szCs w:val="28"/>
              </w:rPr>
              <w:t>小微工程</w:t>
            </w:r>
            <w:r w:rsidRPr="00C461E6">
              <w:rPr>
                <w:rFonts w:ascii="仿宋_GB2312" w:eastAsia="仿宋_GB2312" w:hAnsi="Times New Roman" w:hint="eastAsia"/>
                <w:sz w:val="28"/>
                <w:szCs w:val="28"/>
              </w:rPr>
              <w:t>”</w:t>
            </w:r>
            <w:r w:rsidRPr="00EE60F9">
              <w:rPr>
                <w:rFonts w:ascii="仿宋_GB2312" w:eastAsia="仿宋_GB2312" w:hAnsi="Times New Roman"/>
                <w:sz w:val="28"/>
                <w:szCs w:val="28"/>
              </w:rPr>
              <w:t>、架空线入地等工程扬尘污染，并定期维护。</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按时间</w:t>
            </w:r>
          </w:p>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节点完成</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区农业农村局</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区民政局</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tc>
      </w:tr>
      <w:tr w:rsidR="002C1EBE" w:rsidRPr="009178A6" w:rsidTr="00013FE8">
        <w:trPr>
          <w:trHeight w:val="2567"/>
          <w:jc w:val="center"/>
        </w:trPr>
        <w:tc>
          <w:tcPr>
            <w:tcW w:w="816" w:type="dxa"/>
            <w:vMerge w:val="restart"/>
            <w:tcBorders>
              <w:left w:val="single" w:sz="4" w:space="0" w:color="auto"/>
              <w:right w:val="single" w:sz="4" w:space="0" w:color="auto"/>
            </w:tcBorders>
            <w:vAlign w:val="center"/>
            <w:hideMark/>
          </w:tcPr>
          <w:p w:rsidR="002C1EBE" w:rsidRPr="002C1EBE" w:rsidRDefault="002C1EBE" w:rsidP="002C1EBE">
            <w:pPr>
              <w:widowControl/>
              <w:spacing w:line="400" w:lineRule="exact"/>
              <w:jc w:val="center"/>
              <w:rPr>
                <w:rFonts w:ascii="仿宋_GB2312" w:eastAsia="仿宋_GB2312" w:hAnsi="Times New Roman"/>
                <w:sz w:val="28"/>
                <w:szCs w:val="28"/>
              </w:rPr>
            </w:pPr>
            <w:r w:rsidRPr="002C1EBE">
              <w:rPr>
                <w:rFonts w:ascii="仿宋_GB2312" w:eastAsia="仿宋_GB2312" w:hAnsi="Times New Roman" w:hint="eastAsia"/>
                <w:sz w:val="28"/>
                <w:szCs w:val="28"/>
              </w:rPr>
              <w:t>13</w:t>
            </w:r>
          </w:p>
        </w:tc>
        <w:tc>
          <w:tcPr>
            <w:tcW w:w="1739" w:type="dxa"/>
            <w:vMerge w:val="restart"/>
            <w:tcBorders>
              <w:left w:val="single" w:sz="4" w:space="0" w:color="auto"/>
              <w:right w:val="single" w:sz="4" w:space="0" w:color="auto"/>
            </w:tcBorders>
            <w:vAlign w:val="center"/>
            <w:hideMark/>
          </w:tcPr>
          <w:p w:rsidR="002C1EBE" w:rsidRPr="00FE249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建立职责</w:t>
            </w:r>
            <w:r>
              <w:rPr>
                <w:rFonts w:ascii="仿宋_GB2312" w:eastAsia="仿宋_GB2312" w:hAnsi="Times New Roman" w:hint="eastAsia"/>
                <w:sz w:val="28"/>
                <w:szCs w:val="28"/>
              </w:rPr>
              <w:t xml:space="preserve"> </w:t>
            </w:r>
            <w:r w:rsidRPr="00EE60F9">
              <w:rPr>
                <w:rFonts w:ascii="仿宋_GB2312" w:eastAsia="仿宋_GB2312" w:hAnsi="Times New Roman"/>
                <w:sz w:val="28"/>
                <w:szCs w:val="28"/>
              </w:rPr>
              <w:t>明晰的扬尘管</w:t>
            </w:r>
            <w:proofErr w:type="gramStart"/>
            <w:r w:rsidRPr="00EE60F9">
              <w:rPr>
                <w:rFonts w:ascii="仿宋_GB2312" w:eastAsia="仿宋_GB2312" w:hAnsi="Times New Roman"/>
                <w:sz w:val="28"/>
                <w:szCs w:val="28"/>
              </w:rPr>
              <w:t>控责任</w:t>
            </w:r>
            <w:proofErr w:type="gramEnd"/>
            <w:r>
              <w:rPr>
                <w:rFonts w:ascii="仿宋_GB2312" w:eastAsia="仿宋_GB2312" w:hAnsi="Times New Roman" w:hint="eastAsia"/>
                <w:sz w:val="28"/>
                <w:szCs w:val="28"/>
              </w:rPr>
              <w:t xml:space="preserve"> </w:t>
            </w:r>
            <w:r w:rsidRPr="00EE60F9">
              <w:rPr>
                <w:rFonts w:ascii="仿宋_GB2312" w:eastAsia="仿宋_GB2312" w:hAnsi="Times New Roman"/>
                <w:sz w:val="28"/>
                <w:szCs w:val="28"/>
              </w:rPr>
              <w:t>体系</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EBE" w:rsidRPr="00011B6A" w:rsidRDefault="002C1EBE"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区农业农村局组织开展保护性耕作、耕地休耕试点、农机作业扬尘治理等，有效加强农业农村扬尘管控。</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区农业农村局</w:t>
            </w:r>
          </w:p>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相关乡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2C1EBE" w:rsidRDefault="002C1EBE" w:rsidP="00DA527D">
            <w:pPr>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区农业农村综合</w:t>
            </w:r>
          </w:p>
          <w:p w:rsidR="002C1EBE" w:rsidRPr="00EE60F9" w:rsidRDefault="002C1EBE" w:rsidP="00DA527D">
            <w:pPr>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服务中心</w:t>
            </w:r>
          </w:p>
        </w:tc>
      </w:tr>
      <w:tr w:rsidR="002C1EBE" w:rsidRPr="009178A6" w:rsidTr="00013FE8">
        <w:trPr>
          <w:trHeight w:val="5374"/>
          <w:jc w:val="center"/>
        </w:trPr>
        <w:tc>
          <w:tcPr>
            <w:tcW w:w="816" w:type="dxa"/>
            <w:vMerge/>
            <w:tcBorders>
              <w:left w:val="single" w:sz="4" w:space="0" w:color="auto"/>
              <w:bottom w:val="single" w:sz="4" w:space="0" w:color="auto"/>
              <w:right w:val="single" w:sz="4" w:space="0" w:color="auto"/>
            </w:tcBorders>
            <w:vAlign w:val="center"/>
            <w:hideMark/>
          </w:tcPr>
          <w:p w:rsidR="002C1EBE" w:rsidRPr="00C461E6" w:rsidRDefault="002C1EBE" w:rsidP="00DA527D">
            <w:pPr>
              <w:widowControl/>
              <w:spacing w:line="400" w:lineRule="exact"/>
              <w:jc w:val="left"/>
              <w:rPr>
                <w:rFonts w:ascii="Times New Roman" w:eastAsia="仿宋_GB2312" w:hAnsi="Times New Roman"/>
                <w:sz w:val="28"/>
                <w:szCs w:val="28"/>
              </w:rPr>
            </w:pPr>
          </w:p>
        </w:tc>
        <w:tc>
          <w:tcPr>
            <w:tcW w:w="1739" w:type="dxa"/>
            <w:vMerge/>
            <w:tcBorders>
              <w:left w:val="single" w:sz="4" w:space="0" w:color="auto"/>
              <w:bottom w:val="single" w:sz="4" w:space="0" w:color="auto"/>
              <w:right w:val="single" w:sz="4" w:space="0" w:color="auto"/>
            </w:tcBorders>
            <w:vAlign w:val="center"/>
            <w:hideMark/>
          </w:tcPr>
          <w:p w:rsidR="002C1EBE" w:rsidRPr="00FE2499" w:rsidRDefault="002C1EBE" w:rsidP="00DA527D">
            <w:pPr>
              <w:spacing w:line="400" w:lineRule="exact"/>
              <w:jc w:val="center"/>
              <w:rPr>
                <w:rFonts w:ascii="仿宋_GB2312"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2C1EBE" w:rsidRPr="00FE2499" w:rsidRDefault="002C1EBE"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按照北京市预拌混凝土行业减量集约高质量发展指导意见，</w:t>
            </w:r>
            <w:r>
              <w:rPr>
                <w:rFonts w:ascii="仿宋_GB2312" w:eastAsia="仿宋_GB2312" w:hAnsi="Times New Roman"/>
                <w:sz w:val="28"/>
                <w:szCs w:val="28"/>
              </w:rPr>
              <w:t>区住房城乡建设委</w:t>
            </w:r>
            <w:r w:rsidRPr="00EE60F9">
              <w:rPr>
                <w:rFonts w:ascii="仿宋_GB2312" w:eastAsia="仿宋_GB2312" w:hAnsi="Times New Roman"/>
                <w:sz w:val="28"/>
                <w:szCs w:val="28"/>
              </w:rPr>
              <w:t>牵头，按照全市统一要求，通过产能减量置换、兼并重组等，实现减量集约高质量发展。年底前，保留的预拌混凝土搅拌站完成绿色生产和密闭化升级改造，完成23家改造任务，使用砂石绿色基地生产和采用</w:t>
            </w:r>
            <w:r w:rsidRPr="00EE60F9">
              <w:rPr>
                <w:rFonts w:ascii="仿宋_GB2312" w:eastAsia="仿宋_GB2312" w:hAnsi="Times New Roman" w:hint="eastAsia"/>
                <w:sz w:val="28"/>
                <w:szCs w:val="28"/>
              </w:rPr>
              <w:t>“</w:t>
            </w:r>
            <w:r w:rsidRPr="00EE60F9">
              <w:rPr>
                <w:rFonts w:ascii="仿宋_GB2312" w:eastAsia="仿宋_GB2312" w:hAnsi="Times New Roman"/>
                <w:sz w:val="28"/>
                <w:szCs w:val="28"/>
              </w:rPr>
              <w:t>公转铁</w:t>
            </w:r>
            <w:r w:rsidRPr="00C461E6">
              <w:rPr>
                <w:rFonts w:ascii="仿宋_GB2312" w:eastAsia="仿宋_GB2312" w:hAnsi="Times New Roman" w:hint="eastAsia"/>
                <w:sz w:val="28"/>
                <w:szCs w:val="28"/>
              </w:rPr>
              <w:t>”</w:t>
            </w:r>
            <w:r>
              <w:rPr>
                <w:rFonts w:ascii="仿宋_GB2312" w:eastAsia="仿宋_GB2312" w:hAnsi="Times New Roman"/>
                <w:sz w:val="28"/>
                <w:szCs w:val="28"/>
              </w:rPr>
              <w:t>运输原材料的比例逐步提升，达到北京市预拌混凝土绿色生产管理规程</w:t>
            </w:r>
            <w:r w:rsidRPr="00EE60F9">
              <w:rPr>
                <w:rFonts w:ascii="仿宋_GB2312" w:eastAsia="仿宋_GB2312" w:hAnsi="Times New Roman"/>
                <w:sz w:val="28"/>
                <w:szCs w:val="28"/>
              </w:rPr>
              <w:t>要求。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按时间</w:t>
            </w:r>
          </w:p>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节点完成</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ind w:rightChars="-50" w:right="-105"/>
              <w:jc w:val="center"/>
              <w:rPr>
                <w:rFonts w:ascii="仿宋_GB2312" w:eastAsia="仿宋_GB2312" w:hAnsi="Times New Roman"/>
                <w:sz w:val="28"/>
                <w:szCs w:val="28"/>
              </w:rPr>
            </w:pPr>
            <w:r>
              <w:rPr>
                <w:rFonts w:ascii="仿宋_GB2312" w:eastAsia="仿宋_GB2312" w:hAnsi="Times New Roman"/>
                <w:sz w:val="28"/>
                <w:szCs w:val="28"/>
              </w:rPr>
              <w:t>区住房城乡建设委</w:t>
            </w:r>
          </w:p>
          <w:p w:rsidR="002C1EBE" w:rsidRDefault="002C1EBE" w:rsidP="00DA527D">
            <w:pPr>
              <w:spacing w:line="400" w:lineRule="exact"/>
              <w:ind w:rightChars="-50" w:right="-105"/>
              <w:jc w:val="center"/>
              <w:rPr>
                <w:rFonts w:ascii="仿宋_GB2312" w:eastAsia="仿宋_GB2312" w:hAnsi="Times New Roman"/>
                <w:sz w:val="28"/>
                <w:szCs w:val="28"/>
              </w:rPr>
            </w:pPr>
            <w:r>
              <w:rPr>
                <w:rFonts w:ascii="仿宋_GB2312" w:eastAsia="仿宋_GB2312" w:hAnsi="Times New Roman"/>
                <w:sz w:val="28"/>
                <w:szCs w:val="28"/>
              </w:rPr>
              <w:t>市规划自然资源委</w:t>
            </w:r>
          </w:p>
          <w:p w:rsidR="002C1EBE" w:rsidRPr="00C461E6" w:rsidRDefault="002C1EBE" w:rsidP="00DA527D">
            <w:pPr>
              <w:spacing w:line="400" w:lineRule="exact"/>
              <w:ind w:rightChars="-50" w:right="-105"/>
              <w:jc w:val="center"/>
              <w:rPr>
                <w:rFonts w:ascii="Times New Roman" w:eastAsia="仿宋_GB2312" w:hAnsi="Times New Roman"/>
                <w:sz w:val="28"/>
                <w:szCs w:val="28"/>
              </w:rPr>
            </w:pPr>
            <w:r>
              <w:rPr>
                <w:rFonts w:ascii="仿宋_GB2312" w:eastAsia="仿宋_GB2312" w:hAnsi="Times New Roman"/>
                <w:sz w:val="28"/>
                <w:szCs w:val="28"/>
              </w:rPr>
              <w:t>朝阳分局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相关街乡</w:t>
            </w:r>
          </w:p>
        </w:tc>
      </w:tr>
      <w:tr w:rsidR="00F86AD6" w:rsidRPr="009178A6" w:rsidTr="00F11110">
        <w:trPr>
          <w:trHeight w:val="4296"/>
          <w:jc w:val="center"/>
        </w:trPr>
        <w:tc>
          <w:tcPr>
            <w:tcW w:w="816" w:type="dxa"/>
            <w:vMerge w:val="restart"/>
            <w:tcBorders>
              <w:top w:val="single" w:sz="4" w:space="0" w:color="auto"/>
              <w:left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13</w:t>
            </w:r>
          </w:p>
        </w:tc>
        <w:tc>
          <w:tcPr>
            <w:tcW w:w="1739" w:type="dxa"/>
            <w:vMerge w:val="restart"/>
            <w:tcBorders>
              <w:top w:val="single" w:sz="4" w:space="0" w:color="auto"/>
              <w:left w:val="single" w:sz="4" w:space="0" w:color="auto"/>
              <w:right w:val="single" w:sz="4" w:space="0" w:color="auto"/>
            </w:tcBorders>
            <w:vAlign w:val="center"/>
            <w:hideMark/>
          </w:tcPr>
          <w:p w:rsidR="007005D4"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建立职责</w:t>
            </w:r>
          </w:p>
          <w:p w:rsidR="007005D4"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明晰的扬尘管控责任</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体系</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区交通委牵头配合市级部门，组织对全区登记备案的沥青混合料搅拌站进行测评，测评结果向社会公示，推动全区2</w:t>
            </w:r>
            <w:r>
              <w:rPr>
                <w:rFonts w:ascii="仿宋_GB2312" w:eastAsia="仿宋_GB2312" w:hAnsi="Times New Roman"/>
                <w:sz w:val="28"/>
                <w:szCs w:val="28"/>
              </w:rPr>
              <w:t>家沥青混合料搅拌站开展绿色升级改造，达到北京市沥青混合料搅拌站绿色生产技术指南</w:t>
            </w:r>
            <w:r w:rsidRPr="00EE60F9">
              <w:rPr>
                <w:rFonts w:ascii="仿宋_GB2312" w:eastAsia="仿宋_GB2312" w:hAnsi="Times New Roman"/>
                <w:sz w:val="28"/>
                <w:szCs w:val="28"/>
              </w:rPr>
              <w:t>要求。</w:t>
            </w:r>
          </w:p>
        </w:tc>
        <w:tc>
          <w:tcPr>
            <w:tcW w:w="1417" w:type="dxa"/>
            <w:tcBorders>
              <w:top w:val="single" w:sz="4" w:space="0" w:color="auto"/>
              <w:left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按时间</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节点完成</w:t>
            </w:r>
          </w:p>
        </w:tc>
        <w:tc>
          <w:tcPr>
            <w:tcW w:w="3402" w:type="dxa"/>
            <w:tcBorders>
              <w:top w:val="single" w:sz="4" w:space="0" w:color="auto"/>
              <w:left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A02F1C"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市规划自然资源委</w:t>
            </w:r>
          </w:p>
          <w:p w:rsidR="00F86AD6" w:rsidRPr="00C461E6" w:rsidRDefault="00F86AD6" w:rsidP="00DA527D">
            <w:pPr>
              <w:spacing w:line="400" w:lineRule="exact"/>
              <w:jc w:val="center"/>
              <w:rPr>
                <w:rFonts w:ascii="Times New Roman" w:eastAsia="仿宋_GB2312" w:hAnsi="Times New Roman"/>
                <w:sz w:val="28"/>
                <w:szCs w:val="28"/>
              </w:rPr>
            </w:pPr>
            <w:r>
              <w:rPr>
                <w:rFonts w:ascii="仿宋_GB2312" w:eastAsia="仿宋_GB2312" w:hAnsi="Times New Roman"/>
                <w:sz w:val="28"/>
                <w:szCs w:val="28"/>
              </w:rPr>
              <w:t>朝阳分局</w:t>
            </w:r>
          </w:p>
        </w:tc>
        <w:tc>
          <w:tcPr>
            <w:tcW w:w="2552" w:type="dxa"/>
            <w:tcBorders>
              <w:top w:val="single" w:sz="4" w:space="0" w:color="auto"/>
              <w:left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相关街乡</w:t>
            </w:r>
          </w:p>
        </w:tc>
      </w:tr>
      <w:tr w:rsidR="00F86AD6" w:rsidRPr="009178A6" w:rsidTr="00F11110">
        <w:trPr>
          <w:trHeight w:val="3535"/>
          <w:jc w:val="center"/>
        </w:trPr>
        <w:tc>
          <w:tcPr>
            <w:tcW w:w="816" w:type="dxa"/>
            <w:vMerge/>
            <w:tcBorders>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p>
        </w:tc>
        <w:tc>
          <w:tcPr>
            <w:tcW w:w="1739" w:type="dxa"/>
            <w:vMerge/>
            <w:tcBorders>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jc w:val="center"/>
              <w:rPr>
                <w:rFonts w:ascii="仿宋_GB2312"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011B6A">
              <w:rPr>
                <w:rFonts w:ascii="仿宋_GB2312" w:eastAsia="仿宋_GB2312" w:hAnsi="Times New Roman"/>
                <w:sz w:val="28"/>
                <w:szCs w:val="28"/>
              </w:rPr>
              <w:t>区交通委</w:t>
            </w:r>
            <w:r w:rsidRPr="00EE60F9">
              <w:rPr>
                <w:rFonts w:ascii="仿宋_GB2312" w:eastAsia="仿宋_GB2312" w:hAnsi="Times New Roman"/>
                <w:sz w:val="28"/>
                <w:szCs w:val="28"/>
              </w:rPr>
              <w:t>在工程招投标中应明确要求采用符合绿色生产要求（三星及以上）的沥青混合料搅拌站作为沥青混合料供应商。</w:t>
            </w:r>
          </w:p>
        </w:tc>
        <w:tc>
          <w:tcPr>
            <w:tcW w:w="1417" w:type="dxa"/>
            <w:tcBorders>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按时间</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节点完成</w:t>
            </w:r>
          </w:p>
        </w:tc>
        <w:tc>
          <w:tcPr>
            <w:tcW w:w="3402" w:type="dxa"/>
            <w:tcBorders>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区交通委</w:t>
            </w:r>
          </w:p>
        </w:tc>
        <w:tc>
          <w:tcPr>
            <w:tcW w:w="2552" w:type="dxa"/>
            <w:tcBorders>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F11110">
        <w:trPr>
          <w:trHeight w:val="784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14</w:t>
            </w:r>
          </w:p>
        </w:tc>
        <w:tc>
          <w:tcPr>
            <w:tcW w:w="1739" w:type="dxa"/>
            <w:tcBorders>
              <w:top w:val="single" w:sz="4" w:space="0" w:color="auto"/>
              <w:left w:val="single" w:sz="4" w:space="0" w:color="auto"/>
              <w:bottom w:val="single" w:sz="4" w:space="0" w:color="auto"/>
              <w:right w:val="single" w:sz="4" w:space="0" w:color="auto"/>
            </w:tcBorders>
            <w:vAlign w:val="center"/>
            <w:hideMark/>
          </w:tcPr>
          <w:p w:rsidR="00341B95"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规范强化</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扬尘执法</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充分发挥施工工地扬尘视频监管平台作用，城管执法部门加大执法力度，并将处罚结果及时反馈</w:t>
            </w:r>
            <w:proofErr w:type="gramStart"/>
            <w:r w:rsidRPr="00EE60F9">
              <w:rPr>
                <w:rFonts w:ascii="仿宋_GB2312" w:eastAsia="仿宋_GB2312" w:hAnsi="Times New Roman"/>
                <w:sz w:val="28"/>
                <w:szCs w:val="28"/>
              </w:rPr>
              <w:t>至行业</w:t>
            </w:r>
            <w:proofErr w:type="gramEnd"/>
            <w:r w:rsidRPr="00EE60F9">
              <w:rPr>
                <w:rFonts w:ascii="仿宋_GB2312" w:eastAsia="仿宋_GB2312" w:hAnsi="Times New Roman"/>
                <w:sz w:val="28"/>
                <w:szCs w:val="28"/>
              </w:rPr>
              <w:t>部门和属地街乡。区城管执法局定期对街乡、各行业施工工地执法情况进行排名、通报，并向社会公开。</w:t>
            </w:r>
          </w:p>
          <w:p w:rsidR="00F86AD6" w:rsidRPr="00EE60F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各行业部门定期通报本行业施工工地扬尘管控措施落实情况；会同城管执法部门，对问题严重的项目责任单位，采取通报、约谈、扣分、停工整改、暂停投标资格等手段，督促整改到位，形成闭环管理、联合惩戒。</w:t>
            </w:r>
          </w:p>
          <w:p w:rsidR="00F86AD6" w:rsidRPr="00C461E6" w:rsidRDefault="00F86AD6" w:rsidP="00DA527D">
            <w:pPr>
              <w:spacing w:line="400" w:lineRule="exact"/>
              <w:rPr>
                <w:rFonts w:ascii="Times New Roman" w:eastAsia="仿宋_GB2312" w:hAnsi="Times New Roman"/>
                <w:spacing w:val="-10"/>
                <w:sz w:val="28"/>
                <w:szCs w:val="28"/>
              </w:rPr>
            </w:pPr>
            <w:r w:rsidRPr="00EE60F9">
              <w:rPr>
                <w:rFonts w:ascii="仿宋_GB2312" w:eastAsia="仿宋_GB2312" w:hAnsi="Times New Roman"/>
                <w:sz w:val="28"/>
                <w:szCs w:val="28"/>
              </w:rPr>
              <w:t>街乡一级执法部门，对上账施工工地的月检查率要达到100%；区级执法部门的月检查率（含远程视频监控）不低于60%。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A02F1C" w:rsidRDefault="00F86AD6" w:rsidP="00DA527D">
            <w:pPr>
              <w:spacing w:line="400" w:lineRule="exact"/>
              <w:ind w:rightChars="-50" w:right="-105"/>
              <w:jc w:val="center"/>
              <w:rPr>
                <w:rFonts w:ascii="仿宋_GB2312" w:eastAsia="仿宋_GB2312" w:hAnsi="Times New Roman"/>
                <w:sz w:val="28"/>
                <w:szCs w:val="28"/>
              </w:rPr>
            </w:pPr>
            <w:r w:rsidRPr="00A02F1C">
              <w:rPr>
                <w:rFonts w:ascii="仿宋_GB2312" w:eastAsia="仿宋_GB2312" w:hAnsi="Times New Roman"/>
                <w:sz w:val="28"/>
                <w:szCs w:val="28"/>
              </w:rPr>
              <w:t>区城管执法局</w:t>
            </w:r>
          </w:p>
          <w:p w:rsidR="00F86AD6" w:rsidRPr="00A02F1C" w:rsidRDefault="00F86AD6" w:rsidP="00DA527D">
            <w:pPr>
              <w:spacing w:line="400" w:lineRule="exact"/>
              <w:ind w:rightChars="-50" w:right="-105"/>
              <w:jc w:val="center"/>
              <w:rPr>
                <w:rFonts w:ascii="仿宋_GB2312" w:eastAsia="仿宋_GB2312" w:hAnsi="Times New Roman"/>
                <w:sz w:val="28"/>
                <w:szCs w:val="28"/>
              </w:rPr>
            </w:pPr>
            <w:r w:rsidRPr="00A02F1C">
              <w:rPr>
                <w:rFonts w:ascii="仿宋_GB2312" w:eastAsia="仿宋_GB2312" w:hAnsi="Times New Roman"/>
                <w:sz w:val="28"/>
                <w:szCs w:val="28"/>
              </w:rPr>
              <w:t>区住房城乡建设委</w:t>
            </w:r>
          </w:p>
          <w:p w:rsidR="00F86AD6" w:rsidRPr="00A02F1C" w:rsidRDefault="00F86AD6" w:rsidP="00DA527D">
            <w:pPr>
              <w:spacing w:line="400" w:lineRule="exact"/>
              <w:jc w:val="center"/>
              <w:rPr>
                <w:rFonts w:ascii="仿宋_GB2312" w:eastAsia="仿宋_GB2312" w:hAnsi="Times New Roman"/>
                <w:sz w:val="28"/>
                <w:szCs w:val="28"/>
              </w:rPr>
            </w:pPr>
            <w:r w:rsidRPr="00A02F1C">
              <w:rPr>
                <w:rFonts w:ascii="仿宋_GB2312" w:eastAsia="仿宋_GB2312" w:hAnsi="Times New Roman"/>
                <w:sz w:val="28"/>
                <w:szCs w:val="28"/>
              </w:rPr>
              <w:t>区交通委</w:t>
            </w:r>
          </w:p>
          <w:p w:rsidR="00F86AD6" w:rsidRPr="00A02F1C" w:rsidRDefault="00F86AD6" w:rsidP="00DA527D">
            <w:pPr>
              <w:spacing w:line="400" w:lineRule="exact"/>
              <w:jc w:val="center"/>
              <w:rPr>
                <w:rFonts w:ascii="仿宋_GB2312" w:eastAsia="仿宋_GB2312" w:hAnsi="Times New Roman"/>
                <w:sz w:val="28"/>
                <w:szCs w:val="28"/>
              </w:rPr>
            </w:pPr>
            <w:r w:rsidRPr="00A02F1C">
              <w:rPr>
                <w:rFonts w:ascii="仿宋_GB2312" w:eastAsia="仿宋_GB2312" w:hAnsi="Times New Roman"/>
                <w:sz w:val="28"/>
                <w:szCs w:val="28"/>
              </w:rPr>
              <w:t>区水务局</w:t>
            </w:r>
          </w:p>
          <w:p w:rsidR="00F86AD6" w:rsidRPr="00A02F1C" w:rsidRDefault="00F86AD6" w:rsidP="00DA527D">
            <w:pPr>
              <w:spacing w:line="400" w:lineRule="exact"/>
              <w:jc w:val="center"/>
              <w:rPr>
                <w:rFonts w:ascii="仿宋_GB2312" w:eastAsia="仿宋_GB2312" w:hAnsi="Times New Roman"/>
                <w:sz w:val="28"/>
                <w:szCs w:val="28"/>
              </w:rPr>
            </w:pPr>
            <w:r w:rsidRPr="00A02F1C">
              <w:rPr>
                <w:rFonts w:ascii="仿宋_GB2312" w:eastAsia="仿宋_GB2312" w:hAnsi="Times New Roman"/>
                <w:sz w:val="28"/>
                <w:szCs w:val="28"/>
              </w:rPr>
              <w:t>区城管委</w:t>
            </w:r>
          </w:p>
          <w:p w:rsidR="00A02F1C" w:rsidRDefault="00F86AD6" w:rsidP="00DA527D">
            <w:pPr>
              <w:spacing w:line="400" w:lineRule="exact"/>
              <w:ind w:rightChars="-50" w:right="-105"/>
              <w:jc w:val="center"/>
              <w:rPr>
                <w:rFonts w:ascii="仿宋_GB2312" w:eastAsia="仿宋_GB2312" w:hAnsi="Times New Roman"/>
                <w:sz w:val="28"/>
                <w:szCs w:val="28"/>
              </w:rPr>
            </w:pPr>
            <w:r w:rsidRPr="00A02F1C">
              <w:rPr>
                <w:rFonts w:ascii="仿宋_GB2312" w:eastAsia="仿宋_GB2312" w:hAnsi="Times New Roman"/>
                <w:sz w:val="28"/>
                <w:szCs w:val="28"/>
              </w:rPr>
              <w:t>区园林绿化局</w:t>
            </w:r>
          </w:p>
          <w:p w:rsidR="00F86AD6" w:rsidRPr="00A02F1C" w:rsidRDefault="00F86AD6" w:rsidP="00DA527D">
            <w:pPr>
              <w:spacing w:line="400" w:lineRule="exact"/>
              <w:ind w:rightChars="-50" w:right="-105"/>
              <w:jc w:val="center"/>
              <w:rPr>
                <w:rFonts w:ascii="仿宋_GB2312"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tc>
      </w:tr>
      <w:tr w:rsidR="00F86AD6" w:rsidRPr="009178A6" w:rsidTr="00341B95">
        <w:trPr>
          <w:trHeight w:val="7812"/>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14</w:t>
            </w:r>
          </w:p>
        </w:tc>
        <w:tc>
          <w:tcPr>
            <w:tcW w:w="1739" w:type="dxa"/>
            <w:tcBorders>
              <w:top w:val="single" w:sz="4" w:space="0" w:color="auto"/>
              <w:left w:val="single" w:sz="4" w:space="0" w:color="auto"/>
              <w:bottom w:val="single" w:sz="4" w:space="0" w:color="auto"/>
              <w:right w:val="single" w:sz="4" w:space="0" w:color="auto"/>
            </w:tcBorders>
            <w:vAlign w:val="center"/>
            <w:hideMark/>
          </w:tcPr>
          <w:p w:rsidR="00341B95"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规范强化</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扬尘执法</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0C468A" w:rsidRDefault="00F86AD6" w:rsidP="00DA527D">
            <w:pPr>
              <w:spacing w:line="400" w:lineRule="exact"/>
              <w:rPr>
                <w:rFonts w:ascii="仿宋_GB2312" w:eastAsia="仿宋_GB2312" w:hAnsi="Times New Roman"/>
                <w:sz w:val="28"/>
                <w:szCs w:val="28"/>
              </w:rPr>
            </w:pPr>
            <w:r w:rsidRPr="000C468A">
              <w:rPr>
                <w:rFonts w:ascii="仿宋_GB2312" w:eastAsia="仿宋_GB2312" w:hAnsi="Times New Roman" w:hint="eastAsia"/>
                <w:sz w:val="28"/>
                <w:szCs w:val="28"/>
              </w:rPr>
              <w:t>区城管委牵头，完善源头严控、过程严管、后端严惩的建筑垃圾运输车辆闭环管理体系。城市管理、交管部门加强车辆数据对接，通过电子监控设备等科技手段，依法严处非法承担运输任务的车辆、所属车</w:t>
            </w:r>
            <w:proofErr w:type="gramStart"/>
            <w:r w:rsidRPr="000C468A">
              <w:rPr>
                <w:rFonts w:ascii="仿宋_GB2312" w:eastAsia="仿宋_GB2312" w:hAnsi="Times New Roman" w:hint="eastAsia"/>
                <w:sz w:val="28"/>
                <w:szCs w:val="28"/>
              </w:rPr>
              <w:t>企</w:t>
            </w:r>
            <w:proofErr w:type="gramEnd"/>
            <w:r w:rsidRPr="000C468A">
              <w:rPr>
                <w:rFonts w:ascii="仿宋_GB2312" w:eastAsia="仿宋_GB2312" w:hAnsi="Times New Roman" w:hint="eastAsia"/>
                <w:sz w:val="28"/>
                <w:szCs w:val="28"/>
              </w:rPr>
              <w:t>。</w:t>
            </w:r>
          </w:p>
          <w:p w:rsidR="00F86AD6" w:rsidRPr="000C468A" w:rsidRDefault="00F86AD6" w:rsidP="00DA527D">
            <w:pPr>
              <w:spacing w:line="400" w:lineRule="exact"/>
              <w:rPr>
                <w:rFonts w:ascii="仿宋_GB2312" w:eastAsia="仿宋_GB2312" w:hAnsi="Times New Roman"/>
                <w:sz w:val="28"/>
                <w:szCs w:val="28"/>
              </w:rPr>
            </w:pPr>
            <w:r w:rsidRPr="000C468A">
              <w:rPr>
                <w:rFonts w:ascii="仿宋_GB2312" w:eastAsia="仿宋_GB2312" w:hAnsi="Times New Roman" w:hint="eastAsia"/>
                <w:sz w:val="28"/>
                <w:szCs w:val="28"/>
              </w:rPr>
              <w:t>区住房城乡建设委、区城管执法局组织新开工的房屋建筑和市政基础设施施工工地安装渣土运输车辆车牌识别与洗轮机监测功能视频监控设备，加强对施工工地落实建筑垃圾运输车辆“进门查证，出门查车”制度情况的检查，定期通报工地渣土车违规情况，对违规严重的项目责任单位，采取通报、约谈、暂停投标资格等手段，督促整改到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朝阳交通支队</w:t>
            </w:r>
          </w:p>
          <w:p w:rsidR="00F86AD6" w:rsidRPr="00EE60F9" w:rsidRDefault="00F86AD6" w:rsidP="00DA527D">
            <w:pPr>
              <w:spacing w:line="400" w:lineRule="exact"/>
              <w:ind w:rightChars="-50" w:right="-105"/>
              <w:jc w:val="center"/>
              <w:rPr>
                <w:rFonts w:ascii="仿宋_GB2312" w:eastAsia="仿宋_GB2312" w:hAnsi="Times New Roman"/>
                <w:sz w:val="28"/>
                <w:szCs w:val="28"/>
              </w:rPr>
            </w:pPr>
            <w:r>
              <w:rPr>
                <w:rFonts w:ascii="仿宋_GB2312" w:eastAsia="仿宋_GB2312" w:hAnsi="Times New Roman"/>
                <w:sz w:val="28"/>
                <w:szCs w:val="28"/>
              </w:rPr>
              <w:t>区住房城乡建设委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1C5AC3">
        <w:trPr>
          <w:trHeight w:val="1433"/>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15</w:t>
            </w:r>
          </w:p>
        </w:tc>
        <w:tc>
          <w:tcPr>
            <w:tcW w:w="1739" w:type="dxa"/>
            <w:tcBorders>
              <w:top w:val="single" w:sz="4" w:space="0" w:color="auto"/>
              <w:left w:val="single" w:sz="4" w:space="0" w:color="auto"/>
              <w:bottom w:val="single" w:sz="4" w:space="0" w:color="auto"/>
              <w:right w:val="single" w:sz="4" w:space="0" w:color="auto"/>
            </w:tcBorders>
            <w:vAlign w:val="center"/>
            <w:hideMark/>
          </w:tcPr>
          <w:p w:rsidR="00F0332B"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配合实施</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专项督查</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区生态环境局牵头配合市级部门对日常工作中扬尘管</w:t>
            </w:r>
            <w:proofErr w:type="gramStart"/>
            <w:r w:rsidRPr="00EE60F9">
              <w:rPr>
                <w:rFonts w:ascii="仿宋_GB2312" w:eastAsia="仿宋_GB2312" w:hAnsi="Times New Roman"/>
                <w:sz w:val="28"/>
                <w:szCs w:val="28"/>
              </w:rPr>
              <w:t>控责任</w:t>
            </w:r>
            <w:proofErr w:type="gramEnd"/>
            <w:r w:rsidRPr="00EE60F9">
              <w:rPr>
                <w:rFonts w:ascii="仿宋_GB2312" w:eastAsia="仿宋_GB2312" w:hAnsi="Times New Roman"/>
                <w:sz w:val="28"/>
                <w:szCs w:val="28"/>
              </w:rPr>
              <w:t>落实情况实施督查。</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各相关部门</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及街乡</w:t>
            </w:r>
          </w:p>
        </w:tc>
      </w:tr>
      <w:tr w:rsidR="00F86AD6" w:rsidRPr="009178A6" w:rsidTr="001C5AC3">
        <w:trPr>
          <w:trHeight w:val="1822"/>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16</w:t>
            </w:r>
          </w:p>
        </w:tc>
        <w:tc>
          <w:tcPr>
            <w:tcW w:w="1739" w:type="dxa"/>
            <w:tcBorders>
              <w:top w:val="single" w:sz="4" w:space="0" w:color="auto"/>
              <w:left w:val="single" w:sz="4" w:space="0" w:color="auto"/>
              <w:bottom w:val="single" w:sz="4" w:space="0" w:color="auto"/>
              <w:right w:val="single" w:sz="4" w:space="0" w:color="auto"/>
            </w:tcBorders>
            <w:vAlign w:val="center"/>
            <w:hideMark/>
          </w:tcPr>
          <w:p w:rsidR="00F0332B"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加强扬尘</w:t>
            </w:r>
          </w:p>
          <w:p w:rsidR="00F0332B"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监管信息</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公开</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区城管委组织开展城市道路尘土残存量检测、考核。</w:t>
            </w:r>
          </w:p>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区城管执法局加强扬尘执法相关信息公开。</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区城管执法局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6A2E39" w:rsidTr="00F11110">
        <w:trPr>
          <w:trHeight w:val="544"/>
          <w:jc w:val="center"/>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F86AD6" w:rsidRPr="006A2E39" w:rsidRDefault="00F86AD6" w:rsidP="00DA527D">
            <w:pPr>
              <w:spacing w:line="400" w:lineRule="exact"/>
              <w:jc w:val="center"/>
              <w:rPr>
                <w:rFonts w:ascii="黑体" w:eastAsia="黑体" w:hAnsi="黑体"/>
                <w:sz w:val="28"/>
                <w:szCs w:val="28"/>
              </w:rPr>
            </w:pPr>
            <w:r w:rsidRPr="006A2E39">
              <w:rPr>
                <w:rFonts w:ascii="黑体" w:eastAsia="黑体" w:hAnsi="黑体"/>
                <w:sz w:val="28"/>
                <w:szCs w:val="28"/>
              </w:rPr>
              <w:t>四、推进生产生活排放减量化</w:t>
            </w:r>
          </w:p>
        </w:tc>
      </w:tr>
      <w:tr w:rsidR="00F86AD6" w:rsidRPr="009178A6" w:rsidTr="001C5AC3">
        <w:trPr>
          <w:trHeight w:val="3273"/>
          <w:jc w:val="center"/>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17</w:t>
            </w:r>
          </w:p>
        </w:tc>
        <w:tc>
          <w:tcPr>
            <w:tcW w:w="1739" w:type="dxa"/>
            <w:vMerge w:val="restart"/>
            <w:tcBorders>
              <w:top w:val="single" w:sz="4" w:space="0" w:color="auto"/>
              <w:left w:val="single" w:sz="4" w:space="0" w:color="auto"/>
              <w:bottom w:val="single" w:sz="4" w:space="0" w:color="auto"/>
              <w:right w:val="single" w:sz="4" w:space="0" w:color="auto"/>
            </w:tcBorders>
            <w:vAlign w:val="center"/>
            <w:hideMark/>
          </w:tcPr>
          <w:p w:rsidR="00EA7AC4"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实施排污</w:t>
            </w:r>
          </w:p>
          <w:p w:rsidR="00EA7AC4"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许可管理</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制度</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组织完成医药制造、化学品制造、印刷等行业排污许可证核发，实现国家排污许可管理名录规定的行业</w:t>
            </w:r>
            <w:r w:rsidRPr="00EE60F9">
              <w:rPr>
                <w:rFonts w:ascii="仿宋_GB2312" w:eastAsia="仿宋_GB2312" w:hAnsi="Times New Roman" w:hint="eastAsia"/>
                <w:sz w:val="28"/>
                <w:szCs w:val="28"/>
              </w:rPr>
              <w:t>“</w:t>
            </w:r>
            <w:r w:rsidRPr="00EE60F9">
              <w:rPr>
                <w:rFonts w:ascii="仿宋_GB2312" w:eastAsia="仿宋_GB2312" w:hAnsi="Times New Roman"/>
                <w:sz w:val="28"/>
                <w:szCs w:val="28"/>
              </w:rPr>
              <w:t>全覆盖</w:t>
            </w:r>
            <w:r w:rsidRPr="00C461E6">
              <w:rPr>
                <w:rFonts w:ascii="仿宋_GB2312" w:eastAsia="仿宋_GB2312" w:hAnsi="Times New Roman" w:hint="eastAsia"/>
                <w:sz w:val="28"/>
                <w:szCs w:val="28"/>
              </w:rPr>
              <w:t>”</w:t>
            </w:r>
            <w:r w:rsidRPr="00EE60F9">
              <w:rPr>
                <w:rFonts w:ascii="仿宋_GB2312" w:eastAsia="仿宋_GB2312" w:hAnsi="Times New Roman"/>
                <w:sz w:val="28"/>
                <w:szCs w:val="28"/>
              </w:rPr>
              <w:t>。</w:t>
            </w:r>
          </w:p>
          <w:p w:rsidR="00F86AD6" w:rsidRPr="00FE2499" w:rsidRDefault="00F86AD6" w:rsidP="00DA527D">
            <w:pPr>
              <w:spacing w:line="400" w:lineRule="exact"/>
              <w:rPr>
                <w:rFonts w:ascii="仿宋_GB2312" w:eastAsia="仿宋_GB2312" w:hAnsi="Times New Roman"/>
                <w:sz w:val="28"/>
                <w:szCs w:val="28"/>
              </w:rPr>
            </w:pPr>
            <w:proofErr w:type="gramStart"/>
            <w:r w:rsidRPr="00EE60F9">
              <w:rPr>
                <w:rFonts w:ascii="仿宋_GB2312" w:eastAsia="仿宋_GB2312" w:hAnsi="Times New Roman"/>
                <w:sz w:val="28"/>
                <w:szCs w:val="28"/>
              </w:rPr>
              <w:t>强化证</w:t>
            </w:r>
            <w:proofErr w:type="gramEnd"/>
            <w:r w:rsidRPr="00EE60F9">
              <w:rPr>
                <w:rFonts w:ascii="仿宋_GB2312" w:eastAsia="仿宋_GB2312" w:hAnsi="Times New Roman"/>
                <w:sz w:val="28"/>
                <w:szCs w:val="28"/>
              </w:rPr>
              <w:t>后执法，首次核发排污许可证后，三个月内组织开展专项检查。严厉处罚无证和不按证排污行为，实现核发一个行业、清理一个行业、规范一个行业。</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各街乡</w:t>
            </w:r>
          </w:p>
        </w:tc>
      </w:tr>
      <w:tr w:rsidR="00F86AD6" w:rsidRPr="009178A6" w:rsidTr="00F11110">
        <w:trPr>
          <w:trHeight w:val="1117"/>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widowControl/>
              <w:spacing w:line="400" w:lineRule="exact"/>
              <w:jc w:val="left"/>
              <w:rPr>
                <w:rFonts w:ascii="Times New Roman" w:eastAsia="仿宋_GB2312" w:hAnsi="Times New Roman"/>
                <w:sz w:val="28"/>
                <w:szCs w:val="28"/>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jc w:val="center"/>
              <w:rPr>
                <w:rFonts w:ascii="仿宋_GB2312"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完成我市下达的二氧化硫、氮氧化物、挥发性有机物总量减排任务。</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592F1B">
        <w:trPr>
          <w:trHeight w:val="2567"/>
          <w:jc w:val="center"/>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18</w:t>
            </w:r>
          </w:p>
        </w:tc>
        <w:tc>
          <w:tcPr>
            <w:tcW w:w="1739" w:type="dxa"/>
            <w:vMerge w:val="restart"/>
            <w:tcBorders>
              <w:top w:val="single" w:sz="4" w:space="0" w:color="auto"/>
              <w:left w:val="single" w:sz="4" w:space="0" w:color="auto"/>
              <w:bottom w:val="single" w:sz="4" w:space="0" w:color="auto"/>
              <w:right w:val="single" w:sz="4" w:space="0" w:color="auto"/>
            </w:tcBorders>
            <w:vAlign w:val="center"/>
            <w:hideMark/>
          </w:tcPr>
          <w:p w:rsidR="00A408EB"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退出一般</w:t>
            </w:r>
          </w:p>
          <w:p w:rsidR="00A408EB"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制造业</w:t>
            </w:r>
            <w:proofErr w:type="gramStart"/>
            <w:r w:rsidRPr="00EE60F9">
              <w:rPr>
                <w:rFonts w:ascii="仿宋_GB2312" w:eastAsia="仿宋_GB2312" w:hAnsi="Times New Roman"/>
                <w:sz w:val="28"/>
                <w:szCs w:val="28"/>
              </w:rPr>
              <w:t>和</w:t>
            </w:r>
            <w:proofErr w:type="gramEnd"/>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污染企业</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Pr>
                <w:rFonts w:ascii="仿宋_GB2312" w:eastAsia="仿宋_GB2312" w:hAnsi="Times New Roman"/>
                <w:sz w:val="28"/>
                <w:szCs w:val="28"/>
              </w:rPr>
              <w:t>区发展改革委</w:t>
            </w:r>
            <w:r w:rsidRPr="00EE60F9">
              <w:rPr>
                <w:rFonts w:ascii="仿宋_GB2312" w:eastAsia="仿宋_GB2312" w:hAnsi="Times New Roman"/>
                <w:sz w:val="28"/>
                <w:szCs w:val="28"/>
              </w:rPr>
              <w:t>严格执行新增产业的禁止和限制目录要求，落实新修订的《北京市工业污染行业生产工艺调整退出及设备淘汰目录》，对列入淘汰目录的做到应退尽退，鼓励退出一般制造业11家以上。</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Pr>
                <w:rFonts w:ascii="仿宋_GB2312" w:eastAsia="仿宋_GB2312" w:hAnsi="Times New Roman"/>
                <w:sz w:val="28"/>
                <w:szCs w:val="28"/>
              </w:rPr>
              <w:t>区发展改革委</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区市场监管局</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区应急局</w:t>
            </w:r>
          </w:p>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市规划自然资源委朝阳分局</w:t>
            </w:r>
          </w:p>
        </w:tc>
      </w:tr>
      <w:tr w:rsidR="00F86AD6" w:rsidRPr="009178A6" w:rsidTr="00F11110">
        <w:trPr>
          <w:trHeight w:val="1816"/>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widowControl/>
              <w:spacing w:line="400" w:lineRule="exact"/>
              <w:jc w:val="left"/>
              <w:rPr>
                <w:rFonts w:ascii="Times New Roman" w:eastAsia="仿宋_GB2312" w:hAnsi="Times New Roman"/>
                <w:sz w:val="28"/>
                <w:szCs w:val="28"/>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jc w:val="center"/>
              <w:rPr>
                <w:rFonts w:ascii="仿宋_GB2312"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各街乡加强日常巡查，定期开展排查整治工作，严厉打击违法排污行为，严防</w:t>
            </w:r>
            <w:r w:rsidRPr="00EE60F9">
              <w:rPr>
                <w:rFonts w:ascii="仿宋_GB2312" w:eastAsia="仿宋_GB2312" w:hAnsi="Times New Roman" w:hint="eastAsia"/>
                <w:sz w:val="28"/>
                <w:szCs w:val="28"/>
              </w:rPr>
              <w:t>“</w:t>
            </w:r>
            <w:r w:rsidRPr="00EE60F9">
              <w:rPr>
                <w:rFonts w:ascii="仿宋_GB2312" w:eastAsia="仿宋_GB2312" w:hAnsi="Times New Roman"/>
                <w:sz w:val="28"/>
                <w:szCs w:val="28"/>
              </w:rPr>
              <w:t>散乱污</w:t>
            </w:r>
            <w:r w:rsidRPr="00C461E6">
              <w:rPr>
                <w:rFonts w:ascii="仿宋_GB2312" w:eastAsia="仿宋_GB2312" w:hAnsi="Times New Roman" w:hint="eastAsia"/>
                <w:sz w:val="28"/>
                <w:szCs w:val="28"/>
              </w:rPr>
              <w:t>”</w:t>
            </w:r>
            <w:r w:rsidRPr="00EE60F9">
              <w:rPr>
                <w:rFonts w:ascii="仿宋_GB2312" w:eastAsia="仿宋_GB2312" w:hAnsi="Times New Roman"/>
                <w:sz w:val="28"/>
                <w:szCs w:val="28"/>
              </w:rPr>
              <w:t>企业死灰复燃。</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区发展改革委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区水务局</w:t>
            </w:r>
          </w:p>
        </w:tc>
      </w:tr>
      <w:tr w:rsidR="00F86AD6" w:rsidRPr="009178A6" w:rsidTr="00592F1B">
        <w:trPr>
          <w:trHeight w:val="3678"/>
          <w:jc w:val="center"/>
        </w:trPr>
        <w:tc>
          <w:tcPr>
            <w:tcW w:w="816" w:type="dxa"/>
            <w:tcBorders>
              <w:top w:val="single" w:sz="4" w:space="0" w:color="auto"/>
              <w:left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19</w:t>
            </w:r>
          </w:p>
        </w:tc>
        <w:tc>
          <w:tcPr>
            <w:tcW w:w="1739" w:type="dxa"/>
            <w:tcBorders>
              <w:top w:val="single" w:sz="4" w:space="0" w:color="auto"/>
              <w:left w:val="single" w:sz="4" w:space="0" w:color="auto"/>
              <w:right w:val="single" w:sz="4" w:space="0" w:color="auto"/>
            </w:tcBorders>
            <w:vAlign w:val="center"/>
            <w:hideMark/>
          </w:tcPr>
          <w:p w:rsidR="00F12B8D"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分类施治</w:t>
            </w:r>
          </w:p>
          <w:p w:rsidR="00F12B8D"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实施挥发性有机物</w:t>
            </w:r>
            <w:proofErr w:type="gramStart"/>
            <w:r w:rsidRPr="00EE60F9">
              <w:rPr>
                <w:rFonts w:ascii="仿宋_GB2312" w:eastAsia="仿宋_GB2312" w:hAnsi="Times New Roman"/>
                <w:sz w:val="28"/>
                <w:szCs w:val="28"/>
              </w:rPr>
              <w:t>和</w:t>
            </w:r>
            <w:proofErr w:type="gramEnd"/>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氮氧化物等深度治理</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推进工业涂装、医药制造、家具制造等涉挥发性有机物排放重点行业企业深度治理和精细化管控。对年排放量超过10吨的企业依法开展强制</w:t>
            </w:r>
            <w:r>
              <w:rPr>
                <w:rFonts w:ascii="仿宋_GB2312" w:eastAsia="仿宋_GB2312" w:hAnsi="Times New Roman"/>
                <w:sz w:val="28"/>
                <w:szCs w:val="28"/>
              </w:rPr>
              <w:t>性清洁生产审核，对挥发性有机物控制水平和削减潜力进行评估，按照挥发性有机物无组织排放标准</w:t>
            </w:r>
            <w:r w:rsidRPr="00EE60F9">
              <w:rPr>
                <w:rFonts w:ascii="仿宋_GB2312" w:eastAsia="仿宋_GB2312" w:hAnsi="Times New Roman"/>
                <w:sz w:val="28"/>
                <w:szCs w:val="28"/>
              </w:rPr>
              <w:t>及相关标准要求，组织重点行业企业实施</w:t>
            </w:r>
            <w:r w:rsidRPr="00EE60F9">
              <w:rPr>
                <w:rFonts w:ascii="仿宋_GB2312" w:eastAsia="仿宋_GB2312" w:hAnsi="Times New Roman" w:hint="eastAsia"/>
                <w:sz w:val="28"/>
                <w:szCs w:val="28"/>
              </w:rPr>
              <w:t>“</w:t>
            </w:r>
            <w:r w:rsidRPr="00EE60F9">
              <w:rPr>
                <w:rFonts w:ascii="仿宋_GB2312" w:eastAsia="仿宋_GB2312" w:hAnsi="Times New Roman"/>
                <w:sz w:val="28"/>
                <w:szCs w:val="28"/>
              </w:rPr>
              <w:t>一厂</w:t>
            </w:r>
            <w:proofErr w:type="gramStart"/>
            <w:r w:rsidRPr="00EE60F9">
              <w:rPr>
                <w:rFonts w:ascii="仿宋_GB2312" w:eastAsia="仿宋_GB2312" w:hAnsi="Times New Roman"/>
                <w:sz w:val="28"/>
                <w:szCs w:val="28"/>
              </w:rPr>
              <w:t>一</w:t>
            </w:r>
            <w:proofErr w:type="gramEnd"/>
            <w:r w:rsidRPr="00EE60F9">
              <w:rPr>
                <w:rFonts w:ascii="仿宋_GB2312" w:eastAsia="仿宋_GB2312" w:hAnsi="Times New Roman"/>
                <w:sz w:val="28"/>
                <w:szCs w:val="28"/>
              </w:rPr>
              <w:t>策</w:t>
            </w:r>
            <w:r w:rsidRPr="00C461E6">
              <w:rPr>
                <w:rFonts w:ascii="仿宋_GB2312" w:eastAsia="仿宋_GB2312" w:hAnsi="Times New Roman" w:hint="eastAsia"/>
                <w:sz w:val="28"/>
                <w:szCs w:val="28"/>
              </w:rPr>
              <w:t>”</w:t>
            </w:r>
            <w:r w:rsidRPr="00EE60F9">
              <w:rPr>
                <w:rFonts w:ascii="仿宋_GB2312" w:eastAsia="仿宋_GB2312" w:hAnsi="Times New Roman"/>
                <w:sz w:val="28"/>
                <w:szCs w:val="28"/>
              </w:rPr>
              <w:t>深度治理。</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区发展改革委</w:t>
            </w:r>
          </w:p>
          <w:p w:rsidR="00F86AD6" w:rsidRPr="00EE60F9" w:rsidRDefault="00F86AD6" w:rsidP="00DA527D">
            <w:pPr>
              <w:spacing w:line="400" w:lineRule="exact"/>
              <w:ind w:rightChars="-50" w:right="-105"/>
              <w:jc w:val="center"/>
              <w:rPr>
                <w:rFonts w:ascii="仿宋_GB2312" w:eastAsia="仿宋_GB2312" w:hAnsi="Times New Roman"/>
                <w:sz w:val="28"/>
                <w:szCs w:val="28"/>
              </w:rPr>
            </w:pPr>
            <w:r w:rsidRPr="00EE60F9">
              <w:rPr>
                <w:rFonts w:ascii="仿宋_GB2312" w:eastAsia="仿宋_GB2312" w:hAnsi="Times New Roman"/>
                <w:sz w:val="28"/>
                <w:szCs w:val="28"/>
              </w:rPr>
              <w:t>相关街乡</w:t>
            </w:r>
          </w:p>
        </w:tc>
      </w:tr>
      <w:tr w:rsidR="00F86AD6" w:rsidRPr="009178A6" w:rsidTr="00B52494">
        <w:trPr>
          <w:trHeight w:val="4552"/>
          <w:jc w:val="center"/>
        </w:trPr>
        <w:tc>
          <w:tcPr>
            <w:tcW w:w="816" w:type="dxa"/>
            <w:tcBorders>
              <w:left w:val="single" w:sz="4" w:space="0" w:color="auto"/>
              <w:bottom w:val="single" w:sz="4" w:space="0" w:color="auto"/>
              <w:right w:val="single" w:sz="4" w:space="0" w:color="auto"/>
            </w:tcBorders>
            <w:vAlign w:val="center"/>
            <w:hideMark/>
          </w:tcPr>
          <w:p w:rsidR="00F86AD6"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19</w:t>
            </w:r>
          </w:p>
        </w:tc>
        <w:tc>
          <w:tcPr>
            <w:tcW w:w="1739" w:type="dxa"/>
            <w:tcBorders>
              <w:left w:val="single" w:sz="4" w:space="0" w:color="auto"/>
              <w:bottom w:val="single" w:sz="4" w:space="0" w:color="auto"/>
              <w:right w:val="single" w:sz="4" w:space="0" w:color="auto"/>
            </w:tcBorders>
            <w:vAlign w:val="center"/>
            <w:hideMark/>
          </w:tcPr>
          <w:p w:rsidR="002C1EBE" w:rsidRDefault="002C1EBE" w:rsidP="002C1EBE">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分类施治</w:t>
            </w:r>
          </w:p>
          <w:p w:rsidR="002C1EBE" w:rsidRDefault="002C1EBE" w:rsidP="002C1EBE">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实施挥发性有机物</w:t>
            </w:r>
            <w:proofErr w:type="gramStart"/>
            <w:r w:rsidRPr="00EE60F9">
              <w:rPr>
                <w:rFonts w:ascii="仿宋_GB2312" w:eastAsia="仿宋_GB2312" w:hAnsi="Times New Roman"/>
                <w:sz w:val="28"/>
                <w:szCs w:val="28"/>
              </w:rPr>
              <w:t>和</w:t>
            </w:r>
            <w:proofErr w:type="gramEnd"/>
          </w:p>
          <w:p w:rsidR="00F86AD6" w:rsidRPr="00FE2499" w:rsidRDefault="002C1EBE" w:rsidP="002C1EBE">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氮氧化物等深度治理</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rPr>
                <w:rFonts w:ascii="仿宋_GB2312" w:eastAsia="仿宋_GB2312" w:hAnsi="Times New Roman"/>
                <w:sz w:val="28"/>
                <w:szCs w:val="28"/>
              </w:rPr>
            </w:pPr>
            <w:r>
              <w:rPr>
                <w:rFonts w:ascii="仿宋_GB2312" w:eastAsia="仿宋_GB2312" w:hAnsi="Times New Roman"/>
                <w:sz w:val="28"/>
                <w:szCs w:val="28"/>
              </w:rPr>
              <w:t>落实</w:t>
            </w:r>
            <w:r w:rsidRPr="00EE60F9">
              <w:rPr>
                <w:rFonts w:ascii="仿宋_GB2312" w:eastAsia="仿宋_GB2312" w:hAnsi="Times New Roman"/>
                <w:sz w:val="28"/>
                <w:szCs w:val="28"/>
              </w:rPr>
              <w:t>北京市推进机动车维修行业污染防治能力提质升级2019-2020</w:t>
            </w:r>
            <w:r>
              <w:rPr>
                <w:rFonts w:ascii="仿宋_GB2312" w:eastAsia="仿宋_GB2312" w:hAnsi="Times New Roman"/>
                <w:sz w:val="28"/>
                <w:szCs w:val="28"/>
              </w:rPr>
              <w:t>年行动方案</w:t>
            </w:r>
            <w:r w:rsidRPr="00EE60F9">
              <w:rPr>
                <w:rFonts w:ascii="仿宋_GB2312" w:eastAsia="仿宋_GB2312" w:hAnsi="Times New Roman"/>
                <w:sz w:val="28"/>
                <w:szCs w:val="28"/>
              </w:rPr>
              <w:t>要求，完成</w:t>
            </w:r>
            <w:r w:rsidRPr="00EE60F9">
              <w:rPr>
                <w:rFonts w:ascii="仿宋_GB2312" w:eastAsia="仿宋_GB2312" w:hAnsi="Times New Roman" w:hint="eastAsia"/>
                <w:sz w:val="28"/>
                <w:szCs w:val="28"/>
              </w:rPr>
              <w:t>北京市下达的</w:t>
            </w:r>
            <w:r w:rsidRPr="00EE60F9">
              <w:rPr>
                <w:rFonts w:ascii="仿宋_GB2312" w:eastAsia="仿宋_GB2312" w:hAnsi="Times New Roman"/>
                <w:sz w:val="28"/>
                <w:szCs w:val="28"/>
              </w:rPr>
              <w:t>维修企业在用喷烤漆房的标准化治理改造</w:t>
            </w:r>
            <w:r w:rsidRPr="00EE60F9">
              <w:rPr>
                <w:rFonts w:ascii="仿宋_GB2312" w:eastAsia="仿宋_GB2312" w:hAnsi="Times New Roman" w:hint="eastAsia"/>
                <w:sz w:val="28"/>
                <w:szCs w:val="28"/>
              </w:rPr>
              <w:t>任务指标</w:t>
            </w:r>
            <w:r w:rsidRPr="00EE60F9">
              <w:rPr>
                <w:rFonts w:ascii="仿宋_GB2312" w:eastAsia="仿宋_GB2312" w:hAnsi="Times New Roman"/>
                <w:sz w:val="28"/>
                <w:szCs w:val="28"/>
              </w:rPr>
              <w:t>。</w:t>
            </w:r>
          </w:p>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积极推广汽车维修喷涂用漆使用水性漆和低排放辅料活动，落实汽车维修喷烤漆房分类使用管理政策，增强企业</w:t>
            </w:r>
            <w:proofErr w:type="gramStart"/>
            <w:r w:rsidRPr="00EE60F9">
              <w:rPr>
                <w:rFonts w:ascii="仿宋_GB2312" w:eastAsia="仿宋_GB2312" w:hAnsi="Times New Roman"/>
                <w:sz w:val="28"/>
                <w:szCs w:val="28"/>
              </w:rPr>
              <w:t>进行漆房标准化</w:t>
            </w:r>
            <w:proofErr w:type="gramEnd"/>
            <w:r w:rsidRPr="00EE60F9">
              <w:rPr>
                <w:rFonts w:ascii="仿宋_GB2312" w:eastAsia="仿宋_GB2312" w:hAnsi="Times New Roman"/>
                <w:sz w:val="28"/>
                <w:szCs w:val="28"/>
              </w:rPr>
              <w:t>技术改造的积极性。</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732D18" w:rsidRDefault="00F86AD6" w:rsidP="00DA527D">
            <w:pPr>
              <w:spacing w:line="400" w:lineRule="exact"/>
              <w:jc w:val="center"/>
              <w:rPr>
                <w:rFonts w:ascii="仿宋_GB2312" w:eastAsia="仿宋_GB2312" w:hAnsi="Times New Roman"/>
                <w:sz w:val="28"/>
                <w:szCs w:val="28"/>
              </w:rPr>
            </w:pPr>
            <w:r>
              <w:rPr>
                <w:rFonts w:ascii="仿宋_GB2312" w:eastAsia="仿宋_GB2312" w:hAnsi="Times New Roman"/>
                <w:sz w:val="28"/>
                <w:szCs w:val="28"/>
              </w:rPr>
              <w:t>市交通委朝阳运输</w:t>
            </w:r>
          </w:p>
          <w:p w:rsidR="00F86AD6" w:rsidRPr="00C461E6" w:rsidRDefault="00F86AD6" w:rsidP="00732D18">
            <w:pPr>
              <w:spacing w:line="400" w:lineRule="exact"/>
              <w:jc w:val="center"/>
              <w:rPr>
                <w:rFonts w:ascii="Times New Roman" w:eastAsia="仿宋_GB2312" w:hAnsi="Times New Roman"/>
                <w:color w:val="FF0000"/>
                <w:sz w:val="28"/>
                <w:szCs w:val="28"/>
              </w:rPr>
            </w:pPr>
            <w:r>
              <w:rPr>
                <w:rFonts w:ascii="仿宋_GB2312" w:eastAsia="仿宋_GB2312" w:hAnsi="Times New Roman"/>
                <w:sz w:val="28"/>
                <w:szCs w:val="28"/>
              </w:rPr>
              <w:t>管理分局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相关街乡</w:t>
            </w:r>
          </w:p>
        </w:tc>
      </w:tr>
      <w:tr w:rsidR="00F86AD6" w:rsidRPr="009178A6" w:rsidTr="005A6881">
        <w:trPr>
          <w:trHeight w:val="3523"/>
          <w:jc w:val="center"/>
        </w:trPr>
        <w:tc>
          <w:tcPr>
            <w:tcW w:w="816" w:type="dxa"/>
            <w:tcBorders>
              <w:left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20</w:t>
            </w:r>
          </w:p>
        </w:tc>
        <w:tc>
          <w:tcPr>
            <w:tcW w:w="1739" w:type="dxa"/>
            <w:tcBorders>
              <w:left w:val="single" w:sz="4" w:space="0" w:color="auto"/>
              <w:right w:val="single" w:sz="4" w:space="0" w:color="auto"/>
            </w:tcBorders>
            <w:vAlign w:val="center"/>
            <w:hideMark/>
          </w:tcPr>
          <w:p w:rsidR="000D6DE4"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开展低</w:t>
            </w:r>
          </w:p>
          <w:p w:rsidR="000D6DE4"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挥发性</w:t>
            </w:r>
          </w:p>
          <w:p w:rsidR="00F12B8D"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有机物</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专项执法</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rPr>
                <w:rFonts w:ascii="Times New Roman" w:eastAsia="仿宋_GB2312" w:hAnsi="Times New Roman"/>
                <w:sz w:val="28"/>
                <w:szCs w:val="28"/>
              </w:rPr>
            </w:pPr>
            <w:r w:rsidRPr="00FE2499">
              <w:rPr>
                <w:rFonts w:ascii="仿宋_GB2312" w:eastAsia="仿宋_GB2312" w:hAnsi="Times New Roman"/>
                <w:sz w:val="28"/>
                <w:szCs w:val="28"/>
              </w:rPr>
              <w:t>针对生产、流通环节</w:t>
            </w:r>
            <w:r>
              <w:rPr>
                <w:rFonts w:ascii="仿宋_GB2312" w:eastAsia="仿宋_GB2312" w:hAnsi="Times New Roman"/>
                <w:sz w:val="28"/>
                <w:szCs w:val="28"/>
              </w:rPr>
              <w:t>，严格执行北京市建筑类涂料和胶粘剂挥发性有机化合物含量限值标准</w:t>
            </w:r>
            <w:r w:rsidRPr="00EE60F9">
              <w:rPr>
                <w:rFonts w:ascii="仿宋_GB2312" w:eastAsia="仿宋_GB2312" w:hAnsi="Times New Roman"/>
                <w:sz w:val="28"/>
                <w:szCs w:val="28"/>
              </w:rPr>
              <w:t>，市场监管部门每月对生产企业、超市、建材市场的建筑涂料、胶粘剂进行抽样与检查，完成市级下达任务量，抽检结果向社会公开。</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区市场监管局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D5045C">
        <w:trPr>
          <w:trHeight w:val="3843"/>
          <w:jc w:val="center"/>
        </w:trPr>
        <w:tc>
          <w:tcPr>
            <w:tcW w:w="816" w:type="dxa"/>
            <w:vMerge w:val="restart"/>
            <w:tcBorders>
              <w:left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20</w:t>
            </w:r>
          </w:p>
        </w:tc>
        <w:tc>
          <w:tcPr>
            <w:tcW w:w="1739" w:type="dxa"/>
            <w:vMerge w:val="restart"/>
            <w:tcBorders>
              <w:left w:val="single" w:sz="4" w:space="0" w:color="auto"/>
              <w:right w:val="single" w:sz="4" w:space="0" w:color="auto"/>
            </w:tcBorders>
            <w:vAlign w:val="center"/>
            <w:hideMark/>
          </w:tcPr>
          <w:p w:rsidR="000D6DE4"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开展低</w:t>
            </w:r>
          </w:p>
          <w:p w:rsidR="000D6DE4"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挥发性</w:t>
            </w:r>
          </w:p>
          <w:p w:rsidR="00F12B8D"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有机物</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专项执法</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针对使用环节，</w:t>
            </w:r>
            <w:r>
              <w:rPr>
                <w:rFonts w:ascii="仿宋_GB2312" w:eastAsia="仿宋_GB2312" w:hAnsi="Times New Roman"/>
                <w:sz w:val="28"/>
                <w:szCs w:val="28"/>
              </w:rPr>
              <w:t>严格执行北京市建筑类涂料和胶粘剂挥发性有机化合物含量限值标准</w:t>
            </w:r>
            <w:r w:rsidRPr="00EE60F9">
              <w:rPr>
                <w:rFonts w:ascii="仿宋_GB2312" w:eastAsia="仿宋_GB2312" w:hAnsi="Times New Roman"/>
                <w:sz w:val="28"/>
                <w:szCs w:val="28"/>
              </w:rPr>
              <w:t>，住房城乡建设、交通、城市管理等单位在政府投资的建设工程中自行或委托社会化监测机构进行抽检、抽查，全年抽检覆盖率达到10%左右，确保使用达标产品。</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ind w:rightChars="-50" w:right="-105"/>
              <w:jc w:val="center"/>
              <w:rPr>
                <w:rFonts w:ascii="仿宋_GB2312" w:eastAsia="仿宋_GB2312" w:hAnsi="Times New Roman"/>
                <w:sz w:val="28"/>
                <w:szCs w:val="28"/>
              </w:rPr>
            </w:pPr>
            <w:r>
              <w:rPr>
                <w:rFonts w:ascii="仿宋_GB2312" w:eastAsia="仿宋_GB2312" w:hAnsi="Times New Roman"/>
                <w:sz w:val="28"/>
                <w:szCs w:val="28"/>
              </w:rPr>
              <w:t>区住房城乡建设委</w:t>
            </w:r>
          </w:p>
          <w:p w:rsidR="00F86AD6" w:rsidRPr="00EE60F9" w:rsidRDefault="00F86AD6" w:rsidP="00DA527D">
            <w:pPr>
              <w:spacing w:line="400" w:lineRule="exact"/>
              <w:ind w:rightChars="-50" w:right="-105"/>
              <w:jc w:val="center"/>
              <w:rPr>
                <w:rFonts w:ascii="仿宋_GB2312" w:eastAsia="仿宋_GB2312" w:hAnsi="Times New Roman"/>
                <w:sz w:val="28"/>
                <w:szCs w:val="28"/>
              </w:rPr>
            </w:pPr>
            <w:r w:rsidRPr="00EE60F9">
              <w:rPr>
                <w:rFonts w:ascii="仿宋_GB2312" w:eastAsia="仿宋_GB2312" w:hAnsi="Times New Roman"/>
                <w:sz w:val="28"/>
                <w:szCs w:val="28"/>
              </w:rPr>
              <w:t>区交通委</w:t>
            </w:r>
          </w:p>
          <w:p w:rsidR="00F86AD6" w:rsidRPr="00C461E6" w:rsidRDefault="00F86AD6" w:rsidP="00DA527D">
            <w:pPr>
              <w:spacing w:line="400" w:lineRule="exact"/>
              <w:ind w:rightChars="-50" w:right="-105"/>
              <w:jc w:val="center"/>
              <w:rPr>
                <w:rFonts w:ascii="Times New Roman" w:eastAsia="仿宋_GB2312" w:hAnsi="Times New Roman"/>
                <w:sz w:val="28"/>
                <w:szCs w:val="28"/>
              </w:rPr>
            </w:pPr>
            <w:r w:rsidRPr="00EE60F9">
              <w:rPr>
                <w:rFonts w:ascii="仿宋_GB2312" w:eastAsia="仿宋_GB2312" w:hAnsi="Times New Roman"/>
                <w:sz w:val="28"/>
                <w:szCs w:val="28"/>
              </w:rPr>
              <w:t>区城管委</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D5045C">
        <w:trPr>
          <w:trHeight w:val="4222"/>
          <w:jc w:val="center"/>
        </w:trPr>
        <w:tc>
          <w:tcPr>
            <w:tcW w:w="816" w:type="dxa"/>
            <w:vMerge/>
            <w:tcBorders>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p>
        </w:tc>
        <w:tc>
          <w:tcPr>
            <w:tcW w:w="1739" w:type="dxa"/>
            <w:vMerge/>
            <w:tcBorders>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开展重点行业</w:t>
            </w:r>
            <w:r w:rsidRPr="00FE2499">
              <w:rPr>
                <w:rFonts w:ascii="仿宋_GB2312" w:eastAsia="仿宋_GB2312" w:hAnsi="Times New Roman"/>
                <w:sz w:val="28"/>
                <w:szCs w:val="28"/>
              </w:rPr>
              <w:t>挥发性有机物排放</w:t>
            </w:r>
            <w:r w:rsidRPr="00EE60F9">
              <w:rPr>
                <w:rFonts w:ascii="仿宋_GB2312" w:eastAsia="仿宋_GB2312" w:hAnsi="Times New Roman"/>
                <w:sz w:val="28"/>
                <w:szCs w:val="28"/>
              </w:rPr>
              <w:t>专项执法，对</w:t>
            </w:r>
            <w:r w:rsidRPr="00FE2499">
              <w:rPr>
                <w:rFonts w:ascii="仿宋_GB2312" w:eastAsia="仿宋_GB2312" w:hAnsi="Times New Roman"/>
                <w:sz w:val="28"/>
                <w:szCs w:val="28"/>
              </w:rPr>
              <w:t>石化、汽车制造、印刷、家具、</w:t>
            </w:r>
            <w:r>
              <w:rPr>
                <w:rFonts w:ascii="仿宋_GB2312" w:eastAsia="仿宋_GB2312" w:hAnsi="Times New Roman"/>
                <w:sz w:val="28"/>
                <w:szCs w:val="28"/>
              </w:rPr>
              <w:t>医药、化学品制造、机械、电子、汽修等行业专项执法检查，对照国家重点行业挥发性有机物综合治理方案</w:t>
            </w:r>
            <w:r>
              <w:rPr>
                <w:rFonts w:ascii="仿宋_GB2312" w:eastAsia="仿宋_GB2312" w:hAnsi="Times New Roman" w:hint="eastAsia"/>
                <w:sz w:val="28"/>
                <w:szCs w:val="28"/>
              </w:rPr>
              <w:t>和</w:t>
            </w:r>
            <w:r>
              <w:rPr>
                <w:rFonts w:ascii="仿宋_GB2312" w:eastAsia="仿宋_GB2312" w:hAnsi="Times New Roman"/>
                <w:sz w:val="28"/>
                <w:szCs w:val="28"/>
              </w:rPr>
              <w:t>挥发性有机物无组织排放</w:t>
            </w:r>
            <w:r>
              <w:rPr>
                <w:rFonts w:ascii="仿宋_GB2312" w:eastAsia="仿宋_GB2312" w:hAnsi="Times New Roman" w:hint="eastAsia"/>
                <w:sz w:val="28"/>
                <w:szCs w:val="28"/>
              </w:rPr>
              <w:t>等</w:t>
            </w:r>
            <w:r w:rsidRPr="00FE2499">
              <w:rPr>
                <w:rFonts w:ascii="仿宋_GB2312" w:eastAsia="仿宋_GB2312" w:hAnsi="Times New Roman"/>
                <w:sz w:val="28"/>
                <w:szCs w:val="28"/>
              </w:rPr>
              <w:t>相关标准，依法查处环境违法问题，督促不合</w:t>
            </w:r>
            <w:proofErr w:type="gramStart"/>
            <w:r w:rsidRPr="00FE2499">
              <w:rPr>
                <w:rFonts w:ascii="仿宋_GB2312" w:eastAsia="仿宋_GB2312" w:hAnsi="Times New Roman"/>
                <w:sz w:val="28"/>
                <w:szCs w:val="28"/>
              </w:rPr>
              <w:t>规</w:t>
            </w:r>
            <w:proofErr w:type="gramEnd"/>
            <w:r w:rsidRPr="00FE2499">
              <w:rPr>
                <w:rFonts w:ascii="仿宋_GB2312" w:eastAsia="仿宋_GB2312" w:hAnsi="Times New Roman"/>
                <w:sz w:val="28"/>
                <w:szCs w:val="28"/>
              </w:rPr>
              <w:t>企业6月底前完成治理改造。</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按时间</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节点完成</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ind w:rightChars="-50" w:right="-105"/>
              <w:jc w:val="center"/>
              <w:rPr>
                <w:rFonts w:ascii="Times New Roman" w:eastAsia="仿宋_GB2312" w:hAnsi="Times New Roman"/>
                <w:sz w:val="28"/>
                <w:szCs w:val="28"/>
              </w:rPr>
            </w:pPr>
            <w:r w:rsidRPr="00EE60F9">
              <w:rPr>
                <w:rFonts w:ascii="仿宋_GB2312" w:eastAsia="仿宋_GB2312" w:hAnsi="Times New Roman"/>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color w:val="FF0000"/>
                <w:sz w:val="28"/>
                <w:szCs w:val="28"/>
              </w:rPr>
            </w:pPr>
            <w:r>
              <w:rPr>
                <w:rFonts w:ascii="仿宋_GB2312" w:eastAsia="仿宋_GB2312" w:hAnsi="Times New Roman" w:hint="eastAsia"/>
                <w:sz w:val="28"/>
                <w:szCs w:val="28"/>
              </w:rPr>
              <w:t>市交通委朝阳运输管理分局</w:t>
            </w:r>
          </w:p>
        </w:tc>
      </w:tr>
      <w:tr w:rsidR="00F86AD6" w:rsidRPr="008362E8" w:rsidTr="00F11110">
        <w:trPr>
          <w:trHeight w:val="451"/>
          <w:jc w:val="center"/>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F86AD6" w:rsidRPr="008362E8" w:rsidRDefault="00F86AD6" w:rsidP="00DA527D">
            <w:pPr>
              <w:spacing w:line="400" w:lineRule="exact"/>
              <w:jc w:val="center"/>
              <w:rPr>
                <w:rFonts w:ascii="黑体" w:eastAsia="黑体" w:hAnsi="黑体"/>
                <w:sz w:val="28"/>
                <w:szCs w:val="28"/>
              </w:rPr>
            </w:pPr>
            <w:r w:rsidRPr="008362E8">
              <w:rPr>
                <w:rFonts w:ascii="黑体" w:eastAsia="黑体" w:hAnsi="黑体" w:hint="eastAsia"/>
                <w:sz w:val="28"/>
                <w:szCs w:val="28"/>
              </w:rPr>
              <w:t>五</w:t>
            </w:r>
            <w:r w:rsidRPr="008362E8">
              <w:rPr>
                <w:rFonts w:ascii="黑体" w:eastAsia="黑体" w:hAnsi="黑体"/>
                <w:sz w:val="28"/>
                <w:szCs w:val="28"/>
              </w:rPr>
              <w:t>、巩固能源消费清洁化</w:t>
            </w:r>
          </w:p>
        </w:tc>
      </w:tr>
      <w:tr w:rsidR="00F86AD6" w:rsidRPr="009178A6" w:rsidTr="00F11110">
        <w:trPr>
          <w:trHeight w:val="341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21</w:t>
            </w:r>
          </w:p>
        </w:tc>
        <w:tc>
          <w:tcPr>
            <w:tcW w:w="1739" w:type="dxa"/>
            <w:tcBorders>
              <w:top w:val="single" w:sz="4" w:space="0" w:color="auto"/>
              <w:left w:val="single" w:sz="4" w:space="0" w:color="auto"/>
              <w:bottom w:val="single" w:sz="4" w:space="0" w:color="auto"/>
              <w:right w:val="single" w:sz="4" w:space="0" w:color="auto"/>
            </w:tcBorders>
            <w:vAlign w:val="center"/>
            <w:hideMark/>
          </w:tcPr>
          <w:p w:rsidR="00D50A60" w:rsidRDefault="00F86AD6" w:rsidP="00DA527D">
            <w:pPr>
              <w:spacing w:line="400" w:lineRule="exact"/>
              <w:jc w:val="center"/>
              <w:rPr>
                <w:rFonts w:ascii="仿宋_GB2312" w:eastAsia="仿宋_GB2312" w:hAnsi="Times New Roman"/>
                <w:sz w:val="28"/>
                <w:szCs w:val="28"/>
              </w:rPr>
            </w:pPr>
            <w:r w:rsidRPr="00FE2499">
              <w:rPr>
                <w:rFonts w:ascii="仿宋_GB2312" w:eastAsia="仿宋_GB2312" w:hAnsi="Times New Roman"/>
                <w:sz w:val="28"/>
                <w:szCs w:val="28"/>
              </w:rPr>
              <w:t>构建绿色</w:t>
            </w:r>
          </w:p>
          <w:p w:rsidR="00F86AD6" w:rsidRPr="00FE2499" w:rsidRDefault="00F86AD6" w:rsidP="00DA527D">
            <w:pPr>
              <w:spacing w:line="400" w:lineRule="exact"/>
              <w:jc w:val="center"/>
              <w:rPr>
                <w:rFonts w:ascii="仿宋_GB2312" w:eastAsia="仿宋_GB2312" w:hAnsi="Times New Roman"/>
                <w:sz w:val="28"/>
                <w:szCs w:val="28"/>
              </w:rPr>
            </w:pPr>
            <w:r w:rsidRPr="00FE2499">
              <w:rPr>
                <w:rFonts w:ascii="仿宋_GB2312" w:eastAsia="仿宋_GB2312" w:hAnsi="Times New Roman"/>
                <w:sz w:val="28"/>
                <w:szCs w:val="28"/>
              </w:rPr>
              <w:t>能源体系</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持续推进新能源、可再生能源，清洁优质能源比重，加快推进电气化进程，构建以电力和天然气为主体、新能源和可再生能源为辅助的能源供应体系。</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C461E6" w:rsidRDefault="00F86AD6" w:rsidP="00DA527D">
            <w:pPr>
              <w:spacing w:line="400" w:lineRule="exact"/>
              <w:jc w:val="center"/>
              <w:rPr>
                <w:rFonts w:ascii="Times New Roman" w:eastAsia="仿宋_GB2312" w:hAnsi="Times New Roman"/>
                <w:sz w:val="28"/>
                <w:szCs w:val="28"/>
              </w:rPr>
            </w:pPr>
            <w:r>
              <w:rPr>
                <w:rFonts w:ascii="仿宋_GB2312" w:eastAsia="仿宋_GB2312" w:hAnsi="Times New Roman"/>
                <w:sz w:val="28"/>
                <w:szCs w:val="28"/>
              </w:rPr>
              <w:t>区发展改革委</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F11110">
        <w:trPr>
          <w:trHeight w:val="3826"/>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22</w:t>
            </w:r>
          </w:p>
        </w:tc>
        <w:tc>
          <w:tcPr>
            <w:tcW w:w="1739" w:type="dxa"/>
            <w:tcBorders>
              <w:top w:val="single" w:sz="4" w:space="0" w:color="auto"/>
              <w:left w:val="single" w:sz="4" w:space="0" w:color="auto"/>
              <w:bottom w:val="single" w:sz="4" w:space="0" w:color="auto"/>
              <w:right w:val="single" w:sz="4" w:space="0" w:color="auto"/>
            </w:tcBorders>
            <w:vAlign w:val="center"/>
            <w:hideMark/>
          </w:tcPr>
          <w:p w:rsidR="00D50A60" w:rsidRDefault="00F86AD6" w:rsidP="00DA527D">
            <w:pPr>
              <w:spacing w:line="400" w:lineRule="exact"/>
              <w:jc w:val="center"/>
              <w:rPr>
                <w:rFonts w:ascii="仿宋_GB2312" w:eastAsia="仿宋_GB2312" w:hAnsi="Times New Roman"/>
                <w:sz w:val="28"/>
                <w:szCs w:val="28"/>
              </w:rPr>
            </w:pPr>
            <w:r w:rsidRPr="00FE2499">
              <w:rPr>
                <w:rFonts w:ascii="仿宋_GB2312" w:eastAsia="仿宋_GB2312" w:hAnsi="Times New Roman"/>
                <w:sz w:val="28"/>
                <w:szCs w:val="28"/>
              </w:rPr>
              <w:t>巩固</w:t>
            </w:r>
          </w:p>
          <w:p w:rsidR="00F86AD6" w:rsidRPr="00FE2499" w:rsidRDefault="00F86AD6" w:rsidP="00D50A60">
            <w:pPr>
              <w:spacing w:line="400" w:lineRule="exact"/>
              <w:jc w:val="center"/>
              <w:rPr>
                <w:rFonts w:ascii="仿宋_GB2312" w:eastAsia="仿宋_GB2312" w:hAnsi="Times New Roman"/>
                <w:sz w:val="28"/>
                <w:szCs w:val="28"/>
              </w:rPr>
            </w:pPr>
            <w:r w:rsidRPr="00FE2499">
              <w:rPr>
                <w:rFonts w:ascii="仿宋_GB2312" w:eastAsia="仿宋_GB2312" w:hAnsi="Times New Roman"/>
                <w:sz w:val="28"/>
                <w:szCs w:val="28"/>
              </w:rPr>
              <w:t>平原地区</w:t>
            </w:r>
            <w:r w:rsidRPr="00FE2499">
              <w:rPr>
                <w:rFonts w:ascii="仿宋_GB2312" w:eastAsia="仿宋_GB2312" w:hAnsi="Times New Roman" w:hint="eastAsia"/>
                <w:sz w:val="28"/>
                <w:szCs w:val="28"/>
              </w:rPr>
              <w:t>“</w:t>
            </w:r>
            <w:r w:rsidRPr="00FE2499">
              <w:rPr>
                <w:rFonts w:ascii="仿宋_GB2312" w:eastAsia="仿宋_GB2312" w:hAnsi="Times New Roman"/>
                <w:sz w:val="28"/>
                <w:szCs w:val="28"/>
              </w:rPr>
              <w:t>无煤化</w:t>
            </w:r>
            <w:r w:rsidRPr="00C461E6">
              <w:rPr>
                <w:rFonts w:ascii="仿宋_GB2312" w:eastAsia="仿宋_GB2312" w:hAnsi="Times New Roman" w:hint="eastAsia"/>
                <w:sz w:val="28"/>
                <w:szCs w:val="28"/>
              </w:rPr>
              <w:t>”</w:t>
            </w:r>
            <w:r w:rsidRPr="00FE2499">
              <w:rPr>
                <w:rFonts w:ascii="仿宋_GB2312" w:eastAsia="仿宋_GB2312" w:hAnsi="Times New Roman"/>
                <w:sz w:val="28"/>
                <w:szCs w:val="28"/>
              </w:rPr>
              <w:t>成果</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相关部门健全清洁取暖设备的运维服务机制，严厉打击经营性企业非法使用、销售燃煤行为，严防散煤复烧，巩固</w:t>
            </w:r>
            <w:r w:rsidRPr="00EE60F9">
              <w:rPr>
                <w:rFonts w:ascii="仿宋_GB2312" w:eastAsia="仿宋_GB2312" w:hAnsi="Times New Roman" w:hint="eastAsia"/>
                <w:sz w:val="28"/>
                <w:szCs w:val="28"/>
              </w:rPr>
              <w:t>“</w:t>
            </w:r>
            <w:r w:rsidRPr="00EE60F9">
              <w:rPr>
                <w:rFonts w:ascii="仿宋_GB2312" w:eastAsia="仿宋_GB2312" w:hAnsi="Times New Roman"/>
                <w:sz w:val="28"/>
                <w:szCs w:val="28"/>
              </w:rPr>
              <w:t>无煤化</w:t>
            </w:r>
            <w:r w:rsidRPr="00C461E6">
              <w:rPr>
                <w:rFonts w:ascii="仿宋_GB2312" w:eastAsia="仿宋_GB2312" w:hAnsi="Times New Roman" w:hint="eastAsia"/>
                <w:sz w:val="28"/>
                <w:szCs w:val="28"/>
              </w:rPr>
              <w:t>”</w:t>
            </w:r>
            <w:r w:rsidRPr="00EE60F9">
              <w:rPr>
                <w:rFonts w:ascii="仿宋_GB2312" w:eastAsia="仿宋_GB2312" w:hAnsi="Times New Roman"/>
                <w:sz w:val="28"/>
                <w:szCs w:val="28"/>
              </w:rPr>
              <w:t>成果。</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04EAE" w:rsidRDefault="00F86AD6" w:rsidP="00297F1D">
            <w:pPr>
              <w:spacing w:line="400" w:lineRule="exact"/>
              <w:jc w:val="center"/>
              <w:rPr>
                <w:rFonts w:ascii="Times New Roman" w:eastAsia="仿宋_GB2312" w:hAnsi="Times New Roman"/>
                <w:spacing w:val="-6"/>
                <w:sz w:val="28"/>
                <w:szCs w:val="28"/>
              </w:rPr>
            </w:pPr>
            <w:r w:rsidRPr="00C04EAE">
              <w:rPr>
                <w:rFonts w:ascii="仿宋_GB2312" w:eastAsia="仿宋_GB2312" w:hAnsi="Times New Roman"/>
                <w:spacing w:val="-6"/>
                <w:sz w:val="28"/>
                <w:szCs w:val="28"/>
              </w:rPr>
              <w:t>11月15日前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区农业农村局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区民政局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区市场监管局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区城管委</w:t>
            </w:r>
          </w:p>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tc>
      </w:tr>
      <w:tr w:rsidR="00F86AD6" w:rsidRPr="009178A6" w:rsidTr="008057E7">
        <w:trPr>
          <w:trHeight w:val="79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23</w:t>
            </w:r>
          </w:p>
        </w:tc>
        <w:tc>
          <w:tcPr>
            <w:tcW w:w="1739" w:type="dxa"/>
            <w:tcBorders>
              <w:top w:val="single" w:sz="4" w:space="0" w:color="auto"/>
              <w:left w:val="single" w:sz="4" w:space="0" w:color="auto"/>
              <w:bottom w:val="single" w:sz="4" w:space="0" w:color="auto"/>
              <w:right w:val="single" w:sz="4" w:space="0" w:color="auto"/>
            </w:tcBorders>
            <w:vAlign w:val="center"/>
            <w:hideMark/>
          </w:tcPr>
          <w:p w:rsidR="008057E7" w:rsidRDefault="00F86AD6" w:rsidP="00DA527D">
            <w:pPr>
              <w:spacing w:line="400" w:lineRule="exact"/>
              <w:jc w:val="center"/>
              <w:rPr>
                <w:rFonts w:ascii="仿宋_GB2312" w:eastAsia="仿宋_GB2312" w:hAnsi="Times New Roman"/>
                <w:sz w:val="28"/>
                <w:szCs w:val="28"/>
              </w:rPr>
            </w:pPr>
            <w:r w:rsidRPr="00FE2499">
              <w:rPr>
                <w:rFonts w:ascii="仿宋_GB2312" w:eastAsia="仿宋_GB2312" w:hAnsi="Times New Roman"/>
                <w:sz w:val="28"/>
                <w:szCs w:val="28"/>
              </w:rPr>
              <w:t>加快建筑</w:t>
            </w:r>
          </w:p>
          <w:p w:rsidR="00F86AD6" w:rsidRPr="00FE2499" w:rsidRDefault="00F86AD6" w:rsidP="00DA527D">
            <w:pPr>
              <w:spacing w:line="400" w:lineRule="exact"/>
              <w:jc w:val="center"/>
              <w:rPr>
                <w:rFonts w:ascii="仿宋_GB2312" w:eastAsia="仿宋_GB2312" w:hAnsi="Times New Roman"/>
                <w:sz w:val="28"/>
                <w:szCs w:val="28"/>
              </w:rPr>
            </w:pPr>
            <w:r w:rsidRPr="00FE2499">
              <w:rPr>
                <w:rFonts w:ascii="仿宋_GB2312" w:eastAsia="仿宋_GB2312" w:hAnsi="Times New Roman"/>
                <w:sz w:val="28"/>
                <w:szCs w:val="28"/>
              </w:rPr>
              <w:t>节能改造</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住房城乡建设部门牵头组织开展节能效果未达到民用建筑节能标准50%的既有城镇居住建筑节能改造，会同农业农村部门对农户自愿申请、通过实施</w:t>
            </w:r>
            <w:proofErr w:type="gramStart"/>
            <w:r w:rsidRPr="00EE60F9">
              <w:rPr>
                <w:rFonts w:ascii="仿宋_GB2312" w:eastAsia="仿宋_GB2312" w:hAnsi="Times New Roman"/>
                <w:sz w:val="28"/>
                <w:szCs w:val="28"/>
              </w:rPr>
              <w:t>煤改清洁</w:t>
            </w:r>
            <w:proofErr w:type="gramEnd"/>
            <w:r w:rsidRPr="00EE60F9">
              <w:rPr>
                <w:rFonts w:ascii="仿宋_GB2312" w:eastAsia="仿宋_GB2312" w:hAnsi="Times New Roman"/>
                <w:sz w:val="28"/>
                <w:szCs w:val="28"/>
              </w:rPr>
              <w:t>能源取暖设备安装且经评定为A、B级的农宅，进行节能保温改造，提升建筑节能水平。</w:t>
            </w:r>
          </w:p>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住房城乡建设部门牵头实施全市统一的公共建筑能耗限额制度，加大力度推进公共建筑节能改造，推广应用绿色建筑材料。加大新建建筑中超低能耗建筑比例，对有条件公共建筑按照超低能耗建筑节能标准进行改造。</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ind w:rightChars="-50" w:right="-105"/>
              <w:jc w:val="center"/>
              <w:rPr>
                <w:rFonts w:ascii="仿宋_GB2312" w:eastAsia="仿宋_GB2312" w:hAnsi="Times New Roman"/>
                <w:sz w:val="28"/>
                <w:szCs w:val="28"/>
              </w:rPr>
            </w:pPr>
            <w:r>
              <w:rPr>
                <w:rFonts w:ascii="仿宋_GB2312" w:eastAsia="仿宋_GB2312" w:hAnsi="Times New Roman"/>
                <w:sz w:val="28"/>
                <w:szCs w:val="28"/>
              </w:rPr>
              <w:t>区住房城乡建设委</w:t>
            </w:r>
          </w:p>
          <w:p w:rsidR="00F86AD6" w:rsidRPr="00EE60F9" w:rsidRDefault="00F86AD6" w:rsidP="00DA527D">
            <w:pPr>
              <w:spacing w:line="400" w:lineRule="exact"/>
              <w:ind w:rightChars="-50" w:right="-105"/>
              <w:jc w:val="center"/>
              <w:rPr>
                <w:rFonts w:ascii="仿宋_GB2312" w:eastAsia="仿宋_GB2312" w:hAnsi="Times New Roman"/>
                <w:sz w:val="28"/>
                <w:szCs w:val="28"/>
              </w:rPr>
            </w:pPr>
            <w:r w:rsidRPr="00EE60F9">
              <w:rPr>
                <w:rFonts w:ascii="仿宋_GB2312" w:eastAsia="仿宋_GB2312" w:hAnsi="Times New Roman"/>
                <w:sz w:val="28"/>
                <w:szCs w:val="28"/>
              </w:rPr>
              <w:t>区农业农村局</w:t>
            </w:r>
          </w:p>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区财政局</w:t>
            </w:r>
          </w:p>
        </w:tc>
      </w:tr>
      <w:tr w:rsidR="00F86AD6" w:rsidRPr="00B14BC6" w:rsidTr="00F11110">
        <w:trPr>
          <w:trHeight w:val="531"/>
          <w:jc w:val="center"/>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F86AD6" w:rsidRPr="00B14BC6" w:rsidRDefault="00F86AD6" w:rsidP="00DA527D">
            <w:pPr>
              <w:spacing w:line="400" w:lineRule="exact"/>
              <w:jc w:val="center"/>
              <w:rPr>
                <w:rFonts w:ascii="黑体" w:eastAsia="黑体" w:hAnsi="黑体"/>
                <w:sz w:val="28"/>
                <w:szCs w:val="28"/>
              </w:rPr>
            </w:pPr>
            <w:r w:rsidRPr="00B14BC6">
              <w:rPr>
                <w:rFonts w:ascii="黑体" w:eastAsia="黑体" w:hAnsi="黑体" w:hint="eastAsia"/>
                <w:sz w:val="28"/>
                <w:szCs w:val="28"/>
              </w:rPr>
              <w:t>六</w:t>
            </w:r>
            <w:r w:rsidRPr="00B14BC6">
              <w:rPr>
                <w:rFonts w:ascii="黑体" w:eastAsia="黑体" w:hAnsi="黑体"/>
                <w:sz w:val="28"/>
                <w:szCs w:val="28"/>
              </w:rPr>
              <w:t>、强化空气重污染应对</w:t>
            </w:r>
          </w:p>
        </w:tc>
      </w:tr>
      <w:tr w:rsidR="00F86AD6" w:rsidRPr="009178A6" w:rsidTr="008057E7">
        <w:trPr>
          <w:trHeight w:val="3156"/>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24</w:t>
            </w:r>
          </w:p>
        </w:tc>
        <w:tc>
          <w:tcPr>
            <w:tcW w:w="1739" w:type="dxa"/>
            <w:tcBorders>
              <w:top w:val="single" w:sz="4" w:space="0" w:color="auto"/>
              <w:left w:val="single" w:sz="4" w:space="0" w:color="auto"/>
              <w:bottom w:val="single" w:sz="4" w:space="0" w:color="auto"/>
              <w:right w:val="single" w:sz="4" w:space="0" w:color="auto"/>
            </w:tcBorders>
            <w:vAlign w:val="center"/>
            <w:hideMark/>
          </w:tcPr>
          <w:p w:rsidR="00421FD7"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强化空气</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重污染应对</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落实我区空气重污染应急预案，更新应急减排清单，实施分类、分级差异化管理，完善</w:t>
            </w:r>
            <w:r w:rsidRPr="00FE2499">
              <w:rPr>
                <w:rFonts w:ascii="仿宋_GB2312" w:eastAsia="仿宋_GB2312" w:hAnsi="Times New Roman" w:hint="eastAsia"/>
                <w:sz w:val="28"/>
                <w:szCs w:val="28"/>
              </w:rPr>
              <w:t>“</w:t>
            </w:r>
            <w:r w:rsidRPr="00FE2499">
              <w:rPr>
                <w:rFonts w:ascii="仿宋_GB2312" w:eastAsia="仿宋_GB2312" w:hAnsi="Times New Roman"/>
                <w:sz w:val="28"/>
                <w:szCs w:val="28"/>
              </w:rPr>
              <w:t>一厂</w:t>
            </w:r>
            <w:proofErr w:type="gramStart"/>
            <w:r w:rsidRPr="00FE2499">
              <w:rPr>
                <w:rFonts w:ascii="仿宋_GB2312" w:eastAsia="仿宋_GB2312" w:hAnsi="Times New Roman"/>
                <w:sz w:val="28"/>
                <w:szCs w:val="28"/>
              </w:rPr>
              <w:t>一</w:t>
            </w:r>
            <w:proofErr w:type="gramEnd"/>
            <w:r w:rsidRPr="00FE2499">
              <w:rPr>
                <w:rFonts w:ascii="仿宋_GB2312" w:eastAsia="仿宋_GB2312" w:hAnsi="Times New Roman"/>
                <w:sz w:val="28"/>
                <w:szCs w:val="28"/>
              </w:rPr>
              <w:t>策</w:t>
            </w:r>
            <w:r w:rsidRPr="00FE2499">
              <w:rPr>
                <w:rFonts w:ascii="仿宋_GB2312" w:eastAsia="仿宋_GB2312" w:hAnsi="Times New Roman" w:hint="eastAsia"/>
                <w:sz w:val="28"/>
                <w:szCs w:val="28"/>
              </w:rPr>
              <w:t>”</w:t>
            </w:r>
            <w:r w:rsidRPr="00FE2499">
              <w:rPr>
                <w:rFonts w:ascii="仿宋_GB2312" w:eastAsia="仿宋_GB2312" w:hAnsi="Times New Roman"/>
                <w:sz w:val="28"/>
                <w:szCs w:val="28"/>
              </w:rPr>
              <w:t>减排措施。</w:t>
            </w:r>
          </w:p>
          <w:p w:rsidR="00F86AD6" w:rsidRPr="00FE2499" w:rsidRDefault="00F86AD6" w:rsidP="00DA527D">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空气重污染期间，加强督查检查执法，督促落实</w:t>
            </w:r>
            <w:r w:rsidRPr="00FE2499">
              <w:rPr>
                <w:rFonts w:ascii="仿宋_GB2312" w:eastAsia="仿宋_GB2312" w:hAnsi="Times New Roman" w:hint="eastAsia"/>
                <w:sz w:val="28"/>
                <w:szCs w:val="28"/>
              </w:rPr>
              <w:t>“</w:t>
            </w:r>
            <w:r w:rsidRPr="00FE2499">
              <w:rPr>
                <w:rFonts w:ascii="仿宋_GB2312" w:eastAsia="仿宋_GB2312" w:hAnsi="Times New Roman"/>
                <w:sz w:val="28"/>
                <w:szCs w:val="28"/>
              </w:rPr>
              <w:t>一厂</w:t>
            </w:r>
            <w:proofErr w:type="gramStart"/>
            <w:r w:rsidRPr="00FE2499">
              <w:rPr>
                <w:rFonts w:ascii="仿宋_GB2312" w:eastAsia="仿宋_GB2312" w:hAnsi="Times New Roman"/>
                <w:sz w:val="28"/>
                <w:szCs w:val="28"/>
              </w:rPr>
              <w:t>一</w:t>
            </w:r>
            <w:proofErr w:type="gramEnd"/>
            <w:r w:rsidRPr="00FE2499">
              <w:rPr>
                <w:rFonts w:ascii="仿宋_GB2312" w:eastAsia="仿宋_GB2312" w:hAnsi="Times New Roman"/>
                <w:sz w:val="28"/>
                <w:szCs w:val="28"/>
              </w:rPr>
              <w:t>策</w:t>
            </w:r>
            <w:r w:rsidRPr="00FE2499">
              <w:rPr>
                <w:rFonts w:ascii="仿宋_GB2312" w:eastAsia="仿宋_GB2312" w:hAnsi="Times New Roman" w:hint="eastAsia"/>
                <w:sz w:val="28"/>
                <w:szCs w:val="28"/>
              </w:rPr>
              <w:t>”</w:t>
            </w:r>
            <w:r w:rsidRPr="00FE2499">
              <w:rPr>
                <w:rFonts w:ascii="仿宋_GB2312" w:eastAsia="仿宋_GB2312" w:hAnsi="Times New Roman"/>
                <w:sz w:val="28"/>
                <w:szCs w:val="28"/>
              </w:rPr>
              <w:t>等各项减排措施，发挥对重污染的削峰降速作用。</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011928"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区空气重污染应急</w:t>
            </w:r>
          </w:p>
          <w:p w:rsidR="00F86AD6" w:rsidRPr="00C461E6" w:rsidRDefault="00F86AD6" w:rsidP="00011928">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指挥部成员单位</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9178A6" w:rsidTr="008057E7">
        <w:trPr>
          <w:trHeight w:val="140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25</w:t>
            </w:r>
          </w:p>
        </w:tc>
        <w:tc>
          <w:tcPr>
            <w:tcW w:w="1739" w:type="dxa"/>
            <w:tcBorders>
              <w:top w:val="single" w:sz="4" w:space="0" w:color="auto"/>
              <w:left w:val="single" w:sz="4" w:space="0" w:color="auto"/>
              <w:bottom w:val="single" w:sz="4" w:space="0" w:color="auto"/>
              <w:right w:val="single" w:sz="4" w:space="0" w:color="auto"/>
            </w:tcBorders>
            <w:vAlign w:val="center"/>
            <w:hideMark/>
          </w:tcPr>
          <w:p w:rsidR="00421FD7"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加强区域</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联防联控</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按照全市统一要求，做好区域大气污染联防联控等相关工作。</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011928"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区空气重污染应急</w:t>
            </w:r>
          </w:p>
          <w:p w:rsidR="00F86AD6" w:rsidRPr="00C461E6" w:rsidRDefault="00F86AD6" w:rsidP="00011928">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指挥部成员单位</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F86AD6" w:rsidRPr="00B14BC6" w:rsidTr="00492B62">
        <w:trPr>
          <w:trHeight w:val="570"/>
          <w:jc w:val="center"/>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F86AD6" w:rsidRPr="00B14BC6" w:rsidRDefault="00F86AD6" w:rsidP="00DA527D">
            <w:pPr>
              <w:spacing w:line="400" w:lineRule="exact"/>
              <w:jc w:val="center"/>
              <w:rPr>
                <w:rFonts w:ascii="黑体" w:eastAsia="黑体" w:hAnsi="黑体"/>
                <w:sz w:val="28"/>
                <w:szCs w:val="28"/>
              </w:rPr>
            </w:pPr>
            <w:r w:rsidRPr="00B14BC6">
              <w:rPr>
                <w:rFonts w:ascii="黑体" w:eastAsia="黑体" w:hAnsi="黑体" w:hint="eastAsia"/>
                <w:sz w:val="28"/>
                <w:szCs w:val="28"/>
              </w:rPr>
              <w:t>七</w:t>
            </w:r>
            <w:r w:rsidRPr="00B14BC6">
              <w:rPr>
                <w:rFonts w:ascii="黑体" w:eastAsia="黑体" w:hAnsi="黑体"/>
                <w:sz w:val="28"/>
                <w:szCs w:val="28"/>
              </w:rPr>
              <w:t>、强化基础保障能力</w:t>
            </w:r>
          </w:p>
        </w:tc>
      </w:tr>
      <w:tr w:rsidR="00F86AD6" w:rsidRPr="009178A6" w:rsidTr="008057E7">
        <w:trPr>
          <w:trHeight w:val="2239"/>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26</w:t>
            </w:r>
          </w:p>
        </w:tc>
        <w:tc>
          <w:tcPr>
            <w:tcW w:w="1739" w:type="dxa"/>
            <w:tcBorders>
              <w:top w:val="single" w:sz="4" w:space="0" w:color="auto"/>
              <w:left w:val="single" w:sz="4" w:space="0" w:color="auto"/>
              <w:bottom w:val="single" w:sz="4" w:space="0" w:color="auto"/>
              <w:right w:val="single" w:sz="4" w:space="0" w:color="auto"/>
            </w:tcBorders>
            <w:vAlign w:val="center"/>
            <w:hideMark/>
          </w:tcPr>
          <w:p w:rsidR="00421FD7"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提升监测</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监管能力</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rPr>
                <w:rFonts w:ascii="Times New Roman" w:eastAsia="仿宋_GB2312" w:hAnsi="Times New Roman"/>
                <w:sz w:val="28"/>
                <w:szCs w:val="28"/>
              </w:rPr>
            </w:pPr>
            <w:r w:rsidRPr="00EE60F9">
              <w:rPr>
                <w:rFonts w:ascii="仿宋_GB2312" w:eastAsia="仿宋_GB2312" w:hAnsi="Times New Roman"/>
                <w:sz w:val="28"/>
                <w:szCs w:val="28"/>
              </w:rPr>
              <w:t>按照全市统一要求，</w:t>
            </w:r>
            <w:r w:rsidRPr="001233E7">
              <w:rPr>
                <w:rFonts w:ascii="仿宋_GB2312" w:eastAsia="仿宋_GB2312" w:hAnsi="Times New Roman"/>
                <w:sz w:val="28"/>
                <w:szCs w:val="28"/>
              </w:rPr>
              <w:t>试点</w:t>
            </w:r>
            <w:r w:rsidRPr="001233E7">
              <w:rPr>
                <w:rFonts w:ascii="仿宋_GB2312" w:eastAsia="仿宋_GB2312" w:hAnsi="Times New Roman" w:hint="eastAsia"/>
                <w:sz w:val="28"/>
                <w:szCs w:val="28"/>
              </w:rPr>
              <w:t>推进</w:t>
            </w:r>
            <w:r w:rsidRPr="001233E7">
              <w:rPr>
                <w:rFonts w:ascii="仿宋_GB2312" w:eastAsia="仿宋_GB2312" w:hAnsi="Times New Roman"/>
                <w:sz w:val="28"/>
                <w:szCs w:val="28"/>
              </w:rPr>
              <w:t>挥发性有机物在线监测、</w:t>
            </w:r>
            <w:proofErr w:type="gramStart"/>
            <w:r w:rsidRPr="001233E7">
              <w:rPr>
                <w:rFonts w:ascii="仿宋_GB2312" w:eastAsia="仿宋_GB2312" w:hAnsi="Times New Roman"/>
                <w:sz w:val="28"/>
                <w:szCs w:val="28"/>
              </w:rPr>
              <w:t>走航监测</w:t>
            </w:r>
            <w:proofErr w:type="gramEnd"/>
            <w:r w:rsidRPr="001233E7">
              <w:rPr>
                <w:rFonts w:ascii="仿宋_GB2312" w:eastAsia="仿宋_GB2312" w:hAnsi="Times New Roman"/>
                <w:sz w:val="28"/>
                <w:szCs w:val="28"/>
              </w:rPr>
              <w:t>、便携式检测等技术在重点污染源和工业园区的应用，推进厂界挥发性有机物监测。</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年底前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区生态环境局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w:t>
            </w:r>
          </w:p>
        </w:tc>
      </w:tr>
      <w:tr w:rsidR="002C1EBE" w:rsidRPr="009178A6" w:rsidTr="00AA0DBC">
        <w:trPr>
          <w:trHeight w:val="4318"/>
          <w:jc w:val="center"/>
        </w:trPr>
        <w:tc>
          <w:tcPr>
            <w:tcW w:w="816" w:type="dxa"/>
            <w:vMerge w:val="restart"/>
            <w:tcBorders>
              <w:top w:val="single" w:sz="4" w:space="0" w:color="auto"/>
              <w:left w:val="single" w:sz="4" w:space="0" w:color="auto"/>
              <w:right w:val="single" w:sz="4" w:space="0" w:color="auto"/>
            </w:tcBorders>
            <w:vAlign w:val="center"/>
            <w:hideMark/>
          </w:tcPr>
          <w:p w:rsidR="002C1EBE" w:rsidRPr="002C1EBE" w:rsidRDefault="002C1EBE" w:rsidP="002C1EBE">
            <w:pPr>
              <w:spacing w:line="400" w:lineRule="exact"/>
              <w:jc w:val="center"/>
              <w:rPr>
                <w:rFonts w:ascii="Times New Roman" w:eastAsia="仿宋_GB2312" w:hAnsi="Times New Roman"/>
                <w:sz w:val="28"/>
                <w:szCs w:val="28"/>
              </w:rPr>
            </w:pPr>
            <w:r w:rsidRPr="002C1EBE">
              <w:rPr>
                <w:rFonts w:ascii="仿宋_GB2312" w:eastAsia="仿宋_GB2312" w:hAnsi="Times New Roman"/>
                <w:sz w:val="28"/>
                <w:szCs w:val="28"/>
              </w:rPr>
              <w:t>27</w:t>
            </w:r>
          </w:p>
        </w:tc>
        <w:tc>
          <w:tcPr>
            <w:tcW w:w="1739" w:type="dxa"/>
            <w:vMerge w:val="restart"/>
            <w:tcBorders>
              <w:top w:val="single" w:sz="4" w:space="0" w:color="auto"/>
              <w:left w:val="single" w:sz="4" w:space="0" w:color="auto"/>
              <w:right w:val="single" w:sz="4" w:space="0" w:color="auto"/>
            </w:tcBorders>
            <w:vAlign w:val="center"/>
            <w:hideMark/>
          </w:tcPr>
          <w:p w:rsidR="002C1EBE" w:rsidRPr="002C1EBE" w:rsidRDefault="002C1EBE" w:rsidP="00DA527D">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开展环境</w:t>
            </w:r>
          </w:p>
          <w:p w:rsidR="002C1EBE" w:rsidRPr="002C1EBE" w:rsidRDefault="002C1EBE" w:rsidP="002C1EBE">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精准执法</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EBE" w:rsidRPr="00FE2499" w:rsidRDefault="002C1EBE" w:rsidP="00DA527D">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生态环境、公安、城管执法、市场监管等部门依据职责，组织开展贯穿全年的环境问题执法检查；利用热点网格、在线监控、视频监控等新手段、新技术，实施精准执法；在重点区域、重点时段、重点领域加强联合执法、行刑衔接，完善线索通报、案件移送工作机制，严厉打击各类大气违法行为，加大对违法行为的曝光力度。</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按时间</w:t>
            </w:r>
          </w:p>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节点完成</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公安朝阳分局</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区市场监管局</w:t>
            </w:r>
          </w:p>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区委宣传部</w:t>
            </w:r>
          </w:p>
        </w:tc>
      </w:tr>
      <w:tr w:rsidR="002C1EBE" w:rsidRPr="009178A6" w:rsidTr="00AA0DBC">
        <w:trPr>
          <w:trHeight w:val="3465"/>
          <w:jc w:val="center"/>
        </w:trPr>
        <w:tc>
          <w:tcPr>
            <w:tcW w:w="816" w:type="dxa"/>
            <w:vMerge/>
            <w:tcBorders>
              <w:left w:val="single" w:sz="4" w:space="0" w:color="auto"/>
              <w:bottom w:val="single" w:sz="4" w:space="0" w:color="auto"/>
              <w:right w:val="single" w:sz="4" w:space="0" w:color="auto"/>
            </w:tcBorders>
            <w:vAlign w:val="center"/>
            <w:hideMark/>
          </w:tcPr>
          <w:p w:rsidR="002C1EBE" w:rsidRPr="00823153" w:rsidRDefault="002C1EBE" w:rsidP="00DA527D">
            <w:pPr>
              <w:spacing w:line="400" w:lineRule="exact"/>
              <w:jc w:val="center"/>
              <w:rPr>
                <w:rFonts w:ascii="Times New Roman" w:eastAsia="仿宋_GB2312" w:hAnsi="Times New Roman"/>
                <w:color w:val="FF0000"/>
                <w:sz w:val="28"/>
                <w:szCs w:val="28"/>
              </w:rPr>
            </w:pPr>
          </w:p>
        </w:tc>
        <w:tc>
          <w:tcPr>
            <w:tcW w:w="1739" w:type="dxa"/>
            <w:vMerge/>
            <w:tcBorders>
              <w:left w:val="single" w:sz="4" w:space="0" w:color="auto"/>
              <w:bottom w:val="single" w:sz="4" w:space="0" w:color="auto"/>
              <w:right w:val="single" w:sz="4" w:space="0" w:color="auto"/>
            </w:tcBorders>
            <w:vAlign w:val="center"/>
            <w:hideMark/>
          </w:tcPr>
          <w:p w:rsidR="002C1EBE" w:rsidRPr="002C1EBE" w:rsidRDefault="002C1EBE" w:rsidP="00DA527D">
            <w:pPr>
              <w:spacing w:line="400" w:lineRule="exact"/>
              <w:jc w:val="center"/>
              <w:rPr>
                <w:rFonts w:ascii="仿宋_GB2312" w:eastAsia="仿宋_GB2312"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2C1EBE" w:rsidRPr="00FE2499" w:rsidRDefault="002C1EBE"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开展餐饮专项执法，聚焦重点（排放强度大、反复投诉），生态环境、城管执法、市场监管、消防等部门开展贯穿全年的餐饮业专项、联合</w:t>
            </w:r>
            <w:r>
              <w:rPr>
                <w:rFonts w:ascii="仿宋_GB2312" w:eastAsia="仿宋_GB2312" w:hAnsi="Times New Roman"/>
                <w:sz w:val="28"/>
                <w:szCs w:val="28"/>
              </w:rPr>
              <w:t>执法行动，对违法案件发现一起、整治一起，督促餐饮企业达到北京市餐饮业大气污染物排放标准</w:t>
            </w:r>
            <w:r w:rsidRPr="00EE60F9">
              <w:rPr>
                <w:rFonts w:ascii="仿宋_GB2312" w:eastAsia="仿宋_GB2312" w:hAnsi="Times New Roman"/>
                <w:sz w:val="28"/>
                <w:szCs w:val="28"/>
              </w:rPr>
              <w:t>要求。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EBE" w:rsidRPr="00C461E6" w:rsidRDefault="002C1EBE"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区生态环境局</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区城管执法局</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区市场监管局</w:t>
            </w:r>
          </w:p>
          <w:p w:rsidR="002C1EBE" w:rsidRPr="00C461E6" w:rsidRDefault="002C1EBE" w:rsidP="00DA527D">
            <w:pPr>
              <w:spacing w:line="400" w:lineRule="exact"/>
              <w:jc w:val="center"/>
              <w:rPr>
                <w:rFonts w:ascii="Times New Roman" w:eastAsia="仿宋_GB2312" w:hAnsi="Times New Roman"/>
                <w:sz w:val="28"/>
                <w:szCs w:val="28"/>
              </w:rPr>
            </w:pPr>
            <w:proofErr w:type="gramStart"/>
            <w:r>
              <w:rPr>
                <w:rFonts w:ascii="仿宋_GB2312" w:eastAsia="仿宋_GB2312" w:hAnsi="Times New Roman"/>
                <w:sz w:val="28"/>
                <w:szCs w:val="28"/>
              </w:rPr>
              <w:t>朝阳消防救援</w:t>
            </w:r>
            <w:proofErr w:type="gramEnd"/>
            <w:r>
              <w:rPr>
                <w:rFonts w:ascii="仿宋_GB2312" w:eastAsia="仿宋_GB2312" w:hAnsi="Times New Roman"/>
                <w:sz w:val="28"/>
                <w:szCs w:val="28"/>
              </w:rPr>
              <w:t>支队</w:t>
            </w:r>
          </w:p>
        </w:tc>
        <w:tc>
          <w:tcPr>
            <w:tcW w:w="2552" w:type="dxa"/>
            <w:tcBorders>
              <w:top w:val="single" w:sz="4" w:space="0" w:color="auto"/>
              <w:left w:val="single" w:sz="4" w:space="0" w:color="auto"/>
              <w:bottom w:val="single" w:sz="4" w:space="0" w:color="auto"/>
              <w:right w:val="single" w:sz="4" w:space="0" w:color="auto"/>
            </w:tcBorders>
            <w:vAlign w:val="center"/>
            <w:hideMark/>
          </w:tcPr>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各街乡</w:t>
            </w:r>
          </w:p>
          <w:p w:rsidR="002C1EBE" w:rsidRPr="00EE60F9" w:rsidRDefault="002C1EBE"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区商务局</w:t>
            </w:r>
          </w:p>
        </w:tc>
      </w:tr>
      <w:tr w:rsidR="00F86AD6" w:rsidRPr="009178A6" w:rsidTr="00C62940">
        <w:trPr>
          <w:trHeight w:val="7812"/>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widowControl/>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28</w:t>
            </w:r>
          </w:p>
        </w:tc>
        <w:tc>
          <w:tcPr>
            <w:tcW w:w="1739" w:type="dxa"/>
            <w:tcBorders>
              <w:top w:val="single" w:sz="4" w:space="0" w:color="auto"/>
              <w:left w:val="single" w:sz="4" w:space="0" w:color="auto"/>
              <w:bottom w:val="single" w:sz="4" w:space="0" w:color="auto"/>
              <w:right w:val="single" w:sz="4" w:space="0" w:color="auto"/>
            </w:tcBorders>
            <w:vAlign w:val="center"/>
            <w:hideMark/>
          </w:tcPr>
          <w:p w:rsidR="00C62940"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强化精细</w:t>
            </w:r>
            <w:r w:rsidR="00F66FA8" w:rsidRPr="00EE60F9">
              <w:rPr>
                <w:rFonts w:ascii="仿宋_GB2312" w:eastAsia="仿宋_GB2312" w:hAnsi="Times New Roman"/>
                <w:sz w:val="28"/>
                <w:szCs w:val="28"/>
              </w:rPr>
              <w:t>化</w:t>
            </w:r>
          </w:p>
          <w:p w:rsidR="00F86AD6" w:rsidRPr="00FE249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监管</w:t>
            </w:r>
          </w:p>
        </w:tc>
        <w:tc>
          <w:tcPr>
            <w:tcW w:w="5103" w:type="dxa"/>
            <w:tcBorders>
              <w:top w:val="single" w:sz="4" w:space="0" w:color="auto"/>
              <w:left w:val="single" w:sz="4" w:space="0" w:color="auto"/>
              <w:bottom w:val="single" w:sz="4" w:space="0" w:color="auto"/>
              <w:right w:val="single" w:sz="4" w:space="0" w:color="auto"/>
            </w:tcBorders>
            <w:vAlign w:val="center"/>
            <w:hideMark/>
          </w:tcPr>
          <w:p w:rsidR="00F86AD6" w:rsidRPr="00FE2499" w:rsidRDefault="00F86AD6" w:rsidP="00DA527D">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各街</w:t>
            </w:r>
            <w:proofErr w:type="gramStart"/>
            <w:r w:rsidRPr="00EE60F9">
              <w:rPr>
                <w:rFonts w:ascii="仿宋_GB2312" w:eastAsia="仿宋_GB2312" w:hAnsi="Times New Roman"/>
                <w:sz w:val="28"/>
                <w:szCs w:val="28"/>
              </w:rPr>
              <w:t>乡依据</w:t>
            </w:r>
            <w:proofErr w:type="gramEnd"/>
            <w:r>
              <w:rPr>
                <w:rFonts w:ascii="仿宋_GB2312" w:eastAsia="仿宋_GB2312" w:hAnsi="Times New Roman"/>
                <w:sz w:val="28"/>
                <w:szCs w:val="28"/>
              </w:rPr>
              <w:t>北京市生态环境保护工作职责分工及北京市街道办事处条例</w:t>
            </w:r>
            <w:r w:rsidRPr="00EE60F9">
              <w:rPr>
                <w:rFonts w:ascii="仿宋_GB2312" w:eastAsia="仿宋_GB2312" w:hAnsi="Times New Roman"/>
                <w:sz w:val="28"/>
                <w:szCs w:val="28"/>
              </w:rPr>
              <w:t>，加强精细化管理工作，定期开展巡查检查，完善更新污染源台账，充分发挥环保网格化管理及</w:t>
            </w:r>
            <w:r w:rsidRPr="00C461E6">
              <w:rPr>
                <w:rFonts w:ascii="仿宋_GB2312" w:eastAsia="仿宋_GB2312" w:hAnsi="Times New Roman" w:hint="eastAsia"/>
                <w:sz w:val="28"/>
                <w:szCs w:val="28"/>
              </w:rPr>
              <w:t>“</w:t>
            </w:r>
            <w:r w:rsidRPr="00EE60F9">
              <w:rPr>
                <w:rFonts w:ascii="仿宋_GB2312" w:eastAsia="仿宋_GB2312" w:hAnsi="Times New Roman"/>
                <w:sz w:val="28"/>
                <w:szCs w:val="28"/>
              </w:rPr>
              <w:t>街乡吹哨、部门报到</w:t>
            </w:r>
            <w:r w:rsidRPr="00C461E6">
              <w:rPr>
                <w:rFonts w:ascii="仿宋_GB2312" w:eastAsia="仿宋_GB2312" w:hAnsi="Times New Roman" w:hint="eastAsia"/>
                <w:sz w:val="28"/>
                <w:szCs w:val="28"/>
              </w:rPr>
              <w:t>”</w:t>
            </w:r>
            <w:r w:rsidRPr="00EE60F9">
              <w:rPr>
                <w:rFonts w:ascii="仿宋_GB2312" w:eastAsia="仿宋_GB2312" w:hAnsi="Times New Roman"/>
                <w:sz w:val="28"/>
                <w:szCs w:val="28"/>
              </w:rPr>
              <w:t>机制作用，对突出环境问题及时发现、快速解决。</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长期实施</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6AD6" w:rsidRPr="00C461E6" w:rsidRDefault="00F86AD6" w:rsidP="00DA527D">
            <w:pPr>
              <w:spacing w:line="400" w:lineRule="exact"/>
              <w:jc w:val="center"/>
              <w:rPr>
                <w:rFonts w:ascii="Times New Roman" w:eastAsia="仿宋_GB2312" w:hAnsi="Times New Roman"/>
                <w:sz w:val="28"/>
                <w:szCs w:val="28"/>
              </w:rPr>
            </w:pPr>
            <w:r w:rsidRPr="00EE60F9">
              <w:rPr>
                <w:rFonts w:ascii="仿宋_GB2312" w:eastAsia="仿宋_GB2312" w:hAnsi="Times New Roman"/>
                <w:sz w:val="28"/>
                <w:szCs w:val="28"/>
              </w:rPr>
              <w:t>各街乡</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6AD6" w:rsidRPr="00EE60F9" w:rsidRDefault="00F86AD6" w:rsidP="00DA527D">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各相关部门</w:t>
            </w:r>
          </w:p>
        </w:tc>
      </w:tr>
    </w:tbl>
    <w:p w:rsidR="00A20EA6" w:rsidRPr="00EE60F9" w:rsidRDefault="00A20EA6" w:rsidP="00A20EA6">
      <w:pPr>
        <w:rPr>
          <w:rFonts w:ascii="仿宋_GB2312" w:eastAsia="仿宋_GB2312" w:hAnsi="Times New Roman"/>
          <w:szCs w:val="24"/>
        </w:rPr>
      </w:pPr>
    </w:p>
    <w:p w:rsidR="0062342A" w:rsidRPr="0062342A" w:rsidRDefault="0062342A" w:rsidP="0062342A">
      <w:pPr>
        <w:widowControl/>
        <w:spacing w:line="600" w:lineRule="exact"/>
        <w:jc w:val="left"/>
        <w:rPr>
          <w:rFonts w:ascii="黑体" w:eastAsia="黑体" w:hAnsi="黑体"/>
          <w:sz w:val="32"/>
          <w:szCs w:val="32"/>
        </w:rPr>
      </w:pPr>
      <w:r w:rsidRPr="0062342A">
        <w:rPr>
          <w:rFonts w:ascii="黑体" w:eastAsia="黑体" w:hAnsi="黑体" w:hint="eastAsia"/>
          <w:sz w:val="32"/>
          <w:szCs w:val="32"/>
        </w:rPr>
        <w:t>附件2</w:t>
      </w:r>
    </w:p>
    <w:p w:rsidR="0062342A" w:rsidRPr="0062342A" w:rsidRDefault="0062342A" w:rsidP="0062342A">
      <w:pPr>
        <w:widowControl/>
        <w:spacing w:line="600" w:lineRule="exact"/>
        <w:jc w:val="left"/>
        <w:rPr>
          <w:rFonts w:ascii="黑体" w:eastAsia="黑体" w:hAnsi="黑体"/>
          <w:sz w:val="32"/>
          <w:szCs w:val="32"/>
        </w:rPr>
      </w:pPr>
    </w:p>
    <w:p w:rsidR="0062342A" w:rsidRPr="0062342A" w:rsidRDefault="0062342A" w:rsidP="0062342A">
      <w:pPr>
        <w:widowControl/>
        <w:spacing w:line="600" w:lineRule="exact"/>
        <w:jc w:val="center"/>
        <w:rPr>
          <w:rFonts w:ascii="方正小标宋简体" w:eastAsia="方正小标宋简体" w:hAnsi="Times New Roman"/>
          <w:sz w:val="44"/>
          <w:szCs w:val="44"/>
        </w:rPr>
      </w:pPr>
      <w:r w:rsidRPr="0062342A">
        <w:rPr>
          <w:rFonts w:ascii="方正小标宋简体" w:eastAsia="方正小标宋简体" w:hAnsi="Times New Roman" w:hint="eastAsia"/>
          <w:sz w:val="44"/>
          <w:szCs w:val="44"/>
        </w:rPr>
        <w:t>北京市朝阳区打好碧水保卫战2020年行动计划</w:t>
      </w:r>
    </w:p>
    <w:p w:rsidR="0062342A" w:rsidRPr="0062342A" w:rsidRDefault="0062342A" w:rsidP="0062342A">
      <w:pPr>
        <w:widowControl/>
        <w:spacing w:line="600" w:lineRule="exact"/>
        <w:jc w:val="center"/>
        <w:rPr>
          <w:rFonts w:ascii="楷体_GB2312" w:eastAsia="楷体_GB2312" w:hAnsi="Times New Roman"/>
          <w:sz w:val="32"/>
          <w:szCs w:val="32"/>
        </w:rPr>
      </w:pPr>
    </w:p>
    <w:tbl>
      <w:tblPr>
        <w:tblW w:w="14995"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6"/>
        <w:gridCol w:w="1702"/>
        <w:gridCol w:w="5103"/>
        <w:gridCol w:w="1417"/>
        <w:gridCol w:w="3402"/>
        <w:gridCol w:w="2535"/>
      </w:tblGrid>
      <w:tr w:rsidR="0062342A" w:rsidRPr="0062342A" w:rsidTr="00302D19">
        <w:trPr>
          <w:tblHeader/>
          <w:jc w:val="center"/>
        </w:trPr>
        <w:tc>
          <w:tcPr>
            <w:tcW w:w="836" w:type="dxa"/>
            <w:vAlign w:val="center"/>
          </w:tcPr>
          <w:p w:rsidR="0062342A" w:rsidRPr="0062342A" w:rsidRDefault="0062342A" w:rsidP="000A1ADB">
            <w:pPr>
              <w:spacing w:line="400" w:lineRule="exact"/>
              <w:jc w:val="center"/>
              <w:rPr>
                <w:rFonts w:ascii="黑体" w:eastAsia="黑体" w:hAnsi="黑体"/>
                <w:sz w:val="28"/>
                <w:szCs w:val="28"/>
              </w:rPr>
            </w:pPr>
            <w:r w:rsidRPr="0062342A">
              <w:rPr>
                <w:rFonts w:ascii="黑体" w:eastAsia="黑体" w:hAnsi="黑体"/>
                <w:sz w:val="28"/>
                <w:szCs w:val="28"/>
              </w:rPr>
              <w:t>序号</w:t>
            </w:r>
          </w:p>
        </w:tc>
        <w:tc>
          <w:tcPr>
            <w:tcW w:w="1702" w:type="dxa"/>
            <w:vAlign w:val="center"/>
          </w:tcPr>
          <w:p w:rsidR="0062342A" w:rsidRPr="0062342A" w:rsidRDefault="0062342A" w:rsidP="000A1ADB">
            <w:pPr>
              <w:spacing w:line="400" w:lineRule="exact"/>
              <w:jc w:val="center"/>
              <w:rPr>
                <w:rFonts w:ascii="黑体" w:eastAsia="黑体" w:hAnsi="黑体"/>
                <w:sz w:val="28"/>
                <w:szCs w:val="28"/>
              </w:rPr>
            </w:pPr>
            <w:r w:rsidRPr="0062342A">
              <w:rPr>
                <w:rFonts w:ascii="黑体" w:eastAsia="黑体" w:hAnsi="黑体"/>
                <w:sz w:val="28"/>
                <w:szCs w:val="28"/>
              </w:rPr>
              <w:t>重点任务</w:t>
            </w:r>
          </w:p>
        </w:tc>
        <w:tc>
          <w:tcPr>
            <w:tcW w:w="5103" w:type="dxa"/>
            <w:vAlign w:val="center"/>
          </w:tcPr>
          <w:p w:rsidR="0062342A" w:rsidRPr="0062342A" w:rsidRDefault="0062342A" w:rsidP="000A1ADB">
            <w:pPr>
              <w:spacing w:line="400" w:lineRule="exact"/>
              <w:jc w:val="center"/>
              <w:rPr>
                <w:rFonts w:ascii="黑体" w:eastAsia="黑体" w:hAnsi="黑体"/>
                <w:sz w:val="28"/>
                <w:szCs w:val="28"/>
              </w:rPr>
            </w:pPr>
            <w:r w:rsidRPr="0062342A">
              <w:rPr>
                <w:rFonts w:ascii="黑体" w:eastAsia="黑体" w:hAnsi="黑体"/>
                <w:sz w:val="28"/>
                <w:szCs w:val="28"/>
              </w:rPr>
              <w:t>工作措施</w:t>
            </w:r>
          </w:p>
        </w:tc>
        <w:tc>
          <w:tcPr>
            <w:tcW w:w="1417" w:type="dxa"/>
            <w:vAlign w:val="center"/>
          </w:tcPr>
          <w:p w:rsidR="0062342A" w:rsidRPr="0062342A" w:rsidRDefault="0062342A" w:rsidP="000A1ADB">
            <w:pPr>
              <w:spacing w:line="400" w:lineRule="exact"/>
              <w:jc w:val="center"/>
              <w:rPr>
                <w:rFonts w:ascii="黑体" w:eastAsia="黑体" w:hAnsi="黑体"/>
                <w:sz w:val="28"/>
                <w:szCs w:val="28"/>
              </w:rPr>
            </w:pPr>
            <w:r w:rsidRPr="0062342A">
              <w:rPr>
                <w:rFonts w:ascii="黑体" w:eastAsia="黑体" w:hAnsi="黑体"/>
                <w:sz w:val="28"/>
                <w:szCs w:val="28"/>
              </w:rPr>
              <w:t>完成时限</w:t>
            </w:r>
          </w:p>
        </w:tc>
        <w:tc>
          <w:tcPr>
            <w:tcW w:w="3402" w:type="dxa"/>
            <w:vAlign w:val="center"/>
          </w:tcPr>
          <w:p w:rsidR="0062342A" w:rsidRPr="0062342A" w:rsidRDefault="0062342A" w:rsidP="00005698">
            <w:pPr>
              <w:spacing w:line="400" w:lineRule="exact"/>
              <w:jc w:val="center"/>
              <w:rPr>
                <w:rFonts w:ascii="黑体" w:eastAsia="黑体" w:hAnsi="黑体"/>
                <w:sz w:val="28"/>
                <w:szCs w:val="28"/>
              </w:rPr>
            </w:pPr>
            <w:r w:rsidRPr="0062342A">
              <w:rPr>
                <w:rFonts w:ascii="黑体" w:eastAsia="黑体" w:hAnsi="黑体" w:hint="eastAsia"/>
                <w:sz w:val="28"/>
                <w:szCs w:val="28"/>
              </w:rPr>
              <w:t>主</w:t>
            </w:r>
            <w:proofErr w:type="gramStart"/>
            <w:r w:rsidRPr="0062342A">
              <w:rPr>
                <w:rFonts w:ascii="黑体" w:eastAsia="黑体" w:hAnsi="黑体" w:hint="eastAsia"/>
                <w:sz w:val="28"/>
                <w:szCs w:val="28"/>
              </w:rPr>
              <w:t>责</w:t>
            </w:r>
            <w:r w:rsidR="00005698">
              <w:rPr>
                <w:rFonts w:ascii="黑体" w:eastAsia="黑体" w:hAnsi="黑体" w:hint="eastAsia"/>
                <w:sz w:val="28"/>
                <w:szCs w:val="28"/>
              </w:rPr>
              <w:t>单位</w:t>
            </w:r>
            <w:proofErr w:type="gramEnd"/>
          </w:p>
        </w:tc>
        <w:tc>
          <w:tcPr>
            <w:tcW w:w="2535" w:type="dxa"/>
            <w:vAlign w:val="center"/>
          </w:tcPr>
          <w:p w:rsidR="0062342A" w:rsidRPr="0062342A" w:rsidRDefault="0062342A" w:rsidP="000A1ADB">
            <w:pPr>
              <w:spacing w:line="400" w:lineRule="exact"/>
              <w:jc w:val="center"/>
              <w:rPr>
                <w:rFonts w:ascii="黑体" w:eastAsia="黑体" w:hAnsi="黑体"/>
                <w:sz w:val="28"/>
                <w:szCs w:val="28"/>
              </w:rPr>
            </w:pPr>
            <w:r w:rsidRPr="0062342A">
              <w:rPr>
                <w:rFonts w:ascii="黑体" w:eastAsia="黑体" w:hAnsi="黑体"/>
                <w:sz w:val="28"/>
                <w:szCs w:val="28"/>
              </w:rPr>
              <w:t>协办单位</w:t>
            </w:r>
          </w:p>
        </w:tc>
      </w:tr>
      <w:tr w:rsidR="0062342A" w:rsidRPr="0062342A" w:rsidTr="00302D19">
        <w:trPr>
          <w:trHeight w:val="483"/>
          <w:jc w:val="center"/>
        </w:trPr>
        <w:tc>
          <w:tcPr>
            <w:tcW w:w="14995" w:type="dxa"/>
            <w:gridSpan w:val="6"/>
            <w:vAlign w:val="center"/>
          </w:tcPr>
          <w:p w:rsidR="0062342A" w:rsidRPr="0062342A" w:rsidRDefault="0062342A" w:rsidP="000A1ADB">
            <w:pPr>
              <w:spacing w:line="400" w:lineRule="exact"/>
              <w:jc w:val="center"/>
              <w:rPr>
                <w:rFonts w:ascii="黑体" w:eastAsia="黑体" w:hAnsi="黑体"/>
                <w:sz w:val="28"/>
                <w:szCs w:val="28"/>
              </w:rPr>
            </w:pPr>
            <w:r w:rsidRPr="0062342A">
              <w:rPr>
                <w:rFonts w:ascii="黑体" w:eastAsia="黑体" w:hAnsi="黑体"/>
                <w:sz w:val="28"/>
                <w:szCs w:val="28"/>
              </w:rPr>
              <w:t>一、水环境质量目标</w:t>
            </w:r>
          </w:p>
        </w:tc>
      </w:tr>
      <w:tr w:rsidR="0062342A" w:rsidRPr="0062342A" w:rsidTr="00302D19">
        <w:trPr>
          <w:trHeight w:val="1756"/>
          <w:jc w:val="center"/>
        </w:trPr>
        <w:tc>
          <w:tcPr>
            <w:tcW w:w="836"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1</w:t>
            </w:r>
          </w:p>
        </w:tc>
        <w:tc>
          <w:tcPr>
            <w:tcW w:w="1702"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目标任务</w:t>
            </w:r>
          </w:p>
        </w:tc>
        <w:tc>
          <w:tcPr>
            <w:tcW w:w="5103" w:type="dxa"/>
            <w:vAlign w:val="center"/>
          </w:tcPr>
          <w:p w:rsidR="0062342A" w:rsidRPr="0062342A" w:rsidRDefault="0062342A" w:rsidP="000A1ADB">
            <w:pPr>
              <w:spacing w:line="400" w:lineRule="exact"/>
              <w:rPr>
                <w:rFonts w:ascii="Times New Roman" w:eastAsia="仿宋_GB2312" w:hAnsi="Times New Roman"/>
                <w:sz w:val="28"/>
                <w:szCs w:val="28"/>
              </w:rPr>
            </w:pPr>
            <w:r w:rsidRPr="0062342A">
              <w:rPr>
                <w:rFonts w:ascii="仿宋_GB2312" w:eastAsia="仿宋_GB2312" w:hAnsi="Times New Roman"/>
                <w:sz w:val="28"/>
                <w:szCs w:val="28"/>
              </w:rPr>
              <w:t>全区地表水环境质量继续巩固改善，确保5个地表水国家和市级考核断面达标。防止黑臭水体出现反弹；地下水水质总体稳定。</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区生态环境局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相关街乡</w:t>
            </w:r>
          </w:p>
        </w:tc>
        <w:tc>
          <w:tcPr>
            <w:tcW w:w="2535" w:type="dxa"/>
            <w:vAlign w:val="center"/>
          </w:tcPr>
          <w:p w:rsidR="000A1ADB" w:rsidRPr="000A1ADB" w:rsidRDefault="0062342A" w:rsidP="000A1ADB">
            <w:pPr>
              <w:spacing w:line="400" w:lineRule="exact"/>
              <w:jc w:val="center"/>
              <w:rPr>
                <w:rFonts w:ascii="仿宋_GB2312" w:eastAsia="仿宋_GB2312" w:hAnsi="Times New Roman"/>
                <w:sz w:val="28"/>
                <w:szCs w:val="28"/>
              </w:rPr>
            </w:pPr>
            <w:r w:rsidRPr="000A1ADB">
              <w:rPr>
                <w:rFonts w:ascii="仿宋_GB2312" w:eastAsia="仿宋_GB2312" w:hAnsi="Times New Roman"/>
                <w:sz w:val="28"/>
                <w:szCs w:val="28"/>
              </w:rPr>
              <w:t>区</w:t>
            </w:r>
            <w:r w:rsidRPr="000A1ADB">
              <w:rPr>
                <w:rFonts w:ascii="仿宋_GB2312" w:eastAsia="仿宋_GB2312" w:hAnsi="Times New Roman" w:hint="eastAsia"/>
                <w:sz w:val="28"/>
                <w:szCs w:val="28"/>
              </w:rPr>
              <w:t>委</w:t>
            </w:r>
            <w:r w:rsidRPr="000A1ADB">
              <w:rPr>
                <w:rFonts w:ascii="仿宋_GB2312" w:eastAsia="仿宋_GB2312" w:hAnsi="Times New Roman"/>
                <w:sz w:val="28"/>
                <w:szCs w:val="28"/>
              </w:rPr>
              <w:t>生态文明委</w:t>
            </w:r>
          </w:p>
          <w:p w:rsidR="000A1ADB" w:rsidRPr="000A1ADB" w:rsidRDefault="0062342A" w:rsidP="000A1ADB">
            <w:pPr>
              <w:spacing w:line="400" w:lineRule="exact"/>
              <w:jc w:val="center"/>
              <w:rPr>
                <w:rFonts w:ascii="仿宋_GB2312" w:eastAsia="仿宋_GB2312" w:hAnsi="Times New Roman"/>
                <w:sz w:val="28"/>
                <w:szCs w:val="28"/>
              </w:rPr>
            </w:pPr>
            <w:r w:rsidRPr="000A1ADB">
              <w:rPr>
                <w:rFonts w:ascii="仿宋_GB2312" w:eastAsia="仿宋_GB2312" w:hAnsi="Times New Roman"/>
                <w:sz w:val="28"/>
                <w:szCs w:val="28"/>
              </w:rPr>
              <w:t>水污染综合治理</w:t>
            </w:r>
          </w:p>
          <w:p w:rsidR="0062342A" w:rsidRPr="0062342A" w:rsidRDefault="0062342A" w:rsidP="000A1ADB">
            <w:pPr>
              <w:spacing w:line="400" w:lineRule="exact"/>
              <w:jc w:val="center"/>
              <w:rPr>
                <w:rFonts w:ascii="仿宋_GB2312" w:eastAsia="仿宋_GB2312" w:hAnsi="Times New Roman"/>
                <w:sz w:val="28"/>
                <w:szCs w:val="28"/>
              </w:rPr>
            </w:pPr>
            <w:r w:rsidRPr="000A1ADB">
              <w:rPr>
                <w:rFonts w:ascii="仿宋_GB2312" w:eastAsia="仿宋_GB2312" w:hAnsi="Times New Roman"/>
                <w:sz w:val="28"/>
                <w:szCs w:val="28"/>
              </w:rPr>
              <w:t>工作小组成员单位</w:t>
            </w:r>
          </w:p>
        </w:tc>
      </w:tr>
      <w:tr w:rsidR="0062342A" w:rsidRPr="0062342A" w:rsidTr="00302D19">
        <w:trPr>
          <w:trHeight w:val="504"/>
          <w:jc w:val="center"/>
        </w:trPr>
        <w:tc>
          <w:tcPr>
            <w:tcW w:w="14995" w:type="dxa"/>
            <w:gridSpan w:val="6"/>
            <w:vAlign w:val="center"/>
          </w:tcPr>
          <w:p w:rsidR="0062342A" w:rsidRPr="0062342A" w:rsidRDefault="0062342A" w:rsidP="000A1ADB">
            <w:pPr>
              <w:spacing w:line="400" w:lineRule="exact"/>
              <w:jc w:val="center"/>
              <w:rPr>
                <w:rFonts w:ascii="黑体" w:eastAsia="黑体" w:hAnsi="黑体"/>
                <w:sz w:val="28"/>
                <w:szCs w:val="28"/>
              </w:rPr>
            </w:pPr>
            <w:r w:rsidRPr="0062342A">
              <w:rPr>
                <w:rFonts w:ascii="黑体" w:eastAsia="黑体" w:hAnsi="黑体"/>
                <w:sz w:val="28"/>
                <w:szCs w:val="28"/>
              </w:rPr>
              <w:t>二、保证饮用水安全</w:t>
            </w:r>
          </w:p>
        </w:tc>
      </w:tr>
      <w:tr w:rsidR="0062342A" w:rsidRPr="0062342A" w:rsidTr="000A1ADB">
        <w:trPr>
          <w:trHeight w:val="3052"/>
          <w:jc w:val="center"/>
        </w:trPr>
        <w:tc>
          <w:tcPr>
            <w:tcW w:w="836"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2</w:t>
            </w:r>
          </w:p>
        </w:tc>
        <w:tc>
          <w:tcPr>
            <w:tcW w:w="17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加强水源地保护</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继续开展饮用水水源地环境状况调查评估，完成供水人口在10000人以上或日供水1000吨以上的饮用水水源保护</w:t>
            </w:r>
            <w:proofErr w:type="gramStart"/>
            <w:r w:rsidRPr="0062342A">
              <w:rPr>
                <w:rFonts w:ascii="仿宋_GB2312" w:eastAsia="仿宋_GB2312" w:hAnsi="Times New Roman"/>
                <w:sz w:val="28"/>
                <w:szCs w:val="28"/>
              </w:rPr>
              <w:t>区划定</w:t>
            </w:r>
            <w:proofErr w:type="gramEnd"/>
            <w:r w:rsidRPr="0062342A">
              <w:rPr>
                <w:rFonts w:ascii="仿宋_GB2312" w:eastAsia="仿宋_GB2312" w:hAnsi="Times New Roman"/>
                <w:sz w:val="28"/>
                <w:szCs w:val="28"/>
              </w:rPr>
              <w:t>工作。开展饮用水水源保护区环境风险排查，建立环境</w:t>
            </w:r>
            <w:proofErr w:type="gramStart"/>
            <w:r w:rsidRPr="0062342A">
              <w:rPr>
                <w:rFonts w:ascii="仿宋_GB2312" w:eastAsia="仿宋_GB2312" w:hAnsi="Times New Roman"/>
                <w:sz w:val="28"/>
                <w:szCs w:val="28"/>
              </w:rPr>
              <w:t>风险源台账</w:t>
            </w:r>
            <w:proofErr w:type="gramEnd"/>
            <w:r w:rsidRPr="0062342A">
              <w:rPr>
                <w:rFonts w:ascii="仿宋_GB2312" w:eastAsia="仿宋_GB2312" w:hAnsi="Times New Roman"/>
                <w:sz w:val="28"/>
                <w:szCs w:val="28"/>
              </w:rPr>
              <w:t>，重点对可能影响水源地环境安全的工业污染源和生活污水、生活垃圾进行清理整治。</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区生态环境局</w:t>
            </w:r>
          </w:p>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相关街乡</w:t>
            </w:r>
          </w:p>
        </w:tc>
      </w:tr>
      <w:tr w:rsidR="0062342A" w:rsidRPr="0062342A" w:rsidTr="000A1ADB">
        <w:trPr>
          <w:trHeight w:val="1575"/>
          <w:jc w:val="center"/>
        </w:trPr>
        <w:tc>
          <w:tcPr>
            <w:tcW w:w="836" w:type="dxa"/>
            <w:vAlign w:val="center"/>
          </w:tcPr>
          <w:p w:rsidR="0062342A" w:rsidRPr="0062342A" w:rsidRDefault="0062342A" w:rsidP="000A1ADB">
            <w:pPr>
              <w:widowControl/>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2</w:t>
            </w:r>
          </w:p>
        </w:tc>
        <w:tc>
          <w:tcPr>
            <w:tcW w:w="17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hint="eastAsia"/>
                <w:sz w:val="28"/>
                <w:szCs w:val="28"/>
              </w:rPr>
              <w:t>加强水源地保护</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开展农村饮用水水源水质定期监测、评估，对供水人口在10000人或日供水1000吨以上的饮用水水源每季度监测一次。</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长期实施</w:t>
            </w:r>
          </w:p>
        </w:tc>
        <w:tc>
          <w:tcPr>
            <w:tcW w:w="3402" w:type="dxa"/>
            <w:vAlign w:val="center"/>
          </w:tcPr>
          <w:p w:rsidR="0062342A" w:rsidRPr="0062342A" w:rsidRDefault="0062342A" w:rsidP="000A1ADB">
            <w:pPr>
              <w:widowControl/>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62342A" w:rsidRPr="0062342A" w:rsidRDefault="0062342A" w:rsidP="000A1ADB">
            <w:pPr>
              <w:widowControl/>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相关乡</w:t>
            </w:r>
          </w:p>
        </w:tc>
      </w:tr>
      <w:tr w:rsidR="0062342A" w:rsidRPr="0062342A" w:rsidTr="00302D19">
        <w:trPr>
          <w:trHeight w:val="1184"/>
          <w:jc w:val="center"/>
        </w:trPr>
        <w:tc>
          <w:tcPr>
            <w:tcW w:w="836"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3</w:t>
            </w:r>
          </w:p>
        </w:tc>
        <w:tc>
          <w:tcPr>
            <w:tcW w:w="1702" w:type="dxa"/>
            <w:vAlign w:val="center"/>
          </w:tcPr>
          <w:p w:rsidR="001574F4"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开展饮用水安全状况</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信息公开</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按市级要求，逐步公开乡镇级、村级集中式生活饮用水安全状况信息。</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长期实施</w:t>
            </w:r>
          </w:p>
        </w:tc>
        <w:tc>
          <w:tcPr>
            <w:tcW w:w="3402" w:type="dxa"/>
            <w:vAlign w:val="center"/>
          </w:tcPr>
          <w:p w:rsidR="0062342A" w:rsidRPr="0062342A" w:rsidRDefault="0062342A" w:rsidP="000A1ADB">
            <w:pPr>
              <w:widowControl/>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区生态环境局</w:t>
            </w:r>
          </w:p>
          <w:p w:rsidR="0062342A" w:rsidRPr="0062342A" w:rsidRDefault="0062342A" w:rsidP="000A1ADB">
            <w:pPr>
              <w:widowControl/>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62342A" w:rsidRPr="0062342A" w:rsidRDefault="0062342A" w:rsidP="000A1ADB">
            <w:pPr>
              <w:widowControl/>
              <w:spacing w:line="400" w:lineRule="exact"/>
              <w:jc w:val="center"/>
              <w:rPr>
                <w:rFonts w:ascii="Times New Roman" w:eastAsia="仿宋_GB2312" w:hAnsi="Times New Roman"/>
                <w:kern w:val="0"/>
                <w:sz w:val="28"/>
                <w:szCs w:val="28"/>
              </w:rPr>
            </w:pPr>
            <w:r w:rsidRPr="0062342A">
              <w:rPr>
                <w:rFonts w:ascii="仿宋_GB2312" w:eastAsia="仿宋_GB2312" w:hAnsi="Times New Roman"/>
                <w:sz w:val="28"/>
                <w:szCs w:val="28"/>
              </w:rPr>
              <w:t>区卫生健康委</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w:t>
            </w:r>
          </w:p>
        </w:tc>
      </w:tr>
      <w:tr w:rsidR="0062342A" w:rsidRPr="0062342A" w:rsidTr="000A1ADB">
        <w:trPr>
          <w:trHeight w:val="1187"/>
          <w:jc w:val="center"/>
        </w:trPr>
        <w:tc>
          <w:tcPr>
            <w:tcW w:w="836"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4</w:t>
            </w:r>
          </w:p>
        </w:tc>
        <w:tc>
          <w:tcPr>
            <w:tcW w:w="17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防止地下水污染</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配合市</w:t>
            </w:r>
            <w:r w:rsidRPr="0062342A">
              <w:rPr>
                <w:rFonts w:ascii="仿宋_GB2312" w:eastAsia="仿宋_GB2312" w:hAnsi="Times New Roman" w:hint="eastAsia"/>
                <w:sz w:val="28"/>
                <w:szCs w:val="28"/>
              </w:rPr>
              <w:t>里</w:t>
            </w:r>
            <w:r w:rsidRPr="0062342A">
              <w:rPr>
                <w:rFonts w:ascii="仿宋_GB2312" w:eastAsia="仿宋_GB2312" w:hAnsi="Times New Roman"/>
                <w:sz w:val="28"/>
                <w:szCs w:val="28"/>
              </w:rPr>
              <w:t>开展地下水监督性监测，优化完善地下水监测评估体系。</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长期实施</w:t>
            </w:r>
          </w:p>
        </w:tc>
        <w:tc>
          <w:tcPr>
            <w:tcW w:w="3402" w:type="dxa"/>
            <w:vAlign w:val="center"/>
          </w:tcPr>
          <w:p w:rsidR="0062342A" w:rsidRPr="0062342A" w:rsidRDefault="0062342A" w:rsidP="000A1ADB">
            <w:pPr>
              <w:widowControl/>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区生态环境局</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w:t>
            </w:r>
          </w:p>
        </w:tc>
      </w:tr>
      <w:tr w:rsidR="0062342A" w:rsidRPr="0062342A" w:rsidTr="00302D19">
        <w:trPr>
          <w:trHeight w:val="575"/>
          <w:jc w:val="center"/>
        </w:trPr>
        <w:tc>
          <w:tcPr>
            <w:tcW w:w="14995" w:type="dxa"/>
            <w:gridSpan w:val="6"/>
            <w:vAlign w:val="center"/>
          </w:tcPr>
          <w:p w:rsidR="0062342A" w:rsidRPr="0062342A" w:rsidRDefault="0062342A" w:rsidP="000A1ADB">
            <w:pPr>
              <w:spacing w:line="400" w:lineRule="exact"/>
              <w:jc w:val="center"/>
              <w:rPr>
                <w:rFonts w:ascii="黑体" w:eastAsia="黑体" w:hAnsi="黑体"/>
                <w:sz w:val="28"/>
                <w:szCs w:val="28"/>
              </w:rPr>
            </w:pPr>
            <w:r w:rsidRPr="0062342A">
              <w:rPr>
                <w:rFonts w:ascii="黑体" w:eastAsia="黑体" w:hAnsi="黑体"/>
                <w:sz w:val="28"/>
                <w:szCs w:val="28"/>
              </w:rPr>
              <w:t>三、深化水环境治理</w:t>
            </w:r>
          </w:p>
        </w:tc>
      </w:tr>
      <w:tr w:rsidR="0062342A" w:rsidRPr="0062342A" w:rsidTr="000A1ADB">
        <w:trPr>
          <w:trHeight w:val="3701"/>
          <w:jc w:val="center"/>
        </w:trPr>
        <w:tc>
          <w:tcPr>
            <w:tcW w:w="836"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5</w:t>
            </w:r>
          </w:p>
        </w:tc>
        <w:tc>
          <w:tcPr>
            <w:tcW w:w="1702" w:type="dxa"/>
            <w:vAlign w:val="center"/>
          </w:tcPr>
          <w:p w:rsidR="000A1ADB"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强化城镇</w:t>
            </w:r>
          </w:p>
          <w:p w:rsidR="000A1ADB"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生活污染</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治理</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配合市里，推进生活污水收集处理、污水管网新建和改造、提高污水处理能力和再生水利用等工作，协调督促相关单位完成东坝、垡头污水处理厂升级改造工程，实现建成区和城乡结合部的污水处理设施全覆盖，污水全收集、全处理，污水处理能力和再生水利用量达到市级要求。</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区发展改革委</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hint="eastAsia"/>
                <w:sz w:val="28"/>
                <w:szCs w:val="28"/>
              </w:rPr>
              <w:t>市</w:t>
            </w:r>
            <w:r w:rsidRPr="0062342A">
              <w:rPr>
                <w:rFonts w:ascii="仿宋_GB2312" w:eastAsia="仿宋_GB2312" w:hAnsi="Times New Roman"/>
                <w:sz w:val="28"/>
                <w:szCs w:val="28"/>
              </w:rPr>
              <w:t>规划自然资源委</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朝阳分局</w:t>
            </w:r>
          </w:p>
        </w:tc>
      </w:tr>
      <w:tr w:rsidR="0062342A" w:rsidRPr="0062342A" w:rsidTr="004B6F1B">
        <w:trPr>
          <w:trHeight w:val="2000"/>
          <w:jc w:val="center"/>
        </w:trPr>
        <w:tc>
          <w:tcPr>
            <w:tcW w:w="836" w:type="dxa"/>
            <w:vAlign w:val="center"/>
          </w:tcPr>
          <w:p w:rsidR="0062342A" w:rsidRPr="0062342A" w:rsidRDefault="0062342A" w:rsidP="000A1ADB">
            <w:pPr>
              <w:widowControl/>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5</w:t>
            </w:r>
          </w:p>
        </w:tc>
        <w:tc>
          <w:tcPr>
            <w:tcW w:w="1702" w:type="dxa"/>
            <w:vAlign w:val="center"/>
          </w:tcPr>
          <w:p w:rsidR="004B6F1B"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强化城镇</w:t>
            </w:r>
          </w:p>
          <w:p w:rsidR="004B6F1B"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生活污染</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治理</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城镇污泥基本全部实现无害化处置。逐步增加污泥产品在园林绿化中的使用量。</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区发展改革委</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hint="eastAsia"/>
                <w:sz w:val="28"/>
                <w:szCs w:val="28"/>
              </w:rPr>
              <w:t>市</w:t>
            </w:r>
            <w:r w:rsidRPr="0062342A">
              <w:rPr>
                <w:rFonts w:ascii="仿宋_GB2312" w:eastAsia="仿宋_GB2312" w:hAnsi="Times New Roman"/>
                <w:sz w:val="28"/>
                <w:szCs w:val="28"/>
              </w:rPr>
              <w:t>规划自然资源委</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朝阳分局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区园林</w:t>
            </w:r>
            <w:proofErr w:type="gramStart"/>
            <w:r w:rsidRPr="0062342A">
              <w:rPr>
                <w:rFonts w:ascii="仿宋_GB2312" w:eastAsia="仿宋_GB2312" w:hAnsi="Times New Roman"/>
                <w:sz w:val="28"/>
                <w:szCs w:val="28"/>
              </w:rPr>
              <w:t>绿化局</w:t>
            </w:r>
            <w:proofErr w:type="gramEnd"/>
          </w:p>
        </w:tc>
      </w:tr>
      <w:tr w:rsidR="0062342A" w:rsidRPr="0062342A" w:rsidTr="004B6F1B">
        <w:trPr>
          <w:trHeight w:val="1972"/>
          <w:jc w:val="center"/>
        </w:trPr>
        <w:tc>
          <w:tcPr>
            <w:tcW w:w="836"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6</w:t>
            </w:r>
          </w:p>
        </w:tc>
        <w:tc>
          <w:tcPr>
            <w:tcW w:w="1702" w:type="dxa"/>
            <w:vAlign w:val="center"/>
          </w:tcPr>
          <w:p w:rsidR="004B6F1B"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整治入河</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排污口</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在对辖区入河排污口排查的基础上，按照</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查、测、溯、治、管</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思路及分类分级管控要求，开展全区入河排污口整治，确保形成有效监管。</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区生态环境局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各街乡</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w:t>
            </w:r>
          </w:p>
        </w:tc>
      </w:tr>
      <w:tr w:rsidR="0062342A" w:rsidRPr="0062342A" w:rsidTr="004B6F1B">
        <w:trPr>
          <w:trHeight w:val="4377"/>
          <w:jc w:val="center"/>
        </w:trPr>
        <w:tc>
          <w:tcPr>
            <w:tcW w:w="836"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7</w:t>
            </w:r>
          </w:p>
        </w:tc>
        <w:tc>
          <w:tcPr>
            <w:tcW w:w="1702" w:type="dxa"/>
            <w:vAlign w:val="center"/>
          </w:tcPr>
          <w:p w:rsidR="004B6F1B"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深化工业</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污染防治</w:t>
            </w:r>
          </w:p>
        </w:tc>
        <w:tc>
          <w:tcPr>
            <w:tcW w:w="5103" w:type="dxa"/>
            <w:vAlign w:val="center"/>
          </w:tcPr>
          <w:p w:rsidR="0062342A" w:rsidRPr="0062342A" w:rsidRDefault="0062342A" w:rsidP="00E80B01">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加大工业污染防治力度，实施固定污染源</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一证式</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管理，组织完成医院、汽修、加油站、印刷等行业排污许可证核发，实现国家排污许可管理名录规定的行业</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全覆盖</w:t>
            </w:r>
            <w:r w:rsidRPr="0062342A">
              <w:rPr>
                <w:rFonts w:ascii="仿宋_GB2312" w:eastAsia="仿宋_GB2312" w:hAnsi="Times New Roman" w:hint="eastAsia"/>
                <w:sz w:val="28"/>
                <w:szCs w:val="28"/>
              </w:rPr>
              <w:t>”</w:t>
            </w:r>
            <w:r w:rsidR="00E80B01">
              <w:rPr>
                <w:rFonts w:ascii="仿宋_GB2312" w:eastAsia="仿宋_GB2312" w:hAnsi="Times New Roman" w:hint="eastAsia"/>
                <w:sz w:val="28"/>
                <w:szCs w:val="28"/>
              </w:rPr>
              <w:t>；</w:t>
            </w:r>
            <w:proofErr w:type="gramStart"/>
            <w:r w:rsidRPr="0062342A">
              <w:rPr>
                <w:rFonts w:ascii="仿宋_GB2312" w:eastAsia="仿宋_GB2312" w:hAnsi="Times New Roman"/>
                <w:sz w:val="28"/>
                <w:szCs w:val="28"/>
              </w:rPr>
              <w:t>强化证</w:t>
            </w:r>
            <w:proofErr w:type="gramEnd"/>
            <w:r w:rsidRPr="0062342A">
              <w:rPr>
                <w:rFonts w:ascii="仿宋_GB2312" w:eastAsia="仿宋_GB2312" w:hAnsi="Times New Roman"/>
                <w:sz w:val="28"/>
                <w:szCs w:val="28"/>
              </w:rPr>
              <w:t>后执法，首次核发排污许可证后，三个月内组织开展专项检查。严厉处罚无证和不按证排污行为，实现核发一个行业、清理一个行业、规范一个行业。完成化学需氧量、氨氮总量减排任务。</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长期实施</w:t>
            </w:r>
          </w:p>
        </w:tc>
        <w:tc>
          <w:tcPr>
            <w:tcW w:w="3402"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区生态环境局</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各街乡</w:t>
            </w:r>
          </w:p>
        </w:tc>
      </w:tr>
      <w:tr w:rsidR="0062342A" w:rsidRPr="0062342A" w:rsidTr="0028567B">
        <w:trPr>
          <w:trHeight w:val="3418"/>
          <w:jc w:val="center"/>
        </w:trPr>
        <w:tc>
          <w:tcPr>
            <w:tcW w:w="836" w:type="dxa"/>
            <w:vMerge w:val="restart"/>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8</w:t>
            </w:r>
          </w:p>
        </w:tc>
        <w:tc>
          <w:tcPr>
            <w:tcW w:w="1702" w:type="dxa"/>
            <w:vMerge w:val="restart"/>
            <w:vAlign w:val="center"/>
          </w:tcPr>
          <w:p w:rsidR="006E0974"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控制城市</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面源污染</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按市级要求，推进海绵城市建设，实现降雨就地消纳和利用。</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区发展改革委</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hint="eastAsia"/>
                <w:sz w:val="28"/>
                <w:szCs w:val="28"/>
              </w:rPr>
              <w:t>市</w:t>
            </w:r>
            <w:r w:rsidRPr="0062342A">
              <w:rPr>
                <w:rFonts w:ascii="仿宋_GB2312" w:eastAsia="仿宋_GB2312" w:hAnsi="Times New Roman"/>
                <w:sz w:val="28"/>
                <w:szCs w:val="28"/>
              </w:rPr>
              <w:t>规划自然资源委</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朝阳分局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区财政局</w:t>
            </w:r>
          </w:p>
          <w:p w:rsidR="0062342A" w:rsidRPr="0062342A" w:rsidRDefault="0062342A" w:rsidP="000A1ADB">
            <w:pPr>
              <w:spacing w:line="400" w:lineRule="exact"/>
              <w:ind w:rightChars="-50" w:right="-105"/>
              <w:jc w:val="center"/>
              <w:rPr>
                <w:rFonts w:ascii="仿宋_GB2312" w:eastAsia="仿宋_GB2312" w:hAnsi="Times New Roman"/>
                <w:sz w:val="28"/>
                <w:szCs w:val="28"/>
              </w:rPr>
            </w:pPr>
            <w:r w:rsidRPr="0062342A">
              <w:rPr>
                <w:rFonts w:ascii="仿宋_GB2312" w:eastAsia="仿宋_GB2312" w:hAnsi="Times New Roman"/>
                <w:sz w:val="28"/>
                <w:szCs w:val="28"/>
              </w:rPr>
              <w:t>区住房城乡建设委</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区园林绿化局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区城管委</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相关街乡</w:t>
            </w:r>
          </w:p>
        </w:tc>
      </w:tr>
      <w:tr w:rsidR="0062342A" w:rsidRPr="0062342A" w:rsidTr="0028567B">
        <w:trPr>
          <w:trHeight w:val="1822"/>
          <w:jc w:val="center"/>
        </w:trPr>
        <w:tc>
          <w:tcPr>
            <w:tcW w:w="836" w:type="dxa"/>
            <w:vMerge/>
            <w:vAlign w:val="center"/>
          </w:tcPr>
          <w:p w:rsidR="0062342A" w:rsidRPr="0062342A" w:rsidRDefault="0062342A" w:rsidP="000A1ADB">
            <w:pPr>
              <w:widowControl/>
              <w:spacing w:line="400" w:lineRule="exact"/>
              <w:jc w:val="left"/>
              <w:rPr>
                <w:rFonts w:ascii="Times New Roman" w:eastAsia="仿宋_GB2312" w:hAnsi="Times New Roman"/>
                <w:sz w:val="28"/>
                <w:szCs w:val="28"/>
              </w:rPr>
            </w:pPr>
          </w:p>
        </w:tc>
        <w:tc>
          <w:tcPr>
            <w:tcW w:w="1702" w:type="dxa"/>
            <w:vMerge/>
            <w:vAlign w:val="center"/>
          </w:tcPr>
          <w:p w:rsidR="0062342A" w:rsidRPr="0062342A" w:rsidRDefault="0062342A" w:rsidP="000A1ADB">
            <w:pPr>
              <w:spacing w:line="400" w:lineRule="exact"/>
              <w:jc w:val="center"/>
              <w:rPr>
                <w:rFonts w:ascii="仿宋_GB2312" w:eastAsia="仿宋_GB2312" w:hAnsi="Times New Roman"/>
                <w:sz w:val="28"/>
                <w:szCs w:val="28"/>
              </w:rPr>
            </w:pP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配合市里开展初期雨水、合流制溢流污水调蓄设施规划研究，推进调蓄设施建设。</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长期实施</w:t>
            </w:r>
          </w:p>
        </w:tc>
        <w:tc>
          <w:tcPr>
            <w:tcW w:w="3402"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区发展改革委</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hint="eastAsia"/>
                <w:sz w:val="28"/>
                <w:szCs w:val="28"/>
              </w:rPr>
              <w:t>市</w:t>
            </w:r>
            <w:r w:rsidRPr="0062342A">
              <w:rPr>
                <w:rFonts w:ascii="仿宋_GB2312" w:eastAsia="仿宋_GB2312" w:hAnsi="Times New Roman"/>
                <w:sz w:val="28"/>
                <w:szCs w:val="28"/>
              </w:rPr>
              <w:t>规划自然资源委</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朝阳分局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相关街乡</w:t>
            </w:r>
          </w:p>
        </w:tc>
      </w:tr>
      <w:tr w:rsidR="0062342A" w:rsidRPr="0062342A" w:rsidTr="0028567B">
        <w:trPr>
          <w:trHeight w:val="1125"/>
          <w:jc w:val="center"/>
        </w:trPr>
        <w:tc>
          <w:tcPr>
            <w:tcW w:w="836" w:type="dxa"/>
            <w:vMerge/>
            <w:vAlign w:val="center"/>
          </w:tcPr>
          <w:p w:rsidR="0062342A" w:rsidRPr="0062342A" w:rsidRDefault="0062342A" w:rsidP="000A1ADB">
            <w:pPr>
              <w:widowControl/>
              <w:spacing w:line="400" w:lineRule="exact"/>
              <w:jc w:val="left"/>
              <w:rPr>
                <w:rFonts w:ascii="Times New Roman" w:eastAsia="仿宋_GB2312" w:hAnsi="Times New Roman"/>
                <w:sz w:val="28"/>
                <w:szCs w:val="28"/>
              </w:rPr>
            </w:pPr>
          </w:p>
        </w:tc>
        <w:tc>
          <w:tcPr>
            <w:tcW w:w="1702" w:type="dxa"/>
            <w:vMerge/>
            <w:vAlign w:val="center"/>
          </w:tcPr>
          <w:p w:rsidR="0062342A" w:rsidRPr="0062342A" w:rsidRDefault="0062342A" w:rsidP="000A1ADB">
            <w:pPr>
              <w:spacing w:line="400" w:lineRule="exact"/>
              <w:jc w:val="center"/>
              <w:rPr>
                <w:rFonts w:ascii="仿宋_GB2312" w:eastAsia="仿宋_GB2312" w:hAnsi="Times New Roman"/>
                <w:sz w:val="28"/>
                <w:szCs w:val="28"/>
              </w:rPr>
            </w:pP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加强对公共排水管线的巡查和管理养护，持续开展雨水管网</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清管行动</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长期实施</w:t>
            </w:r>
          </w:p>
        </w:tc>
        <w:tc>
          <w:tcPr>
            <w:tcW w:w="34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各街乡</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区城管委</w:t>
            </w:r>
          </w:p>
        </w:tc>
      </w:tr>
      <w:tr w:rsidR="0062342A" w:rsidRPr="0062342A" w:rsidTr="006E0974">
        <w:trPr>
          <w:trHeight w:val="1539"/>
          <w:jc w:val="center"/>
        </w:trPr>
        <w:tc>
          <w:tcPr>
            <w:tcW w:w="836"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9</w:t>
            </w:r>
          </w:p>
        </w:tc>
        <w:tc>
          <w:tcPr>
            <w:tcW w:w="17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整治</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黑臭水体</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按市级要求，在第二、三季度各开展1次黑臭水体交叉监测。并向上级部门报告检测数据。</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长期实施</w:t>
            </w:r>
          </w:p>
        </w:tc>
        <w:tc>
          <w:tcPr>
            <w:tcW w:w="3402"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区生态环境局</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tc>
      </w:tr>
      <w:tr w:rsidR="0062342A" w:rsidRPr="0062342A" w:rsidTr="001E564A">
        <w:trPr>
          <w:trHeight w:val="5260"/>
          <w:jc w:val="center"/>
        </w:trPr>
        <w:tc>
          <w:tcPr>
            <w:tcW w:w="836"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hint="eastAsia"/>
                <w:sz w:val="28"/>
                <w:szCs w:val="28"/>
              </w:rPr>
              <w:t>9</w:t>
            </w:r>
          </w:p>
        </w:tc>
        <w:tc>
          <w:tcPr>
            <w:tcW w:w="17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整治</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黑臭水体</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巩固已治理的</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33+1</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条段黑臭水体及小微水体的效果，将小微水体（含农村黑臭水体）管理纳入河湖长制，明确小微水体（含农村黑臭水体）所有者、使用者和管理养护单位职责。按照污水、垃圾、种植业面源污染治理和农村户</w:t>
            </w:r>
            <w:proofErr w:type="gramStart"/>
            <w:r w:rsidRPr="0062342A">
              <w:rPr>
                <w:rFonts w:ascii="仿宋_GB2312" w:eastAsia="仿宋_GB2312" w:hAnsi="Times New Roman"/>
                <w:sz w:val="28"/>
                <w:szCs w:val="28"/>
              </w:rPr>
              <w:t>厕</w:t>
            </w:r>
            <w:proofErr w:type="gramEnd"/>
            <w:r w:rsidRPr="0062342A">
              <w:rPr>
                <w:rFonts w:ascii="仿宋_GB2312" w:eastAsia="仿宋_GB2312" w:hAnsi="Times New Roman"/>
                <w:sz w:val="28"/>
                <w:szCs w:val="28"/>
              </w:rPr>
              <w:t>改造、土地整理、小微湿地建设等协同推进的原则，根据小微水体不同使用功能，实行常态化管理。</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长期实施</w:t>
            </w:r>
          </w:p>
        </w:tc>
        <w:tc>
          <w:tcPr>
            <w:tcW w:w="34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相关乡</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区生态环境局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区农业农村局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w:t>
            </w:r>
            <w:r w:rsidRPr="0062342A">
              <w:rPr>
                <w:rFonts w:ascii="仿宋_GB2312" w:eastAsia="仿宋_GB2312" w:hAnsi="Times New Roman" w:hint="eastAsia"/>
                <w:sz w:val="28"/>
                <w:szCs w:val="28"/>
              </w:rPr>
              <w:t>卫生健康</w:t>
            </w:r>
            <w:r w:rsidRPr="0062342A">
              <w:rPr>
                <w:rFonts w:ascii="仿宋_GB2312" w:eastAsia="仿宋_GB2312" w:hAnsi="Times New Roman"/>
                <w:sz w:val="28"/>
                <w:szCs w:val="28"/>
              </w:rPr>
              <w:t>委</w:t>
            </w:r>
          </w:p>
        </w:tc>
      </w:tr>
      <w:tr w:rsidR="0062342A" w:rsidRPr="0062342A" w:rsidTr="003C510B">
        <w:trPr>
          <w:trHeight w:val="2810"/>
          <w:jc w:val="center"/>
        </w:trPr>
        <w:tc>
          <w:tcPr>
            <w:tcW w:w="836"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10</w:t>
            </w:r>
          </w:p>
        </w:tc>
        <w:tc>
          <w:tcPr>
            <w:tcW w:w="1702" w:type="dxa"/>
            <w:vAlign w:val="center"/>
          </w:tcPr>
          <w:p w:rsidR="00B27F67"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加快重点</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流域治理</w:t>
            </w:r>
          </w:p>
        </w:tc>
        <w:tc>
          <w:tcPr>
            <w:tcW w:w="5103" w:type="dxa"/>
            <w:vAlign w:val="center"/>
          </w:tcPr>
          <w:p w:rsidR="0062342A" w:rsidRPr="0062342A" w:rsidRDefault="0062342A"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按</w:t>
            </w:r>
            <w:r w:rsidRPr="0062342A">
              <w:rPr>
                <w:rFonts w:ascii="仿宋_GB2312" w:eastAsia="仿宋_GB2312" w:hAnsi="Times New Roman" w:hint="eastAsia"/>
                <w:sz w:val="28"/>
                <w:szCs w:val="28"/>
              </w:rPr>
              <w:t>北京</w:t>
            </w:r>
            <w:r w:rsidRPr="0062342A">
              <w:rPr>
                <w:rFonts w:ascii="仿宋_GB2312" w:eastAsia="仿宋_GB2312" w:hAnsi="Times New Roman"/>
                <w:sz w:val="28"/>
                <w:szCs w:val="28"/>
              </w:rPr>
              <w:t>市要求，加强污染减排和生态扩容，力争消除地表水考核断面中的劣V类水体。</w:t>
            </w:r>
          </w:p>
        </w:tc>
        <w:tc>
          <w:tcPr>
            <w:tcW w:w="1417" w:type="dxa"/>
            <w:vAlign w:val="center"/>
          </w:tcPr>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区农业农村局</w:t>
            </w:r>
          </w:p>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区发展改革委</w:t>
            </w:r>
          </w:p>
          <w:p w:rsidR="0062342A" w:rsidRPr="0062342A" w:rsidRDefault="0062342A"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区生态环境局</w:t>
            </w:r>
          </w:p>
        </w:tc>
        <w:tc>
          <w:tcPr>
            <w:tcW w:w="2535" w:type="dxa"/>
            <w:vAlign w:val="center"/>
          </w:tcPr>
          <w:p w:rsidR="0062342A" w:rsidRPr="0062342A" w:rsidRDefault="0062342A"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相关街乡</w:t>
            </w:r>
          </w:p>
        </w:tc>
      </w:tr>
      <w:tr w:rsidR="0062342A" w:rsidRPr="0062342A" w:rsidTr="00302D19">
        <w:trPr>
          <w:trHeight w:val="70"/>
          <w:jc w:val="center"/>
        </w:trPr>
        <w:tc>
          <w:tcPr>
            <w:tcW w:w="14995" w:type="dxa"/>
            <w:gridSpan w:val="6"/>
            <w:vAlign w:val="center"/>
          </w:tcPr>
          <w:p w:rsidR="0062342A" w:rsidRPr="0062342A" w:rsidRDefault="0062342A" w:rsidP="000A1ADB">
            <w:pPr>
              <w:spacing w:line="400" w:lineRule="exact"/>
              <w:jc w:val="center"/>
              <w:rPr>
                <w:rFonts w:ascii="黑体" w:eastAsia="黑体" w:hAnsi="黑体"/>
                <w:sz w:val="28"/>
                <w:szCs w:val="28"/>
              </w:rPr>
            </w:pPr>
            <w:r w:rsidRPr="0062342A">
              <w:rPr>
                <w:rFonts w:ascii="黑体" w:eastAsia="黑体" w:hAnsi="黑体"/>
                <w:sz w:val="28"/>
                <w:szCs w:val="28"/>
              </w:rPr>
              <w:t>四、推进农业农村污染防治</w:t>
            </w:r>
          </w:p>
        </w:tc>
      </w:tr>
      <w:tr w:rsidR="002C1EBE" w:rsidRPr="0062342A" w:rsidTr="00B12C57">
        <w:trPr>
          <w:trHeight w:val="2701"/>
          <w:jc w:val="center"/>
        </w:trPr>
        <w:tc>
          <w:tcPr>
            <w:tcW w:w="836" w:type="dxa"/>
            <w:vMerge w:val="restart"/>
            <w:vAlign w:val="center"/>
          </w:tcPr>
          <w:p w:rsidR="002C1EBE" w:rsidRPr="002C1EBE" w:rsidRDefault="002C1EBE" w:rsidP="002C1EBE">
            <w:pPr>
              <w:spacing w:line="400" w:lineRule="exact"/>
              <w:jc w:val="center"/>
              <w:rPr>
                <w:rFonts w:ascii="Times New Roman" w:eastAsia="仿宋_GB2312" w:hAnsi="Times New Roman"/>
                <w:sz w:val="28"/>
                <w:szCs w:val="28"/>
              </w:rPr>
            </w:pPr>
            <w:r w:rsidRPr="002C1EBE">
              <w:rPr>
                <w:rFonts w:ascii="仿宋_GB2312" w:eastAsia="仿宋_GB2312" w:hAnsi="Times New Roman"/>
                <w:sz w:val="28"/>
                <w:szCs w:val="28"/>
              </w:rPr>
              <w:t>11</w:t>
            </w:r>
          </w:p>
        </w:tc>
        <w:tc>
          <w:tcPr>
            <w:tcW w:w="1702" w:type="dxa"/>
            <w:vMerge w:val="restart"/>
            <w:vAlign w:val="center"/>
          </w:tcPr>
          <w:p w:rsidR="002C1EBE" w:rsidRPr="002C1EBE" w:rsidRDefault="002C1EBE" w:rsidP="000A1ADB">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推进农村</w:t>
            </w:r>
          </w:p>
          <w:p w:rsidR="002C1EBE" w:rsidRPr="002C1EBE" w:rsidRDefault="002C1EBE" w:rsidP="000A1ADB">
            <w:pPr>
              <w:spacing w:line="400" w:lineRule="exact"/>
              <w:jc w:val="center"/>
              <w:rPr>
                <w:rFonts w:ascii="Times New Roman" w:eastAsia="仿宋_GB2312" w:hAnsi="Times New Roman"/>
                <w:sz w:val="28"/>
                <w:szCs w:val="28"/>
              </w:rPr>
            </w:pPr>
            <w:r w:rsidRPr="002C1EBE">
              <w:rPr>
                <w:rFonts w:ascii="仿宋_GB2312" w:eastAsia="仿宋_GB2312" w:hAnsi="Times New Roman"/>
                <w:sz w:val="28"/>
                <w:szCs w:val="28"/>
              </w:rPr>
              <w:t>污染防治</w:t>
            </w: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按照污染治理与资源利用相结合、工程措施与生态措施相结合的原则，以水源地周边村庄、新增民俗旅游村庄、人口密集村庄为重点，按市级要求，完成所</w:t>
            </w:r>
            <w:proofErr w:type="gramStart"/>
            <w:r w:rsidRPr="0062342A">
              <w:rPr>
                <w:rFonts w:ascii="仿宋_GB2312" w:eastAsia="仿宋_GB2312" w:hAnsi="Times New Roman"/>
                <w:sz w:val="28"/>
                <w:szCs w:val="28"/>
              </w:rPr>
              <w:t>涉及村</w:t>
            </w:r>
            <w:proofErr w:type="gramEnd"/>
            <w:r w:rsidRPr="0062342A">
              <w:rPr>
                <w:rFonts w:ascii="仿宋_GB2312" w:eastAsia="仿宋_GB2312" w:hAnsi="Times New Roman"/>
                <w:sz w:val="28"/>
                <w:szCs w:val="28"/>
              </w:rPr>
              <w:t>的污水收集处理设施建设。</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区农业农村局</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hint="eastAsia"/>
                <w:sz w:val="28"/>
                <w:szCs w:val="28"/>
              </w:rPr>
              <w:t>市</w:t>
            </w:r>
            <w:r w:rsidRPr="0062342A">
              <w:rPr>
                <w:rFonts w:ascii="仿宋_GB2312" w:eastAsia="仿宋_GB2312" w:hAnsi="Times New Roman"/>
                <w:sz w:val="28"/>
                <w:szCs w:val="28"/>
              </w:rPr>
              <w:t>规划自然资源委朝阳分局</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区发展改革委</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相关乡</w:t>
            </w:r>
          </w:p>
        </w:tc>
      </w:tr>
      <w:tr w:rsidR="002C1EBE" w:rsidRPr="0062342A" w:rsidTr="00634CDE">
        <w:trPr>
          <w:trHeight w:val="2698"/>
          <w:jc w:val="center"/>
        </w:trPr>
        <w:tc>
          <w:tcPr>
            <w:tcW w:w="836" w:type="dxa"/>
            <w:vMerge/>
            <w:vAlign w:val="center"/>
          </w:tcPr>
          <w:p w:rsidR="002C1EBE" w:rsidRPr="007148B9" w:rsidRDefault="002C1EBE" w:rsidP="000A1ADB">
            <w:pPr>
              <w:widowControl/>
              <w:spacing w:line="400" w:lineRule="exact"/>
              <w:jc w:val="center"/>
              <w:rPr>
                <w:rFonts w:ascii="Times New Roman" w:eastAsia="仿宋_GB2312" w:hAnsi="Times New Roman"/>
                <w:color w:val="FF0000"/>
                <w:sz w:val="28"/>
                <w:szCs w:val="28"/>
              </w:rPr>
            </w:pPr>
          </w:p>
        </w:tc>
        <w:tc>
          <w:tcPr>
            <w:tcW w:w="1702" w:type="dxa"/>
            <w:vMerge/>
            <w:vAlign w:val="center"/>
          </w:tcPr>
          <w:p w:rsidR="002C1EBE" w:rsidRPr="002C1EBE" w:rsidRDefault="002C1EBE" w:rsidP="000A1ADB">
            <w:pPr>
              <w:spacing w:line="400" w:lineRule="exact"/>
              <w:jc w:val="center"/>
              <w:rPr>
                <w:rFonts w:ascii="Times New Roman" w:eastAsia="仿宋_GB2312" w:hAnsi="Times New Roman"/>
                <w:sz w:val="28"/>
                <w:szCs w:val="28"/>
              </w:rPr>
            </w:pP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全区农村地区污水得到有效治理，农村污水处理设施村庄覆盖率达到市级要求，基本完成全区村庄的环境整治，美丽乡村建设取得重要进展。全区农村公共卫生厕所达到等级标准。</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区农业农村局</w:t>
            </w:r>
          </w:p>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区城管委</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相关乡</w:t>
            </w:r>
          </w:p>
        </w:tc>
      </w:tr>
      <w:tr w:rsidR="002C1EBE" w:rsidRPr="0062342A" w:rsidTr="00B12C57">
        <w:trPr>
          <w:trHeight w:val="2253"/>
          <w:jc w:val="center"/>
        </w:trPr>
        <w:tc>
          <w:tcPr>
            <w:tcW w:w="836" w:type="dxa"/>
            <w:vMerge/>
            <w:vAlign w:val="center"/>
          </w:tcPr>
          <w:p w:rsidR="002C1EBE" w:rsidRPr="0062342A" w:rsidRDefault="002C1EBE" w:rsidP="000A1ADB">
            <w:pPr>
              <w:widowControl/>
              <w:spacing w:line="400" w:lineRule="exact"/>
              <w:jc w:val="left"/>
              <w:rPr>
                <w:rFonts w:ascii="Times New Roman" w:eastAsia="仿宋_GB2312" w:hAnsi="Times New Roman"/>
                <w:sz w:val="28"/>
                <w:szCs w:val="28"/>
              </w:rPr>
            </w:pPr>
          </w:p>
        </w:tc>
        <w:tc>
          <w:tcPr>
            <w:tcW w:w="1702" w:type="dxa"/>
            <w:vMerge/>
            <w:vAlign w:val="center"/>
          </w:tcPr>
          <w:p w:rsidR="002C1EBE" w:rsidRPr="0062342A" w:rsidRDefault="002C1EBE" w:rsidP="000A1ADB">
            <w:pPr>
              <w:widowControl/>
              <w:spacing w:line="400" w:lineRule="exact"/>
              <w:jc w:val="left"/>
              <w:rPr>
                <w:rFonts w:ascii="Times New Roman" w:eastAsia="仿宋_GB2312" w:hAnsi="Times New Roman"/>
                <w:sz w:val="28"/>
                <w:szCs w:val="28"/>
              </w:rPr>
            </w:pP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完成市里下达的农村环境综合整治任务，实现生活污水处理率达到60%以上，生活垃圾无害化处理率达到70%以上，饮用水卫生合格率达到90%以上。</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区农业农村局</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区城管委</w:t>
            </w:r>
          </w:p>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区卫生健康委</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区生态环境局</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区财政局</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相关乡</w:t>
            </w:r>
          </w:p>
        </w:tc>
      </w:tr>
      <w:tr w:rsidR="0062342A" w:rsidRPr="0062342A" w:rsidTr="009615EB">
        <w:trPr>
          <w:trHeight w:val="491"/>
          <w:jc w:val="center"/>
        </w:trPr>
        <w:tc>
          <w:tcPr>
            <w:tcW w:w="14995" w:type="dxa"/>
            <w:gridSpan w:val="6"/>
            <w:vAlign w:val="center"/>
          </w:tcPr>
          <w:p w:rsidR="0062342A" w:rsidRPr="0062342A" w:rsidRDefault="0062342A" w:rsidP="009615EB">
            <w:pPr>
              <w:spacing w:line="400" w:lineRule="exact"/>
              <w:jc w:val="center"/>
              <w:rPr>
                <w:rFonts w:ascii="黑体" w:eastAsia="黑体" w:hAnsi="黑体"/>
                <w:sz w:val="28"/>
                <w:szCs w:val="28"/>
              </w:rPr>
            </w:pPr>
            <w:r w:rsidRPr="0062342A">
              <w:rPr>
                <w:rFonts w:ascii="黑体" w:eastAsia="黑体" w:hAnsi="黑体"/>
                <w:sz w:val="28"/>
                <w:szCs w:val="28"/>
              </w:rPr>
              <w:t>五、开展水生态保护</w:t>
            </w:r>
          </w:p>
        </w:tc>
      </w:tr>
      <w:tr w:rsidR="002C1EBE" w:rsidRPr="0062342A" w:rsidTr="00385752">
        <w:trPr>
          <w:trHeight w:val="1342"/>
          <w:jc w:val="center"/>
        </w:trPr>
        <w:tc>
          <w:tcPr>
            <w:tcW w:w="836" w:type="dxa"/>
            <w:vMerge w:val="restart"/>
            <w:vAlign w:val="center"/>
          </w:tcPr>
          <w:p w:rsidR="002C1EBE" w:rsidRPr="002C1EBE" w:rsidRDefault="002C1EBE" w:rsidP="002C1EBE">
            <w:pPr>
              <w:spacing w:line="400" w:lineRule="exact"/>
              <w:jc w:val="center"/>
              <w:rPr>
                <w:rFonts w:ascii="Times New Roman" w:eastAsia="仿宋_GB2312" w:hAnsi="Times New Roman"/>
                <w:sz w:val="28"/>
                <w:szCs w:val="28"/>
              </w:rPr>
            </w:pPr>
            <w:r w:rsidRPr="002C1EBE">
              <w:rPr>
                <w:rFonts w:ascii="仿宋_GB2312" w:eastAsia="仿宋_GB2312" w:hAnsi="Times New Roman"/>
                <w:sz w:val="28"/>
                <w:szCs w:val="28"/>
              </w:rPr>
              <w:t>12</w:t>
            </w:r>
          </w:p>
        </w:tc>
        <w:tc>
          <w:tcPr>
            <w:tcW w:w="1702" w:type="dxa"/>
            <w:vMerge w:val="restart"/>
            <w:vAlign w:val="center"/>
          </w:tcPr>
          <w:p w:rsidR="002C1EBE" w:rsidRPr="002C1EBE" w:rsidRDefault="002C1EBE" w:rsidP="002C1EBE">
            <w:pPr>
              <w:spacing w:line="400" w:lineRule="exact"/>
              <w:jc w:val="center"/>
              <w:rPr>
                <w:rFonts w:ascii="Times New Roman" w:eastAsia="仿宋_GB2312" w:hAnsi="Times New Roman"/>
                <w:sz w:val="28"/>
                <w:szCs w:val="28"/>
              </w:rPr>
            </w:pPr>
            <w:r w:rsidRPr="002C1EBE">
              <w:rPr>
                <w:rFonts w:ascii="仿宋_GB2312" w:eastAsia="仿宋_GB2312" w:hAnsi="Times New Roman"/>
                <w:sz w:val="28"/>
                <w:szCs w:val="28"/>
              </w:rPr>
              <w:t>创建节水型社会</w:t>
            </w: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全区公共供水管网漏损率控制在市级要求以内。</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区发展改革委</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hint="eastAsia"/>
                <w:sz w:val="28"/>
                <w:szCs w:val="28"/>
              </w:rPr>
              <w:t>市</w:t>
            </w:r>
            <w:r w:rsidRPr="0062342A">
              <w:rPr>
                <w:rFonts w:ascii="仿宋_GB2312" w:eastAsia="仿宋_GB2312" w:hAnsi="Times New Roman"/>
                <w:sz w:val="28"/>
                <w:szCs w:val="28"/>
              </w:rPr>
              <w:t>规划自然资源委</w:t>
            </w:r>
          </w:p>
          <w:p w:rsidR="002C1EBE" w:rsidRPr="0062342A" w:rsidRDefault="002C1EBE" w:rsidP="000A1ADB">
            <w:pPr>
              <w:spacing w:line="400" w:lineRule="exact"/>
              <w:jc w:val="center"/>
              <w:rPr>
                <w:rFonts w:ascii="仿宋_GB2312" w:eastAsia="仿宋_GB2312" w:hAnsi="Times New Roman"/>
                <w:spacing w:val="-6"/>
                <w:sz w:val="28"/>
                <w:szCs w:val="28"/>
              </w:rPr>
            </w:pPr>
            <w:r w:rsidRPr="0062342A">
              <w:rPr>
                <w:rFonts w:ascii="仿宋_GB2312" w:eastAsia="仿宋_GB2312" w:hAnsi="Times New Roman"/>
                <w:sz w:val="28"/>
                <w:szCs w:val="28"/>
              </w:rPr>
              <w:t>朝阳分局</w:t>
            </w:r>
          </w:p>
        </w:tc>
      </w:tr>
      <w:tr w:rsidR="002C1EBE" w:rsidRPr="0062342A" w:rsidTr="00302D19">
        <w:trPr>
          <w:trHeight w:val="750"/>
          <w:jc w:val="center"/>
        </w:trPr>
        <w:tc>
          <w:tcPr>
            <w:tcW w:w="836" w:type="dxa"/>
            <w:vMerge/>
            <w:vAlign w:val="center"/>
          </w:tcPr>
          <w:p w:rsidR="002C1EBE" w:rsidRPr="00CB5535" w:rsidRDefault="002C1EBE" w:rsidP="000A1ADB">
            <w:pPr>
              <w:spacing w:line="400" w:lineRule="exact"/>
              <w:jc w:val="center"/>
              <w:rPr>
                <w:rFonts w:ascii="Times New Roman" w:eastAsia="仿宋_GB2312" w:hAnsi="Times New Roman"/>
                <w:color w:val="FF0000"/>
                <w:sz w:val="28"/>
                <w:szCs w:val="28"/>
              </w:rPr>
            </w:pPr>
          </w:p>
        </w:tc>
        <w:tc>
          <w:tcPr>
            <w:tcW w:w="1702" w:type="dxa"/>
            <w:vMerge/>
            <w:vAlign w:val="center"/>
          </w:tcPr>
          <w:p w:rsidR="002C1EBE" w:rsidRPr="00CB5535" w:rsidRDefault="002C1EBE" w:rsidP="000A1ADB">
            <w:pPr>
              <w:spacing w:line="400" w:lineRule="exact"/>
              <w:jc w:val="center"/>
              <w:rPr>
                <w:rFonts w:ascii="Times New Roman" w:eastAsia="仿宋_GB2312" w:hAnsi="Times New Roman"/>
                <w:color w:val="FF0000"/>
                <w:sz w:val="28"/>
                <w:szCs w:val="28"/>
              </w:rPr>
            </w:pP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全区用水总量、新用水量和万元地区生产总值水耗均达到市级要求。</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hint="eastAsia"/>
                <w:sz w:val="28"/>
                <w:szCs w:val="28"/>
              </w:rPr>
              <w:t>市</w:t>
            </w:r>
            <w:r w:rsidRPr="0062342A">
              <w:rPr>
                <w:rFonts w:ascii="仿宋_GB2312" w:eastAsia="仿宋_GB2312" w:hAnsi="Times New Roman"/>
                <w:sz w:val="28"/>
                <w:szCs w:val="28"/>
              </w:rPr>
              <w:t>规划自然资源委朝阳分局</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各街乡</w:t>
            </w:r>
          </w:p>
        </w:tc>
      </w:tr>
      <w:tr w:rsidR="002C1EBE" w:rsidRPr="0062342A" w:rsidTr="00302D19">
        <w:trPr>
          <w:trHeight w:val="967"/>
          <w:jc w:val="center"/>
        </w:trPr>
        <w:tc>
          <w:tcPr>
            <w:tcW w:w="836" w:type="dxa"/>
            <w:vMerge/>
            <w:vAlign w:val="center"/>
          </w:tcPr>
          <w:p w:rsidR="002C1EBE" w:rsidRPr="00CB5535" w:rsidRDefault="002C1EBE" w:rsidP="000A1ADB">
            <w:pPr>
              <w:widowControl/>
              <w:spacing w:line="400" w:lineRule="exact"/>
              <w:jc w:val="center"/>
              <w:rPr>
                <w:rFonts w:ascii="Times New Roman" w:eastAsia="仿宋_GB2312" w:hAnsi="Times New Roman"/>
                <w:color w:val="FF0000"/>
                <w:sz w:val="28"/>
                <w:szCs w:val="28"/>
              </w:rPr>
            </w:pPr>
          </w:p>
        </w:tc>
        <w:tc>
          <w:tcPr>
            <w:tcW w:w="1702" w:type="dxa"/>
            <w:vMerge/>
            <w:vAlign w:val="center"/>
          </w:tcPr>
          <w:p w:rsidR="002C1EBE" w:rsidRPr="00CB5535" w:rsidRDefault="002C1EBE" w:rsidP="000A1ADB">
            <w:pPr>
              <w:spacing w:line="400" w:lineRule="exact"/>
              <w:jc w:val="center"/>
              <w:rPr>
                <w:rFonts w:ascii="Times New Roman" w:eastAsia="仿宋_GB2312" w:hAnsi="Times New Roman"/>
                <w:color w:val="FF0000"/>
                <w:sz w:val="28"/>
                <w:szCs w:val="28"/>
              </w:rPr>
            </w:pP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大力发展节水农业，确保农田灌溉用水有效利用系数达到市级要求。</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区农业农村局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相关乡</w:t>
            </w:r>
          </w:p>
        </w:tc>
      </w:tr>
      <w:tr w:rsidR="002C1EBE" w:rsidRPr="0062342A" w:rsidTr="00385752">
        <w:trPr>
          <w:trHeight w:val="921"/>
          <w:jc w:val="center"/>
        </w:trPr>
        <w:tc>
          <w:tcPr>
            <w:tcW w:w="836" w:type="dxa"/>
            <w:vMerge/>
            <w:vAlign w:val="center"/>
          </w:tcPr>
          <w:p w:rsidR="002C1EBE" w:rsidRPr="0062342A" w:rsidRDefault="002C1EBE" w:rsidP="000A1ADB">
            <w:pPr>
              <w:widowControl/>
              <w:spacing w:line="400" w:lineRule="exact"/>
              <w:jc w:val="left"/>
              <w:rPr>
                <w:rFonts w:ascii="Times New Roman" w:eastAsia="仿宋_GB2312" w:hAnsi="Times New Roman"/>
                <w:sz w:val="28"/>
                <w:szCs w:val="28"/>
              </w:rPr>
            </w:pPr>
          </w:p>
        </w:tc>
        <w:tc>
          <w:tcPr>
            <w:tcW w:w="1702" w:type="dxa"/>
            <w:vMerge/>
            <w:vAlign w:val="center"/>
          </w:tcPr>
          <w:p w:rsidR="002C1EBE" w:rsidRPr="0062342A" w:rsidRDefault="002C1EBE" w:rsidP="000A1ADB">
            <w:pPr>
              <w:widowControl/>
              <w:spacing w:line="400" w:lineRule="exact"/>
              <w:jc w:val="left"/>
              <w:rPr>
                <w:rFonts w:ascii="Times New Roman" w:eastAsia="仿宋_GB2312" w:hAnsi="Times New Roman"/>
                <w:sz w:val="28"/>
                <w:szCs w:val="28"/>
              </w:rPr>
            </w:pP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电力、化工、食品发酵等高耗水行业达到先进用水定额标准。</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区发展改革委</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w:t>
            </w:r>
          </w:p>
        </w:tc>
      </w:tr>
      <w:tr w:rsidR="002C1EBE" w:rsidRPr="0062342A" w:rsidTr="00385752">
        <w:trPr>
          <w:trHeight w:val="1700"/>
          <w:jc w:val="center"/>
        </w:trPr>
        <w:tc>
          <w:tcPr>
            <w:tcW w:w="836" w:type="dxa"/>
            <w:vMerge w:val="restart"/>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13</w:t>
            </w:r>
          </w:p>
        </w:tc>
        <w:tc>
          <w:tcPr>
            <w:tcW w:w="1702" w:type="dxa"/>
            <w:vMerge w:val="restart"/>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保护水生态</w:t>
            </w: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配合市里推进再生水利用工作，通过水系连通、闸坝调控，科学调配水资源，提升生态基流保障水平，增强水体流动性。</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w:t>
            </w:r>
          </w:p>
        </w:tc>
      </w:tr>
      <w:tr w:rsidR="002C1EBE" w:rsidRPr="0062342A" w:rsidTr="00385752">
        <w:trPr>
          <w:trHeight w:val="1575"/>
          <w:jc w:val="center"/>
        </w:trPr>
        <w:tc>
          <w:tcPr>
            <w:tcW w:w="836" w:type="dxa"/>
            <w:vMerge/>
            <w:vAlign w:val="center"/>
          </w:tcPr>
          <w:p w:rsidR="002C1EBE" w:rsidRPr="0062342A" w:rsidRDefault="002C1EBE" w:rsidP="000A1ADB">
            <w:pPr>
              <w:spacing w:line="400" w:lineRule="exact"/>
              <w:jc w:val="center"/>
              <w:rPr>
                <w:rFonts w:ascii="Times New Roman" w:eastAsia="仿宋_GB2312" w:hAnsi="Times New Roman"/>
                <w:sz w:val="28"/>
                <w:szCs w:val="28"/>
              </w:rPr>
            </w:pPr>
          </w:p>
        </w:tc>
        <w:tc>
          <w:tcPr>
            <w:tcW w:w="1702" w:type="dxa"/>
            <w:vMerge/>
            <w:vAlign w:val="center"/>
          </w:tcPr>
          <w:p w:rsidR="002C1EBE" w:rsidRPr="0062342A" w:rsidRDefault="002C1EBE" w:rsidP="000A1ADB">
            <w:pPr>
              <w:spacing w:line="400" w:lineRule="exact"/>
              <w:jc w:val="center"/>
              <w:rPr>
                <w:rFonts w:ascii="Times New Roman" w:eastAsia="仿宋_GB2312" w:hAnsi="Times New Roman"/>
                <w:sz w:val="28"/>
                <w:szCs w:val="28"/>
              </w:rPr>
            </w:pP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配合市</w:t>
            </w:r>
            <w:r w:rsidRPr="0062342A">
              <w:rPr>
                <w:rFonts w:ascii="仿宋_GB2312" w:eastAsia="仿宋_GB2312" w:hAnsi="Times New Roman" w:hint="eastAsia"/>
                <w:sz w:val="28"/>
                <w:szCs w:val="28"/>
              </w:rPr>
              <w:t>里</w:t>
            </w:r>
            <w:r w:rsidRPr="0062342A">
              <w:rPr>
                <w:rFonts w:ascii="仿宋_GB2312" w:eastAsia="仿宋_GB2312" w:hAnsi="Times New Roman"/>
                <w:sz w:val="28"/>
                <w:szCs w:val="28"/>
              </w:rPr>
              <w:t>加强流域水生态监测评价工作，开展水生态调查评估工作，进一步科学合理评价流域水生态环境质量。</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区生态环境局</w:t>
            </w:r>
          </w:p>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相关街乡</w:t>
            </w:r>
          </w:p>
        </w:tc>
      </w:tr>
      <w:tr w:rsidR="002C1EBE" w:rsidRPr="0062342A" w:rsidTr="00CB5535">
        <w:trPr>
          <w:trHeight w:val="2567"/>
          <w:jc w:val="center"/>
        </w:trPr>
        <w:tc>
          <w:tcPr>
            <w:tcW w:w="836"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13</w:t>
            </w:r>
          </w:p>
        </w:tc>
        <w:tc>
          <w:tcPr>
            <w:tcW w:w="1702" w:type="dxa"/>
            <w:vAlign w:val="center"/>
          </w:tcPr>
          <w:p w:rsidR="002C1EBE" w:rsidRPr="0062342A" w:rsidRDefault="002C1EBE" w:rsidP="005D7371">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保护水生态</w:t>
            </w: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对有排洪排涝功能的水体，在满足排洪和输水功能前提下，减少对自然河道的渠化硬化，营造多样性生物生存环境，恢复和增强河湖水系自净能力；对无排洪排涝功能的水体，严禁实施渠道硬化。</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长期实施</w:t>
            </w:r>
          </w:p>
        </w:tc>
        <w:tc>
          <w:tcPr>
            <w:tcW w:w="3402"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w:t>
            </w:r>
          </w:p>
        </w:tc>
      </w:tr>
      <w:tr w:rsidR="002C1EBE" w:rsidRPr="0062342A" w:rsidTr="00302D19">
        <w:trPr>
          <w:trHeight w:val="566"/>
          <w:jc w:val="center"/>
        </w:trPr>
        <w:tc>
          <w:tcPr>
            <w:tcW w:w="14995" w:type="dxa"/>
            <w:gridSpan w:val="6"/>
            <w:vAlign w:val="center"/>
          </w:tcPr>
          <w:p w:rsidR="002C1EBE" w:rsidRPr="0062342A" w:rsidRDefault="002C1EBE" w:rsidP="000A1ADB">
            <w:pPr>
              <w:spacing w:line="400" w:lineRule="exact"/>
              <w:jc w:val="center"/>
              <w:rPr>
                <w:rFonts w:ascii="黑体" w:eastAsia="黑体" w:hAnsi="黑体"/>
                <w:sz w:val="28"/>
                <w:szCs w:val="28"/>
              </w:rPr>
            </w:pPr>
            <w:r w:rsidRPr="0062342A">
              <w:rPr>
                <w:rFonts w:ascii="黑体" w:eastAsia="黑体" w:hAnsi="黑体"/>
                <w:sz w:val="28"/>
                <w:szCs w:val="28"/>
              </w:rPr>
              <w:t>六、完善水环境管理机制</w:t>
            </w:r>
          </w:p>
        </w:tc>
      </w:tr>
      <w:tr w:rsidR="002C1EBE" w:rsidRPr="0062342A" w:rsidTr="00CB5535">
        <w:trPr>
          <w:trHeight w:val="2527"/>
          <w:jc w:val="center"/>
        </w:trPr>
        <w:tc>
          <w:tcPr>
            <w:tcW w:w="836"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14</w:t>
            </w:r>
          </w:p>
        </w:tc>
        <w:tc>
          <w:tcPr>
            <w:tcW w:w="1702"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实施河</w:t>
            </w:r>
            <w:proofErr w:type="gramStart"/>
            <w:r w:rsidRPr="0062342A">
              <w:rPr>
                <w:rFonts w:ascii="仿宋_GB2312" w:eastAsia="仿宋_GB2312" w:hAnsi="Times New Roman"/>
                <w:sz w:val="28"/>
                <w:szCs w:val="28"/>
              </w:rPr>
              <w:t>长制湖长</w:t>
            </w:r>
            <w:proofErr w:type="gramEnd"/>
            <w:r w:rsidRPr="0062342A">
              <w:rPr>
                <w:rFonts w:ascii="仿宋_GB2312" w:eastAsia="仿宋_GB2312" w:hAnsi="Times New Roman"/>
                <w:sz w:val="28"/>
                <w:szCs w:val="28"/>
              </w:rPr>
              <w:t>制</w:t>
            </w: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严格落实</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河长制</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湖长制</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，将年度任务作为</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河长制</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湖长制</w:t>
            </w:r>
            <w:r w:rsidRPr="0062342A">
              <w:rPr>
                <w:rFonts w:ascii="仿宋_GB2312" w:eastAsia="仿宋_GB2312" w:hAnsi="Times New Roman" w:hint="eastAsia"/>
                <w:sz w:val="28"/>
                <w:szCs w:val="28"/>
              </w:rPr>
              <w:t>”</w:t>
            </w:r>
            <w:r w:rsidRPr="0062342A">
              <w:rPr>
                <w:rFonts w:ascii="仿宋_GB2312" w:eastAsia="仿宋_GB2312" w:hAnsi="Times New Roman"/>
                <w:sz w:val="28"/>
                <w:szCs w:val="28"/>
              </w:rPr>
              <w:t>的重要内容，加强监督检查，推动任务落实。利用工作平台，建立问题发现、移交、处置、反馈长效工作机制。</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长期实施</w:t>
            </w:r>
          </w:p>
        </w:tc>
        <w:tc>
          <w:tcPr>
            <w:tcW w:w="3402"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各街乡</w:t>
            </w:r>
          </w:p>
        </w:tc>
      </w:tr>
      <w:tr w:rsidR="002C1EBE" w:rsidRPr="0062342A" w:rsidTr="00CB5535">
        <w:trPr>
          <w:trHeight w:val="2132"/>
          <w:jc w:val="center"/>
        </w:trPr>
        <w:tc>
          <w:tcPr>
            <w:tcW w:w="836"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15</w:t>
            </w:r>
          </w:p>
        </w:tc>
        <w:tc>
          <w:tcPr>
            <w:tcW w:w="1702" w:type="dxa"/>
            <w:vAlign w:val="center"/>
          </w:tcPr>
          <w:p w:rsidR="002C1EBE"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强化环境</w:t>
            </w:r>
          </w:p>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执法</w:t>
            </w: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加强水务、生态环境、农业农村、城市管理等部门联合执法，以饮用水源保护区、农业农村、河道沿岸等为重点，强化执法检查。</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区生态环境局</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区水务局</w:t>
            </w:r>
          </w:p>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区农业农村局</w:t>
            </w:r>
          </w:p>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区城管执法局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各街乡</w:t>
            </w:r>
          </w:p>
        </w:tc>
      </w:tr>
      <w:tr w:rsidR="002C1EBE" w:rsidRPr="0062342A" w:rsidTr="005E2269">
        <w:trPr>
          <w:trHeight w:val="3560"/>
          <w:jc w:val="center"/>
        </w:trPr>
        <w:tc>
          <w:tcPr>
            <w:tcW w:w="836" w:type="dxa"/>
            <w:vMerge w:val="restart"/>
            <w:vAlign w:val="center"/>
          </w:tcPr>
          <w:p w:rsidR="002C1EBE" w:rsidRPr="0062342A" w:rsidRDefault="002C1EBE" w:rsidP="000A1ADB">
            <w:pPr>
              <w:widowControl/>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16</w:t>
            </w:r>
          </w:p>
        </w:tc>
        <w:tc>
          <w:tcPr>
            <w:tcW w:w="1702" w:type="dxa"/>
            <w:vMerge w:val="restart"/>
            <w:vAlign w:val="center"/>
          </w:tcPr>
          <w:p w:rsidR="002C1EBE"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严格考核</w:t>
            </w:r>
          </w:p>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评价</w:t>
            </w: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实施重点促进村水环境质量达标的水污染防治工作评价机制，开展评价工作。</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区水务局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w:t>
            </w:r>
          </w:p>
        </w:tc>
      </w:tr>
      <w:tr w:rsidR="002C1EBE" w:rsidRPr="0062342A" w:rsidTr="005E2269">
        <w:trPr>
          <w:trHeight w:val="4511"/>
          <w:jc w:val="center"/>
        </w:trPr>
        <w:tc>
          <w:tcPr>
            <w:tcW w:w="836" w:type="dxa"/>
            <w:vMerge/>
            <w:vAlign w:val="center"/>
          </w:tcPr>
          <w:p w:rsidR="002C1EBE" w:rsidRPr="0062342A" w:rsidRDefault="002C1EBE" w:rsidP="000A1ADB">
            <w:pPr>
              <w:widowControl/>
              <w:spacing w:line="400" w:lineRule="exact"/>
              <w:jc w:val="left"/>
              <w:rPr>
                <w:rFonts w:ascii="Times New Roman" w:eastAsia="仿宋_GB2312" w:hAnsi="Times New Roman"/>
                <w:sz w:val="28"/>
                <w:szCs w:val="28"/>
              </w:rPr>
            </w:pPr>
          </w:p>
        </w:tc>
        <w:tc>
          <w:tcPr>
            <w:tcW w:w="1702" w:type="dxa"/>
            <w:vMerge/>
            <w:vAlign w:val="center"/>
          </w:tcPr>
          <w:p w:rsidR="002C1EBE" w:rsidRPr="0062342A" w:rsidRDefault="002C1EBE" w:rsidP="000A1ADB">
            <w:pPr>
              <w:widowControl/>
              <w:spacing w:line="400" w:lineRule="exact"/>
              <w:jc w:val="left"/>
              <w:rPr>
                <w:rFonts w:ascii="Times New Roman" w:eastAsia="仿宋_GB2312" w:hAnsi="Times New Roman"/>
                <w:sz w:val="28"/>
                <w:szCs w:val="28"/>
              </w:rPr>
            </w:pPr>
          </w:p>
        </w:tc>
        <w:tc>
          <w:tcPr>
            <w:tcW w:w="5103" w:type="dxa"/>
            <w:vAlign w:val="center"/>
          </w:tcPr>
          <w:p w:rsidR="002C1EBE" w:rsidRPr="0062342A" w:rsidRDefault="002C1EBE" w:rsidP="000A1ADB">
            <w:pPr>
              <w:spacing w:line="400" w:lineRule="exact"/>
              <w:rPr>
                <w:rFonts w:ascii="仿宋_GB2312" w:eastAsia="仿宋_GB2312" w:hAnsi="Times New Roman"/>
                <w:sz w:val="28"/>
                <w:szCs w:val="28"/>
              </w:rPr>
            </w:pPr>
            <w:r w:rsidRPr="0062342A">
              <w:rPr>
                <w:rFonts w:ascii="仿宋_GB2312" w:eastAsia="仿宋_GB2312" w:hAnsi="Times New Roman"/>
                <w:sz w:val="28"/>
                <w:szCs w:val="28"/>
              </w:rPr>
              <w:t>建立村（社区）的水环境质量监测评价机制，对相关村（社区）的水环境质量监测评价。</w:t>
            </w:r>
          </w:p>
        </w:tc>
        <w:tc>
          <w:tcPr>
            <w:tcW w:w="1417"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年底前</w:t>
            </w:r>
          </w:p>
        </w:tc>
        <w:tc>
          <w:tcPr>
            <w:tcW w:w="3402" w:type="dxa"/>
            <w:vAlign w:val="center"/>
          </w:tcPr>
          <w:p w:rsidR="002C1EBE" w:rsidRPr="0062342A" w:rsidRDefault="002C1EBE" w:rsidP="000A1ADB">
            <w:pPr>
              <w:spacing w:line="400" w:lineRule="exact"/>
              <w:jc w:val="center"/>
              <w:rPr>
                <w:rFonts w:ascii="Times New Roman" w:eastAsia="仿宋_GB2312" w:hAnsi="Times New Roman"/>
                <w:sz w:val="28"/>
                <w:szCs w:val="28"/>
              </w:rPr>
            </w:pPr>
            <w:r w:rsidRPr="0062342A">
              <w:rPr>
                <w:rFonts w:ascii="仿宋_GB2312" w:eastAsia="仿宋_GB2312" w:hAnsi="Times New Roman"/>
                <w:sz w:val="28"/>
                <w:szCs w:val="28"/>
              </w:rPr>
              <w:t>区生态环境局</w:t>
            </w:r>
          </w:p>
        </w:tc>
        <w:tc>
          <w:tcPr>
            <w:tcW w:w="2535" w:type="dxa"/>
            <w:vAlign w:val="center"/>
          </w:tcPr>
          <w:p w:rsidR="002C1EBE" w:rsidRPr="0062342A" w:rsidRDefault="002C1EBE" w:rsidP="000A1ADB">
            <w:pPr>
              <w:spacing w:line="400" w:lineRule="exact"/>
              <w:jc w:val="center"/>
              <w:rPr>
                <w:rFonts w:ascii="仿宋_GB2312" w:eastAsia="仿宋_GB2312" w:hAnsi="Times New Roman"/>
                <w:sz w:val="28"/>
                <w:szCs w:val="28"/>
              </w:rPr>
            </w:pPr>
            <w:r w:rsidRPr="0062342A">
              <w:rPr>
                <w:rFonts w:ascii="仿宋_GB2312" w:eastAsia="仿宋_GB2312" w:hAnsi="Times New Roman"/>
                <w:sz w:val="28"/>
                <w:szCs w:val="28"/>
              </w:rPr>
              <w:t>——</w:t>
            </w:r>
          </w:p>
        </w:tc>
      </w:tr>
    </w:tbl>
    <w:p w:rsidR="00C74149" w:rsidRPr="00A20EA6" w:rsidRDefault="00C74149" w:rsidP="00C74149">
      <w:pPr>
        <w:widowControl/>
        <w:spacing w:line="600" w:lineRule="exact"/>
        <w:jc w:val="left"/>
        <w:rPr>
          <w:rFonts w:ascii="黑体" w:eastAsia="黑体" w:hAnsi="黑体"/>
          <w:sz w:val="32"/>
          <w:szCs w:val="32"/>
        </w:rPr>
      </w:pPr>
      <w:r w:rsidRPr="00A20EA6">
        <w:rPr>
          <w:rFonts w:ascii="黑体" w:eastAsia="黑体" w:hAnsi="黑体" w:hint="eastAsia"/>
          <w:sz w:val="32"/>
          <w:szCs w:val="32"/>
        </w:rPr>
        <w:t>附件3</w:t>
      </w:r>
    </w:p>
    <w:p w:rsidR="00C74149" w:rsidRDefault="00C74149" w:rsidP="00C74149">
      <w:pPr>
        <w:widowControl/>
        <w:spacing w:line="600" w:lineRule="exact"/>
        <w:jc w:val="center"/>
        <w:rPr>
          <w:rFonts w:ascii="方正小标宋简体" w:eastAsia="方正小标宋简体" w:hAnsi="黑体"/>
          <w:sz w:val="44"/>
          <w:szCs w:val="44"/>
        </w:rPr>
      </w:pPr>
      <w:r w:rsidRPr="00C64D7A">
        <w:rPr>
          <w:rFonts w:ascii="方正小标宋简体" w:eastAsia="方正小标宋简体" w:hAnsi="黑体" w:hint="eastAsia"/>
          <w:sz w:val="44"/>
          <w:szCs w:val="44"/>
        </w:rPr>
        <w:t>北京市朝阳区打好净土保卫战2020年行动计划</w:t>
      </w:r>
    </w:p>
    <w:p w:rsidR="00E5156D" w:rsidRPr="00C64D7A" w:rsidRDefault="00E5156D" w:rsidP="00C74149">
      <w:pPr>
        <w:widowControl/>
        <w:spacing w:line="600" w:lineRule="exact"/>
        <w:jc w:val="center"/>
        <w:rPr>
          <w:rFonts w:ascii="方正小标宋简体" w:eastAsia="方正小标宋简体" w:hAnsi="黑体"/>
          <w:sz w:val="44"/>
          <w:szCs w:val="44"/>
        </w:rPr>
      </w:pPr>
    </w:p>
    <w:tbl>
      <w:tblPr>
        <w:tblW w:w="5781" w:type="pct"/>
        <w:jc w:val="center"/>
        <w:tblInd w:w="-385" w:type="dxa"/>
        <w:tblLook w:val="00A0"/>
      </w:tblPr>
      <w:tblGrid>
        <w:gridCol w:w="837"/>
        <w:gridCol w:w="1704"/>
        <w:gridCol w:w="5102"/>
        <w:gridCol w:w="1419"/>
        <w:gridCol w:w="3401"/>
        <w:gridCol w:w="2534"/>
      </w:tblGrid>
      <w:tr w:rsidR="00C74149" w:rsidRPr="00C74149" w:rsidTr="00E5156D">
        <w:trPr>
          <w:trHeight w:val="540"/>
          <w:tblHeader/>
          <w:jc w:val="center"/>
        </w:trPr>
        <w:tc>
          <w:tcPr>
            <w:tcW w:w="279" w:type="pct"/>
            <w:tcBorders>
              <w:top w:val="single" w:sz="4" w:space="0" w:color="auto"/>
              <w:left w:val="single" w:sz="4" w:space="0" w:color="auto"/>
              <w:bottom w:val="single" w:sz="4" w:space="0" w:color="auto"/>
              <w:right w:val="single" w:sz="4" w:space="0" w:color="auto"/>
            </w:tcBorders>
            <w:vAlign w:val="center"/>
          </w:tcPr>
          <w:p w:rsidR="00C74149" w:rsidRPr="00C74149" w:rsidRDefault="00C74149" w:rsidP="00C74149">
            <w:pPr>
              <w:widowControl/>
              <w:snapToGrid w:val="0"/>
              <w:jc w:val="center"/>
              <w:rPr>
                <w:rFonts w:ascii="黑体" w:eastAsia="黑体" w:hAnsi="黑体"/>
                <w:color w:val="000000"/>
                <w:kern w:val="0"/>
                <w:sz w:val="28"/>
                <w:szCs w:val="28"/>
              </w:rPr>
            </w:pPr>
            <w:r w:rsidRPr="00C74149">
              <w:rPr>
                <w:rFonts w:ascii="黑体" w:eastAsia="黑体" w:hAnsi="黑体"/>
                <w:color w:val="000000"/>
                <w:kern w:val="0"/>
                <w:sz w:val="28"/>
                <w:szCs w:val="28"/>
              </w:rPr>
              <w:t>序号</w:t>
            </w:r>
          </w:p>
        </w:tc>
        <w:tc>
          <w:tcPr>
            <w:tcW w:w="568" w:type="pct"/>
            <w:tcBorders>
              <w:top w:val="single" w:sz="4" w:space="0" w:color="auto"/>
              <w:left w:val="nil"/>
              <w:bottom w:val="single" w:sz="4" w:space="0" w:color="auto"/>
              <w:right w:val="single" w:sz="4" w:space="0" w:color="auto"/>
            </w:tcBorders>
            <w:vAlign w:val="center"/>
          </w:tcPr>
          <w:p w:rsidR="00C74149" w:rsidRPr="00C74149" w:rsidRDefault="00C74149" w:rsidP="0071479A">
            <w:pPr>
              <w:widowControl/>
              <w:snapToGrid w:val="0"/>
              <w:spacing w:line="400" w:lineRule="exact"/>
              <w:jc w:val="center"/>
              <w:rPr>
                <w:rFonts w:ascii="黑体" w:eastAsia="黑体" w:hAnsi="黑体"/>
                <w:color w:val="000000"/>
                <w:kern w:val="0"/>
                <w:sz w:val="28"/>
                <w:szCs w:val="28"/>
              </w:rPr>
            </w:pPr>
            <w:r w:rsidRPr="00C74149">
              <w:rPr>
                <w:rFonts w:ascii="黑体" w:eastAsia="黑体" w:hAnsi="黑体"/>
                <w:color w:val="000000"/>
                <w:kern w:val="0"/>
                <w:sz w:val="28"/>
                <w:szCs w:val="28"/>
              </w:rPr>
              <w:t>重点任务</w:t>
            </w:r>
          </w:p>
        </w:tc>
        <w:tc>
          <w:tcPr>
            <w:tcW w:w="1701" w:type="pct"/>
            <w:tcBorders>
              <w:top w:val="single" w:sz="4" w:space="0" w:color="auto"/>
              <w:left w:val="nil"/>
              <w:bottom w:val="single" w:sz="4" w:space="0" w:color="auto"/>
              <w:right w:val="single" w:sz="4" w:space="0" w:color="auto"/>
            </w:tcBorders>
            <w:vAlign w:val="center"/>
          </w:tcPr>
          <w:p w:rsidR="00C74149" w:rsidRPr="00C74149" w:rsidRDefault="00C74149" w:rsidP="0071479A">
            <w:pPr>
              <w:widowControl/>
              <w:snapToGrid w:val="0"/>
              <w:spacing w:line="400" w:lineRule="exact"/>
              <w:jc w:val="center"/>
              <w:rPr>
                <w:rFonts w:ascii="黑体" w:eastAsia="黑体" w:hAnsi="黑体"/>
                <w:color w:val="000000"/>
                <w:kern w:val="0"/>
                <w:sz w:val="28"/>
                <w:szCs w:val="28"/>
              </w:rPr>
            </w:pPr>
            <w:r w:rsidRPr="00C74149">
              <w:rPr>
                <w:rFonts w:ascii="黑体" w:eastAsia="黑体" w:hAnsi="黑体"/>
                <w:color w:val="000000"/>
                <w:kern w:val="0"/>
                <w:sz w:val="28"/>
                <w:szCs w:val="28"/>
              </w:rPr>
              <w:t>工作措施</w:t>
            </w:r>
          </w:p>
        </w:tc>
        <w:tc>
          <w:tcPr>
            <w:tcW w:w="473" w:type="pct"/>
            <w:tcBorders>
              <w:top w:val="single" w:sz="4" w:space="0" w:color="auto"/>
              <w:left w:val="nil"/>
              <w:bottom w:val="single" w:sz="4" w:space="0" w:color="auto"/>
              <w:right w:val="single" w:sz="4" w:space="0" w:color="auto"/>
            </w:tcBorders>
            <w:vAlign w:val="center"/>
          </w:tcPr>
          <w:p w:rsidR="00C74149" w:rsidRPr="00C74149" w:rsidRDefault="00C74149" w:rsidP="00C74149">
            <w:pPr>
              <w:widowControl/>
              <w:snapToGrid w:val="0"/>
              <w:jc w:val="center"/>
              <w:rPr>
                <w:rFonts w:ascii="黑体" w:eastAsia="黑体" w:hAnsi="黑体"/>
                <w:color w:val="000000"/>
                <w:kern w:val="0"/>
                <w:sz w:val="28"/>
                <w:szCs w:val="28"/>
              </w:rPr>
            </w:pPr>
            <w:r w:rsidRPr="00C74149">
              <w:rPr>
                <w:rFonts w:ascii="黑体" w:eastAsia="黑体" w:hAnsi="黑体"/>
                <w:color w:val="000000"/>
                <w:kern w:val="0"/>
                <w:sz w:val="28"/>
                <w:szCs w:val="28"/>
              </w:rPr>
              <w:t>完成时限</w:t>
            </w:r>
          </w:p>
        </w:tc>
        <w:tc>
          <w:tcPr>
            <w:tcW w:w="1134" w:type="pct"/>
            <w:tcBorders>
              <w:top w:val="single" w:sz="4" w:space="0" w:color="auto"/>
              <w:left w:val="nil"/>
              <w:bottom w:val="single" w:sz="4" w:space="0" w:color="auto"/>
              <w:right w:val="single" w:sz="4" w:space="0" w:color="auto"/>
            </w:tcBorders>
            <w:vAlign w:val="center"/>
          </w:tcPr>
          <w:p w:rsidR="00C74149" w:rsidRPr="00C74149" w:rsidRDefault="00F86AD6" w:rsidP="0071479A">
            <w:pPr>
              <w:widowControl/>
              <w:snapToGrid w:val="0"/>
              <w:spacing w:line="400" w:lineRule="exact"/>
              <w:jc w:val="center"/>
              <w:rPr>
                <w:rFonts w:ascii="黑体" w:eastAsia="黑体" w:hAnsi="黑体"/>
                <w:color w:val="000000"/>
                <w:kern w:val="0"/>
                <w:sz w:val="28"/>
                <w:szCs w:val="28"/>
              </w:rPr>
            </w:pPr>
            <w:r w:rsidRPr="00EE60F9">
              <w:rPr>
                <w:rFonts w:ascii="黑体" w:eastAsia="黑体" w:hAnsi="黑体"/>
                <w:bCs/>
                <w:sz w:val="28"/>
                <w:szCs w:val="28"/>
              </w:rPr>
              <w:t>主</w:t>
            </w:r>
            <w:proofErr w:type="gramStart"/>
            <w:r w:rsidRPr="00EE60F9">
              <w:rPr>
                <w:rFonts w:ascii="黑体" w:eastAsia="黑体" w:hAnsi="黑体"/>
                <w:bCs/>
                <w:sz w:val="28"/>
                <w:szCs w:val="28"/>
              </w:rPr>
              <w:t>责单位</w:t>
            </w:r>
            <w:proofErr w:type="gramEnd"/>
          </w:p>
        </w:tc>
        <w:tc>
          <w:tcPr>
            <w:tcW w:w="845" w:type="pct"/>
            <w:tcBorders>
              <w:top w:val="single" w:sz="4" w:space="0" w:color="auto"/>
              <w:left w:val="nil"/>
              <w:bottom w:val="single" w:sz="4" w:space="0" w:color="auto"/>
              <w:right w:val="single" w:sz="4" w:space="0" w:color="auto"/>
            </w:tcBorders>
            <w:vAlign w:val="center"/>
          </w:tcPr>
          <w:p w:rsidR="00C74149" w:rsidRPr="00C74149" w:rsidRDefault="00C74149" w:rsidP="0071479A">
            <w:pPr>
              <w:widowControl/>
              <w:snapToGrid w:val="0"/>
              <w:spacing w:line="400" w:lineRule="exact"/>
              <w:jc w:val="center"/>
              <w:rPr>
                <w:rFonts w:ascii="黑体" w:eastAsia="黑体" w:hAnsi="黑体"/>
                <w:color w:val="000000"/>
                <w:kern w:val="0"/>
                <w:sz w:val="28"/>
                <w:szCs w:val="28"/>
              </w:rPr>
            </w:pPr>
            <w:r w:rsidRPr="00C74149">
              <w:rPr>
                <w:rFonts w:ascii="黑体" w:eastAsia="黑体" w:hAnsi="黑体"/>
                <w:color w:val="000000"/>
                <w:kern w:val="0"/>
                <w:sz w:val="28"/>
                <w:szCs w:val="28"/>
              </w:rPr>
              <w:t>协办单位</w:t>
            </w:r>
          </w:p>
        </w:tc>
      </w:tr>
      <w:tr w:rsidR="00C74149" w:rsidRPr="009178A6" w:rsidTr="00C74149">
        <w:trPr>
          <w:trHeight w:val="508"/>
          <w:jc w:val="center"/>
        </w:trPr>
        <w:tc>
          <w:tcPr>
            <w:tcW w:w="5000" w:type="pct"/>
            <w:gridSpan w:val="6"/>
            <w:tcBorders>
              <w:top w:val="nil"/>
              <w:left w:val="single" w:sz="4" w:space="0" w:color="auto"/>
              <w:bottom w:val="single" w:sz="4" w:space="0" w:color="auto"/>
              <w:right w:val="single" w:sz="4" w:space="0" w:color="auto"/>
            </w:tcBorders>
            <w:vAlign w:val="center"/>
          </w:tcPr>
          <w:p w:rsidR="00C74149" w:rsidRPr="00C64D7A" w:rsidRDefault="00C74149" w:rsidP="0071479A">
            <w:pPr>
              <w:widowControl/>
              <w:snapToGrid w:val="0"/>
              <w:spacing w:line="400" w:lineRule="exact"/>
              <w:jc w:val="center"/>
              <w:rPr>
                <w:rFonts w:ascii="黑体" w:eastAsia="黑体" w:hAnsi="黑体"/>
                <w:color w:val="000000"/>
                <w:kern w:val="0"/>
                <w:sz w:val="28"/>
                <w:szCs w:val="28"/>
              </w:rPr>
            </w:pPr>
            <w:r w:rsidRPr="00C64D7A">
              <w:rPr>
                <w:rFonts w:ascii="黑体" w:eastAsia="黑体" w:hAnsi="黑体"/>
                <w:color w:val="000000"/>
                <w:kern w:val="0"/>
                <w:sz w:val="28"/>
                <w:szCs w:val="28"/>
              </w:rPr>
              <w:t>一、土壤污染防治目标</w:t>
            </w:r>
          </w:p>
        </w:tc>
      </w:tr>
      <w:tr w:rsidR="00C74149" w:rsidRPr="009178A6" w:rsidTr="00985C19">
        <w:trPr>
          <w:trHeight w:val="1369"/>
          <w:jc w:val="center"/>
        </w:trPr>
        <w:tc>
          <w:tcPr>
            <w:tcW w:w="279" w:type="pct"/>
            <w:vMerge w:val="restart"/>
            <w:tcBorders>
              <w:top w:val="nil"/>
              <w:left w:val="single" w:sz="4" w:space="0" w:color="auto"/>
              <w:bottom w:val="single" w:sz="4" w:space="0" w:color="auto"/>
              <w:right w:val="single" w:sz="4" w:space="0" w:color="auto"/>
            </w:tcBorders>
            <w:vAlign w:val="center"/>
          </w:tcPr>
          <w:p w:rsidR="00C74149" w:rsidRPr="00C461E6" w:rsidRDefault="00C74149"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1</w:t>
            </w:r>
          </w:p>
        </w:tc>
        <w:tc>
          <w:tcPr>
            <w:tcW w:w="568" w:type="pct"/>
            <w:vMerge w:val="restart"/>
            <w:tcBorders>
              <w:top w:val="nil"/>
              <w:left w:val="single" w:sz="4" w:space="0" w:color="auto"/>
              <w:bottom w:val="single" w:sz="4" w:space="0" w:color="auto"/>
              <w:right w:val="single" w:sz="4" w:space="0" w:color="auto"/>
            </w:tcBorders>
            <w:vAlign w:val="center"/>
          </w:tcPr>
          <w:p w:rsidR="00C74149" w:rsidRPr="00C74149" w:rsidRDefault="00C74149" w:rsidP="0071479A">
            <w:pPr>
              <w:spacing w:line="400" w:lineRule="exact"/>
              <w:jc w:val="center"/>
              <w:rPr>
                <w:rFonts w:ascii="仿宋_GB2312" w:eastAsia="仿宋_GB2312" w:hAnsi="Times New Roman"/>
                <w:sz w:val="28"/>
                <w:szCs w:val="28"/>
              </w:rPr>
            </w:pPr>
            <w:r w:rsidRPr="00C74149">
              <w:rPr>
                <w:rFonts w:ascii="仿宋_GB2312" w:eastAsia="仿宋_GB2312" w:hAnsi="Times New Roman"/>
                <w:sz w:val="28"/>
                <w:szCs w:val="28"/>
              </w:rPr>
              <w:t>目标任务</w:t>
            </w:r>
          </w:p>
        </w:tc>
        <w:tc>
          <w:tcPr>
            <w:tcW w:w="1701" w:type="pct"/>
            <w:tcBorders>
              <w:top w:val="nil"/>
              <w:left w:val="nil"/>
              <w:bottom w:val="single" w:sz="4" w:space="0" w:color="auto"/>
              <w:right w:val="single" w:sz="4" w:space="0" w:color="auto"/>
            </w:tcBorders>
            <w:vAlign w:val="center"/>
          </w:tcPr>
          <w:p w:rsidR="00C74149" w:rsidRPr="00FE2499" w:rsidRDefault="00C74149"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全区受污染耕地安全利用率达到90%以上。</w:t>
            </w:r>
          </w:p>
        </w:tc>
        <w:tc>
          <w:tcPr>
            <w:tcW w:w="473" w:type="pct"/>
            <w:tcBorders>
              <w:top w:val="nil"/>
              <w:left w:val="nil"/>
              <w:bottom w:val="single" w:sz="4" w:space="0" w:color="auto"/>
              <w:right w:val="single" w:sz="4" w:space="0" w:color="auto"/>
            </w:tcBorders>
            <w:vAlign w:val="center"/>
          </w:tcPr>
          <w:p w:rsidR="00C74149" w:rsidRPr="00C461E6" w:rsidRDefault="00C74149" w:rsidP="00C74149">
            <w:pPr>
              <w:widowControl/>
              <w:snapToGrid w:val="0"/>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区农业农村局</w:t>
            </w:r>
          </w:p>
          <w:p w:rsidR="00C74149" w:rsidRPr="00EE60F9" w:rsidRDefault="00E5156D" w:rsidP="0071479A">
            <w:pPr>
              <w:widowControl/>
              <w:snapToGrid w:val="0"/>
              <w:spacing w:line="400" w:lineRule="exact"/>
              <w:jc w:val="center"/>
              <w:rPr>
                <w:rFonts w:ascii="仿宋_GB2312" w:eastAsia="仿宋_GB2312" w:hAnsi="Times New Roman"/>
                <w:kern w:val="0"/>
                <w:sz w:val="28"/>
                <w:szCs w:val="28"/>
              </w:rPr>
            </w:pPr>
            <w:r>
              <w:rPr>
                <w:rFonts w:ascii="仿宋_GB2312" w:eastAsia="仿宋_GB2312" w:hAnsi="Times New Roman"/>
                <w:kern w:val="0"/>
                <w:sz w:val="28"/>
                <w:szCs w:val="28"/>
              </w:rPr>
              <w:t>市规划</w:t>
            </w:r>
            <w:r w:rsidR="00C74149" w:rsidRPr="00EE60F9">
              <w:rPr>
                <w:rFonts w:ascii="仿宋_GB2312" w:eastAsia="仿宋_GB2312" w:hAnsi="Times New Roman"/>
                <w:kern w:val="0"/>
                <w:sz w:val="28"/>
                <w:szCs w:val="28"/>
              </w:rPr>
              <w:t>自然资源委</w:t>
            </w:r>
          </w:p>
          <w:p w:rsidR="00C74149" w:rsidRPr="00C461E6" w:rsidRDefault="00C74149" w:rsidP="0071479A">
            <w:pPr>
              <w:widowControl/>
              <w:snapToGrid w:val="0"/>
              <w:spacing w:line="40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朝阳分局</w:t>
            </w:r>
          </w:p>
        </w:tc>
        <w:tc>
          <w:tcPr>
            <w:tcW w:w="845" w:type="pct"/>
            <w:tcBorders>
              <w:top w:val="nil"/>
              <w:left w:val="single" w:sz="4" w:space="0" w:color="auto"/>
              <w:bottom w:val="single" w:sz="4" w:space="0" w:color="auto"/>
              <w:right w:val="single" w:sz="4" w:space="0" w:color="auto"/>
            </w:tcBorders>
            <w:vAlign w:val="center"/>
          </w:tcPr>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区发展改革委</w:t>
            </w:r>
          </w:p>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区园林绿化局</w:t>
            </w:r>
          </w:p>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区生态环境局</w:t>
            </w:r>
          </w:p>
        </w:tc>
      </w:tr>
      <w:tr w:rsidR="00C74149" w:rsidRPr="009178A6" w:rsidTr="00E5156D">
        <w:trPr>
          <w:trHeight w:val="1315"/>
          <w:jc w:val="center"/>
        </w:trPr>
        <w:tc>
          <w:tcPr>
            <w:tcW w:w="279" w:type="pct"/>
            <w:vMerge/>
            <w:tcBorders>
              <w:top w:val="nil"/>
              <w:left w:val="single" w:sz="4" w:space="0" w:color="auto"/>
              <w:bottom w:val="single" w:sz="4" w:space="0" w:color="auto"/>
              <w:right w:val="single" w:sz="4" w:space="0" w:color="auto"/>
            </w:tcBorders>
            <w:vAlign w:val="center"/>
          </w:tcPr>
          <w:p w:rsidR="00C74149" w:rsidRPr="00C461E6" w:rsidRDefault="00C74149" w:rsidP="00C74149">
            <w:pPr>
              <w:widowControl/>
              <w:jc w:val="left"/>
              <w:rPr>
                <w:rFonts w:ascii="Times New Roman" w:eastAsia="仿宋_GB2312" w:hAnsi="Times New Roman"/>
                <w:kern w:val="0"/>
                <w:sz w:val="28"/>
                <w:szCs w:val="28"/>
              </w:rPr>
            </w:pPr>
          </w:p>
        </w:tc>
        <w:tc>
          <w:tcPr>
            <w:tcW w:w="568" w:type="pct"/>
            <w:vMerge/>
            <w:tcBorders>
              <w:top w:val="nil"/>
              <w:left w:val="single" w:sz="4" w:space="0" w:color="auto"/>
              <w:bottom w:val="single" w:sz="4" w:space="0" w:color="auto"/>
              <w:right w:val="single" w:sz="4" w:space="0" w:color="auto"/>
            </w:tcBorders>
            <w:vAlign w:val="center"/>
          </w:tcPr>
          <w:p w:rsidR="00C74149" w:rsidRPr="00C74149" w:rsidRDefault="00C74149" w:rsidP="0071479A">
            <w:pPr>
              <w:spacing w:line="400" w:lineRule="exact"/>
              <w:jc w:val="center"/>
              <w:rPr>
                <w:rFonts w:ascii="仿宋_GB2312" w:eastAsia="仿宋_GB2312" w:hAnsi="Times New Roman"/>
                <w:sz w:val="28"/>
                <w:szCs w:val="28"/>
              </w:rPr>
            </w:pPr>
          </w:p>
        </w:tc>
        <w:tc>
          <w:tcPr>
            <w:tcW w:w="1701" w:type="pct"/>
            <w:tcBorders>
              <w:top w:val="nil"/>
              <w:left w:val="nil"/>
              <w:bottom w:val="single" w:sz="4" w:space="0" w:color="auto"/>
              <w:right w:val="single" w:sz="4" w:space="0" w:color="auto"/>
            </w:tcBorders>
            <w:vAlign w:val="center"/>
          </w:tcPr>
          <w:p w:rsidR="00C74149" w:rsidRPr="00FE2499" w:rsidRDefault="00C74149"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全区污染地块安全利用率达到90%以上。</w:t>
            </w:r>
          </w:p>
        </w:tc>
        <w:tc>
          <w:tcPr>
            <w:tcW w:w="473" w:type="pct"/>
            <w:tcBorders>
              <w:top w:val="nil"/>
              <w:left w:val="nil"/>
              <w:bottom w:val="single" w:sz="4" w:space="0" w:color="auto"/>
              <w:right w:val="single" w:sz="4" w:space="0" w:color="auto"/>
            </w:tcBorders>
            <w:vAlign w:val="center"/>
          </w:tcPr>
          <w:p w:rsidR="00C74149" w:rsidRPr="00C461E6" w:rsidRDefault="00C74149" w:rsidP="00C74149">
            <w:pPr>
              <w:widowControl/>
              <w:snapToGrid w:val="0"/>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区生态环境局</w:t>
            </w:r>
          </w:p>
          <w:p w:rsidR="00C74149" w:rsidRPr="00EE60F9" w:rsidRDefault="00E5156D" w:rsidP="0071479A">
            <w:pPr>
              <w:widowControl/>
              <w:snapToGrid w:val="0"/>
              <w:spacing w:line="400" w:lineRule="exact"/>
              <w:jc w:val="center"/>
              <w:rPr>
                <w:rFonts w:ascii="仿宋_GB2312" w:eastAsia="仿宋_GB2312" w:hAnsi="Times New Roman"/>
                <w:kern w:val="0"/>
                <w:sz w:val="28"/>
                <w:szCs w:val="28"/>
              </w:rPr>
            </w:pPr>
            <w:r>
              <w:rPr>
                <w:rFonts w:ascii="仿宋_GB2312" w:eastAsia="仿宋_GB2312" w:hAnsi="Times New Roman"/>
                <w:kern w:val="0"/>
                <w:sz w:val="28"/>
                <w:szCs w:val="28"/>
              </w:rPr>
              <w:t>市规划</w:t>
            </w:r>
            <w:r w:rsidR="00C74149" w:rsidRPr="00EE60F9">
              <w:rPr>
                <w:rFonts w:ascii="仿宋_GB2312" w:eastAsia="仿宋_GB2312" w:hAnsi="Times New Roman"/>
                <w:kern w:val="0"/>
                <w:sz w:val="28"/>
                <w:szCs w:val="28"/>
              </w:rPr>
              <w:t>自然资源委</w:t>
            </w:r>
          </w:p>
          <w:p w:rsidR="00C74149" w:rsidRPr="00C461E6" w:rsidRDefault="00C74149" w:rsidP="0071479A">
            <w:pPr>
              <w:widowControl/>
              <w:snapToGrid w:val="0"/>
              <w:spacing w:line="40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朝阳分局</w:t>
            </w:r>
          </w:p>
        </w:tc>
        <w:tc>
          <w:tcPr>
            <w:tcW w:w="845" w:type="pct"/>
            <w:tcBorders>
              <w:top w:val="nil"/>
              <w:left w:val="single" w:sz="4" w:space="0" w:color="auto"/>
              <w:bottom w:val="single" w:sz="4" w:space="0" w:color="auto"/>
              <w:right w:val="single" w:sz="4" w:space="0" w:color="auto"/>
            </w:tcBorders>
            <w:vAlign w:val="center"/>
          </w:tcPr>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区住房城乡建设委</w:t>
            </w:r>
          </w:p>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区发展改革委</w:t>
            </w:r>
          </w:p>
        </w:tc>
      </w:tr>
      <w:tr w:rsidR="00C74149" w:rsidRPr="009178A6" w:rsidTr="00985C19">
        <w:trPr>
          <w:trHeight w:val="492"/>
          <w:jc w:val="center"/>
        </w:trPr>
        <w:tc>
          <w:tcPr>
            <w:tcW w:w="5000" w:type="pct"/>
            <w:gridSpan w:val="6"/>
            <w:tcBorders>
              <w:top w:val="nil"/>
              <w:left w:val="single" w:sz="4" w:space="0" w:color="auto"/>
              <w:bottom w:val="single" w:sz="4" w:space="0" w:color="auto"/>
              <w:right w:val="single" w:sz="4" w:space="0" w:color="auto"/>
            </w:tcBorders>
            <w:vAlign w:val="center"/>
          </w:tcPr>
          <w:p w:rsidR="00C74149" w:rsidRPr="00E5156D" w:rsidRDefault="00C74149" w:rsidP="0071479A">
            <w:pPr>
              <w:spacing w:line="400" w:lineRule="exact"/>
              <w:jc w:val="center"/>
              <w:rPr>
                <w:rFonts w:ascii="黑体" w:eastAsia="黑体" w:hAnsi="黑体"/>
                <w:sz w:val="28"/>
                <w:szCs w:val="28"/>
              </w:rPr>
            </w:pPr>
            <w:r w:rsidRPr="00E5156D">
              <w:rPr>
                <w:rFonts w:ascii="黑体" w:eastAsia="黑体" w:hAnsi="黑体"/>
                <w:sz w:val="28"/>
                <w:szCs w:val="28"/>
              </w:rPr>
              <w:t>二、继续推进详查监测</w:t>
            </w:r>
          </w:p>
        </w:tc>
      </w:tr>
      <w:tr w:rsidR="00C74149" w:rsidRPr="009178A6" w:rsidTr="00815C60">
        <w:trPr>
          <w:trHeight w:val="2562"/>
          <w:jc w:val="center"/>
        </w:trPr>
        <w:tc>
          <w:tcPr>
            <w:tcW w:w="279" w:type="pct"/>
            <w:tcBorders>
              <w:top w:val="nil"/>
              <w:left w:val="single" w:sz="4" w:space="0" w:color="auto"/>
              <w:bottom w:val="single" w:sz="4" w:space="0" w:color="auto"/>
              <w:right w:val="single" w:sz="4" w:space="0" w:color="auto"/>
            </w:tcBorders>
            <w:vAlign w:val="center"/>
          </w:tcPr>
          <w:p w:rsidR="00C74149" w:rsidRPr="00C461E6" w:rsidRDefault="00C74149"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2</w:t>
            </w:r>
          </w:p>
        </w:tc>
        <w:tc>
          <w:tcPr>
            <w:tcW w:w="568" w:type="pct"/>
            <w:tcBorders>
              <w:top w:val="nil"/>
              <w:left w:val="nil"/>
              <w:bottom w:val="single" w:sz="4" w:space="0" w:color="auto"/>
              <w:right w:val="single" w:sz="4" w:space="0" w:color="auto"/>
            </w:tcBorders>
            <w:vAlign w:val="center"/>
          </w:tcPr>
          <w:p w:rsidR="00985C19" w:rsidRDefault="00C74149"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全面完成</w:t>
            </w:r>
          </w:p>
          <w:p w:rsidR="00985C19" w:rsidRDefault="00C74149"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土壤污染</w:t>
            </w:r>
          </w:p>
          <w:p w:rsidR="00C74149" w:rsidRPr="00B14BC6" w:rsidRDefault="00C74149"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状况详查</w:t>
            </w:r>
          </w:p>
        </w:tc>
        <w:tc>
          <w:tcPr>
            <w:tcW w:w="1701" w:type="pct"/>
            <w:tcBorders>
              <w:top w:val="nil"/>
              <w:left w:val="nil"/>
              <w:bottom w:val="single" w:sz="4" w:space="0" w:color="auto"/>
              <w:right w:val="single" w:sz="4" w:space="0" w:color="auto"/>
            </w:tcBorders>
            <w:vAlign w:val="center"/>
          </w:tcPr>
          <w:p w:rsidR="00C74149" w:rsidRPr="00FE2499" w:rsidRDefault="00C74149"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按照全市统一部署和要求，完成重点行业企业用地土壤污染状况调查，初步掌握污染地块分布；根据本市详查方案要求，完成重点工业园区、未利用地、背景点土壤污染状况调查，基本了解重点区域土壤环境状况。</w:t>
            </w:r>
          </w:p>
        </w:tc>
        <w:tc>
          <w:tcPr>
            <w:tcW w:w="473" w:type="pct"/>
            <w:tcBorders>
              <w:top w:val="nil"/>
              <w:left w:val="nil"/>
              <w:bottom w:val="single" w:sz="4" w:space="0" w:color="auto"/>
              <w:right w:val="single" w:sz="4" w:space="0" w:color="auto"/>
            </w:tcBorders>
            <w:vAlign w:val="center"/>
          </w:tcPr>
          <w:p w:rsidR="00C74149" w:rsidRPr="00C461E6" w:rsidRDefault="00C74149" w:rsidP="00C74149">
            <w:pPr>
              <w:widowControl/>
              <w:snapToGrid w:val="0"/>
              <w:ind w:rightChars="-50" w:right="-105"/>
              <w:jc w:val="center"/>
              <w:rPr>
                <w:rFonts w:ascii="Times New Roman" w:eastAsia="仿宋_GB2312" w:hAnsi="Times New Roman"/>
                <w:color w:val="000000"/>
                <w:kern w:val="0"/>
                <w:sz w:val="28"/>
                <w:szCs w:val="28"/>
              </w:rPr>
            </w:pPr>
            <w:r w:rsidRPr="00EE60F9">
              <w:rPr>
                <w:rFonts w:ascii="仿宋_GB2312" w:eastAsia="仿宋_GB2312" w:hAnsi="Times New Roman"/>
                <w:color w:val="000000"/>
                <w:kern w:val="0"/>
                <w:sz w:val="28"/>
                <w:szCs w:val="28"/>
              </w:rPr>
              <w:t>年底前</w:t>
            </w:r>
          </w:p>
        </w:tc>
        <w:tc>
          <w:tcPr>
            <w:tcW w:w="1134" w:type="pct"/>
            <w:tcBorders>
              <w:top w:val="nil"/>
              <w:left w:val="nil"/>
              <w:bottom w:val="single" w:sz="4" w:space="0" w:color="auto"/>
              <w:right w:val="single" w:sz="4" w:space="0" w:color="auto"/>
            </w:tcBorders>
            <w:vAlign w:val="center"/>
          </w:tcPr>
          <w:p w:rsidR="00C74149" w:rsidRPr="00EE60F9" w:rsidRDefault="00C74149" w:rsidP="0071479A">
            <w:pPr>
              <w:widowControl/>
              <w:snapToGrid w:val="0"/>
              <w:spacing w:line="400" w:lineRule="exact"/>
              <w:jc w:val="center"/>
              <w:rPr>
                <w:rFonts w:ascii="仿宋_GB2312" w:eastAsia="仿宋_GB2312" w:hAnsi="Times New Roman"/>
                <w:color w:val="000000"/>
                <w:kern w:val="0"/>
                <w:sz w:val="28"/>
                <w:szCs w:val="28"/>
              </w:rPr>
            </w:pPr>
            <w:r w:rsidRPr="00EE60F9">
              <w:rPr>
                <w:rFonts w:ascii="仿宋_GB2312" w:eastAsia="仿宋_GB2312" w:hAnsi="Times New Roman"/>
                <w:color w:val="000000"/>
                <w:kern w:val="0"/>
                <w:sz w:val="28"/>
                <w:szCs w:val="28"/>
              </w:rPr>
              <w:t>区生态环境局</w:t>
            </w:r>
          </w:p>
          <w:p w:rsidR="00E5156D" w:rsidRDefault="00E5156D" w:rsidP="0071479A">
            <w:pPr>
              <w:widowControl/>
              <w:snapToGrid w:val="0"/>
              <w:spacing w:line="400" w:lineRule="exact"/>
              <w:jc w:val="center"/>
              <w:rPr>
                <w:rFonts w:ascii="仿宋_GB2312" w:eastAsia="仿宋_GB2312" w:hAnsi="Times New Roman"/>
                <w:kern w:val="0"/>
                <w:sz w:val="28"/>
                <w:szCs w:val="28"/>
              </w:rPr>
            </w:pPr>
            <w:r>
              <w:rPr>
                <w:rFonts w:ascii="仿宋_GB2312" w:eastAsia="仿宋_GB2312" w:hAnsi="Times New Roman"/>
                <w:kern w:val="0"/>
                <w:sz w:val="28"/>
                <w:szCs w:val="28"/>
              </w:rPr>
              <w:t>市规划</w:t>
            </w:r>
            <w:r w:rsidR="00C74149" w:rsidRPr="00EE60F9">
              <w:rPr>
                <w:rFonts w:ascii="仿宋_GB2312" w:eastAsia="仿宋_GB2312" w:hAnsi="Times New Roman"/>
                <w:kern w:val="0"/>
                <w:sz w:val="28"/>
                <w:szCs w:val="28"/>
              </w:rPr>
              <w:t>自然资源委</w:t>
            </w:r>
          </w:p>
          <w:p w:rsidR="00C74149" w:rsidRPr="00C461E6" w:rsidRDefault="00C74149" w:rsidP="0071479A">
            <w:pPr>
              <w:widowControl/>
              <w:snapToGrid w:val="0"/>
              <w:spacing w:line="400" w:lineRule="exact"/>
              <w:jc w:val="center"/>
              <w:rPr>
                <w:rFonts w:ascii="Times New Roman" w:eastAsia="仿宋_GB2312" w:hAnsi="Times New Roman"/>
                <w:color w:val="000000"/>
                <w:kern w:val="0"/>
                <w:sz w:val="28"/>
                <w:szCs w:val="28"/>
              </w:rPr>
            </w:pPr>
            <w:r w:rsidRPr="00EE60F9">
              <w:rPr>
                <w:rFonts w:ascii="仿宋_GB2312" w:eastAsia="仿宋_GB2312" w:hAnsi="Times New Roman"/>
                <w:kern w:val="0"/>
                <w:sz w:val="28"/>
                <w:szCs w:val="28"/>
              </w:rPr>
              <w:t>朝阳分局</w:t>
            </w:r>
          </w:p>
        </w:tc>
        <w:tc>
          <w:tcPr>
            <w:tcW w:w="845" w:type="pct"/>
            <w:tcBorders>
              <w:top w:val="nil"/>
              <w:left w:val="nil"/>
              <w:bottom w:val="single" w:sz="4" w:space="0" w:color="auto"/>
              <w:right w:val="single" w:sz="4" w:space="0" w:color="auto"/>
            </w:tcBorders>
            <w:vAlign w:val="center"/>
          </w:tcPr>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区发展改革委</w:t>
            </w:r>
          </w:p>
          <w:p w:rsidR="00C74149" w:rsidRPr="00EE60F9" w:rsidRDefault="00C74149" w:rsidP="0071479A">
            <w:pPr>
              <w:widowControl/>
              <w:snapToGrid w:val="0"/>
              <w:spacing w:line="400" w:lineRule="exact"/>
              <w:jc w:val="center"/>
              <w:rPr>
                <w:rFonts w:ascii="仿宋_GB2312" w:eastAsia="仿宋_GB2312" w:hAnsi="Times New Roman"/>
                <w:color w:val="000000"/>
                <w:kern w:val="0"/>
                <w:sz w:val="28"/>
                <w:szCs w:val="28"/>
              </w:rPr>
            </w:pPr>
            <w:r w:rsidRPr="00EE60F9">
              <w:rPr>
                <w:rFonts w:ascii="仿宋_GB2312" w:eastAsia="仿宋_GB2312" w:hAnsi="Times New Roman"/>
                <w:color w:val="000000"/>
                <w:kern w:val="0"/>
                <w:sz w:val="28"/>
                <w:szCs w:val="28"/>
              </w:rPr>
              <w:t>区园林</w:t>
            </w:r>
            <w:proofErr w:type="gramStart"/>
            <w:r w:rsidRPr="00EE60F9">
              <w:rPr>
                <w:rFonts w:ascii="仿宋_GB2312" w:eastAsia="仿宋_GB2312" w:hAnsi="Times New Roman"/>
                <w:color w:val="000000"/>
                <w:kern w:val="0"/>
                <w:sz w:val="28"/>
                <w:szCs w:val="28"/>
              </w:rPr>
              <w:t>绿化局</w:t>
            </w:r>
            <w:proofErr w:type="gramEnd"/>
          </w:p>
        </w:tc>
      </w:tr>
      <w:tr w:rsidR="00C74149" w:rsidRPr="009178A6" w:rsidTr="00F044D1">
        <w:trPr>
          <w:trHeight w:val="1847"/>
          <w:jc w:val="center"/>
        </w:trPr>
        <w:tc>
          <w:tcPr>
            <w:tcW w:w="279" w:type="pct"/>
            <w:tcBorders>
              <w:top w:val="nil"/>
              <w:left w:val="single" w:sz="4" w:space="0" w:color="auto"/>
              <w:bottom w:val="single" w:sz="4" w:space="0" w:color="auto"/>
              <w:right w:val="single" w:sz="4" w:space="0" w:color="auto"/>
            </w:tcBorders>
            <w:vAlign w:val="center"/>
          </w:tcPr>
          <w:p w:rsidR="00C74149" w:rsidRPr="00C461E6" w:rsidRDefault="00C74149"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3</w:t>
            </w:r>
          </w:p>
        </w:tc>
        <w:tc>
          <w:tcPr>
            <w:tcW w:w="568" w:type="pct"/>
            <w:tcBorders>
              <w:top w:val="single" w:sz="4" w:space="0" w:color="auto"/>
              <w:left w:val="nil"/>
              <w:bottom w:val="single" w:sz="4" w:space="0" w:color="auto"/>
              <w:right w:val="single" w:sz="4" w:space="0" w:color="auto"/>
            </w:tcBorders>
            <w:vAlign w:val="center"/>
          </w:tcPr>
          <w:p w:rsidR="00377892" w:rsidRDefault="00C74149"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全面开展</w:t>
            </w:r>
          </w:p>
          <w:p w:rsidR="00377892" w:rsidRDefault="00C74149"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土壤环境</w:t>
            </w:r>
          </w:p>
          <w:p w:rsidR="00C74149" w:rsidRPr="00B14BC6" w:rsidRDefault="00C74149"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质量监测</w:t>
            </w:r>
          </w:p>
        </w:tc>
        <w:tc>
          <w:tcPr>
            <w:tcW w:w="1701" w:type="pct"/>
            <w:tcBorders>
              <w:top w:val="single" w:sz="4" w:space="0" w:color="auto"/>
              <w:left w:val="nil"/>
              <w:bottom w:val="single" w:sz="4" w:space="0" w:color="auto"/>
              <w:right w:val="single" w:sz="4" w:space="0" w:color="auto"/>
            </w:tcBorders>
            <w:vAlign w:val="center"/>
          </w:tcPr>
          <w:p w:rsidR="00C74149" w:rsidRPr="00FE2499" w:rsidRDefault="00C74149"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完成乡镇级以上集中式饮用水水源地土壤环境监测，开展工业园区、固体废物集中处置设施和重点排污单位名录中污水集中处理设施的周边土壤环境监测。</w:t>
            </w:r>
          </w:p>
        </w:tc>
        <w:tc>
          <w:tcPr>
            <w:tcW w:w="473" w:type="pct"/>
            <w:tcBorders>
              <w:top w:val="nil"/>
              <w:left w:val="nil"/>
              <w:bottom w:val="single" w:sz="4" w:space="0" w:color="auto"/>
              <w:right w:val="single" w:sz="4" w:space="0" w:color="auto"/>
            </w:tcBorders>
            <w:vAlign w:val="center"/>
          </w:tcPr>
          <w:p w:rsidR="00C74149" w:rsidRPr="00C461E6" w:rsidRDefault="00C74149"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C74149" w:rsidRPr="00C461E6" w:rsidRDefault="00C74149" w:rsidP="0071479A">
            <w:pPr>
              <w:widowControl/>
              <w:snapToGrid w:val="0"/>
              <w:spacing w:line="40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区生态环境局</w:t>
            </w:r>
          </w:p>
        </w:tc>
        <w:tc>
          <w:tcPr>
            <w:tcW w:w="845" w:type="pct"/>
            <w:tcBorders>
              <w:top w:val="nil"/>
              <w:left w:val="nil"/>
              <w:bottom w:val="single" w:sz="4" w:space="0" w:color="auto"/>
              <w:right w:val="single" w:sz="4" w:space="0" w:color="auto"/>
            </w:tcBorders>
            <w:vAlign w:val="center"/>
          </w:tcPr>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区发展改革委</w:t>
            </w:r>
          </w:p>
          <w:p w:rsidR="00C74149" w:rsidRPr="00EE60F9" w:rsidRDefault="00306413" w:rsidP="0071479A">
            <w:pPr>
              <w:widowControl/>
              <w:snapToGrid w:val="0"/>
              <w:spacing w:line="400" w:lineRule="exact"/>
              <w:jc w:val="center"/>
              <w:rPr>
                <w:rFonts w:ascii="仿宋_GB2312" w:eastAsia="仿宋_GB2312" w:hAnsi="Times New Roman"/>
                <w:kern w:val="0"/>
                <w:sz w:val="28"/>
                <w:szCs w:val="28"/>
              </w:rPr>
            </w:pPr>
            <w:r>
              <w:rPr>
                <w:rFonts w:ascii="仿宋_GB2312" w:eastAsia="仿宋_GB2312" w:hAnsi="Times New Roman"/>
                <w:kern w:val="0"/>
                <w:sz w:val="28"/>
                <w:szCs w:val="28"/>
              </w:rPr>
              <w:t>区城管</w:t>
            </w:r>
            <w:r w:rsidR="00C74149" w:rsidRPr="00EE60F9">
              <w:rPr>
                <w:rFonts w:ascii="仿宋_GB2312" w:eastAsia="仿宋_GB2312" w:hAnsi="Times New Roman"/>
                <w:kern w:val="0"/>
                <w:sz w:val="28"/>
                <w:szCs w:val="28"/>
              </w:rPr>
              <w:t>委</w:t>
            </w:r>
          </w:p>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区水务局</w:t>
            </w:r>
          </w:p>
        </w:tc>
      </w:tr>
      <w:tr w:rsidR="00C74149" w:rsidRPr="009178A6" w:rsidTr="00C74149">
        <w:trPr>
          <w:trHeight w:val="608"/>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C74149" w:rsidRPr="00306413" w:rsidRDefault="00C74149" w:rsidP="0071479A">
            <w:pPr>
              <w:spacing w:line="400" w:lineRule="exact"/>
              <w:jc w:val="center"/>
              <w:rPr>
                <w:rFonts w:ascii="黑体" w:eastAsia="黑体" w:hAnsi="黑体"/>
                <w:sz w:val="28"/>
                <w:szCs w:val="28"/>
              </w:rPr>
            </w:pPr>
            <w:r w:rsidRPr="00306413">
              <w:rPr>
                <w:rFonts w:ascii="黑体" w:eastAsia="黑体" w:hAnsi="黑体"/>
                <w:sz w:val="28"/>
                <w:szCs w:val="28"/>
              </w:rPr>
              <w:t>三、强化土壤污染源头管控</w:t>
            </w:r>
          </w:p>
        </w:tc>
      </w:tr>
      <w:tr w:rsidR="00C74149" w:rsidRPr="009178A6" w:rsidTr="00E76A73">
        <w:trPr>
          <w:trHeight w:val="2207"/>
          <w:jc w:val="center"/>
        </w:trPr>
        <w:tc>
          <w:tcPr>
            <w:tcW w:w="279" w:type="pct"/>
            <w:vMerge w:val="restart"/>
            <w:tcBorders>
              <w:top w:val="nil"/>
              <w:left w:val="single" w:sz="4" w:space="0" w:color="auto"/>
              <w:bottom w:val="single" w:sz="4" w:space="0" w:color="auto"/>
              <w:right w:val="single" w:sz="4" w:space="0" w:color="auto"/>
            </w:tcBorders>
            <w:vAlign w:val="center"/>
          </w:tcPr>
          <w:p w:rsidR="00C74149" w:rsidRPr="00C461E6" w:rsidRDefault="00C74149"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4</w:t>
            </w:r>
          </w:p>
        </w:tc>
        <w:tc>
          <w:tcPr>
            <w:tcW w:w="568" w:type="pct"/>
            <w:vMerge w:val="restart"/>
            <w:tcBorders>
              <w:top w:val="nil"/>
              <w:left w:val="single" w:sz="4" w:space="0" w:color="auto"/>
              <w:bottom w:val="single" w:sz="4" w:space="0" w:color="auto"/>
              <w:right w:val="single" w:sz="4" w:space="0" w:color="auto"/>
            </w:tcBorders>
            <w:vAlign w:val="center"/>
          </w:tcPr>
          <w:p w:rsidR="00377892" w:rsidRDefault="00C74149"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推进农业</w:t>
            </w:r>
          </w:p>
          <w:p w:rsidR="00C74149" w:rsidRPr="00B14BC6" w:rsidRDefault="00C74149"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污染防治</w:t>
            </w:r>
          </w:p>
        </w:tc>
        <w:tc>
          <w:tcPr>
            <w:tcW w:w="1701" w:type="pct"/>
            <w:tcBorders>
              <w:top w:val="nil"/>
              <w:left w:val="nil"/>
              <w:bottom w:val="single" w:sz="4" w:space="0" w:color="auto"/>
              <w:right w:val="single" w:sz="4" w:space="0" w:color="auto"/>
            </w:tcBorders>
            <w:vAlign w:val="center"/>
          </w:tcPr>
          <w:p w:rsidR="00C74149" w:rsidRPr="00FE2499" w:rsidRDefault="00C74149"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全区化肥、农药使用量比2015年减少28%、15%以上，化肥利用率提高到40%以上，农药利用率提高到45%以上。建立农药包装废弃物和农膜回收处理机制，农膜回收率达到80%以上。</w:t>
            </w:r>
          </w:p>
        </w:tc>
        <w:tc>
          <w:tcPr>
            <w:tcW w:w="473" w:type="pct"/>
            <w:tcBorders>
              <w:top w:val="nil"/>
              <w:left w:val="nil"/>
              <w:bottom w:val="single" w:sz="4" w:space="0" w:color="auto"/>
              <w:right w:val="single" w:sz="4" w:space="0" w:color="auto"/>
            </w:tcBorders>
            <w:vAlign w:val="center"/>
          </w:tcPr>
          <w:p w:rsidR="00C74149" w:rsidRPr="00C461E6" w:rsidRDefault="00C74149"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区农业农村局</w:t>
            </w:r>
          </w:p>
          <w:p w:rsidR="00C74149" w:rsidRPr="00C461E6" w:rsidRDefault="00306413" w:rsidP="0071479A">
            <w:pPr>
              <w:widowControl/>
              <w:snapToGrid w:val="0"/>
              <w:spacing w:line="400" w:lineRule="exact"/>
              <w:jc w:val="center"/>
              <w:rPr>
                <w:rFonts w:ascii="Times New Roman" w:eastAsia="仿宋_GB2312" w:hAnsi="Times New Roman"/>
                <w:kern w:val="0"/>
                <w:sz w:val="28"/>
                <w:szCs w:val="28"/>
              </w:rPr>
            </w:pPr>
            <w:r>
              <w:rPr>
                <w:rFonts w:ascii="仿宋_GB2312" w:eastAsia="仿宋_GB2312" w:hAnsi="Times New Roman"/>
                <w:kern w:val="0"/>
                <w:sz w:val="28"/>
                <w:szCs w:val="28"/>
              </w:rPr>
              <w:t>区农业农村综合服务中心</w:t>
            </w:r>
          </w:p>
        </w:tc>
        <w:tc>
          <w:tcPr>
            <w:tcW w:w="845" w:type="pct"/>
            <w:tcBorders>
              <w:top w:val="nil"/>
              <w:left w:val="nil"/>
              <w:bottom w:val="single" w:sz="4" w:space="0" w:color="auto"/>
              <w:right w:val="single" w:sz="4" w:space="0" w:color="auto"/>
            </w:tcBorders>
            <w:vAlign w:val="center"/>
          </w:tcPr>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区园林</w:t>
            </w:r>
            <w:proofErr w:type="gramStart"/>
            <w:r w:rsidRPr="00EE60F9">
              <w:rPr>
                <w:rFonts w:ascii="仿宋_GB2312" w:eastAsia="仿宋_GB2312" w:hAnsi="Times New Roman"/>
                <w:kern w:val="0"/>
                <w:sz w:val="28"/>
                <w:szCs w:val="28"/>
              </w:rPr>
              <w:t>绿化局</w:t>
            </w:r>
            <w:proofErr w:type="gramEnd"/>
          </w:p>
        </w:tc>
      </w:tr>
      <w:tr w:rsidR="00C74149" w:rsidRPr="009178A6" w:rsidTr="00F044D1">
        <w:trPr>
          <w:trHeight w:val="1273"/>
          <w:jc w:val="center"/>
        </w:trPr>
        <w:tc>
          <w:tcPr>
            <w:tcW w:w="279" w:type="pct"/>
            <w:vMerge/>
            <w:tcBorders>
              <w:top w:val="nil"/>
              <w:left w:val="single" w:sz="4" w:space="0" w:color="auto"/>
              <w:bottom w:val="single" w:sz="4" w:space="0" w:color="auto"/>
              <w:right w:val="single" w:sz="4" w:space="0" w:color="auto"/>
            </w:tcBorders>
            <w:vAlign w:val="center"/>
          </w:tcPr>
          <w:p w:rsidR="00C74149" w:rsidRPr="00C461E6" w:rsidRDefault="00C74149" w:rsidP="00C74149">
            <w:pPr>
              <w:widowControl/>
              <w:jc w:val="left"/>
              <w:rPr>
                <w:rFonts w:ascii="Times New Roman" w:eastAsia="仿宋_GB2312" w:hAnsi="Times New Roman"/>
                <w:kern w:val="0"/>
                <w:sz w:val="28"/>
                <w:szCs w:val="28"/>
              </w:rPr>
            </w:pPr>
          </w:p>
        </w:tc>
        <w:tc>
          <w:tcPr>
            <w:tcW w:w="568" w:type="pct"/>
            <w:vMerge/>
            <w:tcBorders>
              <w:top w:val="nil"/>
              <w:left w:val="single" w:sz="4" w:space="0" w:color="auto"/>
              <w:bottom w:val="single" w:sz="4" w:space="0" w:color="auto"/>
              <w:right w:val="single" w:sz="4" w:space="0" w:color="auto"/>
            </w:tcBorders>
            <w:vAlign w:val="center"/>
          </w:tcPr>
          <w:p w:rsidR="00C74149" w:rsidRPr="00B14BC6" w:rsidRDefault="00C74149" w:rsidP="0071479A">
            <w:pPr>
              <w:spacing w:line="400" w:lineRule="exact"/>
              <w:jc w:val="center"/>
              <w:rPr>
                <w:rFonts w:ascii="仿宋_GB2312" w:eastAsia="仿宋_GB2312" w:hAnsi="Times New Roman"/>
                <w:sz w:val="28"/>
                <w:szCs w:val="28"/>
              </w:rPr>
            </w:pPr>
          </w:p>
        </w:tc>
        <w:tc>
          <w:tcPr>
            <w:tcW w:w="1701" w:type="pct"/>
            <w:tcBorders>
              <w:top w:val="nil"/>
              <w:left w:val="nil"/>
              <w:bottom w:val="single" w:sz="4" w:space="0" w:color="auto"/>
              <w:right w:val="single" w:sz="4" w:space="0" w:color="auto"/>
            </w:tcBorders>
            <w:vAlign w:val="center"/>
          </w:tcPr>
          <w:p w:rsidR="00C74149" w:rsidRPr="00FE2499" w:rsidRDefault="00C74149"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建立禁止污水灌溉的机制，严格管理再生水灌溉，制定再生水灌溉管理台账。</w:t>
            </w:r>
          </w:p>
        </w:tc>
        <w:tc>
          <w:tcPr>
            <w:tcW w:w="473" w:type="pct"/>
            <w:tcBorders>
              <w:top w:val="nil"/>
              <w:left w:val="nil"/>
              <w:bottom w:val="single" w:sz="4" w:space="0" w:color="auto"/>
              <w:right w:val="single" w:sz="4" w:space="0" w:color="auto"/>
            </w:tcBorders>
            <w:vAlign w:val="center"/>
          </w:tcPr>
          <w:p w:rsidR="00C74149" w:rsidRPr="00C461E6" w:rsidRDefault="00C74149"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C74149" w:rsidRPr="00C461E6" w:rsidRDefault="00C74149" w:rsidP="0071479A">
            <w:pPr>
              <w:widowControl/>
              <w:snapToGrid w:val="0"/>
              <w:spacing w:line="40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 xml:space="preserve">区生态环境局  </w:t>
            </w:r>
          </w:p>
        </w:tc>
        <w:tc>
          <w:tcPr>
            <w:tcW w:w="845" w:type="pct"/>
            <w:tcBorders>
              <w:top w:val="nil"/>
              <w:left w:val="nil"/>
              <w:bottom w:val="single" w:sz="4" w:space="0" w:color="auto"/>
              <w:right w:val="single" w:sz="4" w:space="0" w:color="auto"/>
            </w:tcBorders>
            <w:vAlign w:val="center"/>
          </w:tcPr>
          <w:p w:rsidR="00C7414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区水务局</w:t>
            </w:r>
          </w:p>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区农业农村局</w:t>
            </w:r>
          </w:p>
          <w:p w:rsidR="00C74149" w:rsidRPr="00871EA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区园林</w:t>
            </w:r>
            <w:proofErr w:type="gramStart"/>
            <w:r w:rsidRPr="00EE60F9">
              <w:rPr>
                <w:rFonts w:ascii="仿宋_GB2312" w:eastAsia="仿宋_GB2312" w:hAnsi="Times New Roman"/>
                <w:kern w:val="0"/>
                <w:sz w:val="28"/>
                <w:szCs w:val="28"/>
              </w:rPr>
              <w:t>绿化局</w:t>
            </w:r>
            <w:proofErr w:type="gramEnd"/>
          </w:p>
        </w:tc>
      </w:tr>
      <w:tr w:rsidR="00C74149" w:rsidRPr="009178A6" w:rsidTr="00F044D1">
        <w:trPr>
          <w:trHeight w:val="2255"/>
          <w:jc w:val="center"/>
        </w:trPr>
        <w:tc>
          <w:tcPr>
            <w:tcW w:w="279" w:type="pct"/>
            <w:vMerge/>
            <w:tcBorders>
              <w:top w:val="nil"/>
              <w:left w:val="single" w:sz="4" w:space="0" w:color="auto"/>
              <w:bottom w:val="single" w:sz="4" w:space="0" w:color="auto"/>
              <w:right w:val="single" w:sz="4" w:space="0" w:color="auto"/>
            </w:tcBorders>
            <w:vAlign w:val="center"/>
          </w:tcPr>
          <w:p w:rsidR="00C74149" w:rsidRPr="00C461E6" w:rsidRDefault="00C74149" w:rsidP="00C74149">
            <w:pPr>
              <w:widowControl/>
              <w:jc w:val="left"/>
              <w:rPr>
                <w:rFonts w:ascii="Times New Roman" w:eastAsia="仿宋_GB2312" w:hAnsi="Times New Roman"/>
                <w:kern w:val="0"/>
                <w:sz w:val="28"/>
                <w:szCs w:val="28"/>
              </w:rPr>
            </w:pPr>
          </w:p>
        </w:tc>
        <w:tc>
          <w:tcPr>
            <w:tcW w:w="568" w:type="pct"/>
            <w:vMerge/>
            <w:tcBorders>
              <w:top w:val="nil"/>
              <w:left w:val="single" w:sz="4" w:space="0" w:color="auto"/>
              <w:bottom w:val="single" w:sz="4" w:space="0" w:color="auto"/>
              <w:right w:val="single" w:sz="4" w:space="0" w:color="auto"/>
            </w:tcBorders>
            <w:vAlign w:val="center"/>
          </w:tcPr>
          <w:p w:rsidR="00C74149" w:rsidRPr="00B14BC6" w:rsidRDefault="00C74149" w:rsidP="0071479A">
            <w:pPr>
              <w:spacing w:line="400" w:lineRule="exact"/>
              <w:jc w:val="center"/>
              <w:rPr>
                <w:rFonts w:ascii="仿宋_GB2312" w:eastAsia="仿宋_GB2312" w:hAnsi="Times New Roman"/>
                <w:sz w:val="28"/>
                <w:szCs w:val="28"/>
              </w:rPr>
            </w:pPr>
          </w:p>
        </w:tc>
        <w:tc>
          <w:tcPr>
            <w:tcW w:w="1701" w:type="pct"/>
            <w:tcBorders>
              <w:top w:val="nil"/>
              <w:left w:val="nil"/>
              <w:bottom w:val="single" w:sz="4" w:space="0" w:color="auto"/>
              <w:right w:val="single" w:sz="4" w:space="0" w:color="auto"/>
            </w:tcBorders>
            <w:vAlign w:val="center"/>
          </w:tcPr>
          <w:p w:rsidR="00C74149" w:rsidRPr="00FE2499" w:rsidRDefault="00C74149"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推进农田灌溉用水水质试点监测，按照相应的水质标准开展评价。受污染农用地中发现存在威胁地下水、饮用水水源安全的，按照相关技术规定，制定环境风险管控方案，落实有关措施。</w:t>
            </w:r>
          </w:p>
        </w:tc>
        <w:tc>
          <w:tcPr>
            <w:tcW w:w="473" w:type="pct"/>
            <w:tcBorders>
              <w:top w:val="nil"/>
              <w:left w:val="nil"/>
              <w:bottom w:val="single" w:sz="4" w:space="0" w:color="auto"/>
              <w:right w:val="single" w:sz="4" w:space="0" w:color="auto"/>
            </w:tcBorders>
            <w:vAlign w:val="center"/>
          </w:tcPr>
          <w:p w:rsidR="00C74149" w:rsidRPr="00C461E6" w:rsidRDefault="00C74149"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C74149" w:rsidRPr="00C461E6" w:rsidRDefault="00C74149" w:rsidP="0071479A">
            <w:pPr>
              <w:widowControl/>
              <w:snapToGrid w:val="0"/>
              <w:spacing w:line="40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区生态环境局</w:t>
            </w:r>
          </w:p>
        </w:tc>
        <w:tc>
          <w:tcPr>
            <w:tcW w:w="845" w:type="pct"/>
            <w:tcBorders>
              <w:top w:val="nil"/>
              <w:left w:val="nil"/>
              <w:bottom w:val="single" w:sz="4" w:space="0" w:color="auto"/>
              <w:right w:val="single" w:sz="4" w:space="0" w:color="auto"/>
            </w:tcBorders>
            <w:vAlign w:val="center"/>
          </w:tcPr>
          <w:p w:rsidR="00C7414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区水务局</w:t>
            </w:r>
          </w:p>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区农业农村局</w:t>
            </w:r>
          </w:p>
          <w:p w:rsidR="00C74149" w:rsidRPr="00EE60F9" w:rsidRDefault="00C74149"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区园林</w:t>
            </w:r>
            <w:proofErr w:type="gramStart"/>
            <w:r w:rsidRPr="00EE60F9">
              <w:rPr>
                <w:rFonts w:ascii="仿宋_GB2312" w:eastAsia="仿宋_GB2312" w:hAnsi="Times New Roman"/>
                <w:kern w:val="0"/>
                <w:sz w:val="28"/>
                <w:szCs w:val="28"/>
              </w:rPr>
              <w:t>绿化局</w:t>
            </w:r>
            <w:proofErr w:type="gramEnd"/>
          </w:p>
        </w:tc>
      </w:tr>
      <w:tr w:rsidR="002C1EBE" w:rsidRPr="009178A6" w:rsidTr="00E557D6">
        <w:trPr>
          <w:trHeight w:val="2698"/>
          <w:jc w:val="center"/>
        </w:trPr>
        <w:tc>
          <w:tcPr>
            <w:tcW w:w="279" w:type="pct"/>
            <w:vMerge w:val="restart"/>
            <w:tcBorders>
              <w:top w:val="single" w:sz="4" w:space="0" w:color="auto"/>
              <w:left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5</w:t>
            </w:r>
          </w:p>
        </w:tc>
        <w:tc>
          <w:tcPr>
            <w:tcW w:w="568" w:type="pct"/>
            <w:vMerge w:val="restart"/>
            <w:tcBorders>
              <w:top w:val="single" w:sz="4" w:space="0" w:color="auto"/>
              <w:left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加强重点</w:t>
            </w:r>
          </w:p>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监管单位</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全生命周期管理</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更新完善土壤污染重点监管单位名录，并向社会公开。</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6月底前</w:t>
            </w:r>
          </w:p>
        </w:tc>
        <w:tc>
          <w:tcPr>
            <w:tcW w:w="1134" w:type="pct"/>
            <w:tcBorders>
              <w:top w:val="nil"/>
              <w:left w:val="nil"/>
              <w:bottom w:val="single" w:sz="4" w:space="0" w:color="auto"/>
              <w:right w:val="single" w:sz="4" w:space="0" w:color="auto"/>
            </w:tcBorders>
            <w:vAlign w:val="center"/>
          </w:tcPr>
          <w:p w:rsidR="002C1EBE" w:rsidRPr="00C461E6" w:rsidRDefault="002C1EBE" w:rsidP="0071479A">
            <w:pPr>
              <w:widowControl/>
              <w:snapToGrid w:val="0"/>
              <w:spacing w:line="40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区生态环境局</w:t>
            </w:r>
          </w:p>
        </w:tc>
        <w:tc>
          <w:tcPr>
            <w:tcW w:w="845" w:type="pct"/>
            <w:tcBorders>
              <w:top w:val="nil"/>
              <w:left w:val="nil"/>
              <w:bottom w:val="single" w:sz="4" w:space="0" w:color="auto"/>
              <w:right w:val="single" w:sz="4" w:space="0" w:color="auto"/>
            </w:tcBorders>
            <w:vAlign w:val="center"/>
          </w:tcPr>
          <w:p w:rsidR="002C1EBE" w:rsidRPr="00EE60F9" w:rsidRDefault="002C1EBE"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区发展改革委</w:t>
            </w:r>
          </w:p>
          <w:p w:rsidR="002C1EBE" w:rsidRPr="00EE60F9" w:rsidRDefault="002C1EBE" w:rsidP="0071479A">
            <w:pPr>
              <w:widowControl/>
              <w:snapToGrid w:val="0"/>
              <w:spacing w:line="400" w:lineRule="exact"/>
              <w:jc w:val="center"/>
              <w:rPr>
                <w:rFonts w:ascii="仿宋_GB2312" w:eastAsia="仿宋_GB2312" w:hAnsi="Times New Roman"/>
                <w:kern w:val="0"/>
                <w:sz w:val="28"/>
                <w:szCs w:val="28"/>
              </w:rPr>
            </w:pPr>
            <w:r>
              <w:rPr>
                <w:rFonts w:ascii="仿宋_GB2312" w:eastAsia="仿宋_GB2312" w:hAnsi="Times New Roman"/>
                <w:kern w:val="0"/>
                <w:sz w:val="28"/>
                <w:szCs w:val="28"/>
              </w:rPr>
              <w:t>区城管</w:t>
            </w:r>
            <w:r w:rsidRPr="00EE60F9">
              <w:rPr>
                <w:rFonts w:ascii="仿宋_GB2312" w:eastAsia="仿宋_GB2312" w:hAnsi="Times New Roman"/>
                <w:kern w:val="0"/>
                <w:sz w:val="28"/>
                <w:szCs w:val="28"/>
              </w:rPr>
              <w:t>委</w:t>
            </w:r>
          </w:p>
        </w:tc>
      </w:tr>
      <w:tr w:rsidR="002C1EBE" w:rsidRPr="009178A6" w:rsidTr="00E557D6">
        <w:trPr>
          <w:trHeight w:val="5382"/>
          <w:jc w:val="center"/>
        </w:trPr>
        <w:tc>
          <w:tcPr>
            <w:tcW w:w="279" w:type="pct"/>
            <w:vMerge/>
            <w:tcBorders>
              <w:left w:val="single" w:sz="4" w:space="0" w:color="auto"/>
              <w:bottom w:val="single" w:sz="4" w:space="0" w:color="auto"/>
              <w:right w:val="single" w:sz="4" w:space="0" w:color="auto"/>
            </w:tcBorders>
            <w:vAlign w:val="center"/>
          </w:tcPr>
          <w:p w:rsidR="002C1EBE" w:rsidRPr="00C461E6" w:rsidRDefault="002C1EBE" w:rsidP="00C74149">
            <w:pPr>
              <w:widowControl/>
              <w:jc w:val="left"/>
              <w:rPr>
                <w:rFonts w:ascii="Times New Roman" w:eastAsia="仿宋_GB2312" w:hAnsi="Times New Roman"/>
                <w:kern w:val="0"/>
                <w:sz w:val="28"/>
                <w:szCs w:val="28"/>
              </w:rPr>
            </w:pPr>
          </w:p>
        </w:tc>
        <w:tc>
          <w:tcPr>
            <w:tcW w:w="568" w:type="pct"/>
            <w:vMerge/>
            <w:tcBorders>
              <w:left w:val="single" w:sz="4" w:space="0" w:color="auto"/>
              <w:bottom w:val="single" w:sz="4" w:space="0" w:color="auto"/>
              <w:right w:val="single" w:sz="4" w:space="0" w:color="auto"/>
            </w:tcBorders>
            <w:vAlign w:val="center"/>
          </w:tcPr>
          <w:p w:rsidR="002C1EBE" w:rsidRPr="00B14BC6" w:rsidRDefault="002C1EBE" w:rsidP="0071479A">
            <w:pPr>
              <w:spacing w:line="400" w:lineRule="exact"/>
              <w:jc w:val="center"/>
              <w:rPr>
                <w:rFonts w:ascii="仿宋_GB2312" w:eastAsia="仿宋_GB2312" w:hAnsi="Times New Roman"/>
                <w:sz w:val="28"/>
                <w:szCs w:val="28"/>
              </w:rPr>
            </w:pP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督促2020年重点监管单位名录中的企业完成隐患排查、自行监测、有毒有害物质排放情况报告，并在排污许可证中载明相应义务。督促其向社会公开自行监测结果、产生的污染物名称、排放方式、排放浓度、排放总量、污染防治设施建设运行情况。督促重点监管单位及时备案有毒有害物质地下储罐信息和拆除活动方案。</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2C1EBE" w:rsidRPr="00C461E6" w:rsidRDefault="002C1EBE" w:rsidP="0071479A">
            <w:pPr>
              <w:widowControl/>
              <w:snapToGrid w:val="0"/>
              <w:spacing w:line="40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区生态环境局</w:t>
            </w:r>
          </w:p>
        </w:tc>
        <w:tc>
          <w:tcPr>
            <w:tcW w:w="845" w:type="pct"/>
            <w:tcBorders>
              <w:top w:val="nil"/>
              <w:left w:val="nil"/>
              <w:bottom w:val="single" w:sz="4" w:space="0" w:color="auto"/>
              <w:right w:val="single" w:sz="4" w:space="0" w:color="auto"/>
            </w:tcBorders>
            <w:vAlign w:val="center"/>
          </w:tcPr>
          <w:p w:rsidR="002C1EBE" w:rsidRPr="00EE60F9" w:rsidRDefault="002C1EBE"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w:t>
            </w:r>
          </w:p>
        </w:tc>
      </w:tr>
      <w:tr w:rsidR="002C1EBE" w:rsidRPr="009178A6" w:rsidTr="00D37A70">
        <w:trPr>
          <w:trHeight w:val="3265"/>
          <w:jc w:val="center"/>
        </w:trPr>
        <w:tc>
          <w:tcPr>
            <w:tcW w:w="279" w:type="pc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2C1EBE">
            <w:pPr>
              <w:widowControl/>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5</w:t>
            </w:r>
          </w:p>
        </w:tc>
        <w:tc>
          <w:tcPr>
            <w:tcW w:w="568" w:type="pct"/>
            <w:tcBorders>
              <w:top w:val="single" w:sz="4" w:space="0" w:color="auto"/>
              <w:left w:val="single" w:sz="4" w:space="0" w:color="auto"/>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加强重点</w:t>
            </w:r>
          </w:p>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监管单位</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全生命周期管理</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86AD6">
              <w:rPr>
                <w:rFonts w:ascii="仿宋_GB2312" w:eastAsia="仿宋_GB2312" w:hAnsi="Times New Roman"/>
                <w:sz w:val="28"/>
                <w:szCs w:val="28"/>
              </w:rPr>
              <w:t>规范重点监管单位土壤污染状况调查报告备案程序。督促土壤污染重点监管单位在生产经营用地的用途变更或土地使用权收回、转让前，开展土壤污染状况调查，将土壤污染状况调查报告作为不动产登记资料送交市规划自然资源委</w:t>
            </w:r>
            <w:r w:rsidRPr="00F86AD6">
              <w:rPr>
                <w:rFonts w:ascii="仿宋_GB2312" w:eastAsia="仿宋_GB2312" w:hAnsi="Times New Roman" w:hint="eastAsia"/>
                <w:sz w:val="28"/>
                <w:szCs w:val="28"/>
              </w:rPr>
              <w:t>朝阳</w:t>
            </w:r>
            <w:r w:rsidRPr="00F86AD6">
              <w:rPr>
                <w:rFonts w:ascii="仿宋_GB2312" w:eastAsia="仿宋_GB2312" w:hAnsi="Times New Roman"/>
                <w:sz w:val="28"/>
                <w:szCs w:val="28"/>
              </w:rPr>
              <w:t>分局，明确土壤污染状况。</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2C1EBE" w:rsidRDefault="002C1EBE" w:rsidP="0071479A">
            <w:pPr>
              <w:widowControl/>
              <w:snapToGrid w:val="0"/>
              <w:spacing w:line="400" w:lineRule="exact"/>
              <w:ind w:rightChars="-50" w:right="-105"/>
              <w:jc w:val="center"/>
              <w:rPr>
                <w:rFonts w:ascii="仿宋_GB2312" w:eastAsia="仿宋_GB2312" w:hAnsi="Times New Roman"/>
                <w:kern w:val="0"/>
                <w:sz w:val="28"/>
                <w:szCs w:val="28"/>
              </w:rPr>
            </w:pPr>
            <w:r>
              <w:rPr>
                <w:rFonts w:ascii="仿宋_GB2312" w:eastAsia="仿宋_GB2312" w:hAnsi="Times New Roman"/>
                <w:kern w:val="0"/>
                <w:sz w:val="28"/>
                <w:szCs w:val="28"/>
              </w:rPr>
              <w:t>市规划</w:t>
            </w:r>
            <w:r w:rsidRPr="00EE60F9">
              <w:rPr>
                <w:rFonts w:ascii="仿宋_GB2312" w:eastAsia="仿宋_GB2312" w:hAnsi="Times New Roman"/>
                <w:kern w:val="0"/>
                <w:sz w:val="28"/>
                <w:szCs w:val="28"/>
              </w:rPr>
              <w:t>自然资源委</w:t>
            </w:r>
          </w:p>
          <w:p w:rsidR="002C1EBE" w:rsidRPr="00C461E6" w:rsidRDefault="002C1EBE" w:rsidP="0071479A">
            <w:pPr>
              <w:widowControl/>
              <w:snapToGrid w:val="0"/>
              <w:spacing w:line="40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朝阳分局</w:t>
            </w:r>
          </w:p>
        </w:tc>
        <w:tc>
          <w:tcPr>
            <w:tcW w:w="845" w:type="pct"/>
            <w:tcBorders>
              <w:top w:val="nil"/>
              <w:left w:val="nil"/>
              <w:bottom w:val="single" w:sz="4" w:space="0" w:color="auto"/>
              <w:right w:val="single" w:sz="4" w:space="0" w:color="auto"/>
            </w:tcBorders>
            <w:vAlign w:val="center"/>
          </w:tcPr>
          <w:p w:rsidR="002C1EBE" w:rsidRPr="00EE60F9" w:rsidRDefault="002C1EBE"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w:t>
            </w:r>
          </w:p>
        </w:tc>
      </w:tr>
      <w:tr w:rsidR="002C1EBE" w:rsidRPr="009178A6" w:rsidTr="00D37A70">
        <w:trPr>
          <w:trHeight w:val="2119"/>
          <w:jc w:val="center"/>
        </w:trPr>
        <w:tc>
          <w:tcPr>
            <w:tcW w:w="279" w:type="pc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6</w:t>
            </w:r>
          </w:p>
        </w:tc>
        <w:tc>
          <w:tcPr>
            <w:tcW w:w="568" w:type="pct"/>
            <w:tcBorders>
              <w:top w:val="single" w:sz="4" w:space="0" w:color="auto"/>
              <w:left w:val="nil"/>
              <w:bottom w:val="single" w:sz="4" w:space="0" w:color="auto"/>
              <w:right w:val="single" w:sz="4" w:space="0" w:color="auto"/>
            </w:tcBorders>
            <w:vAlign w:val="center"/>
          </w:tcPr>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深化重金属污染防控</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严格限制新、改、扩建涉重金属重点行业建设项目。督促重金属重点排污单位依法开展强制性清洁生产审核，实施排污许可证管理。</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2C1EBE" w:rsidRPr="00C461E6" w:rsidRDefault="002C1EBE" w:rsidP="0071479A">
            <w:pPr>
              <w:widowControl/>
              <w:snapToGrid w:val="0"/>
              <w:spacing w:line="40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区生态环境局</w:t>
            </w:r>
          </w:p>
        </w:tc>
        <w:tc>
          <w:tcPr>
            <w:tcW w:w="845" w:type="pct"/>
            <w:tcBorders>
              <w:top w:val="nil"/>
              <w:left w:val="nil"/>
              <w:bottom w:val="single" w:sz="4" w:space="0" w:color="auto"/>
              <w:right w:val="single" w:sz="4" w:space="0" w:color="auto"/>
            </w:tcBorders>
            <w:vAlign w:val="center"/>
          </w:tcPr>
          <w:p w:rsidR="002C1EBE" w:rsidRPr="00EE60F9" w:rsidRDefault="002C1EBE"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区发展改革委</w:t>
            </w:r>
          </w:p>
        </w:tc>
      </w:tr>
      <w:tr w:rsidR="002C1EBE" w:rsidRPr="009178A6" w:rsidTr="00D37A70">
        <w:trPr>
          <w:trHeight w:val="2532"/>
          <w:jc w:val="center"/>
        </w:trPr>
        <w:tc>
          <w:tcPr>
            <w:tcW w:w="279" w:type="pc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color w:val="000000"/>
                <w:kern w:val="0"/>
                <w:sz w:val="28"/>
                <w:szCs w:val="28"/>
              </w:rPr>
            </w:pPr>
            <w:r w:rsidRPr="00EE60F9">
              <w:rPr>
                <w:rFonts w:ascii="仿宋_GB2312" w:eastAsia="仿宋_GB2312" w:hAnsi="Times New Roman"/>
                <w:kern w:val="0"/>
                <w:sz w:val="28"/>
                <w:szCs w:val="28"/>
              </w:rPr>
              <w:t>7</w:t>
            </w:r>
          </w:p>
        </w:tc>
        <w:tc>
          <w:tcPr>
            <w:tcW w:w="568" w:type="pct"/>
            <w:tcBorders>
              <w:top w:val="single" w:sz="4" w:space="0" w:color="auto"/>
              <w:left w:val="nil"/>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防控突发</w:t>
            </w:r>
          </w:p>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环境事件</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污染土壤</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将突发土壤环境污染应急纳入本区突发环境事件应急体系，建立专业应急处置队伍，加强应急能力建设。稳妥处置突发环境污染事件，防控突发环境事件造成土壤污染。</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2C1EBE" w:rsidRPr="00C37400" w:rsidRDefault="002C1EBE" w:rsidP="0071479A">
            <w:pPr>
              <w:widowControl/>
              <w:snapToGrid w:val="0"/>
              <w:spacing w:line="400" w:lineRule="exact"/>
              <w:jc w:val="center"/>
              <w:rPr>
                <w:rFonts w:ascii="Times New Roman" w:eastAsia="仿宋_GB2312" w:hAnsi="Times New Roman"/>
                <w:kern w:val="0"/>
                <w:sz w:val="28"/>
                <w:szCs w:val="28"/>
              </w:rPr>
            </w:pPr>
            <w:r w:rsidRPr="00C37400">
              <w:rPr>
                <w:rFonts w:ascii="仿宋_GB2312" w:eastAsia="仿宋_GB2312" w:hAnsi="Times New Roman"/>
                <w:kern w:val="0"/>
                <w:sz w:val="28"/>
                <w:szCs w:val="28"/>
              </w:rPr>
              <w:t>区生态环境局</w:t>
            </w:r>
          </w:p>
          <w:p w:rsidR="002C1EBE" w:rsidRPr="00C37400" w:rsidRDefault="002C1EBE" w:rsidP="0071479A">
            <w:pPr>
              <w:widowControl/>
              <w:snapToGrid w:val="0"/>
              <w:spacing w:line="400" w:lineRule="exact"/>
              <w:jc w:val="center"/>
              <w:rPr>
                <w:rFonts w:ascii="仿宋_GB2312" w:eastAsia="仿宋_GB2312" w:hAnsi="Times New Roman"/>
                <w:kern w:val="0"/>
                <w:sz w:val="28"/>
                <w:szCs w:val="28"/>
              </w:rPr>
            </w:pPr>
            <w:r w:rsidRPr="00C37400">
              <w:rPr>
                <w:rFonts w:ascii="仿宋_GB2312" w:eastAsia="仿宋_GB2312" w:hAnsi="Times New Roman"/>
                <w:kern w:val="0"/>
                <w:sz w:val="28"/>
                <w:szCs w:val="28"/>
              </w:rPr>
              <w:t>区应急局</w:t>
            </w:r>
          </w:p>
          <w:p w:rsidR="002C1EBE" w:rsidRPr="00C461E6" w:rsidRDefault="002C1EBE" w:rsidP="0071479A">
            <w:pPr>
              <w:widowControl/>
              <w:snapToGrid w:val="0"/>
              <w:spacing w:line="400" w:lineRule="exact"/>
              <w:jc w:val="center"/>
              <w:rPr>
                <w:rFonts w:ascii="Times New Roman" w:eastAsia="仿宋_GB2312" w:hAnsi="Times New Roman"/>
                <w:kern w:val="0"/>
                <w:sz w:val="28"/>
                <w:szCs w:val="28"/>
              </w:rPr>
            </w:pPr>
            <w:r w:rsidRPr="00C37400">
              <w:rPr>
                <w:rFonts w:ascii="仿宋_GB2312" w:eastAsia="仿宋_GB2312" w:hAnsi="Times New Roman"/>
                <w:sz w:val="28"/>
                <w:szCs w:val="28"/>
              </w:rPr>
              <w:t>区财政局</w:t>
            </w:r>
          </w:p>
        </w:tc>
        <w:tc>
          <w:tcPr>
            <w:tcW w:w="845" w:type="pct"/>
            <w:tcBorders>
              <w:top w:val="nil"/>
              <w:left w:val="nil"/>
              <w:bottom w:val="single" w:sz="4" w:space="0" w:color="auto"/>
              <w:right w:val="single" w:sz="4" w:space="0" w:color="auto"/>
            </w:tcBorders>
            <w:vAlign w:val="center"/>
          </w:tcPr>
          <w:p w:rsidR="002C1EBE" w:rsidRPr="00EE60F9" w:rsidRDefault="002C1EBE" w:rsidP="0071479A">
            <w:pPr>
              <w:spacing w:line="400" w:lineRule="exact"/>
              <w:ind w:rightChars="-50" w:right="-105"/>
              <w:jc w:val="center"/>
              <w:rPr>
                <w:rFonts w:ascii="仿宋_GB2312" w:eastAsia="仿宋_GB2312" w:hAnsi="Times New Roman"/>
                <w:kern w:val="0"/>
                <w:sz w:val="28"/>
                <w:szCs w:val="28"/>
              </w:rPr>
            </w:pPr>
            <w:r>
              <w:rPr>
                <w:rFonts w:ascii="仿宋_GB2312" w:eastAsia="仿宋_GB2312" w:hAnsi="Times New Roman"/>
                <w:kern w:val="0"/>
                <w:sz w:val="28"/>
                <w:szCs w:val="28"/>
              </w:rPr>
              <w:t>——</w:t>
            </w:r>
          </w:p>
        </w:tc>
      </w:tr>
      <w:tr w:rsidR="002C1EBE" w:rsidRPr="009178A6" w:rsidTr="00277B01">
        <w:trPr>
          <w:trHeight w:val="1826"/>
          <w:jc w:val="center"/>
        </w:trPr>
        <w:tc>
          <w:tcPr>
            <w:tcW w:w="279" w:type="pc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color w:val="000000"/>
                <w:kern w:val="0"/>
                <w:sz w:val="28"/>
                <w:szCs w:val="28"/>
              </w:rPr>
            </w:pPr>
            <w:r w:rsidRPr="00EE60F9">
              <w:rPr>
                <w:rFonts w:ascii="仿宋_GB2312" w:eastAsia="仿宋_GB2312" w:hAnsi="Times New Roman"/>
                <w:color w:val="000000"/>
                <w:kern w:val="0"/>
                <w:sz w:val="28"/>
                <w:szCs w:val="28"/>
              </w:rPr>
              <w:t>8</w:t>
            </w:r>
          </w:p>
        </w:tc>
        <w:tc>
          <w:tcPr>
            <w:tcW w:w="568" w:type="pct"/>
            <w:tcBorders>
              <w:top w:val="single" w:sz="4" w:space="0" w:color="auto"/>
              <w:left w:val="nil"/>
              <w:bottom w:val="single" w:sz="4" w:space="0" w:color="auto"/>
              <w:right w:val="single" w:sz="4" w:space="0" w:color="auto"/>
            </w:tcBorders>
            <w:vAlign w:val="center"/>
          </w:tcPr>
          <w:p w:rsidR="00CE470A"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加强未</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利用地保护</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对未利用地定期开展巡查，严格控制开发利用，原则上作为生态涵养用地。依法从严查处涉及非法占用耕地、非法采矿的行为。</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长期实施</w:t>
            </w:r>
          </w:p>
        </w:tc>
        <w:tc>
          <w:tcPr>
            <w:tcW w:w="1134" w:type="pct"/>
            <w:tcBorders>
              <w:top w:val="nil"/>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市规划自然资源委</w:t>
            </w:r>
          </w:p>
          <w:p w:rsidR="002C1EBE" w:rsidRPr="00C461E6" w:rsidRDefault="002C1EBE" w:rsidP="0071479A">
            <w:pPr>
              <w:spacing w:line="400" w:lineRule="exact"/>
              <w:jc w:val="center"/>
              <w:rPr>
                <w:rFonts w:ascii="Times New Roman" w:eastAsia="仿宋_GB2312" w:hAnsi="Times New Roman"/>
                <w:kern w:val="0"/>
                <w:sz w:val="28"/>
                <w:szCs w:val="28"/>
              </w:rPr>
            </w:pPr>
            <w:r w:rsidRPr="006401E8">
              <w:rPr>
                <w:rFonts w:ascii="仿宋_GB2312" w:eastAsia="仿宋_GB2312" w:hAnsi="Times New Roman"/>
                <w:sz w:val="28"/>
                <w:szCs w:val="28"/>
              </w:rPr>
              <w:t>朝阳分局</w:t>
            </w:r>
          </w:p>
        </w:tc>
        <w:tc>
          <w:tcPr>
            <w:tcW w:w="845" w:type="pct"/>
            <w:tcBorders>
              <w:top w:val="nil"/>
              <w:left w:val="nil"/>
              <w:bottom w:val="single" w:sz="4" w:space="0" w:color="auto"/>
              <w:right w:val="single" w:sz="4" w:space="0" w:color="auto"/>
            </w:tcBorders>
            <w:vAlign w:val="center"/>
          </w:tcPr>
          <w:p w:rsidR="002C1EBE" w:rsidRPr="00EE60F9" w:rsidRDefault="002C1EBE" w:rsidP="0071479A">
            <w:pPr>
              <w:widowControl/>
              <w:snapToGrid w:val="0"/>
              <w:spacing w:line="400" w:lineRule="exact"/>
              <w:jc w:val="center"/>
              <w:rPr>
                <w:rFonts w:ascii="仿宋_GB2312" w:eastAsia="仿宋_GB2312" w:hAnsi="Times New Roman"/>
                <w:kern w:val="0"/>
                <w:sz w:val="28"/>
                <w:szCs w:val="28"/>
              </w:rPr>
            </w:pPr>
            <w:r>
              <w:rPr>
                <w:rFonts w:ascii="仿宋_GB2312" w:eastAsia="仿宋_GB2312" w:hAnsi="Times New Roman"/>
                <w:kern w:val="0"/>
                <w:sz w:val="28"/>
                <w:szCs w:val="28"/>
              </w:rPr>
              <w:t>——</w:t>
            </w:r>
          </w:p>
        </w:tc>
      </w:tr>
      <w:tr w:rsidR="002C1EBE" w:rsidRPr="009178A6" w:rsidTr="00277B01">
        <w:trPr>
          <w:trHeight w:val="2261"/>
          <w:jc w:val="center"/>
        </w:trPr>
        <w:tc>
          <w:tcPr>
            <w:tcW w:w="279" w:type="pc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color w:val="000000"/>
                <w:kern w:val="0"/>
                <w:sz w:val="28"/>
                <w:szCs w:val="28"/>
              </w:rPr>
            </w:pPr>
            <w:r w:rsidRPr="00EE60F9">
              <w:rPr>
                <w:rFonts w:ascii="仿宋_GB2312" w:eastAsia="仿宋_GB2312" w:hAnsi="Times New Roman"/>
                <w:color w:val="000000"/>
                <w:kern w:val="0"/>
                <w:sz w:val="28"/>
                <w:szCs w:val="28"/>
              </w:rPr>
              <w:t>9</w:t>
            </w:r>
          </w:p>
        </w:tc>
        <w:tc>
          <w:tcPr>
            <w:tcW w:w="568" w:type="pct"/>
            <w:tcBorders>
              <w:top w:val="single" w:sz="4" w:space="0" w:color="auto"/>
              <w:left w:val="single" w:sz="4" w:space="0" w:color="auto"/>
              <w:bottom w:val="single" w:sz="4" w:space="0" w:color="auto"/>
              <w:right w:val="single" w:sz="4" w:space="0" w:color="auto"/>
            </w:tcBorders>
            <w:vAlign w:val="center"/>
          </w:tcPr>
          <w:p w:rsidR="00EF1358"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落实有毒</w:t>
            </w:r>
          </w:p>
          <w:p w:rsidR="00EF1358"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有害原料</w:t>
            </w:r>
            <w:r w:rsidR="00EF1358">
              <w:rPr>
                <w:rFonts w:ascii="仿宋_GB2312" w:eastAsia="仿宋_GB2312" w:hAnsi="Times New Roman" w:hint="eastAsia"/>
                <w:sz w:val="28"/>
                <w:szCs w:val="28"/>
              </w:rPr>
              <w:t>（</w:t>
            </w:r>
            <w:r w:rsidR="00EF1358" w:rsidRPr="00B14BC6">
              <w:rPr>
                <w:rFonts w:ascii="仿宋_GB2312" w:eastAsia="仿宋_GB2312" w:hAnsi="Times New Roman"/>
                <w:sz w:val="28"/>
                <w:szCs w:val="28"/>
              </w:rPr>
              <w:t>产品</w:t>
            </w:r>
            <w:r w:rsidR="00EF1358">
              <w:rPr>
                <w:rFonts w:ascii="仿宋_GB2312" w:eastAsia="仿宋_GB2312" w:hAnsi="Times New Roman" w:hint="eastAsia"/>
                <w:sz w:val="28"/>
                <w:szCs w:val="28"/>
              </w:rPr>
              <w:t>）</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替代品目录</w:t>
            </w:r>
          </w:p>
        </w:tc>
        <w:tc>
          <w:tcPr>
            <w:tcW w:w="1701" w:type="pct"/>
            <w:tcBorders>
              <w:top w:val="nil"/>
              <w:left w:val="single" w:sz="4" w:space="0" w:color="auto"/>
              <w:bottom w:val="single" w:sz="4" w:space="0" w:color="auto"/>
              <w:right w:val="single" w:sz="4" w:space="0" w:color="auto"/>
            </w:tcBorders>
            <w:vAlign w:val="center"/>
          </w:tcPr>
          <w:p w:rsidR="002C1EBE" w:rsidRPr="00FE2499" w:rsidRDefault="002C1EBE" w:rsidP="00E24802">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继续落实国家鼓励的有毒有害原料</w:t>
            </w:r>
            <w:r w:rsidR="00E24802">
              <w:rPr>
                <w:rFonts w:ascii="仿宋_GB2312" w:eastAsia="仿宋_GB2312" w:hAnsi="Times New Roman" w:hint="eastAsia"/>
                <w:sz w:val="28"/>
                <w:szCs w:val="28"/>
              </w:rPr>
              <w:t>（</w:t>
            </w:r>
            <w:r w:rsidR="00E24802" w:rsidRPr="00FE2499">
              <w:rPr>
                <w:rFonts w:ascii="仿宋_GB2312" w:eastAsia="仿宋_GB2312" w:hAnsi="Times New Roman"/>
                <w:sz w:val="28"/>
                <w:szCs w:val="28"/>
              </w:rPr>
              <w:t>产品</w:t>
            </w:r>
            <w:r w:rsidR="00E24802">
              <w:rPr>
                <w:rFonts w:ascii="仿宋_GB2312" w:eastAsia="仿宋_GB2312" w:hAnsi="Times New Roman" w:hint="eastAsia"/>
                <w:sz w:val="28"/>
                <w:szCs w:val="28"/>
              </w:rPr>
              <w:t>）</w:t>
            </w:r>
            <w:r w:rsidRPr="00FE2499">
              <w:rPr>
                <w:rFonts w:ascii="仿宋_GB2312" w:eastAsia="仿宋_GB2312" w:hAnsi="Times New Roman"/>
                <w:sz w:val="28"/>
                <w:szCs w:val="28"/>
              </w:rPr>
              <w:t>替代品目录，引导企业持续开发、使用低毒</w:t>
            </w:r>
            <w:proofErr w:type="gramStart"/>
            <w:r w:rsidRPr="00FE2499">
              <w:rPr>
                <w:rFonts w:ascii="仿宋_GB2312" w:eastAsia="仿宋_GB2312" w:hAnsi="Times New Roman"/>
                <w:sz w:val="28"/>
                <w:szCs w:val="28"/>
              </w:rPr>
              <w:t>低害和</w:t>
            </w:r>
            <w:proofErr w:type="gramEnd"/>
            <w:r w:rsidRPr="00FE2499">
              <w:rPr>
                <w:rFonts w:ascii="仿宋_GB2312" w:eastAsia="仿宋_GB2312" w:hAnsi="Times New Roman"/>
                <w:sz w:val="28"/>
                <w:szCs w:val="28"/>
              </w:rPr>
              <w:t>无毒无害原料，减少产品中有毒有害物质含量，从源头削减或避免污染物产生。</w:t>
            </w:r>
          </w:p>
        </w:tc>
        <w:tc>
          <w:tcPr>
            <w:tcW w:w="473" w:type="pct"/>
            <w:tcBorders>
              <w:top w:val="nil"/>
              <w:left w:val="single" w:sz="4" w:space="0" w:color="auto"/>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长期实施</w:t>
            </w:r>
          </w:p>
        </w:tc>
        <w:tc>
          <w:tcPr>
            <w:tcW w:w="1134" w:type="pct"/>
            <w:tcBorders>
              <w:top w:val="nil"/>
              <w:left w:val="single" w:sz="4" w:space="0" w:color="auto"/>
              <w:bottom w:val="single" w:sz="4" w:space="0" w:color="auto"/>
              <w:right w:val="single" w:sz="4" w:space="0" w:color="auto"/>
            </w:tcBorders>
            <w:vAlign w:val="center"/>
          </w:tcPr>
          <w:p w:rsidR="002C1EBE" w:rsidRPr="00C461E6" w:rsidRDefault="002C1EBE" w:rsidP="0071479A">
            <w:pPr>
              <w:widowControl/>
              <w:snapToGrid w:val="0"/>
              <w:spacing w:line="40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区发展改革委</w:t>
            </w:r>
          </w:p>
        </w:tc>
        <w:tc>
          <w:tcPr>
            <w:tcW w:w="845" w:type="pct"/>
            <w:tcBorders>
              <w:top w:val="single" w:sz="4" w:space="0" w:color="auto"/>
              <w:left w:val="nil"/>
              <w:bottom w:val="single" w:sz="4" w:space="0" w:color="auto"/>
              <w:right w:val="single" w:sz="4" w:space="0" w:color="auto"/>
            </w:tcBorders>
            <w:vAlign w:val="center"/>
          </w:tcPr>
          <w:p w:rsidR="002C1EBE" w:rsidRPr="00EE60F9" w:rsidRDefault="002C1EBE" w:rsidP="0071479A">
            <w:pPr>
              <w:widowControl/>
              <w:snapToGrid w:val="0"/>
              <w:spacing w:line="400" w:lineRule="exact"/>
              <w:jc w:val="center"/>
              <w:rPr>
                <w:rFonts w:ascii="仿宋_GB2312" w:eastAsia="仿宋_GB2312" w:hAnsi="Times New Roman"/>
                <w:kern w:val="0"/>
                <w:sz w:val="28"/>
                <w:szCs w:val="28"/>
              </w:rPr>
            </w:pPr>
            <w:r>
              <w:rPr>
                <w:rFonts w:ascii="仿宋_GB2312" w:eastAsia="仿宋_GB2312" w:hAnsi="Times New Roman"/>
                <w:kern w:val="0"/>
                <w:sz w:val="28"/>
                <w:szCs w:val="28"/>
              </w:rPr>
              <w:t>区市场监管</w:t>
            </w:r>
            <w:r w:rsidRPr="00EE60F9">
              <w:rPr>
                <w:rFonts w:ascii="仿宋_GB2312" w:eastAsia="仿宋_GB2312" w:hAnsi="Times New Roman"/>
                <w:kern w:val="0"/>
                <w:sz w:val="28"/>
                <w:szCs w:val="28"/>
              </w:rPr>
              <w:t>局</w:t>
            </w:r>
          </w:p>
          <w:p w:rsidR="002C1EBE" w:rsidRPr="00EE60F9" w:rsidRDefault="002C1EBE" w:rsidP="0071479A">
            <w:pPr>
              <w:widowControl/>
              <w:snapToGrid w:val="0"/>
              <w:spacing w:line="400" w:lineRule="exact"/>
              <w:jc w:val="center"/>
              <w:rPr>
                <w:rFonts w:ascii="仿宋_GB2312" w:eastAsia="仿宋_GB2312" w:hAnsi="Times New Roman"/>
                <w:kern w:val="0"/>
                <w:sz w:val="28"/>
                <w:szCs w:val="28"/>
              </w:rPr>
            </w:pPr>
            <w:r>
              <w:rPr>
                <w:rFonts w:ascii="仿宋_GB2312" w:eastAsia="仿宋_GB2312" w:hAnsi="Times New Roman"/>
                <w:kern w:val="0"/>
                <w:sz w:val="28"/>
                <w:szCs w:val="28"/>
              </w:rPr>
              <w:t>区</w:t>
            </w:r>
            <w:proofErr w:type="gramStart"/>
            <w:r>
              <w:rPr>
                <w:rFonts w:ascii="仿宋_GB2312" w:eastAsia="仿宋_GB2312" w:hAnsi="Times New Roman"/>
                <w:kern w:val="0"/>
                <w:sz w:val="28"/>
                <w:szCs w:val="28"/>
              </w:rPr>
              <w:t>应急局</w:t>
            </w:r>
            <w:proofErr w:type="gramEnd"/>
          </w:p>
        </w:tc>
      </w:tr>
      <w:tr w:rsidR="002C1EBE" w:rsidRPr="009178A6" w:rsidTr="001C1722">
        <w:trPr>
          <w:trHeight w:val="2004"/>
          <w:jc w:val="center"/>
        </w:trPr>
        <w:tc>
          <w:tcPr>
            <w:tcW w:w="279" w:type="pc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770C6A">
            <w:pPr>
              <w:widowControl/>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10</w:t>
            </w:r>
          </w:p>
        </w:tc>
        <w:tc>
          <w:tcPr>
            <w:tcW w:w="568" w:type="pct"/>
            <w:tcBorders>
              <w:top w:val="single" w:sz="4" w:space="0" w:color="auto"/>
              <w:left w:val="single" w:sz="4" w:space="0" w:color="auto"/>
              <w:bottom w:val="single" w:sz="4" w:space="0" w:color="auto"/>
              <w:right w:val="single" w:sz="4" w:space="0" w:color="auto"/>
            </w:tcBorders>
            <w:vAlign w:val="center"/>
          </w:tcPr>
          <w:p w:rsidR="00CE470A" w:rsidRDefault="002C1EBE" w:rsidP="0071479A">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加快废物</w:t>
            </w:r>
          </w:p>
          <w:p w:rsidR="00CE470A" w:rsidRDefault="002C1EBE" w:rsidP="0071479A">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综合利用和处置设施</w:t>
            </w:r>
          </w:p>
          <w:p w:rsidR="002C1EBE" w:rsidRPr="00B14BC6" w:rsidRDefault="002C1EBE" w:rsidP="0071479A">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建设</w:t>
            </w:r>
          </w:p>
        </w:tc>
        <w:tc>
          <w:tcPr>
            <w:tcW w:w="1701" w:type="pct"/>
            <w:tcBorders>
              <w:top w:val="single" w:sz="4" w:space="0" w:color="auto"/>
              <w:left w:val="single" w:sz="4" w:space="0" w:color="auto"/>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督促危险废物集中利用、处置企业按要求开展厂区及周边土壤污染状况评估。根据评估结果，采取相应风险防控或修复措施。</w:t>
            </w:r>
          </w:p>
        </w:tc>
        <w:tc>
          <w:tcPr>
            <w:tcW w:w="473" w:type="pc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C74149">
            <w:pPr>
              <w:widowControl/>
              <w:adjustRightInd w:val="0"/>
              <w:snapToGrid w:val="0"/>
              <w:spacing w:line="30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single" w:sz="4" w:space="0" w:color="auto"/>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2C1EBE" w:rsidRPr="00277B01" w:rsidRDefault="002C1EBE" w:rsidP="0071479A">
            <w:pPr>
              <w:spacing w:line="400" w:lineRule="exact"/>
              <w:jc w:val="center"/>
              <w:rPr>
                <w:rFonts w:ascii="仿宋_GB2312" w:eastAsia="仿宋_GB2312" w:hAnsi="Times New Roman"/>
                <w:kern w:val="0"/>
                <w:sz w:val="28"/>
                <w:szCs w:val="28"/>
              </w:rPr>
            </w:pPr>
            <w:r w:rsidRPr="006401E8">
              <w:rPr>
                <w:rFonts w:ascii="仿宋_GB2312" w:eastAsia="仿宋_GB2312" w:hAnsi="Times New Roman"/>
                <w:sz w:val="28"/>
                <w:szCs w:val="28"/>
              </w:rPr>
              <w:t>区发展改革委</w:t>
            </w:r>
          </w:p>
        </w:tc>
        <w:tc>
          <w:tcPr>
            <w:tcW w:w="845" w:type="pct"/>
            <w:tcBorders>
              <w:top w:val="single" w:sz="4" w:space="0" w:color="auto"/>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区城管委</w:t>
            </w:r>
          </w:p>
        </w:tc>
      </w:tr>
      <w:tr w:rsidR="002C1EBE" w:rsidRPr="009178A6" w:rsidTr="001C1722">
        <w:trPr>
          <w:trHeight w:val="1961"/>
          <w:jc w:val="center"/>
        </w:trPr>
        <w:tc>
          <w:tcPr>
            <w:tcW w:w="279" w:type="pc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C74149">
            <w:pPr>
              <w:adjustRightInd w:val="0"/>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11</w:t>
            </w:r>
          </w:p>
        </w:tc>
        <w:tc>
          <w:tcPr>
            <w:tcW w:w="568" w:type="pct"/>
            <w:tcBorders>
              <w:top w:val="single" w:sz="4" w:space="0" w:color="auto"/>
              <w:left w:val="single" w:sz="4" w:space="0" w:color="auto"/>
              <w:bottom w:val="single" w:sz="4" w:space="0" w:color="auto"/>
              <w:right w:val="single" w:sz="4" w:space="0" w:color="auto"/>
            </w:tcBorders>
            <w:vAlign w:val="center"/>
          </w:tcPr>
          <w:p w:rsidR="00CE470A" w:rsidRDefault="002C1EBE" w:rsidP="0071479A">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完善废物</w:t>
            </w:r>
          </w:p>
          <w:p w:rsidR="00CE470A" w:rsidRDefault="002C1EBE" w:rsidP="0071479A">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收集运输</w:t>
            </w:r>
          </w:p>
          <w:p w:rsidR="002C1EBE" w:rsidRPr="00B14BC6" w:rsidRDefault="002C1EBE" w:rsidP="0071479A">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网络</w:t>
            </w:r>
          </w:p>
        </w:tc>
        <w:tc>
          <w:tcPr>
            <w:tcW w:w="1701" w:type="pct"/>
            <w:tcBorders>
              <w:top w:val="nil"/>
              <w:left w:val="single" w:sz="4" w:space="0" w:color="auto"/>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依托辖区内社区卫生服务中心、大型医院、环卫中心等机构，组织建立小</w:t>
            </w:r>
            <w:proofErr w:type="gramStart"/>
            <w:r w:rsidRPr="00EE60F9">
              <w:rPr>
                <w:rFonts w:ascii="仿宋_GB2312" w:eastAsia="仿宋_GB2312" w:hAnsi="Times New Roman"/>
                <w:sz w:val="28"/>
                <w:szCs w:val="28"/>
              </w:rPr>
              <w:t>微医疗</w:t>
            </w:r>
            <w:proofErr w:type="gramEnd"/>
            <w:r w:rsidRPr="00EE60F9">
              <w:rPr>
                <w:rFonts w:ascii="仿宋_GB2312" w:eastAsia="仿宋_GB2312" w:hAnsi="Times New Roman"/>
                <w:sz w:val="28"/>
                <w:szCs w:val="28"/>
              </w:rPr>
              <w:t>卫生机构医疗废物收集转运体系</w:t>
            </w:r>
            <w:r w:rsidRPr="00FE2499">
              <w:rPr>
                <w:rFonts w:ascii="仿宋_GB2312" w:eastAsia="仿宋_GB2312" w:hAnsi="Times New Roman"/>
                <w:sz w:val="28"/>
                <w:szCs w:val="28"/>
              </w:rPr>
              <w:t>。</w:t>
            </w:r>
          </w:p>
        </w:tc>
        <w:tc>
          <w:tcPr>
            <w:tcW w:w="473" w:type="pct"/>
            <w:tcBorders>
              <w:top w:val="nil"/>
              <w:left w:val="single" w:sz="4" w:space="0" w:color="auto"/>
              <w:bottom w:val="single" w:sz="4" w:space="0" w:color="auto"/>
              <w:right w:val="single" w:sz="4" w:space="0" w:color="auto"/>
            </w:tcBorders>
            <w:vAlign w:val="center"/>
          </w:tcPr>
          <w:p w:rsidR="002C1EBE" w:rsidRPr="00C461E6" w:rsidRDefault="002C1EBE" w:rsidP="00C74149">
            <w:pPr>
              <w:widowControl/>
              <w:adjustRightInd w:val="0"/>
              <w:snapToGrid w:val="0"/>
              <w:spacing w:line="30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single" w:sz="4" w:space="0" w:color="auto"/>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区卫生健康委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区城管委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区交通委</w:t>
            </w:r>
          </w:p>
          <w:p w:rsidR="002C1EBE" w:rsidRPr="00277B01" w:rsidRDefault="002C1EBE" w:rsidP="0071479A">
            <w:pPr>
              <w:spacing w:line="400" w:lineRule="exact"/>
              <w:jc w:val="center"/>
              <w:rPr>
                <w:rFonts w:ascii="仿宋_GB2312" w:eastAsia="仿宋_GB2312" w:hAnsi="Times New Roman"/>
                <w:kern w:val="0"/>
                <w:sz w:val="28"/>
                <w:szCs w:val="28"/>
              </w:rPr>
            </w:pPr>
            <w:r w:rsidRPr="006401E8">
              <w:rPr>
                <w:rFonts w:ascii="仿宋_GB2312" w:eastAsia="仿宋_GB2312" w:hAnsi="Times New Roman"/>
                <w:sz w:val="28"/>
                <w:szCs w:val="28"/>
              </w:rPr>
              <w:t>区生态环境局</w:t>
            </w:r>
          </w:p>
        </w:tc>
        <w:tc>
          <w:tcPr>
            <w:tcW w:w="845" w:type="pct"/>
            <w:tcBorders>
              <w:top w:val="single" w:sz="4" w:space="0" w:color="auto"/>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区发展改革委</w:t>
            </w:r>
          </w:p>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市规划自然资源委</w:t>
            </w:r>
          </w:p>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朝阳分局</w:t>
            </w:r>
          </w:p>
        </w:tc>
      </w:tr>
      <w:tr w:rsidR="002C1EBE" w:rsidRPr="009178A6" w:rsidTr="00A60AC1">
        <w:trPr>
          <w:trHeight w:val="3407"/>
          <w:jc w:val="center"/>
        </w:trPr>
        <w:tc>
          <w:tcPr>
            <w:tcW w:w="279" w:type="pc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2C1EBE">
            <w:pPr>
              <w:widowControl/>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11</w:t>
            </w:r>
          </w:p>
        </w:tc>
        <w:tc>
          <w:tcPr>
            <w:tcW w:w="568" w:type="pct"/>
            <w:tcBorders>
              <w:top w:val="single" w:sz="4" w:space="0" w:color="auto"/>
              <w:left w:val="single" w:sz="4" w:space="0" w:color="auto"/>
              <w:bottom w:val="single" w:sz="4" w:space="0" w:color="auto"/>
              <w:right w:val="single" w:sz="4" w:space="0" w:color="auto"/>
            </w:tcBorders>
            <w:vAlign w:val="center"/>
          </w:tcPr>
          <w:p w:rsidR="0036221C" w:rsidRDefault="002C1EBE" w:rsidP="0071479A">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完善废物</w:t>
            </w:r>
          </w:p>
          <w:p w:rsidR="0036221C" w:rsidRDefault="002C1EBE" w:rsidP="0071479A">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收集运输</w:t>
            </w:r>
          </w:p>
          <w:p w:rsidR="002C1EBE" w:rsidRPr="00B14BC6" w:rsidRDefault="002C1EBE" w:rsidP="0071479A">
            <w:pPr>
              <w:spacing w:line="400" w:lineRule="exact"/>
              <w:jc w:val="center"/>
              <w:rPr>
                <w:rFonts w:ascii="仿宋_GB2312" w:eastAsia="仿宋_GB2312" w:hAnsi="Times New Roman"/>
                <w:sz w:val="28"/>
                <w:szCs w:val="28"/>
              </w:rPr>
            </w:pPr>
            <w:r w:rsidRPr="00EE60F9">
              <w:rPr>
                <w:rFonts w:ascii="仿宋_GB2312" w:eastAsia="仿宋_GB2312" w:hAnsi="Times New Roman"/>
                <w:sz w:val="28"/>
                <w:szCs w:val="28"/>
              </w:rPr>
              <w:t>网络</w:t>
            </w:r>
          </w:p>
        </w:tc>
        <w:tc>
          <w:tcPr>
            <w:tcW w:w="1701" w:type="pct"/>
            <w:tcBorders>
              <w:top w:val="nil"/>
              <w:left w:val="single" w:sz="4" w:space="0" w:color="auto"/>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EE60F9">
              <w:rPr>
                <w:rFonts w:ascii="仿宋_GB2312" w:eastAsia="仿宋_GB2312" w:hAnsi="Times New Roman"/>
                <w:sz w:val="28"/>
                <w:szCs w:val="28"/>
              </w:rPr>
              <w:t>试点组织在京销售的电池生产厂商依托其经销网络，开展废铅蓄电池回收转运</w:t>
            </w:r>
            <w:r w:rsidRPr="00FE2499">
              <w:rPr>
                <w:rFonts w:ascii="仿宋_GB2312" w:eastAsia="仿宋_GB2312" w:hAnsi="Times New Roman"/>
                <w:sz w:val="28"/>
                <w:szCs w:val="28"/>
              </w:rPr>
              <w:t>。</w:t>
            </w:r>
          </w:p>
        </w:tc>
        <w:tc>
          <w:tcPr>
            <w:tcW w:w="473" w:type="pct"/>
            <w:tcBorders>
              <w:top w:val="nil"/>
              <w:left w:val="single" w:sz="4" w:space="0" w:color="auto"/>
              <w:bottom w:val="single" w:sz="4" w:space="0" w:color="auto"/>
              <w:right w:val="single" w:sz="4" w:space="0" w:color="auto"/>
            </w:tcBorders>
            <w:vAlign w:val="center"/>
          </w:tcPr>
          <w:p w:rsidR="002C1EBE" w:rsidRPr="00C461E6" w:rsidRDefault="002C1EBE" w:rsidP="00C74149">
            <w:pPr>
              <w:widowControl/>
              <w:adjustRightInd w:val="0"/>
              <w:snapToGrid w:val="0"/>
              <w:spacing w:line="30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single" w:sz="4" w:space="0" w:color="auto"/>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2C1EBE" w:rsidRPr="006401E8" w:rsidRDefault="002C1EBE" w:rsidP="0071479A">
            <w:pPr>
              <w:spacing w:line="400" w:lineRule="exact"/>
              <w:ind w:rightChars="-50" w:right="-105"/>
              <w:jc w:val="center"/>
              <w:rPr>
                <w:rFonts w:ascii="仿宋_GB2312" w:eastAsia="仿宋_GB2312" w:hAnsi="Times New Roman"/>
                <w:sz w:val="28"/>
                <w:szCs w:val="28"/>
              </w:rPr>
            </w:pPr>
            <w:r w:rsidRPr="006401E8">
              <w:rPr>
                <w:rFonts w:ascii="仿宋_GB2312" w:eastAsia="仿宋_GB2312" w:hAnsi="Times New Roman"/>
                <w:sz w:val="28"/>
                <w:szCs w:val="28"/>
              </w:rPr>
              <w:t>区交通委</w:t>
            </w:r>
          </w:p>
        </w:tc>
        <w:tc>
          <w:tcPr>
            <w:tcW w:w="845" w:type="pct"/>
            <w:tcBorders>
              <w:top w:val="single" w:sz="4" w:space="0" w:color="auto"/>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公安</w:t>
            </w:r>
            <w:r w:rsidRPr="00277B01">
              <w:rPr>
                <w:rFonts w:ascii="仿宋_GB2312" w:eastAsia="仿宋_GB2312" w:hAnsi="Times New Roman" w:hint="eastAsia"/>
                <w:sz w:val="28"/>
                <w:szCs w:val="28"/>
              </w:rPr>
              <w:t>朝阳分</w:t>
            </w:r>
            <w:r w:rsidRPr="00277B01">
              <w:rPr>
                <w:rFonts w:ascii="仿宋_GB2312" w:eastAsia="仿宋_GB2312" w:hAnsi="Times New Roman"/>
                <w:sz w:val="28"/>
                <w:szCs w:val="28"/>
              </w:rPr>
              <w:t>局</w:t>
            </w:r>
          </w:p>
          <w:p w:rsidR="002C1EBE" w:rsidRPr="00277B01"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sz w:val="28"/>
                <w:szCs w:val="28"/>
              </w:rPr>
              <w:t>市规划</w:t>
            </w:r>
            <w:r w:rsidRPr="00277B01">
              <w:rPr>
                <w:rFonts w:ascii="仿宋_GB2312" w:eastAsia="仿宋_GB2312" w:hAnsi="Times New Roman"/>
                <w:sz w:val="28"/>
                <w:szCs w:val="28"/>
              </w:rPr>
              <w:t>自然资源委</w:t>
            </w:r>
          </w:p>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朝阳分局</w:t>
            </w:r>
          </w:p>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区</w:t>
            </w:r>
            <w:proofErr w:type="gramStart"/>
            <w:r w:rsidRPr="00277B01">
              <w:rPr>
                <w:rFonts w:ascii="仿宋_GB2312" w:eastAsia="仿宋_GB2312" w:hAnsi="Times New Roman"/>
                <w:sz w:val="28"/>
                <w:szCs w:val="28"/>
              </w:rPr>
              <w:t>应急局</w:t>
            </w:r>
            <w:proofErr w:type="gramEnd"/>
          </w:p>
        </w:tc>
      </w:tr>
      <w:tr w:rsidR="002C1EBE" w:rsidRPr="009178A6" w:rsidTr="00C74149">
        <w:trPr>
          <w:trHeight w:val="552"/>
          <w:jc w:val="center"/>
        </w:trPr>
        <w:tc>
          <w:tcPr>
            <w:tcW w:w="5000" w:type="pct"/>
            <w:gridSpan w:val="6"/>
            <w:tcBorders>
              <w:top w:val="nil"/>
              <w:left w:val="single" w:sz="4" w:space="0" w:color="auto"/>
              <w:bottom w:val="single" w:sz="4" w:space="0" w:color="auto"/>
              <w:right w:val="single" w:sz="4" w:space="0" w:color="auto"/>
            </w:tcBorders>
            <w:vAlign w:val="center"/>
          </w:tcPr>
          <w:p w:rsidR="002C1EBE" w:rsidRPr="00A60AC1" w:rsidRDefault="002C1EBE" w:rsidP="0071479A">
            <w:pPr>
              <w:widowControl/>
              <w:snapToGrid w:val="0"/>
              <w:spacing w:line="400" w:lineRule="exact"/>
              <w:jc w:val="center"/>
              <w:rPr>
                <w:rFonts w:ascii="黑体" w:eastAsia="黑体" w:hAnsi="黑体"/>
                <w:kern w:val="0"/>
                <w:sz w:val="28"/>
                <w:szCs w:val="28"/>
              </w:rPr>
            </w:pPr>
            <w:r w:rsidRPr="00A60AC1">
              <w:rPr>
                <w:rFonts w:ascii="黑体" w:eastAsia="黑体" w:hAnsi="黑体"/>
                <w:kern w:val="0"/>
                <w:sz w:val="28"/>
                <w:szCs w:val="28"/>
              </w:rPr>
              <w:t>四、严格管</w:t>
            </w:r>
            <w:proofErr w:type="gramStart"/>
            <w:r w:rsidRPr="00A60AC1">
              <w:rPr>
                <w:rFonts w:ascii="黑体" w:eastAsia="黑体" w:hAnsi="黑体"/>
                <w:kern w:val="0"/>
                <w:sz w:val="28"/>
                <w:szCs w:val="28"/>
              </w:rPr>
              <w:t>控建设</w:t>
            </w:r>
            <w:proofErr w:type="gramEnd"/>
            <w:r w:rsidRPr="00A60AC1">
              <w:rPr>
                <w:rFonts w:ascii="黑体" w:eastAsia="黑体" w:hAnsi="黑体"/>
                <w:kern w:val="0"/>
                <w:sz w:val="28"/>
                <w:szCs w:val="28"/>
              </w:rPr>
              <w:t>用地环境风险</w:t>
            </w:r>
          </w:p>
        </w:tc>
      </w:tr>
      <w:tr w:rsidR="002C1EBE" w:rsidRPr="009178A6" w:rsidTr="008A4590">
        <w:trPr>
          <w:trHeight w:val="3817"/>
          <w:jc w:val="center"/>
        </w:trPr>
        <w:tc>
          <w:tcPr>
            <w:tcW w:w="279" w:type="pct"/>
            <w:tcBorders>
              <w:top w:val="nil"/>
              <w:left w:val="single" w:sz="4" w:space="0" w:color="auto"/>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12</w:t>
            </w:r>
          </w:p>
        </w:tc>
        <w:tc>
          <w:tcPr>
            <w:tcW w:w="568" w:type="pct"/>
            <w:tcBorders>
              <w:top w:val="nil"/>
              <w:left w:val="nil"/>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开展关停</w:t>
            </w:r>
          </w:p>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企业原址</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用地筛查</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建立关停企业原址用地动态筛查机制，对本辖区内的关停企业原址用地开展拉网式筛查。凡从事过有色金属矿采选、有色金属冶炼、石油开采、石油加工、化工、焦化、电镀、制革等行业的地块</w:t>
            </w:r>
            <w:r w:rsidR="0036221C">
              <w:rPr>
                <w:rFonts w:ascii="仿宋_GB2312" w:eastAsia="仿宋_GB2312" w:hAnsi="Times New Roman" w:hint="eastAsia"/>
                <w:sz w:val="28"/>
                <w:szCs w:val="28"/>
              </w:rPr>
              <w:t>，</w:t>
            </w:r>
            <w:r w:rsidRPr="00FE2499">
              <w:rPr>
                <w:rFonts w:ascii="仿宋_GB2312" w:eastAsia="仿宋_GB2312" w:hAnsi="Times New Roman"/>
                <w:sz w:val="28"/>
                <w:szCs w:val="28"/>
              </w:rPr>
              <w:t>均纳入疑似污染</w:t>
            </w:r>
            <w:proofErr w:type="gramStart"/>
            <w:r w:rsidRPr="00FE2499">
              <w:rPr>
                <w:rFonts w:ascii="仿宋_GB2312" w:eastAsia="仿宋_GB2312" w:hAnsi="Times New Roman"/>
                <w:sz w:val="28"/>
                <w:szCs w:val="28"/>
              </w:rPr>
              <w:t>地块台账并</w:t>
            </w:r>
            <w:proofErr w:type="gramEnd"/>
            <w:r w:rsidRPr="00FE2499">
              <w:rPr>
                <w:rFonts w:ascii="仿宋_GB2312" w:eastAsia="仿宋_GB2312" w:hAnsi="Times New Roman"/>
                <w:sz w:val="28"/>
                <w:szCs w:val="28"/>
              </w:rPr>
              <w:t>动态更新。</w:t>
            </w:r>
            <w:proofErr w:type="gramStart"/>
            <w:r w:rsidRPr="00FE2499">
              <w:rPr>
                <w:rFonts w:ascii="仿宋_GB2312" w:eastAsia="仿宋_GB2312" w:hAnsi="Times New Roman"/>
                <w:sz w:val="28"/>
                <w:szCs w:val="28"/>
              </w:rPr>
              <w:t>列入台</w:t>
            </w:r>
            <w:proofErr w:type="gramEnd"/>
            <w:r w:rsidRPr="00FE2499">
              <w:rPr>
                <w:rFonts w:ascii="仿宋_GB2312" w:eastAsia="仿宋_GB2312" w:hAnsi="Times New Roman"/>
                <w:sz w:val="28"/>
                <w:szCs w:val="28"/>
              </w:rPr>
              <w:t>账的地块</w:t>
            </w:r>
            <w:r w:rsidR="0036221C">
              <w:rPr>
                <w:rFonts w:ascii="仿宋_GB2312" w:eastAsia="仿宋_GB2312" w:hAnsi="Times New Roman" w:hint="eastAsia"/>
                <w:sz w:val="28"/>
                <w:szCs w:val="28"/>
              </w:rPr>
              <w:t>，</w:t>
            </w:r>
            <w:r w:rsidRPr="00FE2499">
              <w:rPr>
                <w:rFonts w:ascii="仿宋_GB2312" w:eastAsia="仿宋_GB2312" w:hAnsi="Times New Roman"/>
                <w:sz w:val="28"/>
                <w:szCs w:val="28"/>
              </w:rPr>
              <w:t>相关部门应信息共享。</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区发展改革委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市规划自然资源委</w:t>
            </w:r>
          </w:p>
          <w:p w:rsidR="002C1EBE" w:rsidRPr="00277B01" w:rsidRDefault="002C1EBE" w:rsidP="0071479A">
            <w:pPr>
              <w:spacing w:line="400" w:lineRule="exact"/>
              <w:jc w:val="center"/>
              <w:rPr>
                <w:rFonts w:ascii="仿宋_GB2312" w:eastAsia="仿宋_GB2312" w:hAnsi="Times New Roman"/>
                <w:kern w:val="0"/>
                <w:sz w:val="28"/>
                <w:szCs w:val="28"/>
              </w:rPr>
            </w:pPr>
            <w:r w:rsidRPr="006401E8">
              <w:rPr>
                <w:rFonts w:ascii="仿宋_GB2312" w:eastAsia="仿宋_GB2312" w:hAnsi="Times New Roman"/>
                <w:sz w:val="28"/>
                <w:szCs w:val="28"/>
              </w:rPr>
              <w:t>朝阳分局</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w:t>
            </w:r>
          </w:p>
        </w:tc>
      </w:tr>
      <w:tr w:rsidR="002C1EBE" w:rsidRPr="009178A6" w:rsidTr="000E0EC7">
        <w:trPr>
          <w:trHeight w:val="4682"/>
          <w:jc w:val="center"/>
        </w:trPr>
        <w:tc>
          <w:tcPr>
            <w:tcW w:w="279" w:type="pct"/>
            <w:vMerge w:val="restart"/>
            <w:tcBorders>
              <w:top w:val="single" w:sz="4" w:space="0" w:color="auto"/>
              <w:left w:val="single" w:sz="4" w:space="0" w:color="auto"/>
              <w:right w:val="single" w:sz="4" w:space="0" w:color="auto"/>
            </w:tcBorders>
            <w:vAlign w:val="center"/>
          </w:tcPr>
          <w:p w:rsidR="002C1EBE" w:rsidRPr="002C1EBE" w:rsidRDefault="002C1EBE" w:rsidP="002C1EBE">
            <w:pPr>
              <w:widowControl/>
              <w:snapToGrid w:val="0"/>
              <w:jc w:val="center"/>
              <w:rPr>
                <w:rFonts w:ascii="Times New Roman" w:eastAsia="仿宋_GB2312" w:hAnsi="Times New Roman"/>
                <w:kern w:val="0"/>
                <w:sz w:val="28"/>
                <w:szCs w:val="28"/>
              </w:rPr>
            </w:pPr>
            <w:r w:rsidRPr="002C1EBE">
              <w:rPr>
                <w:rFonts w:ascii="仿宋_GB2312" w:eastAsia="仿宋_GB2312" w:hAnsi="Times New Roman"/>
                <w:kern w:val="0"/>
                <w:sz w:val="28"/>
                <w:szCs w:val="28"/>
              </w:rPr>
              <w:t>13</w:t>
            </w:r>
          </w:p>
        </w:tc>
        <w:tc>
          <w:tcPr>
            <w:tcW w:w="568" w:type="pct"/>
            <w:vMerge w:val="restart"/>
            <w:tcBorders>
              <w:top w:val="single" w:sz="4" w:space="0" w:color="auto"/>
              <w:left w:val="single" w:sz="4" w:space="0" w:color="auto"/>
              <w:right w:val="single" w:sz="4" w:space="0" w:color="auto"/>
            </w:tcBorders>
            <w:vAlign w:val="center"/>
          </w:tcPr>
          <w:p w:rsidR="002C1EBE" w:rsidRPr="002C1EBE" w:rsidRDefault="002C1EBE" w:rsidP="0071479A">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开展建设</w:t>
            </w:r>
          </w:p>
          <w:p w:rsidR="002C1EBE" w:rsidRPr="002C1EBE" w:rsidRDefault="002C1EBE" w:rsidP="0071479A">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用地土壤</w:t>
            </w:r>
          </w:p>
          <w:p w:rsidR="002C1EBE" w:rsidRPr="002C1EBE" w:rsidRDefault="002C1EBE" w:rsidP="0071479A">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污染状况</w:t>
            </w:r>
          </w:p>
          <w:p w:rsidR="002C1EBE" w:rsidRPr="002C1EBE" w:rsidRDefault="002C1EBE" w:rsidP="0071479A">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调查</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建立建设用地土壤污染状况调查名录，名录应包括纳入再开发利用规划的疑似污染地块，用途变更为住宅、公共管理与公共服务用地的地块，普查、详查和监测、现场检查表明有土壤污染风险的地块、重度污染农用地转为建设用地的地块等。对名录内地块，</w:t>
            </w:r>
            <w:r w:rsidRPr="00F86AD6">
              <w:rPr>
                <w:rFonts w:ascii="仿宋_GB2312" w:eastAsia="仿宋_GB2312" w:hAnsi="Times New Roman"/>
                <w:sz w:val="28"/>
                <w:szCs w:val="28"/>
              </w:rPr>
              <w:t>督促相关责任主体开展土壤污染状况调查，并对调查报告组织评审。根据调查、评审结果，更新本区污染地块名录。</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市规划和自然资源委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朝阳分局</w:t>
            </w:r>
          </w:p>
          <w:p w:rsidR="002C1EBE" w:rsidRPr="00277B01" w:rsidRDefault="002C1EBE" w:rsidP="0071479A">
            <w:pPr>
              <w:spacing w:line="400" w:lineRule="exact"/>
              <w:jc w:val="center"/>
              <w:rPr>
                <w:rFonts w:ascii="仿宋_GB2312" w:eastAsia="仿宋_GB2312" w:hAnsi="Times New Roman"/>
                <w:kern w:val="0"/>
                <w:sz w:val="28"/>
                <w:szCs w:val="28"/>
              </w:rPr>
            </w:pPr>
            <w:r w:rsidRPr="006401E8">
              <w:rPr>
                <w:rFonts w:ascii="仿宋_GB2312" w:eastAsia="仿宋_GB2312" w:hAnsi="Times New Roman"/>
                <w:sz w:val="28"/>
                <w:szCs w:val="28"/>
              </w:rPr>
              <w:t>区住房城乡建设委</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w:t>
            </w:r>
          </w:p>
        </w:tc>
      </w:tr>
      <w:tr w:rsidR="002C1EBE" w:rsidRPr="009178A6" w:rsidTr="00917E1A">
        <w:trPr>
          <w:trHeight w:val="3399"/>
          <w:jc w:val="center"/>
        </w:trPr>
        <w:tc>
          <w:tcPr>
            <w:tcW w:w="279" w:type="pct"/>
            <w:vMerge/>
            <w:tcBorders>
              <w:left w:val="single" w:sz="4" w:space="0" w:color="auto"/>
              <w:bottom w:val="single" w:sz="4" w:space="0" w:color="auto"/>
              <w:right w:val="single" w:sz="4" w:space="0" w:color="auto"/>
            </w:tcBorders>
            <w:vAlign w:val="center"/>
          </w:tcPr>
          <w:p w:rsidR="002C1EBE" w:rsidRPr="00D20DDF" w:rsidRDefault="002C1EBE" w:rsidP="00A60AC1">
            <w:pPr>
              <w:widowControl/>
              <w:jc w:val="center"/>
              <w:rPr>
                <w:rFonts w:ascii="Times New Roman" w:eastAsia="仿宋_GB2312" w:hAnsi="Times New Roman"/>
                <w:color w:val="FF0000"/>
                <w:kern w:val="0"/>
                <w:sz w:val="28"/>
                <w:szCs w:val="28"/>
              </w:rPr>
            </w:pPr>
          </w:p>
        </w:tc>
        <w:tc>
          <w:tcPr>
            <w:tcW w:w="568" w:type="pct"/>
            <w:vMerge/>
            <w:tcBorders>
              <w:left w:val="single" w:sz="4" w:space="0" w:color="auto"/>
              <w:bottom w:val="single" w:sz="4" w:space="0" w:color="auto"/>
              <w:right w:val="single" w:sz="4" w:space="0" w:color="auto"/>
            </w:tcBorders>
            <w:vAlign w:val="center"/>
          </w:tcPr>
          <w:p w:rsidR="002C1EBE" w:rsidRPr="00D20DDF" w:rsidRDefault="002C1EBE" w:rsidP="0071479A">
            <w:pPr>
              <w:spacing w:line="400" w:lineRule="exact"/>
              <w:jc w:val="center"/>
              <w:rPr>
                <w:rFonts w:ascii="仿宋_GB2312" w:eastAsia="仿宋_GB2312" w:hAnsi="Times New Roman"/>
                <w:color w:val="FF0000"/>
                <w:sz w:val="28"/>
                <w:szCs w:val="28"/>
              </w:rPr>
            </w:pP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86AD6">
              <w:rPr>
                <w:rFonts w:ascii="仿宋_GB2312" w:eastAsia="仿宋_GB2312" w:hAnsi="Times New Roman"/>
                <w:sz w:val="28"/>
                <w:szCs w:val="28"/>
              </w:rPr>
              <w:t>对纳入污染地块名录内的地块，暂不开发利用或现阶段不具备治理修复条件的，根据实际情况划定管控区域，制定污染地块风险管控年度计划并组织实施；对拟开发利用的，结合下一步用地规划，督促相关责任主体开展建设用地土壤污染风险评估。</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2C1EBE" w:rsidRPr="00277B01" w:rsidRDefault="002C1EBE" w:rsidP="0071479A">
            <w:pPr>
              <w:widowControl/>
              <w:snapToGrid w:val="0"/>
              <w:spacing w:line="400" w:lineRule="exact"/>
              <w:jc w:val="center"/>
              <w:rPr>
                <w:rFonts w:ascii="仿宋_GB2312" w:eastAsia="仿宋_GB2312" w:hAnsi="Times New Roman"/>
                <w:kern w:val="0"/>
                <w:sz w:val="28"/>
                <w:szCs w:val="28"/>
              </w:rPr>
            </w:pPr>
            <w:r w:rsidRPr="00EE60F9">
              <w:rPr>
                <w:rFonts w:ascii="仿宋_GB2312" w:eastAsia="仿宋_GB2312" w:hAnsi="Times New Roman"/>
                <w:kern w:val="0"/>
                <w:sz w:val="28"/>
                <w:szCs w:val="28"/>
              </w:rPr>
              <w:t>区生态环境局</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w:t>
            </w:r>
          </w:p>
        </w:tc>
      </w:tr>
      <w:tr w:rsidR="002C1EBE" w:rsidRPr="009178A6" w:rsidTr="00644495">
        <w:trPr>
          <w:trHeight w:val="2131"/>
          <w:jc w:val="center"/>
        </w:trPr>
        <w:tc>
          <w:tcPr>
            <w:tcW w:w="279" w:type="pct"/>
            <w:tcBorders>
              <w:top w:val="single" w:sz="4" w:space="0" w:color="auto"/>
              <w:left w:val="single" w:sz="4" w:space="0" w:color="auto"/>
              <w:bottom w:val="single" w:sz="4" w:space="0" w:color="000000"/>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14</w:t>
            </w:r>
          </w:p>
        </w:tc>
        <w:tc>
          <w:tcPr>
            <w:tcW w:w="568" w:type="pct"/>
            <w:tcBorders>
              <w:top w:val="single" w:sz="4" w:space="0" w:color="auto"/>
              <w:left w:val="single" w:sz="4" w:space="0" w:color="auto"/>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建立建设</w:t>
            </w:r>
          </w:p>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用地土壤</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风险管控和修复名录</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依据风险评估报告、评审结果，建立本区建设用地土壤污染风险管控和修复名录，动态更新并向社会公开。</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市规划自然资源委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朝阳分局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区住房城乡建设委</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w:t>
            </w:r>
          </w:p>
        </w:tc>
      </w:tr>
      <w:tr w:rsidR="002C1EBE" w:rsidRPr="009178A6" w:rsidTr="00A54B20">
        <w:trPr>
          <w:trHeight w:val="3038"/>
          <w:jc w:val="center"/>
        </w:trPr>
        <w:tc>
          <w:tcPr>
            <w:tcW w:w="279" w:type="pct"/>
            <w:vMerge w:val="restart"/>
            <w:tcBorders>
              <w:top w:val="nil"/>
              <w:left w:val="single" w:sz="4" w:space="0" w:color="auto"/>
              <w:right w:val="single" w:sz="4" w:space="0" w:color="auto"/>
            </w:tcBorders>
            <w:vAlign w:val="center"/>
          </w:tcPr>
          <w:p w:rsidR="002C1EBE" w:rsidRPr="002C1EBE" w:rsidRDefault="002C1EBE" w:rsidP="002C1EBE">
            <w:pPr>
              <w:widowControl/>
              <w:snapToGrid w:val="0"/>
              <w:spacing w:line="320" w:lineRule="exact"/>
              <w:jc w:val="center"/>
              <w:rPr>
                <w:rFonts w:ascii="Times New Roman" w:eastAsia="仿宋_GB2312" w:hAnsi="Times New Roman"/>
                <w:kern w:val="0"/>
                <w:sz w:val="28"/>
                <w:szCs w:val="28"/>
              </w:rPr>
            </w:pPr>
            <w:r w:rsidRPr="002C1EBE">
              <w:rPr>
                <w:rFonts w:ascii="仿宋_GB2312" w:eastAsia="仿宋_GB2312" w:hAnsi="Times New Roman"/>
                <w:kern w:val="0"/>
                <w:sz w:val="28"/>
                <w:szCs w:val="28"/>
              </w:rPr>
              <w:t>15</w:t>
            </w:r>
          </w:p>
        </w:tc>
        <w:tc>
          <w:tcPr>
            <w:tcW w:w="568" w:type="pct"/>
            <w:vMerge w:val="restart"/>
            <w:tcBorders>
              <w:top w:val="nil"/>
              <w:left w:val="single" w:sz="4" w:space="0" w:color="auto"/>
              <w:right w:val="single" w:sz="4" w:space="0" w:color="auto"/>
            </w:tcBorders>
            <w:vAlign w:val="center"/>
          </w:tcPr>
          <w:p w:rsidR="002C1EBE" w:rsidRPr="002C1EBE" w:rsidRDefault="002C1EBE" w:rsidP="0071479A">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加强建设</w:t>
            </w:r>
          </w:p>
          <w:p w:rsidR="002C1EBE" w:rsidRPr="002C1EBE" w:rsidRDefault="002C1EBE" w:rsidP="0071479A">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用地土壤</w:t>
            </w:r>
          </w:p>
          <w:p w:rsidR="002C1EBE" w:rsidRPr="002C1EBE" w:rsidRDefault="002C1EBE" w:rsidP="0071479A">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污染风险</w:t>
            </w:r>
          </w:p>
          <w:p w:rsidR="002C1EBE" w:rsidRPr="002C1EBE" w:rsidRDefault="002C1EBE" w:rsidP="0071479A">
            <w:pPr>
              <w:spacing w:line="400" w:lineRule="exact"/>
              <w:jc w:val="center"/>
              <w:rPr>
                <w:rFonts w:ascii="仿宋_GB2312" w:eastAsia="仿宋_GB2312" w:hAnsi="Times New Roman"/>
                <w:sz w:val="28"/>
                <w:szCs w:val="28"/>
              </w:rPr>
            </w:pPr>
            <w:r w:rsidRPr="002C1EBE">
              <w:rPr>
                <w:rFonts w:ascii="仿宋_GB2312" w:eastAsia="仿宋_GB2312" w:hAnsi="Times New Roman"/>
                <w:sz w:val="28"/>
                <w:szCs w:val="28"/>
              </w:rPr>
              <w:t>管控和修复名录内地块管理</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对纳入建设用地土壤污染风险管控和修复名录的地块，需实施修复的，督促相关责任主体编制修复方案，备案并实施；仅需实施风险管控的，督促相关责任主体编制风险管</w:t>
            </w:r>
            <w:proofErr w:type="gramStart"/>
            <w:r w:rsidRPr="00FE2499">
              <w:rPr>
                <w:rFonts w:ascii="仿宋_GB2312" w:eastAsia="仿宋_GB2312" w:hAnsi="Times New Roman"/>
                <w:sz w:val="28"/>
                <w:szCs w:val="28"/>
              </w:rPr>
              <w:t>控方案</w:t>
            </w:r>
            <w:proofErr w:type="gramEnd"/>
            <w:r w:rsidRPr="00FE2499">
              <w:rPr>
                <w:rFonts w:ascii="仿宋_GB2312" w:eastAsia="仿宋_GB2312" w:hAnsi="Times New Roman"/>
                <w:sz w:val="28"/>
                <w:szCs w:val="28"/>
              </w:rPr>
              <w:t>并组织实施，定期报告风险管控措施实施情况。</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市规划自然资源委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朝阳分局</w:t>
            </w:r>
          </w:p>
          <w:p w:rsidR="002C1EBE" w:rsidRPr="00277B01" w:rsidRDefault="002C1EBE" w:rsidP="0071479A">
            <w:pPr>
              <w:spacing w:line="400" w:lineRule="exact"/>
              <w:jc w:val="center"/>
              <w:rPr>
                <w:rFonts w:ascii="仿宋_GB2312" w:eastAsia="仿宋_GB2312" w:hAnsi="Times New Roman"/>
                <w:kern w:val="0"/>
                <w:sz w:val="28"/>
                <w:szCs w:val="28"/>
              </w:rPr>
            </w:pPr>
            <w:r w:rsidRPr="006401E8">
              <w:rPr>
                <w:rFonts w:ascii="仿宋_GB2312" w:eastAsia="仿宋_GB2312" w:hAnsi="Times New Roman"/>
                <w:sz w:val="28"/>
                <w:szCs w:val="28"/>
              </w:rPr>
              <w:t>区住房城乡建设委</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w:t>
            </w:r>
          </w:p>
        </w:tc>
      </w:tr>
      <w:tr w:rsidR="002C1EBE" w:rsidRPr="009178A6" w:rsidTr="000E0EC7">
        <w:trPr>
          <w:trHeight w:val="2756"/>
          <w:jc w:val="center"/>
        </w:trPr>
        <w:tc>
          <w:tcPr>
            <w:tcW w:w="279" w:type="pct"/>
            <w:vMerge/>
            <w:tcBorders>
              <w:left w:val="single" w:sz="4" w:space="0" w:color="auto"/>
              <w:bottom w:val="single" w:sz="4" w:space="0" w:color="000000"/>
              <w:right w:val="single" w:sz="4" w:space="0" w:color="auto"/>
            </w:tcBorders>
            <w:vAlign w:val="center"/>
          </w:tcPr>
          <w:p w:rsidR="002C1EBE" w:rsidRPr="00D41F61" w:rsidRDefault="002C1EBE" w:rsidP="00A60AC1">
            <w:pPr>
              <w:widowControl/>
              <w:spacing w:line="320" w:lineRule="exact"/>
              <w:jc w:val="center"/>
              <w:rPr>
                <w:rFonts w:ascii="Times New Roman" w:eastAsia="仿宋_GB2312" w:hAnsi="Times New Roman"/>
                <w:color w:val="FF0000"/>
                <w:kern w:val="0"/>
                <w:sz w:val="28"/>
                <w:szCs w:val="28"/>
              </w:rPr>
            </w:pPr>
          </w:p>
        </w:tc>
        <w:tc>
          <w:tcPr>
            <w:tcW w:w="568" w:type="pct"/>
            <w:vMerge/>
            <w:tcBorders>
              <w:left w:val="single" w:sz="4" w:space="0" w:color="auto"/>
              <w:bottom w:val="single" w:sz="4" w:space="0" w:color="auto"/>
              <w:right w:val="single" w:sz="4" w:space="0" w:color="auto"/>
            </w:tcBorders>
            <w:vAlign w:val="center"/>
          </w:tcPr>
          <w:p w:rsidR="002C1EBE" w:rsidRPr="00D41F61" w:rsidRDefault="002C1EBE" w:rsidP="0071479A">
            <w:pPr>
              <w:spacing w:line="400" w:lineRule="exact"/>
              <w:jc w:val="center"/>
              <w:rPr>
                <w:rFonts w:ascii="仿宋_GB2312" w:eastAsia="仿宋_GB2312" w:hAnsi="Times New Roman"/>
                <w:color w:val="FF0000"/>
                <w:sz w:val="28"/>
                <w:szCs w:val="28"/>
              </w:rPr>
            </w:pP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加强名录内地块在修复工程实施期间的过程监管，现场监督检查各项环境保护措施落实情况，督促相关责任主体设立公告牌、公开环境保护措施等相关信息、加强二次污染防控、严格管理污染土壤转运。</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市规划自然资源委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朝阳分局</w:t>
            </w:r>
          </w:p>
          <w:p w:rsidR="002C1EBE" w:rsidRPr="00277B01" w:rsidRDefault="002C1EBE" w:rsidP="0071479A">
            <w:pPr>
              <w:spacing w:line="400" w:lineRule="exact"/>
              <w:jc w:val="center"/>
              <w:rPr>
                <w:rFonts w:ascii="仿宋_GB2312" w:eastAsia="仿宋_GB2312" w:hAnsi="Times New Roman"/>
                <w:kern w:val="0"/>
                <w:sz w:val="28"/>
                <w:szCs w:val="28"/>
              </w:rPr>
            </w:pPr>
            <w:r w:rsidRPr="006401E8">
              <w:rPr>
                <w:rFonts w:ascii="仿宋_GB2312" w:eastAsia="仿宋_GB2312" w:hAnsi="Times New Roman"/>
                <w:sz w:val="28"/>
                <w:szCs w:val="28"/>
              </w:rPr>
              <w:t>区住房城乡建设委</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sz w:val="28"/>
                <w:szCs w:val="28"/>
              </w:rPr>
              <w:t>——</w:t>
            </w:r>
          </w:p>
        </w:tc>
      </w:tr>
      <w:tr w:rsidR="002C1EBE" w:rsidRPr="009178A6" w:rsidTr="00011E6F">
        <w:trPr>
          <w:trHeight w:val="2556"/>
          <w:jc w:val="center"/>
        </w:trPr>
        <w:tc>
          <w:tcPr>
            <w:tcW w:w="279" w:type="pct"/>
            <w:vMerge w:val="restart"/>
            <w:tcBorders>
              <w:top w:val="single" w:sz="4" w:space="0" w:color="000000"/>
              <w:left w:val="single" w:sz="4" w:space="0" w:color="auto"/>
              <w:bottom w:val="single" w:sz="4" w:space="0" w:color="auto"/>
              <w:right w:val="single" w:sz="4" w:space="0" w:color="auto"/>
            </w:tcBorders>
            <w:vAlign w:val="center"/>
          </w:tcPr>
          <w:p w:rsidR="002C1EBE" w:rsidRPr="00C461E6" w:rsidRDefault="002C1EBE" w:rsidP="00C74149">
            <w:pPr>
              <w:widowControl/>
              <w:snapToGrid w:val="0"/>
              <w:spacing w:line="32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16</w:t>
            </w:r>
          </w:p>
        </w:tc>
        <w:tc>
          <w:tcPr>
            <w:tcW w:w="568" w:type="pct"/>
            <w:vMerge w:val="restart"/>
            <w:tcBorders>
              <w:top w:val="single" w:sz="4" w:space="0" w:color="auto"/>
              <w:left w:val="nil"/>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开展风险</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管控、修复活动完成后的环境管理</w:t>
            </w:r>
          </w:p>
        </w:tc>
        <w:tc>
          <w:tcPr>
            <w:tcW w:w="1701" w:type="pct"/>
            <w:tcBorders>
              <w:top w:val="single" w:sz="4" w:space="0" w:color="auto"/>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风险管控、修复活动完成后，督促相关责任主体开展效果评估，并将效果评估报告报区生态环境局备案。</w:t>
            </w:r>
          </w:p>
        </w:tc>
        <w:tc>
          <w:tcPr>
            <w:tcW w:w="473" w:type="pct"/>
            <w:tcBorders>
              <w:top w:val="single" w:sz="4" w:space="0" w:color="auto"/>
              <w:left w:val="nil"/>
              <w:bottom w:val="single" w:sz="4" w:space="0" w:color="auto"/>
              <w:right w:val="single" w:sz="4" w:space="0" w:color="auto"/>
            </w:tcBorders>
            <w:vAlign w:val="center"/>
          </w:tcPr>
          <w:p w:rsidR="002C1EBE" w:rsidRPr="00C461E6" w:rsidRDefault="002C1EBE" w:rsidP="00C74149">
            <w:pPr>
              <w:widowControl/>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市规划自然资源委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朝阳分局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区住房城乡建设委</w:t>
            </w:r>
          </w:p>
        </w:tc>
        <w:tc>
          <w:tcPr>
            <w:tcW w:w="845" w:type="pct"/>
            <w:tcBorders>
              <w:top w:val="single" w:sz="4" w:space="0" w:color="auto"/>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sz w:val="28"/>
                <w:szCs w:val="28"/>
              </w:rPr>
              <w:t>——</w:t>
            </w:r>
          </w:p>
        </w:tc>
      </w:tr>
      <w:tr w:rsidR="002C1EBE" w:rsidRPr="009178A6" w:rsidTr="00011E6F">
        <w:trPr>
          <w:trHeight w:val="2547"/>
          <w:jc w:val="center"/>
        </w:trPr>
        <w:tc>
          <w:tcPr>
            <w:tcW w:w="279" w:type="pct"/>
            <w:vMerge/>
            <w:tcBorders>
              <w:top w:val="single" w:sz="4" w:space="0" w:color="000000"/>
              <w:left w:val="single" w:sz="4" w:space="0" w:color="auto"/>
              <w:bottom w:val="single" w:sz="4" w:space="0" w:color="auto"/>
              <w:right w:val="single" w:sz="4" w:space="0" w:color="auto"/>
            </w:tcBorders>
            <w:vAlign w:val="center"/>
          </w:tcPr>
          <w:p w:rsidR="002C1EBE" w:rsidRPr="00C461E6" w:rsidRDefault="002C1EBE" w:rsidP="00C74149">
            <w:pPr>
              <w:widowControl/>
              <w:spacing w:line="320" w:lineRule="exact"/>
              <w:jc w:val="left"/>
              <w:rPr>
                <w:rFonts w:ascii="Times New Roman" w:eastAsia="仿宋_GB2312" w:hAnsi="Times New Roman"/>
                <w:kern w:val="0"/>
                <w:sz w:val="28"/>
                <w:szCs w:val="28"/>
              </w:rPr>
            </w:pPr>
          </w:p>
        </w:tc>
        <w:tc>
          <w:tcPr>
            <w:tcW w:w="568" w:type="pct"/>
            <w:vMerge/>
            <w:tcBorders>
              <w:top w:val="single" w:sz="4" w:space="0" w:color="auto"/>
              <w:left w:val="nil"/>
              <w:bottom w:val="single" w:sz="4" w:space="0" w:color="auto"/>
              <w:right w:val="single" w:sz="4" w:space="0" w:color="auto"/>
            </w:tcBorders>
            <w:vAlign w:val="center"/>
          </w:tcPr>
          <w:p w:rsidR="002C1EBE" w:rsidRPr="00B14BC6" w:rsidRDefault="002C1EBE" w:rsidP="0071479A">
            <w:pPr>
              <w:spacing w:line="400" w:lineRule="exact"/>
              <w:jc w:val="center"/>
              <w:rPr>
                <w:rFonts w:ascii="仿宋_GB2312" w:eastAsia="仿宋_GB2312" w:hAnsi="Times New Roman"/>
                <w:sz w:val="28"/>
                <w:szCs w:val="28"/>
              </w:rPr>
            </w:pPr>
          </w:p>
        </w:tc>
        <w:tc>
          <w:tcPr>
            <w:tcW w:w="1701" w:type="pct"/>
            <w:tcBorders>
              <w:top w:val="single" w:sz="4" w:space="0" w:color="auto"/>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依据效果评估报告、评审结果，将达到风险管控、修复目标且可以安全利用的地块，移出建设用地土壤风险管控和修复名录。</w:t>
            </w:r>
          </w:p>
        </w:tc>
        <w:tc>
          <w:tcPr>
            <w:tcW w:w="473" w:type="pct"/>
            <w:tcBorders>
              <w:top w:val="single" w:sz="4" w:space="0" w:color="auto"/>
              <w:left w:val="nil"/>
              <w:bottom w:val="single" w:sz="4" w:space="0" w:color="auto"/>
              <w:right w:val="single" w:sz="4" w:space="0" w:color="auto"/>
            </w:tcBorders>
            <w:vAlign w:val="center"/>
          </w:tcPr>
          <w:p w:rsidR="002C1EBE" w:rsidRPr="00C461E6" w:rsidRDefault="002C1EBE" w:rsidP="00C74149">
            <w:pPr>
              <w:widowControl/>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市规划自然资源委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朝阳分局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区住房城乡建设委</w:t>
            </w:r>
          </w:p>
        </w:tc>
        <w:tc>
          <w:tcPr>
            <w:tcW w:w="845" w:type="pct"/>
            <w:tcBorders>
              <w:top w:val="single" w:sz="4" w:space="0" w:color="auto"/>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sz w:val="28"/>
                <w:szCs w:val="28"/>
              </w:rPr>
              <w:t>——</w:t>
            </w:r>
          </w:p>
        </w:tc>
      </w:tr>
      <w:tr w:rsidR="002C1EBE" w:rsidRPr="009178A6" w:rsidTr="00011E6F">
        <w:trPr>
          <w:trHeight w:val="2526"/>
          <w:jc w:val="center"/>
        </w:trPr>
        <w:tc>
          <w:tcPr>
            <w:tcW w:w="279" w:type="pct"/>
            <w:vMerge/>
            <w:tcBorders>
              <w:top w:val="single" w:sz="4" w:space="0" w:color="000000"/>
              <w:left w:val="single" w:sz="4" w:space="0" w:color="auto"/>
              <w:bottom w:val="single" w:sz="4" w:space="0" w:color="auto"/>
              <w:right w:val="single" w:sz="4" w:space="0" w:color="auto"/>
            </w:tcBorders>
            <w:vAlign w:val="center"/>
          </w:tcPr>
          <w:p w:rsidR="002C1EBE" w:rsidRPr="00C461E6" w:rsidRDefault="002C1EBE" w:rsidP="00C74149">
            <w:pPr>
              <w:widowControl/>
              <w:jc w:val="left"/>
              <w:rPr>
                <w:rFonts w:ascii="Times New Roman" w:eastAsia="仿宋_GB2312" w:hAnsi="Times New Roman"/>
                <w:kern w:val="0"/>
                <w:sz w:val="28"/>
                <w:szCs w:val="28"/>
              </w:rPr>
            </w:pPr>
          </w:p>
        </w:tc>
        <w:tc>
          <w:tcPr>
            <w:tcW w:w="568" w:type="pct"/>
            <w:vMerge/>
            <w:tcBorders>
              <w:top w:val="single" w:sz="4" w:space="0" w:color="auto"/>
              <w:left w:val="nil"/>
              <w:bottom w:val="single" w:sz="4" w:space="0" w:color="auto"/>
              <w:right w:val="single" w:sz="4" w:space="0" w:color="auto"/>
            </w:tcBorders>
            <w:vAlign w:val="center"/>
          </w:tcPr>
          <w:p w:rsidR="002C1EBE" w:rsidRPr="00B14BC6" w:rsidRDefault="002C1EBE" w:rsidP="0071479A">
            <w:pPr>
              <w:spacing w:line="400" w:lineRule="exact"/>
              <w:jc w:val="center"/>
              <w:rPr>
                <w:rFonts w:ascii="仿宋_GB2312" w:eastAsia="仿宋_GB2312" w:hAnsi="Times New Roman"/>
                <w:sz w:val="28"/>
                <w:szCs w:val="28"/>
              </w:rPr>
            </w:pP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修复未达到国家有关标准或</w:t>
            </w:r>
            <w:proofErr w:type="gramStart"/>
            <w:r w:rsidRPr="00FE2499">
              <w:rPr>
                <w:rFonts w:ascii="仿宋_GB2312" w:eastAsia="仿宋_GB2312" w:hAnsi="Times New Roman"/>
                <w:sz w:val="28"/>
                <w:szCs w:val="28"/>
              </w:rPr>
              <w:t>仅开展</w:t>
            </w:r>
            <w:proofErr w:type="gramEnd"/>
            <w:r w:rsidRPr="00FE2499">
              <w:rPr>
                <w:rFonts w:ascii="仿宋_GB2312" w:eastAsia="仿宋_GB2312" w:hAnsi="Times New Roman"/>
                <w:sz w:val="28"/>
                <w:szCs w:val="28"/>
              </w:rPr>
              <w:t>风险管控等需要实施后期管理的地块，督促相关责任主体按要求实施后期管理。</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市规划自然资源委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朝阳分局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区住房城乡建设委</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sz w:val="28"/>
                <w:szCs w:val="28"/>
              </w:rPr>
              <w:t>——</w:t>
            </w:r>
          </w:p>
        </w:tc>
      </w:tr>
      <w:tr w:rsidR="002C1EBE" w:rsidRPr="009178A6" w:rsidTr="000E0EC7">
        <w:trPr>
          <w:trHeight w:val="5391"/>
          <w:jc w:val="center"/>
        </w:trPr>
        <w:tc>
          <w:tcPr>
            <w:tcW w:w="279" w:type="pct"/>
            <w:vMerge w:val="restar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17</w:t>
            </w:r>
          </w:p>
        </w:tc>
        <w:tc>
          <w:tcPr>
            <w:tcW w:w="568" w:type="pct"/>
            <w:vMerge w:val="restart"/>
            <w:tcBorders>
              <w:top w:val="single" w:sz="4" w:space="0" w:color="auto"/>
              <w:left w:val="nil"/>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部门联动</w:t>
            </w:r>
          </w:p>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监管污染</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地块再开发利用的环境风险</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加强国土空间规划、土地收储、土地利用过程中土壤环境风险管控。完成疑似污染地块、污染地块空间信息与国土空间规划的</w:t>
            </w:r>
            <w:r w:rsidRPr="00FE2499">
              <w:rPr>
                <w:rFonts w:ascii="仿宋_GB2312" w:eastAsia="仿宋_GB2312" w:hAnsi="Times New Roman" w:hint="eastAsia"/>
                <w:sz w:val="28"/>
                <w:szCs w:val="28"/>
              </w:rPr>
              <w:t>“</w:t>
            </w:r>
            <w:r w:rsidRPr="00FE2499">
              <w:rPr>
                <w:rFonts w:ascii="仿宋_GB2312" w:eastAsia="仿宋_GB2312" w:hAnsi="Times New Roman"/>
                <w:sz w:val="28"/>
                <w:szCs w:val="28"/>
              </w:rPr>
              <w:t>一张图</w:t>
            </w:r>
            <w:r w:rsidRPr="00C461E6">
              <w:rPr>
                <w:rFonts w:ascii="仿宋_GB2312" w:eastAsia="仿宋_GB2312" w:hAnsi="Times New Roman" w:hint="eastAsia"/>
                <w:sz w:val="28"/>
                <w:szCs w:val="28"/>
              </w:rPr>
              <w:t>”</w:t>
            </w:r>
            <w:r w:rsidRPr="00FE2499">
              <w:rPr>
                <w:rFonts w:ascii="仿宋_GB2312" w:eastAsia="仿宋_GB2312" w:hAnsi="Times New Roman"/>
                <w:sz w:val="28"/>
                <w:szCs w:val="28"/>
              </w:rPr>
              <w:t>汇总。及时与有关单位共享用途变更为住宅、公共管理与公共服务用地的地块信息。</w:t>
            </w:r>
            <w:r w:rsidRPr="00F86AD6">
              <w:rPr>
                <w:rFonts w:ascii="仿宋_GB2312" w:eastAsia="仿宋_GB2312" w:hAnsi="Times New Roman"/>
                <w:sz w:val="28"/>
                <w:szCs w:val="28"/>
              </w:rPr>
              <w:t>利用</w:t>
            </w:r>
            <w:r w:rsidRPr="00F86AD6">
              <w:rPr>
                <w:rFonts w:ascii="仿宋_GB2312" w:eastAsia="仿宋_GB2312" w:hAnsi="Times New Roman" w:hint="eastAsia"/>
                <w:sz w:val="28"/>
                <w:szCs w:val="28"/>
              </w:rPr>
              <w:t>“</w:t>
            </w:r>
            <w:r w:rsidRPr="00F86AD6">
              <w:rPr>
                <w:rFonts w:ascii="仿宋_GB2312" w:eastAsia="仿宋_GB2312" w:hAnsi="Times New Roman"/>
                <w:sz w:val="28"/>
                <w:szCs w:val="28"/>
              </w:rPr>
              <w:t>多规合一</w:t>
            </w:r>
            <w:r w:rsidRPr="00F86AD6">
              <w:rPr>
                <w:rFonts w:ascii="仿宋_GB2312" w:eastAsia="仿宋_GB2312" w:hAnsi="Times New Roman" w:hint="eastAsia"/>
                <w:sz w:val="28"/>
                <w:szCs w:val="28"/>
              </w:rPr>
              <w:t>”</w:t>
            </w:r>
            <w:r w:rsidRPr="00F86AD6">
              <w:rPr>
                <w:rFonts w:ascii="仿宋_GB2312" w:eastAsia="仿宋_GB2312" w:hAnsi="Times New Roman"/>
                <w:sz w:val="28"/>
                <w:szCs w:val="28"/>
              </w:rPr>
              <w:t>平台，将涉及疑似污染地块、污染地块的项目，推送给区生态环境部门征求意见。</w:t>
            </w:r>
            <w:r w:rsidRPr="00FE2499">
              <w:rPr>
                <w:rFonts w:ascii="仿宋_GB2312" w:eastAsia="仿宋_GB2312" w:hAnsi="Times New Roman"/>
                <w:sz w:val="28"/>
                <w:szCs w:val="28"/>
              </w:rPr>
              <w:t>拟收回土地使用权的疑似污染地块，督促土地使用权人开展土壤污染状况调查。已收回土地使用权的，由土地收储部门组织实施土壤污染状况调查、风险管控和修复。</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spacing w:line="34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single" w:sz="4" w:space="0" w:color="auto"/>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市规划自然资源委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朝阳分局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tc>
        <w:tc>
          <w:tcPr>
            <w:tcW w:w="845" w:type="pct"/>
            <w:tcBorders>
              <w:top w:val="single" w:sz="4" w:space="0" w:color="auto"/>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sz w:val="28"/>
                <w:szCs w:val="28"/>
              </w:rPr>
              <w:t>——</w:t>
            </w:r>
          </w:p>
        </w:tc>
      </w:tr>
      <w:tr w:rsidR="002C1EBE" w:rsidRPr="009178A6" w:rsidTr="00BE139B">
        <w:trPr>
          <w:trHeight w:val="2686"/>
          <w:jc w:val="center"/>
        </w:trPr>
        <w:tc>
          <w:tcPr>
            <w:tcW w:w="279" w:type="pct"/>
            <w:vMerge/>
            <w:tcBorders>
              <w:top w:val="single" w:sz="4" w:space="0" w:color="auto"/>
              <w:left w:val="single" w:sz="4" w:space="0" w:color="auto"/>
              <w:bottom w:val="single" w:sz="4" w:space="0" w:color="auto"/>
              <w:right w:val="single" w:sz="4" w:space="0" w:color="auto"/>
            </w:tcBorders>
            <w:vAlign w:val="center"/>
          </w:tcPr>
          <w:p w:rsidR="002C1EBE" w:rsidRPr="00C461E6" w:rsidRDefault="002C1EBE" w:rsidP="00C74149">
            <w:pPr>
              <w:widowControl/>
              <w:jc w:val="left"/>
              <w:rPr>
                <w:rFonts w:ascii="Times New Roman" w:eastAsia="仿宋_GB2312" w:hAnsi="Times New Roman"/>
                <w:kern w:val="0"/>
                <w:sz w:val="28"/>
                <w:szCs w:val="28"/>
              </w:rPr>
            </w:pPr>
          </w:p>
        </w:tc>
        <w:tc>
          <w:tcPr>
            <w:tcW w:w="568" w:type="pct"/>
            <w:vMerge/>
            <w:tcBorders>
              <w:top w:val="single" w:sz="4" w:space="0" w:color="auto"/>
              <w:left w:val="nil"/>
              <w:bottom w:val="single" w:sz="4" w:space="0" w:color="auto"/>
              <w:right w:val="single" w:sz="4" w:space="0" w:color="auto"/>
            </w:tcBorders>
            <w:vAlign w:val="center"/>
          </w:tcPr>
          <w:p w:rsidR="002C1EBE" w:rsidRPr="00B14BC6" w:rsidRDefault="002C1EBE" w:rsidP="0071479A">
            <w:pPr>
              <w:spacing w:line="400" w:lineRule="exact"/>
              <w:jc w:val="center"/>
              <w:rPr>
                <w:rFonts w:ascii="仿宋_GB2312" w:eastAsia="仿宋_GB2312" w:hAnsi="Times New Roman"/>
                <w:sz w:val="28"/>
                <w:szCs w:val="28"/>
              </w:rPr>
            </w:pP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将建设用地土壤污染风险管控和修复名录作为建设用地开发利用的负面清单，列入建设用地土壤污染风险管控和修复名录的地块，不得作为住宅、公共管理与公共服务用地，禁止开工建设任何与风险管控、修复无关的项目。</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spacing w:line="34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长期实施</w:t>
            </w:r>
          </w:p>
        </w:tc>
        <w:tc>
          <w:tcPr>
            <w:tcW w:w="1134" w:type="pct"/>
            <w:tcBorders>
              <w:top w:val="nil"/>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市规划自然资源委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朝阳分局</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区住房城乡建设委</w:t>
            </w:r>
          </w:p>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区生态环境局</w:t>
            </w:r>
          </w:p>
        </w:tc>
      </w:tr>
      <w:tr w:rsidR="002C1EBE" w:rsidRPr="009178A6" w:rsidTr="00C74149">
        <w:trPr>
          <w:trHeight w:val="553"/>
          <w:jc w:val="center"/>
        </w:trPr>
        <w:tc>
          <w:tcPr>
            <w:tcW w:w="5000" w:type="pct"/>
            <w:gridSpan w:val="6"/>
            <w:tcBorders>
              <w:top w:val="nil"/>
              <w:left w:val="single" w:sz="4" w:space="0" w:color="auto"/>
              <w:bottom w:val="single" w:sz="4" w:space="0" w:color="auto"/>
              <w:right w:val="single" w:sz="4" w:space="0" w:color="auto"/>
            </w:tcBorders>
            <w:vAlign w:val="center"/>
          </w:tcPr>
          <w:p w:rsidR="002C1EBE" w:rsidRPr="009022B5" w:rsidRDefault="002C1EBE" w:rsidP="0071479A">
            <w:pPr>
              <w:widowControl/>
              <w:snapToGrid w:val="0"/>
              <w:spacing w:line="400" w:lineRule="exact"/>
              <w:jc w:val="center"/>
              <w:rPr>
                <w:rFonts w:ascii="黑体" w:eastAsia="黑体" w:hAnsi="黑体"/>
                <w:kern w:val="0"/>
                <w:sz w:val="28"/>
                <w:szCs w:val="28"/>
              </w:rPr>
            </w:pPr>
            <w:r w:rsidRPr="009022B5">
              <w:rPr>
                <w:rFonts w:ascii="黑体" w:eastAsia="黑体" w:hAnsi="黑体"/>
                <w:kern w:val="0"/>
                <w:sz w:val="28"/>
                <w:szCs w:val="28"/>
              </w:rPr>
              <w:t>五、实施农用地分类管理</w:t>
            </w:r>
          </w:p>
        </w:tc>
      </w:tr>
      <w:tr w:rsidR="002C1EBE" w:rsidRPr="009178A6" w:rsidTr="000F26B6">
        <w:trPr>
          <w:trHeight w:val="1855"/>
          <w:jc w:val="center"/>
        </w:trPr>
        <w:tc>
          <w:tcPr>
            <w:tcW w:w="279" w:type="pct"/>
            <w:tcBorders>
              <w:top w:val="nil"/>
              <w:left w:val="single" w:sz="4" w:space="0" w:color="auto"/>
              <w:bottom w:val="single" w:sz="4" w:space="0" w:color="auto"/>
              <w:right w:val="single" w:sz="4" w:space="0" w:color="auto"/>
            </w:tcBorders>
            <w:vAlign w:val="center"/>
          </w:tcPr>
          <w:p w:rsidR="002C1EBE" w:rsidRPr="00C461E6" w:rsidRDefault="002C1EBE" w:rsidP="00C74149">
            <w:pPr>
              <w:widowControl/>
              <w:snapToGrid w:val="0"/>
              <w:spacing w:line="320" w:lineRule="exact"/>
              <w:jc w:val="center"/>
              <w:rPr>
                <w:rFonts w:ascii="Times New Roman" w:eastAsia="仿宋_GB2312" w:hAnsi="Times New Roman"/>
                <w:color w:val="000000"/>
                <w:kern w:val="0"/>
                <w:sz w:val="28"/>
                <w:szCs w:val="28"/>
              </w:rPr>
            </w:pPr>
            <w:r w:rsidRPr="00EE60F9">
              <w:rPr>
                <w:rFonts w:ascii="仿宋_GB2312" w:eastAsia="仿宋_GB2312" w:hAnsi="Times New Roman"/>
                <w:kern w:val="0"/>
                <w:sz w:val="28"/>
                <w:szCs w:val="28"/>
              </w:rPr>
              <w:t>18</w:t>
            </w:r>
          </w:p>
        </w:tc>
        <w:tc>
          <w:tcPr>
            <w:tcW w:w="568" w:type="pct"/>
            <w:tcBorders>
              <w:top w:val="nil"/>
              <w:left w:val="nil"/>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保障优先</w:t>
            </w:r>
          </w:p>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保护类耕地土壤环境</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质量</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结合基本农田储备、调整工作，依法将符合条件的优先保护类耕地划为永久基本农田，实行严格保护，确保其面积不减少、土壤环境质量不下降。</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spacing w:line="320" w:lineRule="exact"/>
              <w:jc w:val="center"/>
              <w:rPr>
                <w:rFonts w:ascii="Times New Roman" w:hAnsi="Times New Roman"/>
                <w:color w:val="000000"/>
                <w:kern w:val="0"/>
                <w:sz w:val="28"/>
                <w:szCs w:val="28"/>
              </w:rPr>
            </w:pPr>
            <w:r w:rsidRPr="00EE60F9">
              <w:rPr>
                <w:rFonts w:ascii="仿宋_GB2312" w:eastAsia="仿宋_GB2312" w:hAnsi="Times New Roman"/>
                <w:kern w:val="0"/>
                <w:sz w:val="28"/>
                <w:szCs w:val="28"/>
              </w:rPr>
              <w:t>长期实施</w:t>
            </w:r>
          </w:p>
        </w:tc>
        <w:tc>
          <w:tcPr>
            <w:tcW w:w="1134" w:type="pct"/>
            <w:tcBorders>
              <w:top w:val="nil"/>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sz w:val="28"/>
                <w:szCs w:val="28"/>
              </w:rPr>
              <w:t>市规划</w:t>
            </w:r>
            <w:r w:rsidRPr="006401E8">
              <w:rPr>
                <w:rFonts w:ascii="仿宋_GB2312" w:eastAsia="仿宋_GB2312" w:hAnsi="Times New Roman"/>
                <w:sz w:val="28"/>
                <w:szCs w:val="28"/>
              </w:rPr>
              <w:t>自然资源委</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朝阳分局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区农业农村局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w:t>
            </w:r>
          </w:p>
        </w:tc>
      </w:tr>
      <w:tr w:rsidR="002C1EBE" w:rsidRPr="009178A6" w:rsidTr="001236B6">
        <w:trPr>
          <w:trHeight w:val="2539"/>
          <w:jc w:val="center"/>
        </w:trPr>
        <w:tc>
          <w:tcPr>
            <w:tcW w:w="279" w:type="pct"/>
            <w:vMerge w:val="restart"/>
            <w:tcBorders>
              <w:top w:val="single" w:sz="4" w:space="0" w:color="auto"/>
              <w:left w:val="single" w:sz="4" w:space="0" w:color="auto"/>
              <w:right w:val="single" w:sz="4" w:space="0" w:color="auto"/>
            </w:tcBorders>
            <w:vAlign w:val="center"/>
          </w:tcPr>
          <w:p w:rsidR="002C1EBE" w:rsidRPr="00C461E6" w:rsidRDefault="002C1EBE" w:rsidP="00C74149">
            <w:pPr>
              <w:widowControl/>
              <w:snapToGrid w:val="0"/>
              <w:spacing w:line="320" w:lineRule="exact"/>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19</w:t>
            </w:r>
          </w:p>
        </w:tc>
        <w:tc>
          <w:tcPr>
            <w:tcW w:w="568" w:type="pct"/>
            <w:vMerge w:val="restart"/>
            <w:tcBorders>
              <w:top w:val="single" w:sz="4" w:space="0" w:color="auto"/>
              <w:left w:val="nil"/>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着力推进</w:t>
            </w:r>
          </w:p>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耕地安全</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利用</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制定受污染耕地安全利用年度计划并组织实施，建立安全利用管理台账，建立档案管理制度，留存工作证明材料，实现从生产过程到产品质量的可追溯、能查验的完整闭环管理链条，确保受污染耕地安全利用率达到国家和本市要求。</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区农业农村局</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区园林绿化局</w:t>
            </w:r>
          </w:p>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区生态环境局</w:t>
            </w:r>
          </w:p>
        </w:tc>
      </w:tr>
      <w:tr w:rsidR="002C1EBE" w:rsidRPr="009178A6" w:rsidTr="000F26B6">
        <w:trPr>
          <w:trHeight w:val="3263"/>
          <w:jc w:val="center"/>
        </w:trPr>
        <w:tc>
          <w:tcPr>
            <w:tcW w:w="279" w:type="pct"/>
            <w:vMerge/>
            <w:tcBorders>
              <w:left w:val="single" w:sz="4" w:space="0" w:color="auto"/>
              <w:bottom w:val="single" w:sz="4" w:space="0" w:color="auto"/>
              <w:right w:val="single" w:sz="4" w:space="0" w:color="auto"/>
            </w:tcBorders>
            <w:vAlign w:val="center"/>
          </w:tcPr>
          <w:p w:rsidR="002C1EBE" w:rsidRPr="00C461E6" w:rsidRDefault="002C1EBE" w:rsidP="00C74149">
            <w:pPr>
              <w:widowControl/>
              <w:spacing w:line="320" w:lineRule="exact"/>
              <w:jc w:val="left"/>
              <w:rPr>
                <w:rFonts w:ascii="Times New Roman" w:eastAsia="仿宋_GB2312" w:hAnsi="Times New Roman"/>
                <w:kern w:val="0"/>
                <w:sz w:val="28"/>
                <w:szCs w:val="28"/>
              </w:rPr>
            </w:pPr>
          </w:p>
        </w:tc>
        <w:tc>
          <w:tcPr>
            <w:tcW w:w="568" w:type="pct"/>
            <w:vMerge/>
            <w:tcBorders>
              <w:left w:val="nil"/>
              <w:bottom w:val="single" w:sz="4" w:space="0" w:color="auto"/>
              <w:right w:val="single" w:sz="4" w:space="0" w:color="auto"/>
            </w:tcBorders>
            <w:vAlign w:val="center"/>
          </w:tcPr>
          <w:p w:rsidR="002C1EBE" w:rsidRPr="00B14BC6" w:rsidRDefault="002C1EBE" w:rsidP="0071479A">
            <w:pPr>
              <w:spacing w:line="400" w:lineRule="exact"/>
              <w:jc w:val="center"/>
              <w:rPr>
                <w:rFonts w:ascii="仿宋_GB2312" w:eastAsia="仿宋_GB2312" w:hAnsi="Times New Roman"/>
                <w:sz w:val="28"/>
                <w:szCs w:val="28"/>
              </w:rPr>
            </w:pP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加强受污染耕地土壤和农产品协同监测与评价，原则上</w:t>
            </w:r>
            <w:r w:rsidRPr="00F86AD6">
              <w:rPr>
                <w:rFonts w:ascii="仿宋_GB2312" w:eastAsia="仿宋_GB2312" w:hAnsi="Times New Roman"/>
                <w:sz w:val="28"/>
                <w:szCs w:val="28"/>
              </w:rPr>
              <w:t>对</w:t>
            </w:r>
            <w:r w:rsidRPr="00FE2499">
              <w:rPr>
                <w:rFonts w:ascii="仿宋_GB2312" w:eastAsia="仿宋_GB2312" w:hAnsi="Times New Roman"/>
                <w:sz w:val="28"/>
                <w:szCs w:val="28"/>
              </w:rPr>
              <w:t>安全利用类耕地种植的食用农产品，</w:t>
            </w:r>
            <w:r w:rsidRPr="001236B6">
              <w:rPr>
                <w:rFonts w:ascii="仿宋_GB2312" w:eastAsia="仿宋_GB2312" w:hAnsi="Times New Roman" w:hint="eastAsia"/>
                <w:sz w:val="28"/>
                <w:szCs w:val="28"/>
              </w:rPr>
              <w:t>按照“产出一季，检测一季”的要求开展农产品质量检测。产出农产品检测不合格的，严禁食用，及时调整强化安全利用措施；对于需要实施修复的耕地，组织编制修复方案并实施。</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区农业农村局</w:t>
            </w:r>
          </w:p>
          <w:p w:rsidR="002C1EBE" w:rsidRPr="006401E8"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区农业农村综合服务中心</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区园林绿化局</w:t>
            </w:r>
          </w:p>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区生态环境局</w:t>
            </w:r>
          </w:p>
        </w:tc>
      </w:tr>
      <w:tr w:rsidR="002C1EBE" w:rsidRPr="009178A6" w:rsidTr="006D3A25">
        <w:trPr>
          <w:trHeight w:val="2131"/>
          <w:jc w:val="center"/>
        </w:trPr>
        <w:tc>
          <w:tcPr>
            <w:tcW w:w="279" w:type="pct"/>
            <w:tcBorders>
              <w:top w:val="single" w:sz="4" w:space="0" w:color="auto"/>
              <w:left w:val="single" w:sz="4" w:space="0" w:color="auto"/>
              <w:bottom w:val="single" w:sz="4" w:space="0" w:color="auto"/>
              <w:right w:val="single" w:sz="4" w:space="0" w:color="auto"/>
            </w:tcBorders>
            <w:vAlign w:val="center"/>
          </w:tcPr>
          <w:p w:rsidR="002C1EBE" w:rsidRPr="001236B6" w:rsidRDefault="002C1EBE" w:rsidP="001236B6">
            <w:pPr>
              <w:widowControl/>
              <w:snapToGrid w:val="0"/>
              <w:spacing w:line="320" w:lineRule="exact"/>
              <w:jc w:val="center"/>
              <w:rPr>
                <w:rFonts w:ascii="仿宋_GB2312" w:eastAsia="仿宋_GB2312" w:hAnsi="Times New Roman"/>
                <w:kern w:val="0"/>
                <w:sz w:val="28"/>
                <w:szCs w:val="28"/>
              </w:rPr>
            </w:pPr>
            <w:r w:rsidRPr="001236B6">
              <w:rPr>
                <w:rFonts w:ascii="仿宋_GB2312" w:eastAsia="仿宋_GB2312" w:hAnsi="Times New Roman" w:hint="eastAsia"/>
                <w:kern w:val="0"/>
                <w:sz w:val="28"/>
                <w:szCs w:val="28"/>
              </w:rPr>
              <w:t>19</w:t>
            </w:r>
          </w:p>
        </w:tc>
        <w:tc>
          <w:tcPr>
            <w:tcW w:w="568" w:type="pct"/>
            <w:tcBorders>
              <w:top w:val="single" w:sz="4" w:space="0" w:color="auto"/>
              <w:left w:val="nil"/>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着力推进</w:t>
            </w:r>
          </w:p>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耕地安全</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利用</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加强严格管</w:t>
            </w:r>
            <w:proofErr w:type="gramStart"/>
            <w:r w:rsidRPr="00FE2499">
              <w:rPr>
                <w:rFonts w:ascii="仿宋_GB2312" w:eastAsia="仿宋_GB2312" w:hAnsi="Times New Roman"/>
                <w:sz w:val="28"/>
                <w:szCs w:val="28"/>
              </w:rPr>
              <w:t>控类耕地</w:t>
            </w:r>
            <w:proofErr w:type="gramEnd"/>
            <w:r w:rsidRPr="00FE2499">
              <w:rPr>
                <w:rFonts w:ascii="仿宋_GB2312" w:eastAsia="仿宋_GB2312" w:hAnsi="Times New Roman"/>
                <w:sz w:val="28"/>
                <w:szCs w:val="28"/>
              </w:rPr>
              <w:t>的用途管理，推进严格管</w:t>
            </w:r>
            <w:proofErr w:type="gramStart"/>
            <w:r w:rsidRPr="00FE2499">
              <w:rPr>
                <w:rFonts w:ascii="仿宋_GB2312" w:eastAsia="仿宋_GB2312" w:hAnsi="Times New Roman"/>
                <w:sz w:val="28"/>
                <w:szCs w:val="28"/>
              </w:rPr>
              <w:t>控类耕地</w:t>
            </w:r>
            <w:proofErr w:type="gramEnd"/>
            <w:r w:rsidRPr="00FE2499">
              <w:rPr>
                <w:rFonts w:ascii="仿宋_GB2312" w:eastAsia="仿宋_GB2312" w:hAnsi="Times New Roman"/>
                <w:sz w:val="28"/>
                <w:szCs w:val="28"/>
              </w:rPr>
              <w:t>种植结构调整，引导种植非食用农产品，也可结合新一轮百万亩造林工程，将严格管</w:t>
            </w:r>
            <w:proofErr w:type="gramStart"/>
            <w:r w:rsidRPr="00FE2499">
              <w:rPr>
                <w:rFonts w:ascii="仿宋_GB2312" w:eastAsia="仿宋_GB2312" w:hAnsi="Times New Roman"/>
                <w:sz w:val="28"/>
                <w:szCs w:val="28"/>
              </w:rPr>
              <w:t>控类耕地</w:t>
            </w:r>
            <w:proofErr w:type="gramEnd"/>
            <w:r w:rsidRPr="00FE2499">
              <w:rPr>
                <w:rFonts w:ascii="仿宋_GB2312" w:eastAsia="仿宋_GB2312" w:hAnsi="Times New Roman"/>
                <w:sz w:val="28"/>
                <w:szCs w:val="28"/>
              </w:rPr>
              <w:t>纳入造林或退耕还林还草范围。</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区农业农村局</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ind w:rightChars="-50" w:right="-105"/>
              <w:jc w:val="center"/>
              <w:rPr>
                <w:rFonts w:ascii="仿宋_GB2312" w:eastAsia="仿宋_GB2312" w:hAnsi="Times New Roman"/>
                <w:sz w:val="28"/>
                <w:szCs w:val="28"/>
              </w:rPr>
            </w:pPr>
            <w:r w:rsidRPr="00277B01">
              <w:rPr>
                <w:rFonts w:ascii="仿宋_GB2312" w:eastAsia="仿宋_GB2312" w:hAnsi="Times New Roman"/>
                <w:sz w:val="28"/>
                <w:szCs w:val="28"/>
              </w:rPr>
              <w:t>区生态环境局</w:t>
            </w:r>
          </w:p>
          <w:p w:rsidR="002C1EBE" w:rsidRPr="00277B01" w:rsidRDefault="002C1EBE" w:rsidP="0071479A">
            <w:pPr>
              <w:spacing w:line="400" w:lineRule="exact"/>
              <w:ind w:rightChars="-50" w:right="-105"/>
              <w:jc w:val="center"/>
              <w:rPr>
                <w:rFonts w:ascii="仿宋_GB2312" w:eastAsia="仿宋_GB2312" w:hAnsi="Times New Roman"/>
                <w:sz w:val="28"/>
                <w:szCs w:val="28"/>
              </w:rPr>
            </w:pPr>
            <w:r>
              <w:rPr>
                <w:rFonts w:ascii="仿宋_GB2312" w:eastAsia="仿宋_GB2312" w:hAnsi="Times New Roman"/>
                <w:sz w:val="28"/>
                <w:szCs w:val="28"/>
              </w:rPr>
              <w:t>市规划</w:t>
            </w:r>
            <w:r w:rsidRPr="00277B01">
              <w:rPr>
                <w:rFonts w:ascii="仿宋_GB2312" w:eastAsia="仿宋_GB2312" w:hAnsi="Times New Roman"/>
                <w:sz w:val="28"/>
                <w:szCs w:val="28"/>
              </w:rPr>
              <w:t>自然资源委朝阳分局</w:t>
            </w:r>
          </w:p>
          <w:p w:rsidR="002C1EBE" w:rsidRPr="00277B01" w:rsidRDefault="002C1EBE" w:rsidP="0071479A">
            <w:pPr>
              <w:spacing w:line="400" w:lineRule="exact"/>
              <w:ind w:rightChars="-50" w:right="-105"/>
              <w:jc w:val="center"/>
              <w:rPr>
                <w:rFonts w:ascii="仿宋_GB2312" w:eastAsia="仿宋_GB2312" w:hAnsi="Times New Roman"/>
                <w:sz w:val="28"/>
                <w:szCs w:val="28"/>
              </w:rPr>
            </w:pPr>
            <w:r w:rsidRPr="00277B01">
              <w:rPr>
                <w:rFonts w:ascii="仿宋_GB2312" w:eastAsia="仿宋_GB2312" w:hAnsi="Times New Roman"/>
                <w:sz w:val="28"/>
                <w:szCs w:val="28"/>
              </w:rPr>
              <w:t>区水务局</w:t>
            </w:r>
          </w:p>
        </w:tc>
      </w:tr>
      <w:tr w:rsidR="002C1EBE" w:rsidRPr="009178A6" w:rsidTr="006D3A25">
        <w:trPr>
          <w:trHeight w:val="4102"/>
          <w:jc w:val="center"/>
        </w:trPr>
        <w:tc>
          <w:tcPr>
            <w:tcW w:w="279" w:type="pct"/>
            <w:tcBorders>
              <w:top w:val="nil"/>
              <w:left w:val="single" w:sz="4" w:space="0" w:color="auto"/>
              <w:bottom w:val="single" w:sz="4" w:space="0" w:color="auto"/>
              <w:right w:val="single" w:sz="4" w:space="0" w:color="auto"/>
            </w:tcBorders>
            <w:vAlign w:val="center"/>
          </w:tcPr>
          <w:p w:rsidR="002C1EBE" w:rsidRPr="00C461E6" w:rsidRDefault="002C1EBE" w:rsidP="00C74149">
            <w:pPr>
              <w:widowControl/>
              <w:snapToGrid w:val="0"/>
              <w:jc w:val="center"/>
              <w:rPr>
                <w:rFonts w:ascii="Times New Roman" w:eastAsia="仿宋_GB2312" w:hAnsi="Times New Roman"/>
                <w:color w:val="000000"/>
                <w:kern w:val="0"/>
                <w:sz w:val="28"/>
                <w:szCs w:val="28"/>
              </w:rPr>
            </w:pPr>
            <w:r w:rsidRPr="00EE60F9">
              <w:rPr>
                <w:rFonts w:ascii="仿宋_GB2312" w:eastAsia="仿宋_GB2312" w:hAnsi="Times New Roman"/>
                <w:color w:val="000000"/>
                <w:kern w:val="0"/>
                <w:sz w:val="28"/>
                <w:szCs w:val="28"/>
              </w:rPr>
              <w:t>20</w:t>
            </w:r>
          </w:p>
        </w:tc>
        <w:tc>
          <w:tcPr>
            <w:tcW w:w="568" w:type="pct"/>
            <w:tcBorders>
              <w:top w:val="nil"/>
              <w:left w:val="nil"/>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做好园地</w:t>
            </w:r>
          </w:p>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安全利用及林地、湿地土壤污染</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源头预防</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建立园地有机肥重金属含量、施肥土壤重金属污染、农产品质量协同监测与评价机制。根据果品监测结果，</w:t>
            </w:r>
            <w:r w:rsidRPr="00F86AD6">
              <w:rPr>
                <w:rFonts w:ascii="仿宋_GB2312" w:eastAsia="仿宋_GB2312" w:hAnsi="Times New Roman"/>
                <w:sz w:val="28"/>
                <w:szCs w:val="28"/>
              </w:rPr>
              <w:t>研</w:t>
            </w:r>
            <w:r w:rsidRPr="00FE2499">
              <w:rPr>
                <w:rFonts w:ascii="仿宋_GB2312" w:eastAsia="仿宋_GB2312" w:hAnsi="Times New Roman"/>
                <w:sz w:val="28"/>
                <w:szCs w:val="28"/>
              </w:rPr>
              <w:t>究制定园地安全利用方案并组织实施，建立分类管理工作台账。对照园林绿化资源普查及北京市湿地资源调查成果数据，加强林地、湿地土壤环境保护，做好源头管控，加大生物防治力度，强化农药减量工作。研究编制园林绿化用地土壤环境管理办法。</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snapToGrid w:val="0"/>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区园林</w:t>
            </w:r>
            <w:proofErr w:type="gramStart"/>
            <w:r w:rsidRPr="006401E8">
              <w:rPr>
                <w:rFonts w:ascii="仿宋_GB2312" w:eastAsia="仿宋_GB2312" w:hAnsi="Times New Roman"/>
                <w:sz w:val="28"/>
                <w:szCs w:val="28"/>
              </w:rPr>
              <w:t>绿化局</w:t>
            </w:r>
            <w:proofErr w:type="gramEnd"/>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区生态环境局</w:t>
            </w:r>
          </w:p>
        </w:tc>
      </w:tr>
      <w:tr w:rsidR="002C1EBE" w:rsidRPr="009178A6" w:rsidTr="006D3A25">
        <w:trPr>
          <w:trHeight w:val="1975"/>
          <w:jc w:val="center"/>
        </w:trPr>
        <w:tc>
          <w:tcPr>
            <w:tcW w:w="279" w:type="pct"/>
            <w:tcBorders>
              <w:top w:val="single" w:sz="4" w:space="0" w:color="auto"/>
              <w:left w:val="single" w:sz="4" w:space="0" w:color="auto"/>
              <w:bottom w:val="single" w:sz="4" w:space="0" w:color="auto"/>
              <w:right w:val="single" w:sz="4" w:space="0" w:color="auto"/>
            </w:tcBorders>
            <w:vAlign w:val="center"/>
          </w:tcPr>
          <w:p w:rsidR="002C1EBE" w:rsidRPr="00C461E6" w:rsidRDefault="002C1EBE" w:rsidP="00C74149">
            <w:pPr>
              <w:widowControl/>
              <w:adjustRightInd w:val="0"/>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21</w:t>
            </w:r>
          </w:p>
        </w:tc>
        <w:tc>
          <w:tcPr>
            <w:tcW w:w="568" w:type="pct"/>
            <w:tcBorders>
              <w:top w:val="single" w:sz="4" w:space="0" w:color="auto"/>
              <w:left w:val="nil"/>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严格管理</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土地复垦</w:t>
            </w:r>
          </w:p>
        </w:tc>
        <w:tc>
          <w:tcPr>
            <w:tcW w:w="1701" w:type="pct"/>
            <w:tcBorders>
              <w:top w:val="single" w:sz="4" w:space="0" w:color="auto"/>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确需开发为农用地的未利用地、复垦土地等，在开发前由所在区政府组织开展土壤环境质量调查与评估，依法进行分类管理。</w:t>
            </w:r>
          </w:p>
        </w:tc>
        <w:tc>
          <w:tcPr>
            <w:tcW w:w="473" w:type="pct"/>
            <w:tcBorders>
              <w:top w:val="single" w:sz="4" w:space="0" w:color="auto"/>
              <w:left w:val="nil"/>
              <w:bottom w:val="single" w:sz="4" w:space="0" w:color="auto"/>
              <w:right w:val="single" w:sz="4" w:space="0" w:color="auto"/>
            </w:tcBorders>
            <w:vAlign w:val="center"/>
          </w:tcPr>
          <w:p w:rsidR="002C1EBE" w:rsidRPr="00C461E6" w:rsidRDefault="002C1EBE" w:rsidP="00C74149">
            <w:pPr>
              <w:widowControl/>
              <w:adjustRightInd w:val="0"/>
              <w:snapToGrid w:val="0"/>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长期实施</w:t>
            </w:r>
          </w:p>
        </w:tc>
        <w:tc>
          <w:tcPr>
            <w:tcW w:w="1134" w:type="pct"/>
            <w:tcBorders>
              <w:top w:val="single" w:sz="4" w:space="0" w:color="auto"/>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区农业农村局</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区园林</w:t>
            </w:r>
            <w:proofErr w:type="gramStart"/>
            <w:r w:rsidRPr="006401E8">
              <w:rPr>
                <w:rFonts w:ascii="仿宋_GB2312" w:eastAsia="仿宋_GB2312" w:hAnsi="Times New Roman"/>
                <w:sz w:val="28"/>
                <w:szCs w:val="28"/>
              </w:rPr>
              <w:t>绿化局</w:t>
            </w:r>
            <w:proofErr w:type="gramEnd"/>
          </w:p>
        </w:tc>
        <w:tc>
          <w:tcPr>
            <w:tcW w:w="845" w:type="pct"/>
            <w:tcBorders>
              <w:top w:val="single" w:sz="4" w:space="0" w:color="auto"/>
              <w:left w:val="nil"/>
              <w:bottom w:val="single" w:sz="4" w:space="0" w:color="auto"/>
              <w:right w:val="single" w:sz="4" w:space="0" w:color="auto"/>
            </w:tcBorders>
            <w:vAlign w:val="center"/>
          </w:tcPr>
          <w:p w:rsidR="002C1EBE" w:rsidRPr="00277B01" w:rsidRDefault="002C1EBE" w:rsidP="0071479A">
            <w:pPr>
              <w:spacing w:line="400" w:lineRule="exact"/>
              <w:ind w:rightChars="-50" w:right="-105"/>
              <w:jc w:val="center"/>
              <w:rPr>
                <w:rFonts w:ascii="仿宋_GB2312" w:eastAsia="仿宋_GB2312" w:hAnsi="Times New Roman"/>
                <w:sz w:val="28"/>
                <w:szCs w:val="28"/>
              </w:rPr>
            </w:pPr>
            <w:r>
              <w:rPr>
                <w:rFonts w:ascii="仿宋_GB2312" w:eastAsia="仿宋_GB2312" w:hAnsi="Times New Roman"/>
                <w:sz w:val="28"/>
                <w:szCs w:val="28"/>
              </w:rPr>
              <w:t>市规划</w:t>
            </w:r>
            <w:r w:rsidRPr="00277B01">
              <w:rPr>
                <w:rFonts w:ascii="仿宋_GB2312" w:eastAsia="仿宋_GB2312" w:hAnsi="Times New Roman"/>
                <w:sz w:val="28"/>
                <w:szCs w:val="28"/>
              </w:rPr>
              <w:t>自然资源委朝阳分局</w:t>
            </w:r>
          </w:p>
          <w:p w:rsidR="002C1EBE" w:rsidRPr="00277B01" w:rsidRDefault="002C1EBE" w:rsidP="0071479A">
            <w:pPr>
              <w:spacing w:line="400" w:lineRule="exact"/>
              <w:ind w:rightChars="-50" w:right="-105"/>
              <w:jc w:val="center"/>
              <w:rPr>
                <w:rFonts w:ascii="仿宋_GB2312" w:eastAsia="仿宋_GB2312" w:hAnsi="Times New Roman"/>
                <w:sz w:val="28"/>
                <w:szCs w:val="28"/>
              </w:rPr>
            </w:pPr>
            <w:r w:rsidRPr="00277B01">
              <w:rPr>
                <w:rFonts w:ascii="仿宋_GB2312" w:eastAsia="仿宋_GB2312" w:hAnsi="Times New Roman"/>
                <w:sz w:val="28"/>
                <w:szCs w:val="28"/>
              </w:rPr>
              <w:t>区生态环境局</w:t>
            </w:r>
          </w:p>
        </w:tc>
      </w:tr>
      <w:tr w:rsidR="002C1EBE" w:rsidRPr="009178A6" w:rsidTr="006153EA">
        <w:trPr>
          <w:trHeight w:val="571"/>
          <w:jc w:val="center"/>
        </w:trPr>
        <w:tc>
          <w:tcPr>
            <w:tcW w:w="5000" w:type="pct"/>
            <w:gridSpan w:val="6"/>
            <w:tcBorders>
              <w:top w:val="nil"/>
              <w:left w:val="single" w:sz="4" w:space="0" w:color="auto"/>
              <w:bottom w:val="single" w:sz="4" w:space="0" w:color="auto"/>
              <w:right w:val="single" w:sz="4" w:space="0" w:color="auto"/>
            </w:tcBorders>
            <w:vAlign w:val="center"/>
          </w:tcPr>
          <w:p w:rsidR="002C1EBE" w:rsidRPr="006401E8" w:rsidRDefault="002C1EBE" w:rsidP="0071479A">
            <w:pPr>
              <w:widowControl/>
              <w:snapToGrid w:val="0"/>
              <w:spacing w:line="400" w:lineRule="exact"/>
              <w:jc w:val="center"/>
              <w:rPr>
                <w:rFonts w:ascii="黑体" w:eastAsia="黑体" w:hAnsi="黑体"/>
                <w:kern w:val="0"/>
                <w:sz w:val="28"/>
                <w:szCs w:val="28"/>
              </w:rPr>
            </w:pPr>
            <w:r w:rsidRPr="006401E8">
              <w:rPr>
                <w:rFonts w:ascii="黑体" w:eastAsia="黑体" w:hAnsi="黑体"/>
                <w:kern w:val="0"/>
                <w:sz w:val="28"/>
                <w:szCs w:val="28"/>
              </w:rPr>
              <w:t>六、保障措施</w:t>
            </w:r>
          </w:p>
        </w:tc>
      </w:tr>
      <w:tr w:rsidR="002C1EBE" w:rsidRPr="009178A6" w:rsidTr="006153EA">
        <w:trPr>
          <w:trHeight w:val="3117"/>
          <w:jc w:val="center"/>
        </w:trPr>
        <w:tc>
          <w:tcPr>
            <w:tcW w:w="279" w:type="pct"/>
            <w:tcBorders>
              <w:top w:val="nil"/>
              <w:left w:val="single" w:sz="4" w:space="0" w:color="auto"/>
              <w:bottom w:val="single" w:sz="4" w:space="0" w:color="auto"/>
              <w:right w:val="single" w:sz="4" w:space="0" w:color="auto"/>
            </w:tcBorders>
            <w:vAlign w:val="center"/>
          </w:tcPr>
          <w:p w:rsidR="002C1EBE" w:rsidRPr="00C461E6" w:rsidRDefault="002C1EBE" w:rsidP="00C74149">
            <w:pPr>
              <w:widowControl/>
              <w:snapToGrid w:val="0"/>
              <w:spacing w:line="320" w:lineRule="exact"/>
              <w:jc w:val="center"/>
              <w:rPr>
                <w:rFonts w:ascii="Times New Roman" w:eastAsia="仿宋_GB2312" w:hAnsi="Times New Roman"/>
                <w:color w:val="000000"/>
                <w:kern w:val="0"/>
                <w:sz w:val="28"/>
                <w:szCs w:val="28"/>
              </w:rPr>
            </w:pPr>
            <w:r w:rsidRPr="00EE60F9">
              <w:rPr>
                <w:rFonts w:ascii="仿宋_GB2312" w:eastAsia="仿宋_GB2312" w:hAnsi="Times New Roman"/>
                <w:color w:val="000000"/>
                <w:kern w:val="0"/>
                <w:sz w:val="28"/>
                <w:szCs w:val="28"/>
              </w:rPr>
              <w:t>22</w:t>
            </w:r>
          </w:p>
        </w:tc>
        <w:tc>
          <w:tcPr>
            <w:tcW w:w="568" w:type="pct"/>
            <w:tcBorders>
              <w:top w:val="nil"/>
              <w:left w:val="single" w:sz="4" w:space="0" w:color="auto"/>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严格监管</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执法</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通过日常监管、专项检查、联合执法等方式，切实加强土壤环境属地监管。以调查名录内地块、污染地块再开发利用、土壤污染重点监管单位等为重点，制定监督检查年度计划，禁止疑似污染地块、污染地块违法违规开工建设，严厉打击土壤环境违法行为，加大曝光力度。</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adjustRightInd w:val="0"/>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长期实施</w:t>
            </w:r>
          </w:p>
        </w:tc>
        <w:tc>
          <w:tcPr>
            <w:tcW w:w="1134" w:type="pct"/>
            <w:tcBorders>
              <w:top w:val="nil"/>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p w:rsidR="00325F7D"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sz w:val="28"/>
                <w:szCs w:val="28"/>
              </w:rPr>
              <w:t>公安</w:t>
            </w:r>
            <w:r>
              <w:rPr>
                <w:rFonts w:ascii="仿宋_GB2312" w:eastAsia="仿宋_GB2312" w:hAnsi="Times New Roman" w:hint="eastAsia"/>
                <w:sz w:val="28"/>
                <w:szCs w:val="28"/>
              </w:rPr>
              <w:t>朝阳分</w:t>
            </w:r>
            <w:r>
              <w:rPr>
                <w:rFonts w:ascii="仿宋_GB2312" w:eastAsia="仿宋_GB2312" w:hAnsi="Times New Roman"/>
                <w:sz w:val="28"/>
                <w:szCs w:val="28"/>
              </w:rPr>
              <w:t>局环食药旅</w:t>
            </w:r>
          </w:p>
          <w:p w:rsidR="002C1EBE" w:rsidRPr="006401E8"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大</w:t>
            </w:r>
            <w:r w:rsidRPr="006401E8">
              <w:rPr>
                <w:rFonts w:ascii="仿宋_GB2312" w:eastAsia="仿宋_GB2312" w:hAnsi="Times New Roman"/>
                <w:sz w:val="28"/>
                <w:szCs w:val="28"/>
              </w:rPr>
              <w:t>队</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w:t>
            </w:r>
          </w:p>
        </w:tc>
      </w:tr>
      <w:tr w:rsidR="002C1EBE" w:rsidRPr="009178A6" w:rsidTr="008A2DA5">
        <w:trPr>
          <w:trHeight w:val="2692"/>
          <w:jc w:val="center"/>
        </w:trPr>
        <w:tc>
          <w:tcPr>
            <w:tcW w:w="279" w:type="pct"/>
            <w:vMerge w:val="restart"/>
            <w:tcBorders>
              <w:top w:val="nil"/>
              <w:left w:val="single" w:sz="4" w:space="0" w:color="auto"/>
              <w:bottom w:val="single" w:sz="4" w:space="0" w:color="auto"/>
              <w:right w:val="single" w:sz="4" w:space="0" w:color="auto"/>
            </w:tcBorders>
            <w:vAlign w:val="center"/>
          </w:tcPr>
          <w:p w:rsidR="002C1EBE" w:rsidRPr="00C461E6" w:rsidRDefault="002C1EBE" w:rsidP="00C74149">
            <w:pPr>
              <w:widowControl/>
              <w:snapToGrid w:val="0"/>
              <w:spacing w:line="320" w:lineRule="exact"/>
              <w:jc w:val="center"/>
              <w:rPr>
                <w:rFonts w:ascii="Times New Roman" w:eastAsia="仿宋_GB2312" w:hAnsi="Times New Roman"/>
                <w:color w:val="000000"/>
                <w:kern w:val="0"/>
                <w:sz w:val="28"/>
                <w:szCs w:val="28"/>
              </w:rPr>
            </w:pPr>
            <w:r w:rsidRPr="00EE60F9">
              <w:rPr>
                <w:rFonts w:ascii="仿宋_GB2312" w:eastAsia="仿宋_GB2312" w:hAnsi="Times New Roman"/>
                <w:color w:val="000000"/>
                <w:kern w:val="0"/>
                <w:sz w:val="28"/>
                <w:szCs w:val="28"/>
              </w:rPr>
              <w:t>23</w:t>
            </w:r>
          </w:p>
        </w:tc>
        <w:tc>
          <w:tcPr>
            <w:tcW w:w="568" w:type="pct"/>
            <w:vMerge w:val="restart"/>
            <w:tcBorders>
              <w:top w:val="nil"/>
              <w:left w:val="single" w:sz="4" w:space="0" w:color="auto"/>
              <w:bottom w:val="single" w:sz="4" w:space="0" w:color="auto"/>
              <w:right w:val="single" w:sz="4" w:space="0" w:color="auto"/>
            </w:tcBorders>
            <w:vAlign w:val="center"/>
          </w:tcPr>
          <w:p w:rsidR="002C1EBE"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加强能力</w:t>
            </w:r>
          </w:p>
          <w:p w:rsidR="002C1EBE" w:rsidRPr="00B14BC6" w:rsidRDefault="002C1EBE" w:rsidP="0071479A">
            <w:pPr>
              <w:spacing w:line="400" w:lineRule="exact"/>
              <w:jc w:val="center"/>
              <w:rPr>
                <w:rFonts w:ascii="仿宋_GB2312" w:eastAsia="仿宋_GB2312" w:hAnsi="Times New Roman"/>
                <w:sz w:val="28"/>
                <w:szCs w:val="28"/>
              </w:rPr>
            </w:pPr>
            <w:r w:rsidRPr="00B14BC6">
              <w:rPr>
                <w:rFonts w:ascii="仿宋_GB2312" w:eastAsia="仿宋_GB2312" w:hAnsi="Times New Roman"/>
                <w:sz w:val="28"/>
                <w:szCs w:val="28"/>
              </w:rPr>
              <w:t>提升</w:t>
            </w: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将土壤污染防治纳入党政领导干部培训内容。组织开展管理人员、监测人员、执法人员、土壤污染重点监管单位、重点地块土地使用权人土壤污染防治培训，对重点监管单位开展问卷调查，提升业务能力和专业技术水平。</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adjustRightInd w:val="0"/>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区生态环境局</w:t>
            </w:r>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w:t>
            </w:r>
          </w:p>
        </w:tc>
      </w:tr>
      <w:tr w:rsidR="002C1EBE" w:rsidRPr="009178A6" w:rsidTr="008A2DA5">
        <w:trPr>
          <w:trHeight w:val="1704"/>
          <w:jc w:val="center"/>
        </w:trPr>
        <w:tc>
          <w:tcPr>
            <w:tcW w:w="279" w:type="pct"/>
            <w:vMerge/>
            <w:tcBorders>
              <w:top w:val="nil"/>
              <w:left w:val="single" w:sz="4" w:space="0" w:color="auto"/>
              <w:bottom w:val="single" w:sz="4" w:space="0" w:color="auto"/>
              <w:right w:val="single" w:sz="4" w:space="0" w:color="auto"/>
            </w:tcBorders>
            <w:vAlign w:val="center"/>
          </w:tcPr>
          <w:p w:rsidR="002C1EBE" w:rsidRPr="00C461E6" w:rsidRDefault="002C1EBE" w:rsidP="00C74149">
            <w:pPr>
              <w:widowControl/>
              <w:spacing w:line="320" w:lineRule="exact"/>
              <w:jc w:val="left"/>
              <w:rPr>
                <w:rFonts w:ascii="Times New Roman" w:eastAsia="仿宋_GB2312" w:hAnsi="Times New Roman"/>
                <w:color w:val="000000"/>
                <w:kern w:val="0"/>
                <w:sz w:val="28"/>
                <w:szCs w:val="28"/>
              </w:rPr>
            </w:pPr>
          </w:p>
        </w:tc>
        <w:tc>
          <w:tcPr>
            <w:tcW w:w="568" w:type="pct"/>
            <w:vMerge/>
            <w:tcBorders>
              <w:top w:val="nil"/>
              <w:left w:val="single" w:sz="4" w:space="0" w:color="auto"/>
              <w:bottom w:val="single" w:sz="4" w:space="0" w:color="auto"/>
              <w:right w:val="single" w:sz="4" w:space="0" w:color="auto"/>
            </w:tcBorders>
            <w:vAlign w:val="center"/>
          </w:tcPr>
          <w:p w:rsidR="002C1EBE" w:rsidRPr="00C461E6" w:rsidRDefault="002C1EBE" w:rsidP="0071479A">
            <w:pPr>
              <w:widowControl/>
              <w:spacing w:line="400" w:lineRule="exact"/>
              <w:jc w:val="left"/>
              <w:rPr>
                <w:rFonts w:ascii="Times New Roman" w:eastAsia="仿宋_GB2312" w:hAnsi="Times New Roman"/>
                <w:kern w:val="0"/>
                <w:sz w:val="28"/>
                <w:szCs w:val="28"/>
              </w:rPr>
            </w:pPr>
          </w:p>
        </w:tc>
        <w:tc>
          <w:tcPr>
            <w:tcW w:w="1701" w:type="pct"/>
            <w:tcBorders>
              <w:top w:val="nil"/>
              <w:left w:val="nil"/>
              <w:bottom w:val="single" w:sz="4" w:space="0" w:color="auto"/>
              <w:right w:val="single" w:sz="4" w:space="0" w:color="auto"/>
            </w:tcBorders>
            <w:vAlign w:val="center"/>
          </w:tcPr>
          <w:p w:rsidR="002C1EBE" w:rsidRPr="00FE2499" w:rsidRDefault="002C1EBE" w:rsidP="0071479A">
            <w:pPr>
              <w:spacing w:line="400" w:lineRule="exact"/>
              <w:rPr>
                <w:rFonts w:ascii="仿宋_GB2312" w:eastAsia="仿宋_GB2312" w:hAnsi="Times New Roman"/>
                <w:sz w:val="28"/>
                <w:szCs w:val="28"/>
              </w:rPr>
            </w:pPr>
            <w:r w:rsidRPr="00FE2499">
              <w:rPr>
                <w:rFonts w:ascii="仿宋_GB2312" w:eastAsia="仿宋_GB2312" w:hAnsi="Times New Roman"/>
                <w:sz w:val="28"/>
                <w:szCs w:val="28"/>
              </w:rPr>
              <w:t>对农民、农民合作社加强技术培训和指导，重点培训农用地优先保护、安全利用方法和技术。</w:t>
            </w:r>
          </w:p>
        </w:tc>
        <w:tc>
          <w:tcPr>
            <w:tcW w:w="473" w:type="pct"/>
            <w:tcBorders>
              <w:top w:val="nil"/>
              <w:left w:val="nil"/>
              <w:bottom w:val="single" w:sz="4" w:space="0" w:color="auto"/>
              <w:right w:val="single" w:sz="4" w:space="0" w:color="auto"/>
            </w:tcBorders>
            <w:vAlign w:val="center"/>
          </w:tcPr>
          <w:p w:rsidR="002C1EBE" w:rsidRPr="00C461E6" w:rsidRDefault="002C1EBE" w:rsidP="00C74149">
            <w:pPr>
              <w:widowControl/>
              <w:adjustRightInd w:val="0"/>
              <w:snapToGrid w:val="0"/>
              <w:spacing w:line="320" w:lineRule="exact"/>
              <w:ind w:rightChars="-50" w:right="-105"/>
              <w:jc w:val="center"/>
              <w:rPr>
                <w:rFonts w:ascii="Times New Roman" w:eastAsia="仿宋_GB2312" w:hAnsi="Times New Roman"/>
                <w:kern w:val="0"/>
                <w:sz w:val="28"/>
                <w:szCs w:val="28"/>
              </w:rPr>
            </w:pPr>
            <w:r w:rsidRPr="00EE60F9">
              <w:rPr>
                <w:rFonts w:ascii="仿宋_GB2312" w:eastAsia="仿宋_GB2312" w:hAnsi="Times New Roman"/>
                <w:kern w:val="0"/>
                <w:sz w:val="28"/>
                <w:szCs w:val="28"/>
              </w:rPr>
              <w:t>年底前</w:t>
            </w:r>
          </w:p>
        </w:tc>
        <w:tc>
          <w:tcPr>
            <w:tcW w:w="1134" w:type="pct"/>
            <w:tcBorders>
              <w:top w:val="nil"/>
              <w:left w:val="nil"/>
              <w:bottom w:val="single" w:sz="4" w:space="0" w:color="auto"/>
              <w:right w:val="single" w:sz="4" w:space="0" w:color="auto"/>
            </w:tcBorders>
            <w:vAlign w:val="center"/>
          </w:tcPr>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区农业农村局</w:t>
            </w:r>
          </w:p>
          <w:p w:rsidR="002C1EBE" w:rsidRPr="006401E8" w:rsidRDefault="002C1EBE" w:rsidP="0071479A">
            <w:pPr>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区农业农村综合服务中心</w:t>
            </w:r>
          </w:p>
          <w:p w:rsidR="002C1EBE" w:rsidRPr="006401E8" w:rsidRDefault="002C1EBE" w:rsidP="0071479A">
            <w:pPr>
              <w:spacing w:line="400" w:lineRule="exact"/>
              <w:jc w:val="center"/>
              <w:rPr>
                <w:rFonts w:ascii="仿宋_GB2312" w:eastAsia="仿宋_GB2312" w:hAnsi="Times New Roman"/>
                <w:sz w:val="28"/>
                <w:szCs w:val="28"/>
              </w:rPr>
            </w:pPr>
            <w:r w:rsidRPr="006401E8">
              <w:rPr>
                <w:rFonts w:ascii="仿宋_GB2312" w:eastAsia="仿宋_GB2312" w:hAnsi="Times New Roman"/>
                <w:sz w:val="28"/>
                <w:szCs w:val="28"/>
              </w:rPr>
              <w:t>区园林</w:t>
            </w:r>
            <w:proofErr w:type="gramStart"/>
            <w:r w:rsidRPr="006401E8">
              <w:rPr>
                <w:rFonts w:ascii="仿宋_GB2312" w:eastAsia="仿宋_GB2312" w:hAnsi="Times New Roman"/>
                <w:sz w:val="28"/>
                <w:szCs w:val="28"/>
              </w:rPr>
              <w:t>绿化局</w:t>
            </w:r>
            <w:proofErr w:type="gramEnd"/>
          </w:p>
        </w:tc>
        <w:tc>
          <w:tcPr>
            <w:tcW w:w="845" w:type="pct"/>
            <w:tcBorders>
              <w:top w:val="nil"/>
              <w:left w:val="nil"/>
              <w:bottom w:val="single" w:sz="4" w:space="0" w:color="auto"/>
              <w:right w:val="single" w:sz="4" w:space="0" w:color="auto"/>
            </w:tcBorders>
            <w:vAlign w:val="center"/>
          </w:tcPr>
          <w:p w:rsidR="002C1EBE" w:rsidRPr="00277B01" w:rsidRDefault="002C1EBE" w:rsidP="0071479A">
            <w:pPr>
              <w:spacing w:line="400" w:lineRule="exact"/>
              <w:jc w:val="center"/>
              <w:rPr>
                <w:rFonts w:ascii="仿宋_GB2312" w:eastAsia="仿宋_GB2312" w:hAnsi="Times New Roman"/>
                <w:sz w:val="28"/>
                <w:szCs w:val="28"/>
              </w:rPr>
            </w:pPr>
            <w:r w:rsidRPr="00277B01">
              <w:rPr>
                <w:rFonts w:ascii="仿宋_GB2312" w:eastAsia="仿宋_GB2312" w:hAnsi="Times New Roman"/>
                <w:sz w:val="28"/>
                <w:szCs w:val="28"/>
              </w:rPr>
              <w:t>——</w:t>
            </w:r>
          </w:p>
        </w:tc>
      </w:tr>
    </w:tbl>
    <w:p w:rsidR="001236B6" w:rsidRDefault="001236B6">
      <w:pPr>
        <w:sectPr w:rsidR="001236B6" w:rsidSect="007D675F">
          <w:headerReference w:type="even" r:id="rId7"/>
          <w:headerReference w:type="default" r:id="rId8"/>
          <w:footerReference w:type="even" r:id="rId9"/>
          <w:footerReference w:type="default" r:id="rId10"/>
          <w:pgSz w:w="16838" w:h="11906" w:orient="landscape" w:code="9"/>
          <w:pgMar w:top="1588" w:right="2098" w:bottom="1474" w:left="1985" w:header="851" w:footer="992" w:gutter="0"/>
          <w:pgNumType w:start="4"/>
          <w:cols w:space="425"/>
          <w:docGrid w:type="lines" w:linePitch="312"/>
        </w:sectPr>
      </w:pPr>
    </w:p>
    <w:p w:rsidR="001236B6" w:rsidRPr="001236B6" w:rsidRDefault="001236B6" w:rsidP="00A254C8"/>
    <w:sectPr w:rsidR="001236B6" w:rsidRPr="001236B6" w:rsidSect="00A254C8">
      <w:foot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92A" w:rsidRDefault="0007692A" w:rsidP="004D79EB">
      <w:r>
        <w:separator/>
      </w:r>
    </w:p>
  </w:endnote>
  <w:endnote w:type="continuationSeparator" w:id="0">
    <w:p w:rsidR="0007692A" w:rsidRDefault="0007692A" w:rsidP="004D7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5F" w:rsidRDefault="00D00614">
    <w:pPr>
      <w:pStyle w:val="a4"/>
    </w:pPr>
    <w:r w:rsidRPr="001236B6">
      <w:rPr>
        <w:rFonts w:ascii="宋体" w:hAnsi="宋体" w:hint="eastAsia"/>
        <w:sz w:val="28"/>
      </w:rPr>
      <w:t xml:space="preserve">－ </w:t>
    </w:r>
    <w:r w:rsidR="00AE24C1" w:rsidRPr="001236B6">
      <w:rPr>
        <w:rFonts w:ascii="宋体" w:hAnsi="宋体"/>
        <w:sz w:val="28"/>
      </w:rPr>
      <w:fldChar w:fldCharType="begin"/>
    </w:r>
    <w:r w:rsidRPr="001236B6">
      <w:rPr>
        <w:rFonts w:ascii="宋体" w:hAnsi="宋体"/>
        <w:sz w:val="28"/>
      </w:rPr>
      <w:instrText xml:space="preserve">PAGE  </w:instrText>
    </w:r>
    <w:r w:rsidR="00AE24C1" w:rsidRPr="001236B6">
      <w:rPr>
        <w:rFonts w:ascii="宋体" w:hAnsi="宋体"/>
        <w:sz w:val="28"/>
      </w:rPr>
      <w:fldChar w:fldCharType="separate"/>
    </w:r>
    <w:r w:rsidR="006E6FCD">
      <w:rPr>
        <w:rFonts w:ascii="宋体" w:hAnsi="宋体"/>
        <w:noProof/>
        <w:sz w:val="28"/>
      </w:rPr>
      <w:t>52</w:t>
    </w:r>
    <w:r w:rsidR="00AE24C1" w:rsidRPr="001236B6">
      <w:rPr>
        <w:rFonts w:ascii="宋体" w:hAnsi="宋体"/>
        <w:sz w:val="28"/>
      </w:rPr>
      <w:fldChar w:fldCharType="end"/>
    </w:r>
    <w:r w:rsidRPr="001236B6">
      <w:rPr>
        <w:rFonts w:ascii="宋体" w:hAnsi="宋体"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2A" w:rsidRDefault="0007692A" w:rsidP="007D675F">
    <w:pPr>
      <w:tabs>
        <w:tab w:val="center" w:pos="4153"/>
        <w:tab w:val="right" w:pos="8306"/>
      </w:tabs>
      <w:snapToGrid w:val="0"/>
      <w:ind w:firstLineChars="4150" w:firstLine="11620"/>
    </w:pPr>
    <w:r w:rsidRPr="001236B6">
      <w:rPr>
        <w:rFonts w:ascii="宋体" w:hAnsi="宋体" w:hint="eastAsia"/>
        <w:sz w:val="28"/>
      </w:rPr>
      <w:t xml:space="preserve">－ </w:t>
    </w:r>
    <w:r w:rsidR="00AE24C1" w:rsidRPr="001236B6">
      <w:rPr>
        <w:rFonts w:ascii="宋体" w:hAnsi="宋体"/>
        <w:sz w:val="28"/>
      </w:rPr>
      <w:fldChar w:fldCharType="begin"/>
    </w:r>
    <w:r w:rsidRPr="001236B6">
      <w:rPr>
        <w:rFonts w:ascii="宋体" w:hAnsi="宋体"/>
        <w:sz w:val="28"/>
      </w:rPr>
      <w:instrText xml:space="preserve">PAGE  </w:instrText>
    </w:r>
    <w:r w:rsidR="00AE24C1" w:rsidRPr="001236B6">
      <w:rPr>
        <w:rFonts w:ascii="宋体" w:hAnsi="宋体"/>
        <w:sz w:val="28"/>
      </w:rPr>
      <w:fldChar w:fldCharType="separate"/>
    </w:r>
    <w:r w:rsidR="006E6FCD">
      <w:rPr>
        <w:rFonts w:ascii="宋体" w:hAnsi="宋体"/>
        <w:noProof/>
        <w:sz w:val="28"/>
      </w:rPr>
      <w:t>51</w:t>
    </w:r>
    <w:r w:rsidR="00AE24C1" w:rsidRPr="001236B6">
      <w:rPr>
        <w:rFonts w:ascii="宋体" w:hAnsi="宋体"/>
        <w:sz w:val="28"/>
      </w:rPr>
      <w:fldChar w:fldCharType="end"/>
    </w:r>
    <w:r w:rsidRPr="001236B6">
      <w:rPr>
        <w:rFonts w:ascii="宋体" w:hAnsi="宋体"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7C" w:rsidRDefault="0046777C" w:rsidP="0046777C">
    <w:pPr>
      <w:tabs>
        <w:tab w:val="center" w:pos="4153"/>
        <w:tab w:val="right" w:pos="8306"/>
      </w:tabs>
      <w:snapToGrid w:val="0"/>
      <w:ind w:firstLineChars="100" w:firstLine="21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92A" w:rsidRDefault="0007692A" w:rsidP="004D79EB">
      <w:r>
        <w:separator/>
      </w:r>
    </w:p>
  </w:footnote>
  <w:footnote w:type="continuationSeparator" w:id="0">
    <w:p w:rsidR="0007692A" w:rsidRDefault="0007692A" w:rsidP="004D7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2A" w:rsidRDefault="0007692A" w:rsidP="00A93F1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2A" w:rsidRDefault="0007692A" w:rsidP="00A93F1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z+/algaVyX/T5yum/K9bJsJ0ptI=" w:salt="RvqooHG6pz2xPl78L4IuI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EA6"/>
    <w:rsid w:val="00000A09"/>
    <w:rsid w:val="00005698"/>
    <w:rsid w:val="00006ACA"/>
    <w:rsid w:val="00011456"/>
    <w:rsid w:val="0001168B"/>
    <w:rsid w:val="00011928"/>
    <w:rsid w:val="00011B6A"/>
    <w:rsid w:val="00011E6F"/>
    <w:rsid w:val="00013723"/>
    <w:rsid w:val="00016474"/>
    <w:rsid w:val="0002576B"/>
    <w:rsid w:val="0003732D"/>
    <w:rsid w:val="000374D0"/>
    <w:rsid w:val="00067806"/>
    <w:rsid w:val="000753DF"/>
    <w:rsid w:val="00075953"/>
    <w:rsid w:val="0007692A"/>
    <w:rsid w:val="00080F8C"/>
    <w:rsid w:val="000826BF"/>
    <w:rsid w:val="00090994"/>
    <w:rsid w:val="00097A14"/>
    <w:rsid w:val="000A1ADB"/>
    <w:rsid w:val="000A3340"/>
    <w:rsid w:val="000C1D86"/>
    <w:rsid w:val="000C3E21"/>
    <w:rsid w:val="000C468A"/>
    <w:rsid w:val="000C6C19"/>
    <w:rsid w:val="000D6DE4"/>
    <w:rsid w:val="000E04C1"/>
    <w:rsid w:val="000E0EC7"/>
    <w:rsid w:val="000E1F83"/>
    <w:rsid w:val="000F26B6"/>
    <w:rsid w:val="000F4BE4"/>
    <w:rsid w:val="000F5A52"/>
    <w:rsid w:val="00100299"/>
    <w:rsid w:val="00107E9E"/>
    <w:rsid w:val="001107CE"/>
    <w:rsid w:val="0011296B"/>
    <w:rsid w:val="001236B6"/>
    <w:rsid w:val="001240FC"/>
    <w:rsid w:val="00137D70"/>
    <w:rsid w:val="00141029"/>
    <w:rsid w:val="001413D0"/>
    <w:rsid w:val="001574F4"/>
    <w:rsid w:val="00162711"/>
    <w:rsid w:val="001856D6"/>
    <w:rsid w:val="00186870"/>
    <w:rsid w:val="0019052C"/>
    <w:rsid w:val="00192C76"/>
    <w:rsid w:val="001A4C6A"/>
    <w:rsid w:val="001B12F1"/>
    <w:rsid w:val="001B15D7"/>
    <w:rsid w:val="001B496D"/>
    <w:rsid w:val="001C1722"/>
    <w:rsid w:val="001C5AC3"/>
    <w:rsid w:val="001C7C41"/>
    <w:rsid w:val="001D6CB2"/>
    <w:rsid w:val="001E564A"/>
    <w:rsid w:val="001F40DB"/>
    <w:rsid w:val="001F5901"/>
    <w:rsid w:val="00204FCA"/>
    <w:rsid w:val="00213AA9"/>
    <w:rsid w:val="0021580C"/>
    <w:rsid w:val="002227B3"/>
    <w:rsid w:val="00222F0D"/>
    <w:rsid w:val="002250C3"/>
    <w:rsid w:val="00231FF4"/>
    <w:rsid w:val="00240365"/>
    <w:rsid w:val="002579A6"/>
    <w:rsid w:val="002608F0"/>
    <w:rsid w:val="002767F3"/>
    <w:rsid w:val="00277B01"/>
    <w:rsid w:val="00277E77"/>
    <w:rsid w:val="0028342A"/>
    <w:rsid w:val="0028567B"/>
    <w:rsid w:val="00296890"/>
    <w:rsid w:val="00297F1D"/>
    <w:rsid w:val="002A30A7"/>
    <w:rsid w:val="002A7064"/>
    <w:rsid w:val="002B1DB7"/>
    <w:rsid w:val="002C00EA"/>
    <w:rsid w:val="002C0DED"/>
    <w:rsid w:val="002C1EBE"/>
    <w:rsid w:val="002C4248"/>
    <w:rsid w:val="002E4D89"/>
    <w:rsid w:val="002F24A9"/>
    <w:rsid w:val="002F24D7"/>
    <w:rsid w:val="002F4FF0"/>
    <w:rsid w:val="002F64F8"/>
    <w:rsid w:val="00302D19"/>
    <w:rsid w:val="00306413"/>
    <w:rsid w:val="00324EFD"/>
    <w:rsid w:val="00325F7D"/>
    <w:rsid w:val="003403CE"/>
    <w:rsid w:val="00341B95"/>
    <w:rsid w:val="00345453"/>
    <w:rsid w:val="00355398"/>
    <w:rsid w:val="0036221C"/>
    <w:rsid w:val="00371657"/>
    <w:rsid w:val="00375396"/>
    <w:rsid w:val="00375B6D"/>
    <w:rsid w:val="0037618E"/>
    <w:rsid w:val="00377892"/>
    <w:rsid w:val="00383F6C"/>
    <w:rsid w:val="0038433C"/>
    <w:rsid w:val="00385752"/>
    <w:rsid w:val="00385D22"/>
    <w:rsid w:val="00391035"/>
    <w:rsid w:val="00394E43"/>
    <w:rsid w:val="003A4BFF"/>
    <w:rsid w:val="003B0C19"/>
    <w:rsid w:val="003C03F5"/>
    <w:rsid w:val="003C510B"/>
    <w:rsid w:val="003C6818"/>
    <w:rsid w:val="003D1A7C"/>
    <w:rsid w:val="003D54DA"/>
    <w:rsid w:val="003D69C9"/>
    <w:rsid w:val="003F10F1"/>
    <w:rsid w:val="003F1CBF"/>
    <w:rsid w:val="00400860"/>
    <w:rsid w:val="00414A4F"/>
    <w:rsid w:val="004164A6"/>
    <w:rsid w:val="00421FD7"/>
    <w:rsid w:val="004369F3"/>
    <w:rsid w:val="00445AB5"/>
    <w:rsid w:val="00454DCF"/>
    <w:rsid w:val="00457AF7"/>
    <w:rsid w:val="00461024"/>
    <w:rsid w:val="0046432F"/>
    <w:rsid w:val="0046777C"/>
    <w:rsid w:val="00470478"/>
    <w:rsid w:val="0047370F"/>
    <w:rsid w:val="00477005"/>
    <w:rsid w:val="0047765C"/>
    <w:rsid w:val="0049014C"/>
    <w:rsid w:val="00492B62"/>
    <w:rsid w:val="00494673"/>
    <w:rsid w:val="004A767B"/>
    <w:rsid w:val="004A7FC2"/>
    <w:rsid w:val="004B174A"/>
    <w:rsid w:val="004B687D"/>
    <w:rsid w:val="004B6F1B"/>
    <w:rsid w:val="004C765E"/>
    <w:rsid w:val="004D79EB"/>
    <w:rsid w:val="004F3D84"/>
    <w:rsid w:val="004F5CA8"/>
    <w:rsid w:val="005060FD"/>
    <w:rsid w:val="0051330D"/>
    <w:rsid w:val="005273F4"/>
    <w:rsid w:val="00527657"/>
    <w:rsid w:val="00530FE8"/>
    <w:rsid w:val="00543CD9"/>
    <w:rsid w:val="00553CD3"/>
    <w:rsid w:val="00554BF6"/>
    <w:rsid w:val="005656AF"/>
    <w:rsid w:val="0058400E"/>
    <w:rsid w:val="00592F1B"/>
    <w:rsid w:val="005A09D2"/>
    <w:rsid w:val="005A424B"/>
    <w:rsid w:val="005A6881"/>
    <w:rsid w:val="005B719C"/>
    <w:rsid w:val="005D36E6"/>
    <w:rsid w:val="005D6AB4"/>
    <w:rsid w:val="005E2269"/>
    <w:rsid w:val="005F3AFC"/>
    <w:rsid w:val="00601A8A"/>
    <w:rsid w:val="0060514A"/>
    <w:rsid w:val="00605954"/>
    <w:rsid w:val="006153EA"/>
    <w:rsid w:val="00617664"/>
    <w:rsid w:val="00621180"/>
    <w:rsid w:val="006228BE"/>
    <w:rsid w:val="0062342A"/>
    <w:rsid w:val="00623F0E"/>
    <w:rsid w:val="006301A7"/>
    <w:rsid w:val="00634CDE"/>
    <w:rsid w:val="006401E8"/>
    <w:rsid w:val="00640E71"/>
    <w:rsid w:val="0064291B"/>
    <w:rsid w:val="00644495"/>
    <w:rsid w:val="00647FE9"/>
    <w:rsid w:val="0065618D"/>
    <w:rsid w:val="006646BB"/>
    <w:rsid w:val="00664FD6"/>
    <w:rsid w:val="00665748"/>
    <w:rsid w:val="006708B2"/>
    <w:rsid w:val="006714C4"/>
    <w:rsid w:val="006743F6"/>
    <w:rsid w:val="00676071"/>
    <w:rsid w:val="006803C6"/>
    <w:rsid w:val="00683C19"/>
    <w:rsid w:val="00687C3D"/>
    <w:rsid w:val="006A2E39"/>
    <w:rsid w:val="006A3DF7"/>
    <w:rsid w:val="006B6777"/>
    <w:rsid w:val="006C0CD1"/>
    <w:rsid w:val="006C43C5"/>
    <w:rsid w:val="006D2280"/>
    <w:rsid w:val="006D3A25"/>
    <w:rsid w:val="006E0974"/>
    <w:rsid w:val="006E3845"/>
    <w:rsid w:val="006E6FCD"/>
    <w:rsid w:val="006E7DDF"/>
    <w:rsid w:val="006F3CB7"/>
    <w:rsid w:val="007005D4"/>
    <w:rsid w:val="00705338"/>
    <w:rsid w:val="007063FB"/>
    <w:rsid w:val="0071227F"/>
    <w:rsid w:val="0071479A"/>
    <w:rsid w:val="007148B9"/>
    <w:rsid w:val="00716701"/>
    <w:rsid w:val="0072023A"/>
    <w:rsid w:val="0073080C"/>
    <w:rsid w:val="007319CA"/>
    <w:rsid w:val="00731A00"/>
    <w:rsid w:val="00732D18"/>
    <w:rsid w:val="00736A1C"/>
    <w:rsid w:val="00750F11"/>
    <w:rsid w:val="00762499"/>
    <w:rsid w:val="007646C3"/>
    <w:rsid w:val="00770C58"/>
    <w:rsid w:val="00770C6A"/>
    <w:rsid w:val="0077586B"/>
    <w:rsid w:val="007809E6"/>
    <w:rsid w:val="00781CA8"/>
    <w:rsid w:val="007A6F12"/>
    <w:rsid w:val="007D675F"/>
    <w:rsid w:val="007E0D4B"/>
    <w:rsid w:val="007E3054"/>
    <w:rsid w:val="007F784D"/>
    <w:rsid w:val="00804692"/>
    <w:rsid w:val="008057E7"/>
    <w:rsid w:val="0081204A"/>
    <w:rsid w:val="00815C60"/>
    <w:rsid w:val="008218CE"/>
    <w:rsid w:val="00821A00"/>
    <w:rsid w:val="00822659"/>
    <w:rsid w:val="00822B39"/>
    <w:rsid w:val="00823153"/>
    <w:rsid w:val="00826198"/>
    <w:rsid w:val="00827955"/>
    <w:rsid w:val="00832873"/>
    <w:rsid w:val="008362E8"/>
    <w:rsid w:val="00856AC6"/>
    <w:rsid w:val="00857DF8"/>
    <w:rsid w:val="00867654"/>
    <w:rsid w:val="00873FB9"/>
    <w:rsid w:val="00881417"/>
    <w:rsid w:val="008839ED"/>
    <w:rsid w:val="008A2DA5"/>
    <w:rsid w:val="008A4590"/>
    <w:rsid w:val="008B3BDF"/>
    <w:rsid w:val="008B448F"/>
    <w:rsid w:val="008E3AB7"/>
    <w:rsid w:val="008F2D59"/>
    <w:rsid w:val="008F7750"/>
    <w:rsid w:val="009022B5"/>
    <w:rsid w:val="009124BB"/>
    <w:rsid w:val="00920EC0"/>
    <w:rsid w:val="00921953"/>
    <w:rsid w:val="00936A7A"/>
    <w:rsid w:val="009615EB"/>
    <w:rsid w:val="009747E5"/>
    <w:rsid w:val="00974E3E"/>
    <w:rsid w:val="00975F80"/>
    <w:rsid w:val="00985C19"/>
    <w:rsid w:val="009906B5"/>
    <w:rsid w:val="009910DA"/>
    <w:rsid w:val="009960CC"/>
    <w:rsid w:val="009C01FD"/>
    <w:rsid w:val="009E2C79"/>
    <w:rsid w:val="009E4B38"/>
    <w:rsid w:val="009E4E8B"/>
    <w:rsid w:val="009E6562"/>
    <w:rsid w:val="009E66FE"/>
    <w:rsid w:val="009E7D32"/>
    <w:rsid w:val="009F13E7"/>
    <w:rsid w:val="009F2078"/>
    <w:rsid w:val="009F730E"/>
    <w:rsid w:val="00A01071"/>
    <w:rsid w:val="00A02311"/>
    <w:rsid w:val="00A02F1C"/>
    <w:rsid w:val="00A13A1D"/>
    <w:rsid w:val="00A20EA6"/>
    <w:rsid w:val="00A2342E"/>
    <w:rsid w:val="00A254C8"/>
    <w:rsid w:val="00A27E70"/>
    <w:rsid w:val="00A34274"/>
    <w:rsid w:val="00A408EB"/>
    <w:rsid w:val="00A47150"/>
    <w:rsid w:val="00A57C8B"/>
    <w:rsid w:val="00A60AC1"/>
    <w:rsid w:val="00A63235"/>
    <w:rsid w:val="00A664C5"/>
    <w:rsid w:val="00A75A9A"/>
    <w:rsid w:val="00A80095"/>
    <w:rsid w:val="00A81C60"/>
    <w:rsid w:val="00A825A4"/>
    <w:rsid w:val="00A8301D"/>
    <w:rsid w:val="00A83CF2"/>
    <w:rsid w:val="00A846FC"/>
    <w:rsid w:val="00A933E8"/>
    <w:rsid w:val="00A93F1A"/>
    <w:rsid w:val="00AD19EF"/>
    <w:rsid w:val="00AD5DB7"/>
    <w:rsid w:val="00AE24C1"/>
    <w:rsid w:val="00AE54FB"/>
    <w:rsid w:val="00AF26D0"/>
    <w:rsid w:val="00AF6CD6"/>
    <w:rsid w:val="00B00050"/>
    <w:rsid w:val="00B006CB"/>
    <w:rsid w:val="00B064B2"/>
    <w:rsid w:val="00B12C57"/>
    <w:rsid w:val="00B14BC6"/>
    <w:rsid w:val="00B15BF7"/>
    <w:rsid w:val="00B27F67"/>
    <w:rsid w:val="00B318F7"/>
    <w:rsid w:val="00B323D4"/>
    <w:rsid w:val="00B368E0"/>
    <w:rsid w:val="00B44ACA"/>
    <w:rsid w:val="00B46EC2"/>
    <w:rsid w:val="00B476A3"/>
    <w:rsid w:val="00B52494"/>
    <w:rsid w:val="00B566A9"/>
    <w:rsid w:val="00B66AA9"/>
    <w:rsid w:val="00B725B4"/>
    <w:rsid w:val="00B8075E"/>
    <w:rsid w:val="00B81D36"/>
    <w:rsid w:val="00B820FF"/>
    <w:rsid w:val="00B842C4"/>
    <w:rsid w:val="00B8497C"/>
    <w:rsid w:val="00B86540"/>
    <w:rsid w:val="00B9040F"/>
    <w:rsid w:val="00B97D11"/>
    <w:rsid w:val="00BA37B3"/>
    <w:rsid w:val="00BA7AC8"/>
    <w:rsid w:val="00BB7860"/>
    <w:rsid w:val="00BC0CE7"/>
    <w:rsid w:val="00BE139B"/>
    <w:rsid w:val="00BE65AA"/>
    <w:rsid w:val="00BE78AA"/>
    <w:rsid w:val="00C04EAE"/>
    <w:rsid w:val="00C12ED8"/>
    <w:rsid w:val="00C14C65"/>
    <w:rsid w:val="00C167FC"/>
    <w:rsid w:val="00C218B2"/>
    <w:rsid w:val="00C261BA"/>
    <w:rsid w:val="00C3111C"/>
    <w:rsid w:val="00C37400"/>
    <w:rsid w:val="00C40CF6"/>
    <w:rsid w:val="00C41754"/>
    <w:rsid w:val="00C45626"/>
    <w:rsid w:val="00C47509"/>
    <w:rsid w:val="00C47999"/>
    <w:rsid w:val="00C56035"/>
    <w:rsid w:val="00C60921"/>
    <w:rsid w:val="00C62390"/>
    <w:rsid w:val="00C62940"/>
    <w:rsid w:val="00C64D7A"/>
    <w:rsid w:val="00C71D55"/>
    <w:rsid w:val="00C74149"/>
    <w:rsid w:val="00C967C3"/>
    <w:rsid w:val="00CA09B3"/>
    <w:rsid w:val="00CA1508"/>
    <w:rsid w:val="00CA19C7"/>
    <w:rsid w:val="00CA2397"/>
    <w:rsid w:val="00CA3E9A"/>
    <w:rsid w:val="00CB5535"/>
    <w:rsid w:val="00CD2CEE"/>
    <w:rsid w:val="00CD5AF8"/>
    <w:rsid w:val="00CE470A"/>
    <w:rsid w:val="00CF60D5"/>
    <w:rsid w:val="00CF6371"/>
    <w:rsid w:val="00D00614"/>
    <w:rsid w:val="00D00ECF"/>
    <w:rsid w:val="00D03BCA"/>
    <w:rsid w:val="00D03E81"/>
    <w:rsid w:val="00D05150"/>
    <w:rsid w:val="00D1407E"/>
    <w:rsid w:val="00D20DDF"/>
    <w:rsid w:val="00D26F51"/>
    <w:rsid w:val="00D2795F"/>
    <w:rsid w:val="00D37A70"/>
    <w:rsid w:val="00D413F2"/>
    <w:rsid w:val="00D41F61"/>
    <w:rsid w:val="00D5045C"/>
    <w:rsid w:val="00D50A60"/>
    <w:rsid w:val="00D60D61"/>
    <w:rsid w:val="00D757B8"/>
    <w:rsid w:val="00D75B12"/>
    <w:rsid w:val="00D84659"/>
    <w:rsid w:val="00DA0078"/>
    <w:rsid w:val="00DA218D"/>
    <w:rsid w:val="00DA4836"/>
    <w:rsid w:val="00DA527D"/>
    <w:rsid w:val="00DB20E7"/>
    <w:rsid w:val="00DB4F78"/>
    <w:rsid w:val="00DB50F7"/>
    <w:rsid w:val="00DB66C1"/>
    <w:rsid w:val="00DD17C1"/>
    <w:rsid w:val="00DD5D27"/>
    <w:rsid w:val="00DE0258"/>
    <w:rsid w:val="00DE422C"/>
    <w:rsid w:val="00DF12A8"/>
    <w:rsid w:val="00DF2B65"/>
    <w:rsid w:val="00DF2E64"/>
    <w:rsid w:val="00DF6418"/>
    <w:rsid w:val="00DF7E99"/>
    <w:rsid w:val="00E01F5E"/>
    <w:rsid w:val="00E02D90"/>
    <w:rsid w:val="00E24802"/>
    <w:rsid w:val="00E43652"/>
    <w:rsid w:val="00E5156D"/>
    <w:rsid w:val="00E613B7"/>
    <w:rsid w:val="00E64B9E"/>
    <w:rsid w:val="00E73002"/>
    <w:rsid w:val="00E76A73"/>
    <w:rsid w:val="00E80B01"/>
    <w:rsid w:val="00E812FC"/>
    <w:rsid w:val="00E935F7"/>
    <w:rsid w:val="00EA792C"/>
    <w:rsid w:val="00EA7AC4"/>
    <w:rsid w:val="00EA7CCF"/>
    <w:rsid w:val="00EB5BC3"/>
    <w:rsid w:val="00EB65F3"/>
    <w:rsid w:val="00EC6B8F"/>
    <w:rsid w:val="00EC7B57"/>
    <w:rsid w:val="00EE60F9"/>
    <w:rsid w:val="00EE6F3B"/>
    <w:rsid w:val="00EF0BE7"/>
    <w:rsid w:val="00EF1358"/>
    <w:rsid w:val="00F00674"/>
    <w:rsid w:val="00F03212"/>
    <w:rsid w:val="00F0332B"/>
    <w:rsid w:val="00F044D1"/>
    <w:rsid w:val="00F11110"/>
    <w:rsid w:val="00F12B8D"/>
    <w:rsid w:val="00F223A7"/>
    <w:rsid w:val="00F26C67"/>
    <w:rsid w:val="00F27F53"/>
    <w:rsid w:val="00F320C2"/>
    <w:rsid w:val="00F56054"/>
    <w:rsid w:val="00F623D8"/>
    <w:rsid w:val="00F6514E"/>
    <w:rsid w:val="00F66FA8"/>
    <w:rsid w:val="00F71C92"/>
    <w:rsid w:val="00F77A63"/>
    <w:rsid w:val="00F80EFF"/>
    <w:rsid w:val="00F86AD6"/>
    <w:rsid w:val="00F940C0"/>
    <w:rsid w:val="00F95007"/>
    <w:rsid w:val="00F95E59"/>
    <w:rsid w:val="00F966E1"/>
    <w:rsid w:val="00FB293B"/>
    <w:rsid w:val="00FB42C5"/>
    <w:rsid w:val="00FB43AD"/>
    <w:rsid w:val="00FB589A"/>
    <w:rsid w:val="00FC2F20"/>
    <w:rsid w:val="00FC36B8"/>
    <w:rsid w:val="00FD7357"/>
    <w:rsid w:val="00FE2499"/>
    <w:rsid w:val="00FF1781"/>
    <w:rsid w:val="00FF306B"/>
    <w:rsid w:val="00FF4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9E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D79EB"/>
    <w:rPr>
      <w:rFonts w:ascii="Calibri" w:eastAsia="宋体" w:hAnsi="Calibri" w:cs="Times New Roman"/>
      <w:sz w:val="18"/>
      <w:szCs w:val="18"/>
    </w:rPr>
  </w:style>
  <w:style w:type="paragraph" w:styleId="a4">
    <w:name w:val="footer"/>
    <w:basedOn w:val="a"/>
    <w:link w:val="Char0"/>
    <w:uiPriority w:val="99"/>
    <w:unhideWhenUsed/>
    <w:rsid w:val="004D79EB"/>
    <w:pPr>
      <w:tabs>
        <w:tab w:val="center" w:pos="4153"/>
        <w:tab w:val="right" w:pos="8306"/>
      </w:tabs>
      <w:snapToGrid w:val="0"/>
      <w:jc w:val="left"/>
    </w:pPr>
    <w:rPr>
      <w:sz w:val="18"/>
      <w:szCs w:val="18"/>
    </w:rPr>
  </w:style>
  <w:style w:type="character" w:customStyle="1" w:styleId="Char0">
    <w:name w:val="页脚 Char"/>
    <w:link w:val="a4"/>
    <w:uiPriority w:val="99"/>
    <w:rsid w:val="004D79EB"/>
    <w:rPr>
      <w:rFonts w:ascii="Calibri" w:eastAsia="宋体" w:hAnsi="Calibri" w:cs="Times New Roman"/>
      <w:sz w:val="18"/>
      <w:szCs w:val="18"/>
    </w:rPr>
  </w:style>
  <w:style w:type="character" w:styleId="a5">
    <w:name w:val="annotation reference"/>
    <w:uiPriority w:val="99"/>
    <w:semiHidden/>
    <w:unhideWhenUsed/>
    <w:rsid w:val="00F86AD6"/>
    <w:rPr>
      <w:sz w:val="21"/>
      <w:szCs w:val="21"/>
    </w:rPr>
  </w:style>
  <w:style w:type="paragraph" w:styleId="a6">
    <w:name w:val="annotation text"/>
    <w:basedOn w:val="a"/>
    <w:link w:val="Char1"/>
    <w:uiPriority w:val="99"/>
    <w:semiHidden/>
    <w:unhideWhenUsed/>
    <w:rsid w:val="00F86AD6"/>
    <w:pPr>
      <w:jc w:val="left"/>
    </w:pPr>
  </w:style>
  <w:style w:type="character" w:customStyle="1" w:styleId="Char1">
    <w:name w:val="批注文字 Char"/>
    <w:link w:val="a6"/>
    <w:uiPriority w:val="99"/>
    <w:semiHidden/>
    <w:rsid w:val="00F86AD6"/>
    <w:rPr>
      <w:kern w:val="2"/>
      <w:sz w:val="21"/>
      <w:szCs w:val="22"/>
    </w:rPr>
  </w:style>
  <w:style w:type="paragraph" w:styleId="a7">
    <w:name w:val="Balloon Text"/>
    <w:basedOn w:val="a"/>
    <w:link w:val="Char2"/>
    <w:uiPriority w:val="99"/>
    <w:semiHidden/>
    <w:unhideWhenUsed/>
    <w:rsid w:val="00A02F1C"/>
    <w:rPr>
      <w:sz w:val="18"/>
      <w:szCs w:val="18"/>
    </w:rPr>
  </w:style>
  <w:style w:type="character" w:customStyle="1" w:styleId="Char2">
    <w:name w:val="批注框文本 Char"/>
    <w:basedOn w:val="a0"/>
    <w:link w:val="a7"/>
    <w:uiPriority w:val="99"/>
    <w:semiHidden/>
    <w:rsid w:val="00A02F1C"/>
    <w:rPr>
      <w:kern w:val="2"/>
      <w:sz w:val="18"/>
      <w:szCs w:val="18"/>
    </w:rPr>
  </w:style>
  <w:style w:type="paragraph" w:styleId="a8">
    <w:name w:val="Revision"/>
    <w:hidden/>
    <w:uiPriority w:val="99"/>
    <w:semiHidden/>
    <w:rsid w:val="00470478"/>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E1FF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92D9C-59D3-4C02-A07B-EB454406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49</Pages>
  <Words>2325</Words>
  <Characters>13253</Characters>
  <Application>Microsoft Office Word</Application>
  <DocSecurity>8</DocSecurity>
  <Lines>110</Lines>
  <Paragraphs>31</Paragraphs>
  <ScaleCrop>false</ScaleCrop>
  <Company/>
  <LinksUpToDate>false</LinksUpToDate>
  <CharactersWithSpaces>15547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刘文涛</dc:creator>
  <cp:lastModifiedBy>刘文涛</cp:lastModifiedBy>
  <cp:revision>149</cp:revision>
  <cp:lastPrinted>2020-03-06T07:36:00Z</cp:lastPrinted>
  <dcterms:created xsi:type="dcterms:W3CDTF">2020-02-26T08:14:00Z</dcterms:created>
  <dcterms:modified xsi:type="dcterms:W3CDTF">2020-03-09T07:40:00Z</dcterms:modified>
</cp:coreProperties>
</file>