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Chars="0" w:firstLine="0"/>
        <w:textAlignment w:val="auto"/>
        <w:rPr>
          <w:rFonts w:ascii="Times New Roman" w:eastAsia="黑体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朝阳</w:t>
      </w:r>
      <w:r>
        <w:rPr>
          <w:rFonts w:ascii="Times New Roman" w:eastAsia="方正小标宋简体" w:cs="Times New Roman" w:hAnsi="Times New Roman"/>
          <w:sz w:val="44"/>
          <w:szCs w:val="44"/>
        </w:rPr>
        <w:t>区202</w:t>
      </w:r>
      <w:r>
        <w:rPr>
          <w:rFonts w:eastAsia="方正小标宋简体" w:cs="Times New Roman" w:hint="eastAsia"/>
          <w:sz w:val="44"/>
          <w:szCs w:val="44"/>
          <w:lang w:val="en-US" w:eastAsia="zh-CN"/>
        </w:rPr>
        <w:t>3</w:t>
      </w:r>
      <w:r>
        <w:rPr>
          <w:rFonts w:ascii="Times New Roman" w:eastAsia="方正小标宋简体" w:cs="Times New Roman" w:hAnsi="Times New Roman"/>
          <w:sz w:val="44"/>
          <w:szCs w:val="44"/>
        </w:rPr>
        <w:t>年度第</w:t>
      </w:r>
      <w:r>
        <w:rPr>
          <w:rFonts w:eastAsia="方正小标宋简体" w:cs="Times New Roman" w:hint="eastAsia"/>
          <w:sz w:val="44"/>
          <w:szCs w:val="44"/>
          <w:lang w:eastAsia="zh-CN"/>
        </w:rPr>
        <w:t>一</w:t>
      </w:r>
      <w:r>
        <w:rPr>
          <w:rFonts w:ascii="Times New Roman" w:eastAsia="方正小标宋简体" w:cs="Times New Roman" w:hAnsi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eastAsia="方正小标宋简体" w:cs="Times New Roman" w:hint="eastAsia"/>
          <w:sz w:val="44"/>
          <w:szCs w:val="44"/>
          <w:lang w:eastAsia="zh-CN"/>
        </w:rPr>
        <w:t>北京市</w:t>
      </w:r>
      <w:r>
        <w:rPr>
          <w:rFonts w:ascii="Times New Roman" w:eastAsia="方正小标宋简体" w:cs="Times New Roman" w:hAnsi="Times New Roman"/>
          <w:sz w:val="44"/>
          <w:szCs w:val="44"/>
        </w:rPr>
        <w:t>创新型中小企业名单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Chars="0" w:firstLine="0"/>
        <w:jc w:val="center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tbl>
      <w:tblPr>
        <w:jc w:val="center"/>
        <w:tblW w:w="48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6908"/>
      </w:tblGrid>
      <w:tr>
        <w:trPr>
          <w:cantSplit/>
          <w:trHeight w:val="90"/>
          <w:tblHeader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</w:tr>
      <w:tr>
        <w:trPr>
          <w:cantSplit/>
          <w:trHeight w:val="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 w:firstLine="56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北京中投视讯文化传媒股份有限公司</w:t>
            </w:r>
          </w:p>
        </w:tc>
      </w:tr>
      <w:tr>
        <w:trPr>
          <w:cantSplit/>
          <w:trHeight w:val="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 w:firstLine="56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莱特摩比（北京）网络技术有限公司</w:t>
            </w:r>
          </w:p>
        </w:tc>
      </w:tr>
      <w:tr>
        <w:trPr>
          <w:cantSplit/>
          <w:trHeight w:val="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 w:firstLine="56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帮帮有信（北京）科技有限公司</w:t>
            </w:r>
          </w:p>
        </w:tc>
      </w:tr>
      <w:tr>
        <w:trPr>
          <w:cantSplit/>
          <w:trHeight w:val="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 w:firstLine="56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北京微油科技服务有限公司</w:t>
            </w:r>
          </w:p>
        </w:tc>
      </w:tr>
      <w:tr>
        <w:trPr>
          <w:cantSplit/>
          <w:trHeight w:val="90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 w:firstLine="56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北京分子互动文化传播有限公司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Chars="0" w:firstLine="0"/>
        <w:jc w:val="both"/>
        <w:textAlignment w:val="auto"/>
        <w:rPr>
          <w:rFonts w:ascii="Times New Roman" w:eastAsia="仿宋_GB2312" w:cs="Times New Roman" w:hAnsi="Times New Roman"/>
        </w:rPr>
      </w:pPr>
    </w:p>
    <w:sectPr>
      <w:pgSz w:w="11906" w:h="16838"/>
      <w:pgMar w:top="1417" w:right="1587" w:bottom="1417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8"/>
    <w:family w:val="modern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DY3YWMyZTQ4YTZmN2M3YzZkNTViMTk3NDUwZWI2NG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spacing w:line="560" w:lineRule="exact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line="360" w:lineRule="auto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keepNext/>
      <w:keepLines/>
      <w:spacing w:before="100" w:after="100" w:line="360" w:lineRule="auto"/>
      <w:ind w:firstLineChars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qFormat/>
    <w:basedOn w:val="0"/>
    <w:next w:val="0"/>
    <w:pPr>
      <w:adjustRightInd w:val="0"/>
      <w:snapToGrid w:val="0"/>
      <w:spacing w:before="40" w:after="40" w:line="360" w:lineRule="auto"/>
      <w:ind w:firstLineChars="200" w:firstLine="200"/>
      <w:jc w:val="left"/>
      <w:textAlignment w:val="baseline"/>
      <w:outlineLvl w:val="2"/>
    </w:pPr>
    <w:rPr>
      <w:rFonts w:ascii="仿宋_GB2312" w:eastAsia="仿宋" w:cs="Arial" w:hAnsi="仿宋_GB2312"/>
      <w:b/>
      <w:snapToGrid w:val="0"/>
      <w:color w:val="000000"/>
      <w:kern w:val="0"/>
      <w:sz w:val="32"/>
      <w:szCs w:val="30"/>
      <w:lang w:val="zh-CN"/>
    </w:rPr>
  </w:style>
  <w:style w:type="paragraph" w:styleId="4">
    <w:name w:val="heading 4"/>
    <w:qFormat/>
    <w:basedOn w:val="0"/>
    <w:next w:val="0"/>
    <w:pPr>
      <w:keepNext/>
      <w:keepLines/>
      <w:spacing w:beforeAutospacing="0" w:afterAutospacing="0" w:line="360" w:lineRule="auto"/>
      <w:ind w:firstLineChars="200" w:firstLine="200"/>
      <w:outlineLvl w:val="3"/>
    </w:pPr>
    <w:rPr>
      <w:rFonts w:ascii="Arial" w:eastAsia="宋体" w:cs="Times New Roman" w:hAnsi="Arial"/>
      <w:b/>
      <w:sz w:val="24"/>
    </w:rPr>
  </w:style>
  <w:style w:type="paragraph" w:styleId="5">
    <w:name w:val="heading 5"/>
    <w:qFormat/>
    <w:basedOn w:val="0"/>
    <w:next w:val="0"/>
    <w:pPr>
      <w:keepNext/>
      <w:keepLines/>
      <w:spacing w:beforeAutospacing="0" w:afterAutospacing="0" w:line="360" w:lineRule="auto"/>
      <w:outlineLvl w:val="4"/>
    </w:pPr>
    <w:rPr>
      <w:rFonts w:ascii="Times New Roman" w:eastAsia="宋体" w:cs="Times New Roman" w:hAnsi="Times New Roman"/>
      <w:sz w:val="24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pacing w:line="360" w:lineRule="auto"/>
      <w:ind w:firstLineChars="200" w:firstLine="200"/>
    </w:pPr>
    <w:rPr>
      <w:rFonts w:eastAsia="仿宋"/>
      <w:sz w:val="28"/>
    </w:rPr>
  </w:style>
  <w:style w:type="paragraph" w:styleId="16">
    <w:name w:val="toc 3"/>
    <w:qFormat/>
    <w:basedOn w:val="0"/>
    <w:next w:val="0"/>
    <w:pPr>
      <w:spacing w:line="360" w:lineRule="auto"/>
      <w:ind w:leftChars="200" w:left="200" w:firstLineChars="200" w:firstLine="200"/>
    </w:pPr>
    <w:rPr>
      <w:rFonts w:ascii="Times New Roman" w:eastAsia="宋体" w:hAnsi="Times New Roman"/>
      <w:sz w:val="2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qFormat/>
    <w:basedOn w:val="0"/>
    <w:next w:val="0"/>
    <w:pPr>
      <w:spacing w:line="360" w:lineRule="auto"/>
      <w:ind w:firstLineChars="0" w:firstLine="0"/>
    </w:pPr>
    <w:rPr>
      <w:rFonts w:ascii="Times New Roman" w:eastAsia="宋体" w:cs="Times New Roman" w:hAnsi="Times New Roman"/>
      <w:sz w:val="28"/>
      <w:szCs w:val="22"/>
    </w:rPr>
  </w:style>
  <w:style w:type="paragraph" w:styleId="20">
    <w:name w:val="toc 2"/>
    <w:qFormat/>
    <w:basedOn w:val="0"/>
    <w:next w:val="0"/>
    <w:pPr>
      <w:spacing w:line="360" w:lineRule="auto"/>
      <w:ind w:leftChars="200" w:left="200" w:firstLineChars="0" w:firstLine="0"/>
    </w:pPr>
    <w:rPr>
      <w:rFonts w:ascii="Calibri" w:eastAsia="仿宋" w:cs="Times New Roman" w:hAnsi="Calibri"/>
      <w:sz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Yozo_Office27021597764231180</Application>
  <Pages>1</Pages>
  <Words>0</Words>
  <Characters>102</Characters>
  <Lines>0</Lines>
  <Paragraphs>7</Paragraphs>
  <CharactersWithSpaces>136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darling</dc:creator>
  <cp:lastModifiedBy>123</cp:lastModifiedBy>
  <cp:revision>1</cp:revision>
  <dcterms:created xsi:type="dcterms:W3CDTF">2022-11-10T05:34:00Z</dcterms:created>
  <dcterms:modified xsi:type="dcterms:W3CDTF">2023-02-10T02:44:34Z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18FE5A3FBAD542C19A3B8F87BCD49C8F</vt:lpwstr>
  </property>
</Properties>
</file>