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北京市</w:t>
      </w:r>
      <w:r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  <w:t>朝阳区科学技术和信息化局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2022年   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spacing w:line="560" w:lineRule="exact"/>
        <w:ind w:firstLine="672" w:firstLineChars="200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宋体" w:eastAsia="黑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一、总体情况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主动公开情况。我局通过北京朝阳政务公开和政府信息公开专栏，主动公开机关职能、领导介绍、机构信息、机构设置、办公地址、办公时间、联系方式、专项规划及相关政策、财政预决算、监督举报方式等内容，并按照相关要求通过区政府门户网站对外公开信息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04</w:t>
      </w:r>
      <w:r>
        <w:rPr>
          <w:rFonts w:ascii="Times New Roman" w:hAnsi="Times New Roman" w:eastAsia="仿宋_GB2312" w:cs="Times New Roman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依申请公开办理情况。我局及时接受依申请公开件，按照主要领导批示、主管领导具体牵头、承办科室具体负责、专人答复的工作流程开展相关工作。2022年，共收到依申请公开件2件，其中主动公开2件，均按照相关流程按时依法依规进行答复。</w:t>
      </w:r>
    </w:p>
    <w:p>
      <w:pPr>
        <w:spacing w:line="54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3.政府信息资源的规范化、标准化管理情况。完善区科学技术和信息化局公文公开属性源头管理机制、政府信息保密审查机制、政务公开工作协调机制，进一步规范工作流程、格式规范，按要求定期发布信息。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4.政府信息公开平台建设情况。定期维护更新信息公开专栏维护内容，定期发布相关工作动态信息，积极回应社会热点关切问题。对本单位信息公开场地内的公示栏定期检查更新。</w:t>
      </w:r>
    </w:p>
    <w:p>
      <w:pPr>
        <w:widowControl/>
        <w:spacing w:line="560" w:lineRule="exact"/>
        <w:ind w:firstLine="675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政府信息公开监督保障及教育培训情况。局主要领导通过专题会、局长办公会定期听取信息公开工作汇报。通过党组会、局长办公会、节前教育会等会议，传达学习信息公开相关条例、规定及信息公开工作要点，开展信息公开工作流程、工作方式方法等内容的培训教育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主动公开政府信息情况</w:t>
      </w:r>
    </w:p>
    <w:p>
      <w:pPr>
        <w:pStyle w:val="2"/>
        <w:widowControl/>
        <w:rPr>
          <w:rFonts w:hint="default"/>
        </w:rPr>
      </w:pPr>
    </w:p>
    <w:p>
      <w:pPr>
        <w:pStyle w:val="2"/>
        <w:widowControl/>
        <w:rPr>
          <w:rFonts w:hint="default"/>
        </w:rPr>
      </w:pPr>
    </w:p>
    <w:tbl>
      <w:tblPr>
        <w:tblStyle w:val="7"/>
        <w:tblW w:w="97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l2br w:val="nil"/>
              <w:tr2bl w:val="nil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l2br w:val="nil"/>
              <w:tr2bl w:val="nil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l2br w:val="nil"/>
              <w:tr2bl w:val="nil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l2br w:val="nil"/>
              <w:tr2bl w:val="nil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l2br w:val="nil"/>
              <w:tr2bl w:val="nil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l2br w:val="nil"/>
              <w:tr2bl w:val="nil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l2br w:val="nil"/>
              <w:tr2bl w:val="nil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l2br w:val="nil"/>
              <w:tr2bl w:val="nil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l2br w:val="nil"/>
              <w:tr2bl w:val="nil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l2br w:val="nil"/>
              <w:tr2bl w:val="nil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l2br w:val="nil"/>
              <w:tr2bl w:val="nil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l2br w:val="nil"/>
              <w:tr2bl w:val="nil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l2br w:val="nil"/>
              <w:tr2bl w:val="nil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l2br w:val="nil"/>
              <w:tr2bl w:val="nil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l2br w:val="nil"/>
              <w:tr2bl w:val="nil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l2br w:val="nil"/>
              <w:tr2bl w:val="nil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l2br w:val="nil"/>
              <w:tr2bl w:val="nil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pStyle w:val="2"/>
        <w:widowControl/>
        <w:rPr>
          <w:rFonts w:hint="default"/>
        </w:rPr>
      </w:pPr>
    </w:p>
    <w:p>
      <w:pPr>
        <w:pStyle w:val="2"/>
        <w:widowControl/>
        <w:rPr>
          <w:rFonts w:hint="default"/>
        </w:rPr>
      </w:pPr>
    </w:p>
    <w:p>
      <w:pPr>
        <w:pStyle w:val="2"/>
        <w:widowControl/>
        <w:rPr>
          <w:rFonts w:hint="default"/>
        </w:rPr>
      </w:pPr>
    </w:p>
    <w:p>
      <w:pPr>
        <w:pStyle w:val="2"/>
        <w:widowControl/>
        <w:rPr>
          <w:rFonts w:hint="default"/>
        </w:rPr>
      </w:pPr>
    </w:p>
    <w:p>
      <w:pPr>
        <w:pStyle w:val="2"/>
        <w:widowControl/>
        <w:rPr>
          <w:rFonts w:hint="default"/>
        </w:rPr>
      </w:pPr>
    </w:p>
    <w:p>
      <w:pPr>
        <w:pStyle w:val="2"/>
        <w:widowControl/>
        <w:rPr>
          <w:rFonts w:hint="default"/>
        </w:rPr>
      </w:pPr>
    </w:p>
    <w:p>
      <w:pPr>
        <w:pStyle w:val="2"/>
        <w:widowControl/>
        <w:rPr>
          <w:rFonts w:hint="default"/>
        </w:rPr>
      </w:pPr>
    </w:p>
    <w:p>
      <w:pPr>
        <w:pStyle w:val="2"/>
        <w:widowControl/>
        <w:rPr>
          <w:rFonts w:hint="default"/>
        </w:rPr>
      </w:pPr>
    </w:p>
    <w:p>
      <w:pPr>
        <w:pStyle w:val="2"/>
        <w:widowControl/>
        <w:rPr>
          <w:rFonts w:hint="default"/>
        </w:rPr>
      </w:pPr>
    </w:p>
    <w:p>
      <w:pPr>
        <w:pStyle w:val="2"/>
        <w:widowControl/>
        <w:rPr>
          <w:rFonts w:hint="default"/>
        </w:rPr>
      </w:pP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收到和处理政府信息公开申请情况</w:t>
      </w:r>
    </w:p>
    <w:p>
      <w:pPr>
        <w:pStyle w:val="6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cs="宋体"/>
          <w:color w:val="333333"/>
          <w:shd w:val="clear" w:color="auto" w:fill="FFFFFF"/>
        </w:rPr>
      </w:pPr>
    </w:p>
    <w:tbl>
      <w:tblPr>
        <w:tblStyle w:val="7"/>
        <w:tblW w:w="974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l2br w:val="nil"/>
              <w:tr2bl w:val="nil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l2br w:val="nil"/>
              <w:tr2bl w:val="nil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l2br w:val="nil"/>
              <w:tr2bl w:val="nil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l2br w:val="nil"/>
              <w:tr2bl w:val="nil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l2br w:val="nil"/>
              <w:tr2bl w:val="nil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l2br w:val="nil"/>
              <w:tr2bl w:val="nil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l2br w:val="nil"/>
              <w:tr2bl w:val="nil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l2br w:val="nil"/>
              <w:tr2bl w:val="nil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8" w:type="dxa"/>
            <w:vMerge w:val="continue"/>
            <w:tcBorders>
              <w:tl2br w:val="nil"/>
              <w:tr2bl w:val="nil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l2br w:val="nil"/>
              <w:tr2bl w:val="nil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l2br w:val="nil"/>
              <w:tr2bl w:val="nil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restart"/>
            <w:tcBorders>
              <w:tl2br w:val="nil"/>
              <w:tr2bl w:val="nil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l2br w:val="nil"/>
              <w:tr2bl w:val="nil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l2br w:val="nil"/>
              <w:tr2bl w:val="nil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l2br w:val="nil"/>
              <w:tr2bl w:val="nil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l2br w:val="nil"/>
              <w:tr2bl w:val="nil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l2br w:val="nil"/>
              <w:tr2bl w:val="nil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l2br w:val="nil"/>
              <w:tr2bl w:val="nil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l2br w:val="nil"/>
              <w:tr2bl w:val="nil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l2br w:val="nil"/>
              <w:tr2bl w:val="nil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l2br w:val="nil"/>
              <w:tr2bl w:val="nil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l2br w:val="nil"/>
              <w:tr2bl w:val="nil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l2br w:val="nil"/>
              <w:tr2bl w:val="nil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l2br w:val="nil"/>
              <w:tr2bl w:val="nil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l2br w:val="nil"/>
              <w:tr2bl w:val="nil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l2br w:val="nil"/>
              <w:tr2bl w:val="nil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l2br w:val="nil"/>
              <w:tr2bl w:val="nil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l2br w:val="nil"/>
              <w:tr2bl w:val="nil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l2br w:val="nil"/>
              <w:tr2bl w:val="nil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l2br w:val="nil"/>
              <w:tr2bl w:val="nil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l2br w:val="nil"/>
              <w:tr2bl w:val="nil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l2br w:val="nil"/>
              <w:tr2bl w:val="nil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l2br w:val="nil"/>
              <w:tr2bl w:val="nil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l2br w:val="nil"/>
              <w:tr2bl w:val="nil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l2br w:val="nil"/>
              <w:tr2bl w:val="nil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l2br w:val="nil"/>
              <w:tr2bl w:val="nil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9" w:type="dxa"/>
            <w:vMerge w:val="continue"/>
            <w:tcBorders>
              <w:tl2br w:val="nil"/>
              <w:tr2bl w:val="nil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l2br w:val="nil"/>
              <w:tr2bl w:val="nil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l2br w:val="nil"/>
              <w:tr2bl w:val="nil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l2br w:val="nil"/>
              <w:tr2bl w:val="nil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l2br w:val="nil"/>
              <w:tr2bl w:val="nil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l2br w:val="nil"/>
              <w:tr2bl w:val="nil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l2br w:val="nil"/>
              <w:tr2bl w:val="nil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l2br w:val="nil"/>
              <w:tr2bl w:val="nil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l2br w:val="nil"/>
              <w:tr2bl w:val="nil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</w:t>
            </w:r>
          </w:p>
        </w:tc>
      </w:tr>
    </w:tbl>
    <w:p>
      <w:pPr>
        <w:pStyle w:val="2"/>
        <w:widowControl/>
        <w:ind w:left="420" w:leftChars="200"/>
        <w:rPr>
          <w:rFonts w:hint="default"/>
        </w:rPr>
      </w:pPr>
    </w:p>
    <w:p>
      <w:pPr>
        <w:spacing w:line="560" w:lineRule="exact"/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7"/>
        <w:tblW w:w="974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l2br w:val="nil"/>
              <w:tr2bl w:val="nil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l2br w:val="nil"/>
              <w:tr2bl w:val="nil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l2br w:val="nil"/>
              <w:tr2bl w:val="nil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l2br w:val="nil"/>
              <w:tr2bl w:val="nil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4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Calibri" w:eastAsia="宋体" w:cs="宋体"/>
                <w:sz w:val="24"/>
              </w:rPr>
              <w:t>0</w:t>
            </w:r>
          </w:p>
        </w:tc>
      </w:tr>
      <w:bookmarkEnd w:id="0"/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eastAsia="宋体" w:cs="宋体"/>
          <w:spacing w:val="8"/>
          <w:kern w:val="0"/>
          <w:sz w:val="24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五、存在的主要问题及改进情况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存在的不足：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一是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信息公开内容</w:t>
      </w:r>
      <w:r>
        <w:rPr>
          <w:rFonts w:ascii="仿宋_GB2312" w:hAnsi="宋体" w:eastAsia="仿宋_GB2312" w:cs="宋体"/>
          <w:kern w:val="0"/>
          <w:sz w:val="32"/>
          <w:szCs w:val="32"/>
        </w:rPr>
        <w:t>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ascii="仿宋_GB2312" w:hAnsi="宋体" w:eastAsia="仿宋_GB2312" w:cs="宋体"/>
          <w:kern w:val="0"/>
          <w:sz w:val="32"/>
          <w:szCs w:val="32"/>
        </w:rPr>
        <w:t>形式待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改进；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二是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制度体系建设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还需完善健全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；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三是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信息公开规则</w:t>
      </w:r>
      <w:r>
        <w:rPr>
          <w:rFonts w:ascii="仿宋_GB2312" w:hAnsi="宋体" w:eastAsia="仿宋_GB2312" w:cs="宋体"/>
          <w:kern w:val="0"/>
          <w:sz w:val="32"/>
          <w:szCs w:val="32"/>
        </w:rPr>
        <w:t>、文件等方面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的学习还需加强。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四是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信息公开深度</w:t>
      </w:r>
      <w:r>
        <w:rPr>
          <w:rFonts w:ascii="仿宋_GB2312" w:hAnsi="宋体" w:eastAsia="仿宋_GB2312" w:cs="宋体"/>
          <w:kern w:val="0"/>
          <w:sz w:val="32"/>
          <w:szCs w:val="32"/>
        </w:rPr>
        <w:t>及力度有待加强。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下一步，我局重点落实以下工作：</w:t>
      </w:r>
    </w:p>
    <w:p>
      <w:pPr>
        <w:spacing w:line="560" w:lineRule="exact"/>
        <w:ind w:firstLine="643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1.多元化信息公开内容，</w:t>
      </w:r>
      <w:r>
        <w:rPr>
          <w:rFonts w:ascii="仿宋_GB2312" w:hAnsi="宋体" w:eastAsia="仿宋_GB2312" w:cs="宋体"/>
          <w:b/>
          <w:kern w:val="0"/>
          <w:sz w:val="32"/>
          <w:szCs w:val="32"/>
        </w:rPr>
        <w:t>优化信息公开形式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我局</w:t>
      </w:r>
      <w:r>
        <w:rPr>
          <w:rFonts w:ascii="仿宋_GB2312" w:hAnsi="宋体" w:eastAsia="仿宋_GB2312" w:cs="宋体"/>
          <w:kern w:val="0"/>
          <w:sz w:val="32"/>
          <w:szCs w:val="32"/>
        </w:rPr>
        <w:t>将依据全局的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实际</w:t>
      </w:r>
      <w:r>
        <w:rPr>
          <w:rFonts w:ascii="仿宋_GB2312" w:hAnsi="宋体" w:eastAsia="仿宋_GB2312" w:cs="宋体"/>
          <w:kern w:val="0"/>
          <w:sz w:val="32"/>
          <w:szCs w:val="32"/>
        </w:rPr>
        <w:t>工作情况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，在找准公开要点的</w:t>
      </w:r>
      <w:r>
        <w:rPr>
          <w:rFonts w:ascii="仿宋_GB2312" w:hAnsi="宋体" w:eastAsia="仿宋_GB2312" w:cs="宋体"/>
          <w:kern w:val="0"/>
          <w:sz w:val="32"/>
          <w:szCs w:val="32"/>
        </w:rPr>
        <w:t>基础之上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，以</w:t>
      </w:r>
      <w:r>
        <w:rPr>
          <w:rFonts w:ascii="仿宋_GB2312" w:hAnsi="宋体" w:eastAsia="仿宋_GB2312" w:cs="宋体"/>
          <w:kern w:val="0"/>
          <w:sz w:val="32"/>
          <w:szCs w:val="32"/>
        </w:rPr>
        <w:t>实际情况为基础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对</w:t>
      </w:r>
      <w:r>
        <w:rPr>
          <w:rFonts w:ascii="仿宋_GB2312" w:hAnsi="宋体" w:eastAsia="仿宋_GB2312" w:cs="宋体"/>
          <w:kern w:val="0"/>
          <w:sz w:val="32"/>
          <w:szCs w:val="32"/>
        </w:rPr>
        <w:t>信息公开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内容</w:t>
      </w:r>
      <w:r>
        <w:rPr>
          <w:rFonts w:ascii="仿宋_GB2312" w:hAnsi="宋体" w:eastAsia="仿宋_GB2312" w:cs="宋体"/>
          <w:kern w:val="0"/>
          <w:sz w:val="32"/>
          <w:szCs w:val="32"/>
        </w:rPr>
        <w:t>多元化丰富，优化形式，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优化</w:t>
      </w:r>
      <w:r>
        <w:rPr>
          <w:rFonts w:ascii="仿宋_GB2312" w:hAnsi="宋体" w:eastAsia="仿宋_GB2312" w:cs="宋体"/>
          <w:kern w:val="0"/>
          <w:sz w:val="32"/>
          <w:szCs w:val="32"/>
        </w:rPr>
        <w:t>门户网站，调整信息公开种类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b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加快完善制度体系建设。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完善相关制度建立，健全制度体系，确定</w:t>
      </w:r>
      <w:r>
        <w:rPr>
          <w:rFonts w:ascii="仿宋_GB2312" w:hAnsi="宋体" w:eastAsia="仿宋_GB2312" w:cs="宋体"/>
          <w:kern w:val="0"/>
          <w:sz w:val="32"/>
          <w:szCs w:val="32"/>
        </w:rPr>
        <w:t>责任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科室</w:t>
      </w:r>
      <w:r>
        <w:rPr>
          <w:rFonts w:ascii="仿宋_GB2312" w:hAnsi="宋体" w:eastAsia="仿宋_GB2312" w:cs="宋体"/>
          <w:kern w:val="0"/>
          <w:sz w:val="32"/>
          <w:szCs w:val="32"/>
        </w:rPr>
        <w:t>及责任人，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通过</w:t>
      </w:r>
      <w:r>
        <w:rPr>
          <w:rFonts w:ascii="仿宋_GB2312" w:hAnsi="宋体" w:eastAsia="仿宋_GB2312" w:cs="宋体"/>
          <w:kern w:val="0"/>
          <w:sz w:val="32"/>
          <w:szCs w:val="32"/>
        </w:rPr>
        <w:t>信息公开制度的完善促进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部门信息调整</w:t>
      </w:r>
      <w:r>
        <w:rPr>
          <w:rFonts w:ascii="仿宋_GB2312" w:hAnsi="宋体" w:eastAsia="仿宋_GB2312" w:cs="宋体"/>
          <w:kern w:val="0"/>
          <w:sz w:val="32"/>
          <w:szCs w:val="32"/>
        </w:rPr>
        <w:t>更新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,促进各项工作向纵深发展。</w:t>
      </w:r>
    </w:p>
    <w:p>
      <w:pPr>
        <w:spacing w:line="560" w:lineRule="exact"/>
        <w:ind w:firstLine="643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b/>
          <w:kern w:val="0"/>
          <w:sz w:val="32"/>
          <w:szCs w:val="32"/>
        </w:rPr>
        <w:t>3.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加强信息公开</w:t>
      </w:r>
      <w:r>
        <w:rPr>
          <w:rFonts w:ascii="仿宋_GB2312" w:hAnsi="宋体" w:eastAsia="仿宋_GB2312" w:cs="宋体"/>
          <w:b/>
          <w:kern w:val="0"/>
          <w:sz w:val="32"/>
          <w:szCs w:val="32"/>
        </w:rPr>
        <w:t>规则、文件学习力度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通过</w:t>
      </w:r>
      <w:r>
        <w:rPr>
          <w:rFonts w:ascii="仿宋_GB2312" w:hAnsi="宋体" w:eastAsia="仿宋_GB2312" w:cs="宋体"/>
          <w:kern w:val="0"/>
          <w:sz w:val="32"/>
          <w:szCs w:val="32"/>
        </w:rPr>
        <w:t>学习相关文件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ascii="仿宋_GB2312" w:hAnsi="宋体" w:eastAsia="仿宋_GB2312" w:cs="宋体"/>
          <w:kern w:val="0"/>
          <w:sz w:val="32"/>
          <w:szCs w:val="32"/>
        </w:rPr>
        <w:t>提升全局对信息公开工作的责任意识，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使信息公开形式</w:t>
      </w:r>
      <w:r>
        <w:rPr>
          <w:rFonts w:ascii="仿宋_GB2312" w:hAnsi="宋体" w:eastAsia="仿宋_GB2312" w:cs="宋体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内容</w:t>
      </w:r>
      <w:r>
        <w:rPr>
          <w:rFonts w:ascii="仿宋_GB2312" w:hAnsi="宋体" w:eastAsia="仿宋_GB2312" w:cs="宋体"/>
          <w:kern w:val="0"/>
          <w:sz w:val="32"/>
          <w:szCs w:val="32"/>
        </w:rPr>
        <w:t>更加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完善</w:t>
      </w:r>
      <w:r>
        <w:rPr>
          <w:rFonts w:ascii="仿宋_GB2312" w:hAnsi="宋体" w:eastAsia="仿宋_GB2312" w:cs="宋体"/>
          <w:kern w:val="0"/>
          <w:sz w:val="32"/>
          <w:szCs w:val="32"/>
        </w:rPr>
        <w:t>、规范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4.增大信息公开深度力度。</w:t>
      </w:r>
      <w:r>
        <w:rPr>
          <w:rFonts w:hint="eastAsia" w:ascii="仿宋_GB2312" w:eastAsia="仿宋_GB2312"/>
          <w:bCs/>
          <w:sz w:val="32"/>
          <w:szCs w:val="32"/>
        </w:rPr>
        <w:t>开展相关调研分析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，聚焦城市发展痛点难点问题，高度关注涉及群众切身利益的政府信息公开工作，严格落实各项保密程序，满足群众对政府信息公开的启示需要，保障群众知情权。</w:t>
      </w:r>
    </w:p>
    <w:p>
      <w:pPr>
        <w:widowControl/>
        <w:spacing w:line="560" w:lineRule="exact"/>
        <w:ind w:firstLine="675"/>
        <w:jc w:val="left"/>
        <w:rPr>
          <w:rFonts w:ascii="宋体" w:hAnsi="宋体" w:eastAsia="宋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六、其他需要报告的事项</w:t>
      </w:r>
    </w:p>
    <w:p>
      <w:pPr>
        <w:widowControl/>
        <w:spacing w:line="560" w:lineRule="exact"/>
        <w:ind w:firstLine="672" w:firstLineChars="200"/>
        <w:jc w:val="left"/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发生收费</w:t>
      </w:r>
      <w:r>
        <w:rPr>
          <w:rFonts w:ascii="仿宋_GB2312" w:hAnsi="仿宋_GB2312" w:eastAsia="仿宋_GB2312" w:cs="仿宋_GB2312"/>
          <w:spacing w:val="8"/>
          <w:kern w:val="0"/>
          <w:sz w:val="32"/>
          <w:szCs w:val="32"/>
        </w:rPr>
        <w:t>通知的件数和总金额以及实际收取的总金额均为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0。本报告所列数据的统计期限,自2022年1月1日起至12月31日止。本报告的电子版可登录“朝阳区政府门户网站（“北京·朝阳”）http://www.bjchy.gov.cn/——政府信息公开栏目——政府信息公开年报”下载查阅。</w:t>
      </w:r>
    </w:p>
    <w:sectPr>
      <w:pgSz w:w="12240" w:h="15840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D5A163"/>
    <w:multiLevelType w:val="multilevel"/>
    <w:tmpl w:val="9BD5A163"/>
    <w:lvl w:ilvl="0" w:tentative="0">
      <w:start w:val="2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FD046AC"/>
    <w:multiLevelType w:val="singleLevel"/>
    <w:tmpl w:val="5FD046AC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mZDA0NDViNDcwZWE2MDZmZWI5MTYzZDhkYWVmNjgifQ=="/>
  </w:docVars>
  <w:rsids>
    <w:rsidRoot w:val="00D721FA"/>
    <w:rsid w:val="00100E25"/>
    <w:rsid w:val="003526CC"/>
    <w:rsid w:val="003D7732"/>
    <w:rsid w:val="003F4EEC"/>
    <w:rsid w:val="004B677D"/>
    <w:rsid w:val="004B6EE7"/>
    <w:rsid w:val="005B2F6C"/>
    <w:rsid w:val="006C50A2"/>
    <w:rsid w:val="006E3690"/>
    <w:rsid w:val="00751E05"/>
    <w:rsid w:val="00782686"/>
    <w:rsid w:val="008144AC"/>
    <w:rsid w:val="008677EF"/>
    <w:rsid w:val="008A52AD"/>
    <w:rsid w:val="008D5695"/>
    <w:rsid w:val="008E31B5"/>
    <w:rsid w:val="00964860"/>
    <w:rsid w:val="00AF7DD7"/>
    <w:rsid w:val="00B07BB7"/>
    <w:rsid w:val="00B85C94"/>
    <w:rsid w:val="00D7003D"/>
    <w:rsid w:val="00D721FA"/>
    <w:rsid w:val="00E937B3"/>
    <w:rsid w:val="00F1440B"/>
    <w:rsid w:val="00F42ABD"/>
    <w:rsid w:val="00F92A6A"/>
    <w:rsid w:val="00FE217D"/>
    <w:rsid w:val="00FF28AE"/>
    <w:rsid w:val="038D3DDF"/>
    <w:rsid w:val="042579D5"/>
    <w:rsid w:val="068D3A55"/>
    <w:rsid w:val="08B64499"/>
    <w:rsid w:val="0CB54E8C"/>
    <w:rsid w:val="0ECF5035"/>
    <w:rsid w:val="0FA20EFD"/>
    <w:rsid w:val="10E71957"/>
    <w:rsid w:val="14F94D81"/>
    <w:rsid w:val="19962AAF"/>
    <w:rsid w:val="1A0A1B17"/>
    <w:rsid w:val="1B0E7792"/>
    <w:rsid w:val="1D7E7C82"/>
    <w:rsid w:val="1F8D51FC"/>
    <w:rsid w:val="22EF4BA9"/>
    <w:rsid w:val="236D3D07"/>
    <w:rsid w:val="25827B7B"/>
    <w:rsid w:val="278034C2"/>
    <w:rsid w:val="2C773ADF"/>
    <w:rsid w:val="3028788A"/>
    <w:rsid w:val="306E3863"/>
    <w:rsid w:val="327343B2"/>
    <w:rsid w:val="3376555C"/>
    <w:rsid w:val="37BD4572"/>
    <w:rsid w:val="397640C8"/>
    <w:rsid w:val="3C3A43CF"/>
    <w:rsid w:val="3C3B717C"/>
    <w:rsid w:val="3CCA67AA"/>
    <w:rsid w:val="3D42741D"/>
    <w:rsid w:val="411D56E1"/>
    <w:rsid w:val="41861C9E"/>
    <w:rsid w:val="41B11538"/>
    <w:rsid w:val="4246083E"/>
    <w:rsid w:val="4318224C"/>
    <w:rsid w:val="47671C94"/>
    <w:rsid w:val="47E26ACE"/>
    <w:rsid w:val="48406600"/>
    <w:rsid w:val="4AA356D8"/>
    <w:rsid w:val="4B27074D"/>
    <w:rsid w:val="4DE96893"/>
    <w:rsid w:val="51AC399F"/>
    <w:rsid w:val="526642CE"/>
    <w:rsid w:val="535B1626"/>
    <w:rsid w:val="5B112153"/>
    <w:rsid w:val="5CDB4056"/>
    <w:rsid w:val="5D0D5D8A"/>
    <w:rsid w:val="5EE61FA5"/>
    <w:rsid w:val="621524C6"/>
    <w:rsid w:val="644E5D99"/>
    <w:rsid w:val="68791EE0"/>
    <w:rsid w:val="70BC1287"/>
    <w:rsid w:val="7AB067D2"/>
    <w:rsid w:val="7ACC1EA7"/>
    <w:rsid w:val="7EBA7AFC"/>
    <w:rsid w:val="7F3C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0"/>
    <w:rPr>
      <w:rFonts w:hint="eastAsia" w:ascii="宋体" w:hAnsi="Courier New" w:eastAsia="宋体" w:cs="Times New Roman"/>
      <w:szCs w:val="21"/>
    </w:r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customStyle="1" w:styleId="9">
    <w:name w:val="纯文本 字符"/>
    <w:basedOn w:val="8"/>
    <w:link w:val="2"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字符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2028</Words>
  <Characters>2091</Characters>
  <Lines>19</Lines>
  <Paragraphs>5</Paragraphs>
  <TotalTime>275</TotalTime>
  <ScaleCrop>false</ScaleCrop>
  <LinksUpToDate>false</LinksUpToDate>
  <CharactersWithSpaces>2277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2021-03-25T11:30:00Z</dcterms:created>
  <dc:creator>Administrator</dc:creator>
  <cp:lastModifiedBy>X270</cp:lastModifiedBy>
  <cp:lastPrinted>2023-01-11T04:13:00Z</cp:lastPrinted>
  <dcterms:modified xsi:type="dcterms:W3CDTF">2023-01-11T07:18:35Z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63565455EC034C6A92A3B4EC4E36682F</vt:lpwstr>
  </property>
</Properties>
</file>