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1075"/>
        <w:gridCol w:w="998"/>
        <w:gridCol w:w="442"/>
        <w:gridCol w:w="134"/>
        <w:gridCol w:w="406"/>
        <w:gridCol w:w="430"/>
        <w:gridCol w:w="699"/>
      </w:tblGrid>
      <w:tr w:rsidR="00DC08A2" w:rsidTr="004601BC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A2" w:rsidRDefault="00DC08A2" w:rsidP="004601BC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DC08A2" w:rsidTr="004601BC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08A2" w:rsidRDefault="00DC08A2" w:rsidP="004601BC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 </w:t>
            </w:r>
            <w:r w:rsidR="004D0F20"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DC08A2" w:rsidTr="004601B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DC08A2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北京市朝阳区团结湖公园</w:t>
            </w:r>
            <w:r w:rsidR="00E30D82"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年园林绿化养护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保洁资金</w:t>
            </w:r>
            <w:proofErr w:type="gramEnd"/>
          </w:p>
        </w:tc>
      </w:tr>
      <w:tr w:rsidR="00DC08A2" w:rsidTr="004F5F1E">
        <w:trPr>
          <w:trHeight w:hRule="exact" w:val="468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绿化局</w:t>
            </w:r>
            <w:proofErr w:type="gram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北京市朝阳区团结湖公园</w:t>
            </w: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E30D8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韩晓楠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85963783</w:t>
            </w:r>
          </w:p>
        </w:tc>
      </w:tr>
      <w:tr w:rsidR="00DC08A2" w:rsidTr="00310676">
        <w:trPr>
          <w:trHeight w:hRule="exact" w:val="518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E30D8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603.628072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E30D82" w:rsidP="00E30D82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603.628072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E30D8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603.618489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310676" w:rsidP="00E30D8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 w:rsidR="00E30D82"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 w:rsidR="00DC08A2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E30D8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603.628072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E30D8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603.628072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E30D8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603.618489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310676" w:rsidP="00E30D8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 w:rsidR="00E30D82"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 w:rsidR="00DC08A2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C08A2" w:rsidTr="004601B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DC08A2" w:rsidTr="004601BC">
        <w:trPr>
          <w:trHeight w:hRule="exact" w:val="78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3C5688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C5688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使用先进的技术提高养护标准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，</w:t>
            </w:r>
            <w:r w:rsidRPr="003C5688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达到广大群众的满意</w:t>
            </w:r>
          </w:p>
        </w:tc>
        <w:tc>
          <w:tcPr>
            <w:tcW w:w="31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3C5688" w:rsidP="003C56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提高绿化率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使环境美化得到提升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是广大游客满意</w:t>
            </w:r>
          </w:p>
        </w:tc>
      </w:tr>
      <w:tr w:rsidR="00DC08A2" w:rsidTr="00310676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C08A2" w:rsidTr="00310676">
        <w:trPr>
          <w:trHeight w:hRule="exact" w:val="6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D12983" w:rsidRPr="00D1298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开展绿地养护管理作业总面积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9C5A9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393032.72</w:t>
            </w:r>
            <w:r w:rsidR="00D12983" w:rsidRPr="00D12983"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12983" w:rsidP="00E50B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42</w:t>
            </w:r>
            <w:r w:rsidR="00E50B56">
              <w:rPr>
                <w:rFonts w:hint="eastAsia"/>
                <w:b w:val="0"/>
                <w:kern w:val="0"/>
                <w:sz w:val="18"/>
                <w:szCs w:val="18"/>
              </w:rPr>
              <w:t>2067.48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50B56" w:rsidTr="004F5F1E">
        <w:trPr>
          <w:trHeight w:hRule="exact" w:val="5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B56" w:rsidRDefault="00E50B56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B56" w:rsidRDefault="00E50B56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B56" w:rsidRDefault="00E50B56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B56" w:rsidRDefault="00E50B56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D1298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绿地整洁优美，达到相应养护管理等级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B56" w:rsidRDefault="009C5A92" w:rsidP="00D1298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393032.72</w:t>
            </w:r>
            <w:r w:rsidR="00E50B56" w:rsidRPr="00D12983"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B56" w:rsidRDefault="00E50B56" w:rsidP="00BB0C1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422067.48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B56" w:rsidRDefault="00E50B56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B56" w:rsidRDefault="00E50B56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B56" w:rsidRDefault="00E50B56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08A2" w:rsidTr="00310676">
        <w:trPr>
          <w:trHeight w:hRule="exact" w:val="7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D12983" w:rsidRPr="00D1298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绿地均达到相应养护标准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12983" w:rsidP="00D12983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日前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12983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日前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08A2" w:rsidTr="00310676">
        <w:trPr>
          <w:trHeight w:hRule="exact" w:val="8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D12983" w:rsidRPr="00D1298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养护成本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E30D8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603.628072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E30D8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603.61848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08A2" w:rsidTr="00310676">
        <w:trPr>
          <w:trHeight w:hRule="exact" w:val="106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D12983" w:rsidRPr="00D1298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采用先进技术使绿地养护标准提高</w:t>
            </w:r>
            <w:r w:rsidR="00D1298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，减少养护保洁</w:t>
            </w:r>
            <w:r w:rsid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管理浪费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253FCF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53FCF">
              <w:rPr>
                <w:rFonts w:hint="eastAsia"/>
                <w:b w:val="0"/>
                <w:kern w:val="0"/>
                <w:sz w:val="18"/>
                <w:szCs w:val="18"/>
              </w:rPr>
              <w:t>减少重复投入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253FCF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53FCF">
              <w:rPr>
                <w:rFonts w:hint="eastAsia"/>
                <w:b w:val="0"/>
                <w:kern w:val="0"/>
                <w:sz w:val="18"/>
                <w:szCs w:val="18"/>
              </w:rPr>
              <w:t>减少重复投入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08A2" w:rsidTr="00310676">
        <w:trPr>
          <w:trHeight w:hRule="exact" w:val="7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53FCF">
              <w:rPr>
                <w:b w:val="0"/>
                <w:color w:val="000000"/>
                <w:kern w:val="0"/>
                <w:sz w:val="18"/>
                <w:szCs w:val="18"/>
              </w:rPr>
              <w:t>：确保绿地植被的生长</w:t>
            </w:r>
            <w:r w:rsid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 w:rsidR="00253FCF">
              <w:rPr>
                <w:b w:val="0"/>
                <w:color w:val="000000"/>
                <w:kern w:val="0"/>
                <w:sz w:val="18"/>
                <w:szCs w:val="18"/>
              </w:rPr>
              <w:t>提高绿化率</w:t>
            </w:r>
            <w:r w:rsid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 w:rsidR="00253FCF">
              <w:rPr>
                <w:b w:val="0"/>
                <w:color w:val="000000"/>
                <w:kern w:val="0"/>
                <w:sz w:val="18"/>
                <w:szCs w:val="18"/>
              </w:rPr>
              <w:t>使环境美化得到提升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253FCF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253FCF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  <w:r w:rsidRP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3FCF" w:rsidTr="009C5A92">
        <w:trPr>
          <w:trHeight w:hRule="exact" w:val="117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FCF" w:rsidRDefault="00253FCF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FCF" w:rsidRDefault="00253FCF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FCF" w:rsidRDefault="00253FCF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253FCF" w:rsidRDefault="00253FCF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FCF" w:rsidRDefault="00253FCF" w:rsidP="00253FC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：确保绿地植被的生长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提高绿化率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FCF" w:rsidRDefault="00253FCF" w:rsidP="00253F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高效便捷，确保了游园环境优美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FCF" w:rsidRDefault="00253FCF" w:rsidP="004B3A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高效便捷，确保了游园环境优美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FCF" w:rsidRDefault="00253FCF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FCF" w:rsidRDefault="00253FCF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FCF" w:rsidRDefault="00253FCF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08A2" w:rsidTr="00310676">
        <w:trPr>
          <w:trHeight w:hRule="exact" w:val="4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253FC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53FCF">
              <w:rPr>
                <w:b w:val="0"/>
                <w:color w:val="000000"/>
                <w:kern w:val="0"/>
                <w:sz w:val="18"/>
                <w:szCs w:val="18"/>
              </w:rPr>
              <w:t>确保绿地植被的生长</w:t>
            </w:r>
            <w:r w:rsid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 w:rsidR="00253FCF">
              <w:rPr>
                <w:b w:val="0"/>
                <w:color w:val="000000"/>
                <w:kern w:val="0"/>
                <w:sz w:val="18"/>
                <w:szCs w:val="18"/>
              </w:rPr>
              <w:t>提高绿化率</w:t>
            </w:r>
            <w:r w:rsid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 w:rsidR="00253FCF">
              <w:rPr>
                <w:b w:val="0"/>
                <w:color w:val="000000"/>
                <w:kern w:val="0"/>
                <w:sz w:val="18"/>
                <w:szCs w:val="18"/>
              </w:rPr>
              <w:t>使环境美化得到提升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08A2" w:rsidTr="00310676">
        <w:trPr>
          <w:trHeight w:hRule="exact" w:val="9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53FCF" w:rsidRP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群众对绿化工作的满意度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253FCF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253FCF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12983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12983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08A2" w:rsidTr="00310676">
        <w:trPr>
          <w:trHeight w:hRule="exact" w:val="291"/>
          <w:jc w:val="center"/>
        </w:trPr>
        <w:tc>
          <w:tcPr>
            <w:tcW w:w="6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253FCF" w:rsidP="004601BC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2" w:rsidRDefault="00DC08A2" w:rsidP="004601B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DC08A2" w:rsidRDefault="00DC08A2" w:rsidP="00DC08A2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填表人：芦琳    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85974299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ascii="宋体" w:hAnsi="宋体" w:hint="eastAsia"/>
          <w:sz w:val="24"/>
          <w:szCs w:val="32"/>
        </w:rPr>
        <w:t>202</w:t>
      </w:r>
      <w:r w:rsidR="00E30D82">
        <w:rPr>
          <w:rFonts w:ascii="宋体" w:hAnsi="宋体" w:hint="eastAsia"/>
          <w:sz w:val="24"/>
          <w:szCs w:val="32"/>
        </w:rPr>
        <w:t>2</w:t>
      </w:r>
      <w:r>
        <w:rPr>
          <w:rFonts w:ascii="宋体" w:hAnsi="宋体" w:hint="eastAsia"/>
          <w:sz w:val="24"/>
          <w:szCs w:val="32"/>
        </w:rPr>
        <w:t>-</w:t>
      </w:r>
      <w:r w:rsidR="00E30D82">
        <w:rPr>
          <w:rFonts w:ascii="宋体" w:hAnsi="宋体" w:hint="eastAsia"/>
          <w:sz w:val="24"/>
          <w:szCs w:val="32"/>
        </w:rPr>
        <w:t>1-13</w:t>
      </w:r>
    </w:p>
    <w:p w:rsidR="00DC08A2" w:rsidRDefault="00DC08A2">
      <w:pPr>
        <w:rPr>
          <w:rFonts w:eastAsia="仿宋_GB2312"/>
          <w:b w:val="0"/>
          <w:sz w:val="32"/>
          <w:szCs w:val="32"/>
        </w:rPr>
      </w:pPr>
    </w:p>
    <w:p w:rsidR="00BF75C5" w:rsidRDefault="00BF75C5">
      <w:pPr>
        <w:rPr>
          <w:rFonts w:eastAsia="仿宋_GB2312"/>
          <w:b w:val="0"/>
          <w:sz w:val="32"/>
          <w:szCs w:val="32"/>
        </w:rPr>
      </w:pPr>
    </w:p>
    <w:p w:rsidR="004D0F20" w:rsidRDefault="004D0F20">
      <w:pPr>
        <w:rPr>
          <w:rFonts w:eastAsia="仿宋_GB2312"/>
          <w:b w:val="0"/>
          <w:sz w:val="32"/>
          <w:szCs w:val="32"/>
        </w:rPr>
      </w:pPr>
    </w:p>
    <w:p w:rsidR="004D0F20" w:rsidRDefault="004D0F20">
      <w:pPr>
        <w:rPr>
          <w:rFonts w:eastAsia="仿宋_GB2312"/>
          <w:b w:val="0"/>
          <w:sz w:val="32"/>
          <w:szCs w:val="32"/>
        </w:rPr>
      </w:pPr>
    </w:p>
    <w:p w:rsidR="004D0F20" w:rsidRDefault="004D0F20">
      <w:pPr>
        <w:rPr>
          <w:rFonts w:eastAsia="仿宋_GB2312"/>
          <w:b w:val="0"/>
          <w:sz w:val="32"/>
          <w:szCs w:val="32"/>
        </w:rPr>
      </w:pPr>
    </w:p>
    <w:p w:rsidR="004D0F20" w:rsidRDefault="004D0F20">
      <w:pPr>
        <w:rPr>
          <w:rFonts w:eastAsia="仿宋_GB2312"/>
          <w:b w:val="0"/>
          <w:sz w:val="32"/>
          <w:szCs w:val="32"/>
        </w:rPr>
      </w:pPr>
    </w:p>
    <w:p w:rsidR="004D0F20" w:rsidRDefault="004D0F20">
      <w:pPr>
        <w:rPr>
          <w:rFonts w:eastAsia="仿宋_GB2312"/>
          <w:b w:val="0"/>
          <w:sz w:val="32"/>
          <w:szCs w:val="32"/>
        </w:rPr>
      </w:pPr>
    </w:p>
    <w:p w:rsidR="004D0F20" w:rsidRDefault="004D0F20">
      <w:pPr>
        <w:rPr>
          <w:rFonts w:eastAsia="仿宋_GB2312"/>
          <w:b w:val="0"/>
          <w:sz w:val="32"/>
          <w:szCs w:val="32"/>
        </w:rPr>
      </w:pPr>
    </w:p>
    <w:p w:rsidR="004D0F20" w:rsidRDefault="004D0F20">
      <w:pPr>
        <w:rPr>
          <w:rFonts w:eastAsia="仿宋_GB2312"/>
          <w:b w:val="0"/>
          <w:sz w:val="32"/>
          <w:szCs w:val="32"/>
        </w:rPr>
      </w:pPr>
    </w:p>
    <w:p w:rsidR="004D0F20" w:rsidRDefault="004D0F20">
      <w:pPr>
        <w:rPr>
          <w:rFonts w:eastAsia="仿宋_GB2312"/>
          <w:b w:val="0"/>
          <w:sz w:val="32"/>
          <w:szCs w:val="32"/>
        </w:rPr>
      </w:pPr>
    </w:p>
    <w:p w:rsidR="00BF75C5" w:rsidRDefault="00BF75C5">
      <w:pPr>
        <w:rPr>
          <w:rFonts w:eastAsia="仿宋_GB2312"/>
          <w:b w:val="0"/>
          <w:sz w:val="32"/>
          <w:szCs w:val="32"/>
        </w:rPr>
      </w:pPr>
    </w:p>
    <w:p w:rsidR="00DC08A2" w:rsidRDefault="00DC08A2">
      <w:pPr>
        <w:rPr>
          <w:rFonts w:eastAsia="仿宋_GB2312"/>
          <w:b w:val="0"/>
          <w:sz w:val="32"/>
          <w:szCs w:val="32"/>
        </w:rPr>
      </w:pPr>
    </w:p>
    <w:p w:rsidR="00DC08A2" w:rsidRDefault="00DC08A2">
      <w:pPr>
        <w:rPr>
          <w:rFonts w:eastAsia="仿宋_GB2312"/>
          <w:b w:val="0"/>
          <w:sz w:val="32"/>
          <w:szCs w:val="32"/>
        </w:rPr>
      </w:pPr>
    </w:p>
    <w:p w:rsidR="00DC08A2" w:rsidRDefault="00DC08A2">
      <w:pPr>
        <w:rPr>
          <w:rFonts w:eastAsia="仿宋_GB2312"/>
          <w:b w:val="0"/>
          <w:sz w:val="32"/>
          <w:szCs w:val="32"/>
        </w:rPr>
      </w:pPr>
    </w:p>
    <w:p w:rsidR="00845FC2" w:rsidRDefault="004601BC">
      <w:pPr>
        <w:rPr>
          <w:rFonts w:eastAsia="仿宋_GB2312"/>
          <w:b w:val="0"/>
          <w:sz w:val="32"/>
          <w:szCs w:val="32"/>
        </w:rPr>
      </w:pPr>
      <w:bookmarkStart w:id="0" w:name="_GoBack"/>
      <w:bookmarkEnd w:id="0"/>
      <w:r>
        <w:rPr>
          <w:rFonts w:eastAsia="仿宋_GB2312"/>
          <w:b w:val="0"/>
          <w:sz w:val="32"/>
          <w:szCs w:val="32"/>
        </w:rPr>
        <w:lastRenderedPageBreak/>
        <w:t>附件</w:t>
      </w:r>
      <w:r>
        <w:rPr>
          <w:rFonts w:eastAsia="仿宋_GB2312"/>
          <w:b w:val="0"/>
          <w:sz w:val="32"/>
          <w:szCs w:val="32"/>
        </w:rPr>
        <w:t>2</w:t>
      </w:r>
    </w:p>
    <w:p w:rsidR="00845FC2" w:rsidRDefault="004601BC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  <w:r>
        <w:rPr>
          <w:rFonts w:eastAsia="方正小标宋简体"/>
          <w:b w:val="0"/>
          <w:bCs w:val="0"/>
          <w:sz w:val="44"/>
          <w:szCs w:val="44"/>
        </w:rPr>
        <w:t>部门整体支出绩效评价报告</w:t>
      </w:r>
    </w:p>
    <w:p w:rsidR="00845FC2" w:rsidRDefault="004601BC">
      <w:pPr>
        <w:pStyle w:val="2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一、本部门职能</w:t>
      </w:r>
    </w:p>
    <w:p w:rsidR="00845FC2" w:rsidRDefault="004601BC" w:rsidP="00DC08A2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（一）部门机构设置情况</w:t>
      </w:r>
    </w:p>
    <w:p w:rsidR="00845FC2" w:rsidRDefault="001C4533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北京市朝阳区团结湖</w:t>
      </w:r>
      <w:r w:rsidR="004601B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公园隶属北京市朝阳区园林绿化局，为公益二类事业单位，属二级预算单位。</w:t>
      </w:r>
    </w:p>
    <w:p w:rsidR="00845FC2" w:rsidRDefault="000422FC" w:rsidP="000422FC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0422F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设有办公室、司机班、园</w:t>
      </w:r>
      <w:proofErr w:type="gramStart"/>
      <w:r w:rsidRPr="000422F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务</w:t>
      </w:r>
      <w:proofErr w:type="gramEnd"/>
      <w:r w:rsidRPr="000422F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办公室、综治办公室、游客服务中心、财务室、后勤班、工程组、工会。</w:t>
      </w:r>
    </w:p>
    <w:p w:rsidR="00845FC2" w:rsidRDefault="004B3A40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北京市朝阳区团结湖</w:t>
      </w:r>
      <w:r w:rsidR="004601B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公园事业编制</w:t>
      </w:r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 xml:space="preserve"> </w:t>
      </w:r>
      <w:r w:rsidR="004D0F20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45</w:t>
      </w:r>
      <w:r w:rsidR="004601B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人，实有在职在编</w:t>
      </w:r>
      <w:r w:rsidR="004D0F20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34</w:t>
      </w:r>
      <w:r w:rsidR="004601B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人；离退休人员</w:t>
      </w:r>
      <w:r w:rsidR="004D0F20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94</w:t>
      </w:r>
      <w:r w:rsidR="004601B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人，其中：离休</w:t>
      </w:r>
      <w:r w:rsidR="004601B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0</w:t>
      </w:r>
      <w:r w:rsidR="004601B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人，退休</w:t>
      </w:r>
      <w:r w:rsidR="004D0F20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94</w:t>
      </w:r>
      <w:r w:rsidR="004601B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人。</w:t>
      </w:r>
    </w:p>
    <w:p w:rsidR="00845FC2" w:rsidRDefault="004601BC" w:rsidP="00DC08A2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（二）部门职能情况</w:t>
      </w:r>
    </w:p>
    <w:p w:rsidR="00845FC2" w:rsidRDefault="00345321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北京市朝阳区团结湖</w:t>
      </w:r>
      <w:r w:rsidR="004601B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公园主要职能和任务是为游人提供休闲场所，丰富人民群众文化生活。进行设施维护与管理，公园绿地管理，植物栽培与养护及科普宣传教育。</w:t>
      </w:r>
      <w:r w:rsidR="004601B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 xml:space="preserve"> </w:t>
      </w:r>
    </w:p>
    <w:p w:rsidR="00845FC2" w:rsidRDefault="004601BC" w:rsidP="00010D39">
      <w:pPr>
        <w:pStyle w:val="2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二、年度预算执行及项目管理情况</w:t>
      </w:r>
    </w:p>
    <w:p w:rsidR="00845FC2" w:rsidRDefault="004601BC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(</w:t>
      </w:r>
      <w:proofErr w:type="gramStart"/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一</w:t>
      </w:r>
      <w:proofErr w:type="gramEnd"/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)</w:t>
      </w:r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预算资金支出情况</w:t>
      </w:r>
    </w:p>
    <w:p w:rsidR="00845FC2" w:rsidRDefault="004D0F20">
      <w:pPr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2021</w:t>
      </w:r>
      <w:r w:rsidR="004601B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年度当年实际支出</w:t>
      </w:r>
      <w:r w:rsidR="003647F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2069.11</w:t>
      </w:r>
      <w:r w:rsidR="004601B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万元，其中基本支出</w:t>
      </w:r>
      <w:r w:rsidR="003647F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1150.99</w:t>
      </w:r>
      <w:r w:rsidR="004601B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万元，占</w:t>
      </w:r>
      <w:r w:rsidR="003647F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55.63</w:t>
      </w:r>
      <w:r w:rsidR="004601B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%；项目支出</w:t>
      </w:r>
      <w:r w:rsidR="003647F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918.12</w:t>
      </w:r>
      <w:r w:rsidR="004601B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万元，占</w:t>
      </w:r>
      <w:r w:rsidR="003647F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44.37</w:t>
      </w:r>
      <w:r w:rsidR="004601B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%。本部门结合年初预算、工作计划及工作任务来安排预算资金。</w:t>
      </w:r>
    </w:p>
    <w:p w:rsidR="00845FC2" w:rsidRDefault="004601BC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(</w:t>
      </w:r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二</w:t>
      </w:r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)</w:t>
      </w:r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预算执行情况</w:t>
      </w:r>
    </w:p>
    <w:p w:rsidR="00845FC2" w:rsidRDefault="009A736E">
      <w:pPr>
        <w:spacing w:line="360" w:lineRule="auto"/>
        <w:ind w:firstLineChars="200" w:firstLine="640"/>
        <w:rPr>
          <w:rFonts w:eastAsia="仿宋_GB2312" w:cs="仿宋_GB2312"/>
          <w:b w:val="0"/>
          <w:bCs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北京市朝阳区团结湖</w:t>
      </w:r>
      <w:r w:rsidR="004601BC">
        <w:rPr>
          <w:rFonts w:ascii="仿宋_GB2312" w:eastAsia="仿宋_GB2312" w:hAnsi="仿宋_GB2312" w:cs="仿宋_GB2312" w:hint="eastAsia"/>
          <w:b w:val="0"/>
          <w:sz w:val="32"/>
          <w:szCs w:val="32"/>
        </w:rPr>
        <w:t>公园部门整体资金</w:t>
      </w:r>
      <w:r w:rsidR="003647FC">
        <w:rPr>
          <w:rFonts w:ascii="仿宋_GB2312" w:eastAsia="仿宋_GB2312" w:hAnsi="仿宋_GB2312" w:cs="仿宋_GB2312" w:hint="eastAsia"/>
          <w:b w:val="0"/>
          <w:sz w:val="32"/>
          <w:szCs w:val="32"/>
        </w:rPr>
        <w:t>2069.11</w:t>
      </w:r>
      <w:r w:rsidR="004601BC">
        <w:rPr>
          <w:rFonts w:ascii="仿宋_GB2312" w:eastAsia="仿宋_GB2312" w:hAnsi="仿宋_GB2312" w:cs="仿宋_GB2312" w:hint="eastAsia"/>
          <w:b w:val="0"/>
          <w:sz w:val="32"/>
          <w:szCs w:val="32"/>
        </w:rPr>
        <w:t>万元</w:t>
      </w:r>
      <w:r w:rsidR="004601BC">
        <w:rPr>
          <w:rFonts w:eastAsia="仿宋_GB2312" w:cs="仿宋_GB2312" w:hint="eastAsia"/>
          <w:b w:val="0"/>
          <w:sz w:val="32"/>
          <w:szCs w:val="32"/>
        </w:rPr>
        <w:t>实际使用情况如下：</w:t>
      </w:r>
    </w:p>
    <w:p w:rsidR="00845FC2" w:rsidRDefault="004601BC">
      <w:pPr>
        <w:spacing w:line="360" w:lineRule="auto"/>
        <w:ind w:firstLineChars="200" w:firstLine="640"/>
        <w:rPr>
          <w:rFonts w:ascii="仿宋_GB2312" w:eastAsia="仿宋_GB2312" w:hAnsi="仿宋_GB2312" w:cs="仿宋_GB2312"/>
          <w:b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lastRenderedPageBreak/>
        <w:t>（1）基本支出</w:t>
      </w:r>
      <w:r w:rsidR="00A366F1">
        <w:rPr>
          <w:rFonts w:ascii="仿宋_GB2312" w:eastAsia="仿宋_GB2312" w:hAnsi="仿宋_GB2312" w:cs="仿宋_GB2312" w:hint="eastAsia"/>
          <w:b w:val="0"/>
          <w:sz w:val="32"/>
          <w:szCs w:val="32"/>
        </w:rPr>
        <w:t>1150.99</w:t>
      </w: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万元：其中工资福利支出</w:t>
      </w:r>
      <w:r w:rsidR="00A366F1">
        <w:rPr>
          <w:rFonts w:ascii="仿宋_GB2312" w:eastAsia="仿宋_GB2312" w:hAnsi="仿宋_GB2312" w:cs="仿宋_GB2312" w:hint="eastAsia"/>
          <w:b w:val="0"/>
          <w:sz w:val="32"/>
          <w:szCs w:val="32"/>
        </w:rPr>
        <w:t>964.90</w:t>
      </w: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万元，商品和服务支出</w:t>
      </w:r>
      <w:r w:rsidR="00A366F1">
        <w:rPr>
          <w:rFonts w:ascii="仿宋_GB2312" w:eastAsia="仿宋_GB2312" w:hAnsi="仿宋_GB2312" w:cs="仿宋_GB2312" w:hint="eastAsia"/>
          <w:b w:val="0"/>
          <w:sz w:val="32"/>
          <w:szCs w:val="32"/>
        </w:rPr>
        <w:t>57.41</w:t>
      </w: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万元，对个人和家庭补助支出</w:t>
      </w:r>
      <w:r w:rsidR="00A366F1">
        <w:rPr>
          <w:rFonts w:ascii="仿宋_GB2312" w:eastAsia="仿宋_GB2312" w:hAnsi="仿宋_GB2312" w:cs="仿宋_GB2312" w:hint="eastAsia"/>
          <w:b w:val="0"/>
          <w:sz w:val="32"/>
          <w:szCs w:val="32"/>
        </w:rPr>
        <w:t>128.68</w:t>
      </w: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万元。</w:t>
      </w:r>
    </w:p>
    <w:p w:rsidR="00845FC2" w:rsidRDefault="004601BC" w:rsidP="004118C6">
      <w:pPr>
        <w:rPr>
          <w:rFonts w:ascii="仿宋_GB2312" w:eastAsia="仿宋_GB2312" w:hAnsi="仿宋_GB2312" w:cs="仿宋_GB2312"/>
          <w:b w:val="0"/>
          <w:bCs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（2）项目支出</w:t>
      </w:r>
      <w:r w:rsidR="003647F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918.12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万元：其中安置农村劳动力项目</w:t>
      </w:r>
      <w:r w:rsidR="003647F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70.67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万元、城市公共服务类岗位安置资金</w:t>
      </w:r>
      <w:r w:rsidR="004118C6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11.52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万元、当年度绿化养护及保洁经费</w:t>
      </w:r>
      <w:r w:rsidR="003647F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603.62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万元、日常运转公用支出项目包括综合业务保障经费</w:t>
      </w:r>
      <w:r w:rsidR="003647F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35.74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万元、机构运转维护费</w:t>
      </w:r>
      <w:r w:rsidR="00A01166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32.05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万元、综合补助</w:t>
      </w:r>
      <w:r w:rsidR="003647F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110.66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万元、转制期过渡补助</w:t>
      </w:r>
      <w:r w:rsidR="00A01166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7.</w:t>
      </w:r>
      <w:r w:rsidR="003647F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36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万元、</w:t>
      </w:r>
      <w:r w:rsidR="003647F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无障碍项目13.78万元、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应付绿化工程款</w:t>
      </w:r>
      <w:r w:rsidR="003647FC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32.72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万元</w:t>
      </w:r>
      <w:r w:rsidR="00A01166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。</w:t>
      </w:r>
    </w:p>
    <w:p w:rsidR="00845FC2" w:rsidRDefault="004601BC">
      <w:pPr>
        <w:ind w:firstLineChars="200" w:firstLine="640"/>
        <w:rPr>
          <w:rFonts w:ascii="仿宋_GB2312" w:eastAsia="仿宋_GB2312" w:hAnsi="仿宋_GB2312" w:cs="仿宋_GB2312"/>
          <w:b w:val="0"/>
          <w:bCs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在财政资金实际执行中，</w:t>
      </w:r>
      <w:r w:rsidR="003A00BF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北京市朝阳区团结湖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公园资金使用上，严格遵守各项财经法规和财务管理制度规定进行管理，支出符合部门预算批复的用途，无截留、挤占、挪用、虚列支出等情况。严格落实中央八项规定及各主管部门关于厉行节约等有关文件精神，严格控制“三公”经费，本年度无公务接待费、无因公出国（境）费用、无公务用车购置费。</w:t>
      </w:r>
    </w:p>
    <w:p w:rsidR="00845FC2" w:rsidRDefault="004601BC">
      <w:pPr>
        <w:pStyle w:val="2"/>
        <w:numPr>
          <w:ilvl w:val="0"/>
          <w:numId w:val="1"/>
        </w:numPr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预算资金管理情况</w:t>
      </w:r>
    </w:p>
    <w:p w:rsidR="00845FC2" w:rsidRDefault="004601BC">
      <w:pPr>
        <w:ind w:firstLineChars="200" w:firstLine="640"/>
        <w:rPr>
          <w:rFonts w:ascii="仿宋_GB2312" w:eastAsia="仿宋_GB2312" w:hAnsi="仿宋_GB2312" w:cs="仿宋_GB2312"/>
          <w:b w:val="0"/>
          <w:bCs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在预算资金使用过程中，</w:t>
      </w:r>
      <w:r w:rsidR="003A00BF">
        <w:rPr>
          <w:rFonts w:ascii="仿宋_GB2312" w:eastAsia="仿宋_GB2312" w:hAnsi="仿宋_GB2312" w:cs="仿宋_GB2312" w:hint="eastAsia"/>
          <w:b w:val="0"/>
          <w:sz w:val="32"/>
          <w:szCs w:val="32"/>
        </w:rPr>
        <w:t>北京市朝阳区团结湖</w:t>
      </w: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公园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切实规范专项资金管理，保障资金安全，高效运行，制定了各项管理制度，并严格执行相关财务制度，资金拨付严格根据及本单位“三重一大”议事制度及审批流程来拨付。</w:t>
      </w:r>
    </w:p>
    <w:p w:rsidR="00845FC2" w:rsidRDefault="004601BC">
      <w:pPr>
        <w:numPr>
          <w:ilvl w:val="0"/>
          <w:numId w:val="2"/>
        </w:numPr>
        <w:ind w:firstLineChars="100" w:firstLine="320"/>
        <w:rPr>
          <w:rFonts w:ascii="仿宋_GB2312" w:eastAsia="仿宋_GB2312" w:hAnsi="仿宋_GB2312" w:cs="仿宋_GB2312"/>
          <w:b w:val="0"/>
          <w:bCs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项目组织及管理情况</w:t>
      </w:r>
    </w:p>
    <w:p w:rsidR="00845FC2" w:rsidRDefault="004601BC">
      <w:pPr>
        <w:ind w:firstLineChars="200" w:firstLine="640"/>
        <w:rPr>
          <w:rFonts w:ascii="仿宋_GB2312" w:eastAsia="仿宋_GB2312" w:hAnsi="仿宋_GB2312" w:cs="仿宋_GB2312"/>
          <w:b w:val="0"/>
          <w:bCs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为加强项目资金管理，规范项目资金管理行为，提高项目管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lastRenderedPageBreak/>
        <w:t>理水平及项目资金使用效益，</w:t>
      </w:r>
      <w:r w:rsidR="003A00BF">
        <w:rPr>
          <w:rFonts w:ascii="仿宋_GB2312" w:eastAsia="仿宋_GB2312" w:hAnsi="仿宋_GB2312" w:cs="仿宋_GB2312" w:hint="eastAsia"/>
          <w:b w:val="0"/>
          <w:sz w:val="32"/>
          <w:szCs w:val="32"/>
        </w:rPr>
        <w:t>北京市朝阳区团结湖</w:t>
      </w: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公园部门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制定了财务管理制度、项目资金管理制度、专项资金管理办法等，对项目管理职责、申报与组织实施、项目资金的管理、监督检查与验收等进行了规定，成立了工作领导小组、明确工作职责、确定责任单位、制定工作方案、项目实施细则、考核办法等。项目资金严格按指定用途专款专用，实行专项报告制度，并接受财政部门或上级部门的检查、验收。</w:t>
      </w:r>
      <w:r w:rsidR="00B158A4"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年本部门项目支出，基本能够严格按照相关制度规定等进行</w:t>
      </w:r>
    </w:p>
    <w:p w:rsidR="00845FC2" w:rsidRDefault="004601BC">
      <w:pPr>
        <w:spacing w:line="360" w:lineRule="auto"/>
        <w:ind w:firstLineChars="200" w:firstLine="640"/>
        <w:rPr>
          <w:rFonts w:ascii="仿宋_GB2312" w:eastAsia="仿宋_GB2312" w:hAnsi="仿宋_GB2312" w:cs="仿宋_GB2312"/>
          <w:b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例如：本单位的重点项目绿化养护及保</w:t>
      </w:r>
      <w:r w:rsidR="001C4533">
        <w:rPr>
          <w:rFonts w:ascii="仿宋_GB2312" w:eastAsia="仿宋_GB2312" w:hAnsi="仿宋_GB2312" w:cs="仿宋_GB2312" w:hint="eastAsia"/>
          <w:b w:val="0"/>
          <w:sz w:val="32"/>
          <w:szCs w:val="32"/>
        </w:rPr>
        <w:t>洁经费项目，该项目由园</w:t>
      </w:r>
      <w:proofErr w:type="gramStart"/>
      <w:r w:rsidR="001C4533">
        <w:rPr>
          <w:rFonts w:ascii="仿宋_GB2312" w:eastAsia="仿宋_GB2312" w:hAnsi="仿宋_GB2312" w:cs="仿宋_GB2312" w:hint="eastAsia"/>
          <w:b w:val="0"/>
          <w:sz w:val="32"/>
          <w:szCs w:val="32"/>
        </w:rPr>
        <w:t>务</w:t>
      </w:r>
      <w:proofErr w:type="gramEnd"/>
      <w:r w:rsidR="001C4533">
        <w:rPr>
          <w:rFonts w:ascii="仿宋_GB2312" w:eastAsia="仿宋_GB2312" w:hAnsi="仿宋_GB2312" w:cs="仿宋_GB2312" w:hint="eastAsia"/>
          <w:b w:val="0"/>
          <w:sz w:val="32"/>
          <w:szCs w:val="32"/>
        </w:rPr>
        <w:t>办及工程组负责，由主管副主任分管。园</w:t>
      </w:r>
      <w:proofErr w:type="gramStart"/>
      <w:r w:rsidR="001C4533">
        <w:rPr>
          <w:rFonts w:ascii="仿宋_GB2312" w:eastAsia="仿宋_GB2312" w:hAnsi="仿宋_GB2312" w:cs="仿宋_GB2312" w:hint="eastAsia"/>
          <w:b w:val="0"/>
          <w:sz w:val="32"/>
          <w:szCs w:val="32"/>
        </w:rPr>
        <w:t>务</w:t>
      </w:r>
      <w:proofErr w:type="gramEnd"/>
      <w:r w:rsidR="001C4533">
        <w:rPr>
          <w:rFonts w:ascii="仿宋_GB2312" w:eastAsia="仿宋_GB2312" w:hAnsi="仿宋_GB2312" w:cs="仿宋_GB2312" w:hint="eastAsia"/>
          <w:b w:val="0"/>
          <w:sz w:val="32"/>
          <w:szCs w:val="32"/>
        </w:rPr>
        <w:t>办负责公园园内绿地养护及保洁的管理，工程组</w:t>
      </w: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负责公园外绿地养护及保洁的管理。两个部门均专人专职管理，定期巡查，发现问题及时整治。</w:t>
      </w:r>
    </w:p>
    <w:p w:rsidR="00845FC2" w:rsidRDefault="004601BC">
      <w:pPr>
        <w:spacing w:line="360" w:lineRule="auto"/>
        <w:ind w:firstLineChars="200" w:firstLine="640"/>
        <w:rPr>
          <w:rFonts w:ascii="仿宋_GB2312" w:eastAsia="仿宋_GB2312" w:hAnsi="仿宋_GB2312" w:cs="仿宋_GB2312"/>
          <w:b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财政资金拨付时由主管财务副主任</w:t>
      </w:r>
      <w:r w:rsidR="001C4533">
        <w:rPr>
          <w:rFonts w:ascii="仿宋_GB2312" w:eastAsia="仿宋_GB2312" w:hAnsi="仿宋_GB2312" w:cs="仿宋_GB2312" w:hint="eastAsia"/>
          <w:b w:val="0"/>
          <w:sz w:val="32"/>
          <w:szCs w:val="32"/>
        </w:rPr>
        <w:t>、主管养护副主任总负责，财务部门负责财政资金的管理和拨付，园</w:t>
      </w:r>
      <w:proofErr w:type="gramStart"/>
      <w:r w:rsidR="001C4533">
        <w:rPr>
          <w:rFonts w:ascii="仿宋_GB2312" w:eastAsia="仿宋_GB2312" w:hAnsi="仿宋_GB2312" w:cs="仿宋_GB2312" w:hint="eastAsia"/>
          <w:b w:val="0"/>
          <w:sz w:val="32"/>
          <w:szCs w:val="32"/>
        </w:rPr>
        <w:t>务</w:t>
      </w:r>
      <w:proofErr w:type="gramEnd"/>
      <w:r w:rsidR="001C4533">
        <w:rPr>
          <w:rFonts w:ascii="仿宋_GB2312" w:eastAsia="仿宋_GB2312" w:hAnsi="仿宋_GB2312" w:cs="仿宋_GB2312" w:hint="eastAsia"/>
          <w:b w:val="0"/>
          <w:sz w:val="32"/>
          <w:szCs w:val="32"/>
        </w:rPr>
        <w:t>办及工程组</w:t>
      </w: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负责对实际支出的养护工程量及人、材、机用量进行管理，对上报</w:t>
      </w:r>
      <w:proofErr w:type="gramStart"/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人材机</w:t>
      </w:r>
      <w:proofErr w:type="gramEnd"/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进行核查和依据单价核对支出金额。</w:t>
      </w:r>
    </w:p>
    <w:p w:rsidR="00845FC2" w:rsidRDefault="004601BC">
      <w:pPr>
        <w:spacing w:line="360" w:lineRule="auto"/>
        <w:ind w:firstLineChars="200" w:firstLine="640"/>
        <w:rPr>
          <w:rFonts w:ascii="仿宋_GB2312" w:eastAsia="仿宋_GB2312" w:hAnsi="仿宋_GB2312" w:cs="仿宋_GB2312"/>
          <w:b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根据本单位当年度资金指标额度结合本单位养护地区、面积、水平进行核算，制定单位当年度招标计划报上级主管部门审批，审批合格后，在</w:t>
      </w:r>
      <w:proofErr w:type="gramStart"/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财政网</w:t>
      </w:r>
      <w:proofErr w:type="gramEnd"/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选取朝阳区区财政划定的招标代理机构，进行招标工作，招标完成后，签订合同，严格按照合同规定支出。</w:t>
      </w:r>
    </w:p>
    <w:p w:rsidR="00845FC2" w:rsidRDefault="004601BC">
      <w:pPr>
        <w:spacing w:line="360" w:lineRule="auto"/>
        <w:ind w:firstLineChars="200" w:firstLine="640"/>
        <w:rPr>
          <w:rFonts w:eastAsia="黑体"/>
          <w:b w:val="0"/>
          <w:bCs w:val="0"/>
          <w:sz w:val="32"/>
          <w:szCs w:val="32"/>
        </w:rPr>
      </w:pPr>
      <w:r>
        <w:rPr>
          <w:rFonts w:eastAsia="黑体"/>
          <w:b w:val="0"/>
          <w:bCs w:val="0"/>
          <w:sz w:val="32"/>
          <w:szCs w:val="32"/>
        </w:rPr>
        <w:t>三、部门绩效实现情况</w:t>
      </w:r>
    </w:p>
    <w:p w:rsidR="00845FC2" w:rsidRDefault="004601BC">
      <w:pPr>
        <w:spacing w:line="360" w:lineRule="auto"/>
        <w:rPr>
          <w:rFonts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 xml:space="preserve">    从整体来</w:t>
      </w:r>
      <w:r>
        <w:rPr>
          <w:rFonts w:ascii="仿宋_GB2312" w:eastAsia="仿宋_GB2312" w:hAnsi="仿宋_GB2312" w:cs="仿宋_GB2312" w:hint="eastAsia"/>
          <w:b w:val="0"/>
          <w:bCs w:val="0"/>
          <w:color w:val="000000"/>
          <w:sz w:val="32"/>
          <w:szCs w:val="32"/>
        </w:rPr>
        <w:t>看，</w:t>
      </w:r>
      <w:r w:rsidR="00B158A4">
        <w:rPr>
          <w:rFonts w:eastAsia="仿宋_GB2312" w:hint="eastAsia"/>
          <w:b w:val="0"/>
          <w:bCs w:val="0"/>
          <w:sz w:val="32"/>
          <w:szCs w:val="32"/>
        </w:rPr>
        <w:t>2021</w:t>
      </w:r>
      <w:r>
        <w:rPr>
          <w:rFonts w:eastAsia="仿宋_GB2312" w:hint="eastAsia"/>
          <w:b w:val="0"/>
          <w:bCs w:val="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北京市朝阳区</w:t>
      </w:r>
      <w:r w:rsidR="003A00BF">
        <w:rPr>
          <w:rFonts w:ascii="仿宋_GB2312" w:eastAsia="仿宋_GB2312" w:hAnsi="仿宋_GB2312" w:cs="仿宋_GB2312" w:hint="eastAsia"/>
          <w:b w:val="0"/>
          <w:sz w:val="32"/>
          <w:szCs w:val="32"/>
        </w:rPr>
        <w:t>团结湖</w:t>
      </w:r>
      <w:r>
        <w:rPr>
          <w:rFonts w:ascii="仿宋_GB2312" w:eastAsia="仿宋_GB2312" w:hAnsi="仿宋_GB2312" w:cs="仿宋_GB2312" w:hint="eastAsia"/>
          <w:b w:val="0"/>
          <w:sz w:val="32"/>
          <w:szCs w:val="32"/>
        </w:rPr>
        <w:t>公园部门</w:t>
      </w:r>
      <w:r>
        <w:rPr>
          <w:rFonts w:eastAsia="仿宋_GB2312" w:hint="eastAsia"/>
          <w:b w:val="0"/>
          <w:bCs w:val="0"/>
          <w:sz w:val="32"/>
          <w:szCs w:val="32"/>
        </w:rPr>
        <w:t>资金运行</w:t>
      </w:r>
      <w:r>
        <w:rPr>
          <w:rFonts w:eastAsia="仿宋_GB2312" w:hint="eastAsia"/>
          <w:b w:val="0"/>
          <w:bCs w:val="0"/>
          <w:sz w:val="32"/>
          <w:szCs w:val="32"/>
        </w:rPr>
        <w:lastRenderedPageBreak/>
        <w:t>良好，资金管理还是</w:t>
      </w:r>
      <w:proofErr w:type="gramStart"/>
      <w:r>
        <w:rPr>
          <w:rFonts w:eastAsia="仿宋_GB2312" w:hint="eastAsia"/>
          <w:b w:val="0"/>
          <w:bCs w:val="0"/>
          <w:sz w:val="32"/>
          <w:szCs w:val="32"/>
        </w:rPr>
        <w:t>很</w:t>
      </w:r>
      <w:proofErr w:type="gramEnd"/>
      <w:r>
        <w:rPr>
          <w:rFonts w:eastAsia="仿宋_GB2312" w:hint="eastAsia"/>
          <w:b w:val="0"/>
          <w:bCs w:val="0"/>
          <w:sz w:val="32"/>
          <w:szCs w:val="32"/>
        </w:rPr>
        <w:t>规范的，项目管理也到位，有效发挥了财政资金的使用效率。</w:t>
      </w:r>
    </w:p>
    <w:p w:rsidR="00845FC2" w:rsidRDefault="004601BC">
      <w:pPr>
        <w:spacing w:line="360" w:lineRule="auto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>
        <w:rPr>
          <w:rFonts w:eastAsia="仿宋_GB2312" w:hint="eastAsia"/>
          <w:b w:val="0"/>
          <w:bCs w:val="0"/>
          <w:sz w:val="32"/>
          <w:szCs w:val="32"/>
        </w:rPr>
        <w:t>资金的主要用途是用于公园日常运行管理及优化美化城市环境。在人员经费支出、日常公用支出方面严格执行财务各项制度；在项目经费的使用上，在保证各项目进度任务顺利完成的同时，严格落实厉行节约的原则；三</w:t>
      </w:r>
      <w:proofErr w:type="gramStart"/>
      <w:r>
        <w:rPr>
          <w:rFonts w:eastAsia="仿宋_GB2312" w:hint="eastAsia"/>
          <w:b w:val="0"/>
          <w:bCs w:val="0"/>
          <w:sz w:val="32"/>
          <w:szCs w:val="32"/>
        </w:rPr>
        <w:t>公经费</w:t>
      </w:r>
      <w:proofErr w:type="gramEnd"/>
      <w:r>
        <w:rPr>
          <w:rFonts w:eastAsia="仿宋_GB2312" w:hint="eastAsia"/>
          <w:b w:val="0"/>
          <w:bCs w:val="0"/>
          <w:sz w:val="32"/>
          <w:szCs w:val="32"/>
        </w:rPr>
        <w:t>的使用严格控制在预算申报的范围内。</w:t>
      </w:r>
    </w:p>
    <w:p w:rsidR="00845FC2" w:rsidRDefault="003A00BF">
      <w:pPr>
        <w:spacing w:line="360" w:lineRule="auto"/>
        <w:ind w:firstLineChars="200" w:firstLine="640"/>
        <w:rPr>
          <w:rFonts w:eastAsia="仿宋_GB2312" w:cs="仿宋_GB2312"/>
          <w:b w:val="0"/>
          <w:sz w:val="32"/>
          <w:szCs w:val="32"/>
        </w:rPr>
      </w:pPr>
      <w:r>
        <w:rPr>
          <w:rFonts w:eastAsia="仿宋_GB2312" w:cs="仿宋_GB2312" w:hint="eastAsia"/>
          <w:b w:val="0"/>
          <w:sz w:val="32"/>
          <w:szCs w:val="32"/>
        </w:rPr>
        <w:t>北京市朝阳区团结湖</w:t>
      </w:r>
      <w:r w:rsidR="004601BC">
        <w:rPr>
          <w:rFonts w:eastAsia="仿宋_GB2312" w:cs="仿宋_GB2312" w:hint="eastAsia"/>
          <w:b w:val="0"/>
          <w:sz w:val="32"/>
          <w:szCs w:val="32"/>
        </w:rPr>
        <w:t>公园整体绩效目标基本完成，</w:t>
      </w:r>
      <w:r w:rsidR="004601BC">
        <w:rPr>
          <w:rFonts w:eastAsia="仿宋_GB2312"/>
          <w:b w:val="0"/>
          <w:bCs w:val="0"/>
          <w:sz w:val="32"/>
          <w:szCs w:val="32"/>
        </w:rPr>
        <w:t>与预期完成情况</w:t>
      </w:r>
      <w:r w:rsidR="004601BC">
        <w:rPr>
          <w:rFonts w:eastAsia="仿宋_GB2312" w:hint="eastAsia"/>
          <w:b w:val="0"/>
          <w:bCs w:val="0"/>
          <w:sz w:val="32"/>
          <w:szCs w:val="32"/>
        </w:rPr>
        <w:t>无</w:t>
      </w:r>
      <w:r w:rsidR="004601BC">
        <w:rPr>
          <w:rFonts w:eastAsia="仿宋_GB2312"/>
          <w:b w:val="0"/>
          <w:bCs w:val="0"/>
          <w:sz w:val="32"/>
          <w:szCs w:val="32"/>
        </w:rPr>
        <w:t>较大偏离程度。</w:t>
      </w:r>
      <w:r w:rsidR="004601BC">
        <w:rPr>
          <w:rFonts w:eastAsia="仿宋_GB2312" w:cs="仿宋_GB2312" w:hint="eastAsia"/>
          <w:b w:val="0"/>
          <w:sz w:val="32"/>
          <w:szCs w:val="32"/>
        </w:rPr>
        <w:t>如重点项目绿化养护</w:t>
      </w:r>
      <w:proofErr w:type="gramStart"/>
      <w:r w:rsidR="004601BC">
        <w:rPr>
          <w:rFonts w:eastAsia="仿宋_GB2312" w:cs="仿宋_GB2312" w:hint="eastAsia"/>
          <w:b w:val="0"/>
          <w:sz w:val="32"/>
          <w:szCs w:val="32"/>
        </w:rPr>
        <w:t>保洁资金</w:t>
      </w:r>
      <w:proofErr w:type="gramEnd"/>
      <w:r w:rsidR="004601BC">
        <w:rPr>
          <w:rFonts w:ascii="仿宋_GB2312" w:eastAsia="仿宋_GB2312" w:hAnsi="仿宋_GB2312" w:cs="仿宋_GB2312" w:hint="eastAsia"/>
          <w:b w:val="0"/>
          <w:sz w:val="32"/>
          <w:szCs w:val="32"/>
        </w:rPr>
        <w:t>当年度资金指标额度</w:t>
      </w:r>
      <w:r w:rsidR="00B158A4">
        <w:rPr>
          <w:rFonts w:ascii="仿宋_GB2312" w:eastAsia="仿宋_GB2312" w:hAnsi="仿宋_GB2312" w:cs="仿宋_GB2312" w:hint="eastAsia"/>
          <w:b w:val="0"/>
          <w:sz w:val="32"/>
          <w:szCs w:val="32"/>
        </w:rPr>
        <w:t>603.62</w:t>
      </w:r>
      <w:r w:rsidR="004601BC">
        <w:rPr>
          <w:rFonts w:ascii="仿宋_GB2312" w:eastAsia="仿宋_GB2312" w:hAnsi="仿宋_GB2312" w:cs="仿宋_GB2312" w:hint="eastAsia"/>
          <w:b w:val="0"/>
          <w:sz w:val="32"/>
          <w:szCs w:val="32"/>
        </w:rPr>
        <w:t>万元，实际使用</w:t>
      </w:r>
      <w:r w:rsidR="00B158A4">
        <w:rPr>
          <w:rFonts w:ascii="仿宋_GB2312" w:eastAsia="仿宋_GB2312" w:hAnsi="仿宋_GB2312" w:cs="仿宋_GB2312" w:hint="eastAsia"/>
          <w:b w:val="0"/>
          <w:sz w:val="32"/>
          <w:szCs w:val="32"/>
        </w:rPr>
        <w:t>603.62</w:t>
      </w:r>
      <w:r w:rsidR="004601BC">
        <w:rPr>
          <w:rFonts w:ascii="仿宋_GB2312" w:eastAsia="仿宋_GB2312" w:hAnsi="仿宋_GB2312" w:cs="仿宋_GB2312" w:hint="eastAsia"/>
          <w:b w:val="0"/>
          <w:sz w:val="32"/>
          <w:szCs w:val="32"/>
        </w:rPr>
        <w:t>万元，</w:t>
      </w:r>
      <w:r w:rsidR="004601BC">
        <w:rPr>
          <w:rFonts w:ascii="仿宋_GB2312" w:eastAsia="仿宋_GB2312" w:hAnsi="仿宋_GB2312" w:cs="仿宋_GB2312" w:hint="eastAsia"/>
          <w:b w:val="0"/>
          <w:kern w:val="0"/>
          <w:sz w:val="32"/>
          <w:szCs w:val="32"/>
        </w:rPr>
        <w:t>确保政府专项资金的合法性和真实性。</w:t>
      </w:r>
    </w:p>
    <w:p w:rsidR="00845FC2" w:rsidRDefault="004601BC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四、主要经验、存在问题和建议</w:t>
      </w:r>
    </w:p>
    <w:p w:rsidR="00845FC2" w:rsidRDefault="004601BC" w:rsidP="00010D39">
      <w:pPr>
        <w:rPr>
          <w:rFonts w:eastAsia="仿宋_GB2312" w:cs="仿宋_GB2312"/>
          <w:b w:val="0"/>
          <w:sz w:val="32"/>
          <w:szCs w:val="32"/>
        </w:rPr>
      </w:pPr>
      <w:r>
        <w:t xml:space="preserve">   </w:t>
      </w:r>
      <w:r w:rsidR="003A00BF">
        <w:rPr>
          <w:rFonts w:eastAsia="仿宋_GB2312" w:cs="仿宋_GB2312" w:hint="eastAsia"/>
          <w:b w:val="0"/>
          <w:sz w:val="32"/>
          <w:szCs w:val="32"/>
        </w:rPr>
        <w:t>北京市朝阳区团结湖</w:t>
      </w:r>
      <w:r>
        <w:rPr>
          <w:rFonts w:eastAsia="仿宋_GB2312" w:cs="仿宋_GB2312" w:hint="eastAsia"/>
          <w:b w:val="0"/>
          <w:sz w:val="32"/>
          <w:szCs w:val="32"/>
        </w:rPr>
        <w:t>公园合理合</w:t>
      </w:r>
      <w:proofErr w:type="gramStart"/>
      <w:r>
        <w:rPr>
          <w:rFonts w:eastAsia="仿宋_GB2312" w:cs="仿宋_GB2312" w:hint="eastAsia"/>
          <w:b w:val="0"/>
          <w:sz w:val="32"/>
          <w:szCs w:val="32"/>
        </w:rPr>
        <w:t>规</w:t>
      </w:r>
      <w:proofErr w:type="gramEnd"/>
      <w:r>
        <w:rPr>
          <w:rFonts w:eastAsia="仿宋_GB2312" w:cs="仿宋_GB2312" w:hint="eastAsia"/>
          <w:b w:val="0"/>
          <w:sz w:val="32"/>
          <w:szCs w:val="32"/>
        </w:rPr>
        <w:t>的完成了</w:t>
      </w:r>
      <w:r w:rsidR="00E30D82">
        <w:rPr>
          <w:rFonts w:eastAsia="仿宋_GB2312" w:cs="仿宋_GB2312" w:hint="eastAsia"/>
          <w:b w:val="0"/>
          <w:sz w:val="32"/>
          <w:szCs w:val="32"/>
        </w:rPr>
        <w:t>2021</w:t>
      </w:r>
      <w:r>
        <w:rPr>
          <w:rFonts w:eastAsia="仿宋_GB2312" w:cs="仿宋_GB2312" w:hint="eastAsia"/>
          <w:b w:val="0"/>
          <w:sz w:val="32"/>
          <w:szCs w:val="32"/>
        </w:rPr>
        <w:t>年度财政资金支出工作目标，支出进度及时合理。但仍存在一些问题，如一是在资金使用效益方面有待进一步提高；</w:t>
      </w:r>
      <w:r>
        <w:rPr>
          <w:rFonts w:eastAsia="仿宋_GB2312" w:cs="仿宋_GB2312"/>
          <w:b w:val="0"/>
          <w:sz w:val="32"/>
          <w:szCs w:val="32"/>
        </w:rPr>
        <w:t>二是加强项目开展进度的跟踪，开展项目绩效评价，确保项目绩效目标的完成；</w:t>
      </w:r>
      <w:r>
        <w:rPr>
          <w:rFonts w:eastAsia="仿宋_GB2312" w:cs="仿宋_GB2312" w:hint="eastAsia"/>
          <w:b w:val="0"/>
          <w:sz w:val="32"/>
          <w:szCs w:val="32"/>
        </w:rPr>
        <w:t>三是内部控制制度有待进一步加强，要继续完善资金使用制度，细化工作流程，规范财务管理。</w:t>
      </w:r>
    </w:p>
    <w:p w:rsidR="00845FC2" w:rsidRDefault="00845FC2">
      <w:pPr>
        <w:spacing w:line="360" w:lineRule="auto"/>
        <w:ind w:firstLineChars="200" w:firstLine="640"/>
        <w:rPr>
          <w:rFonts w:eastAsia="仿宋_GB2312" w:cs="仿宋_GB2312"/>
          <w:b w:val="0"/>
          <w:sz w:val="32"/>
          <w:szCs w:val="32"/>
        </w:rPr>
      </w:pPr>
    </w:p>
    <w:p w:rsidR="00845FC2" w:rsidRDefault="004601BC">
      <w:pPr>
        <w:spacing w:line="360" w:lineRule="auto"/>
        <w:ind w:firstLineChars="200" w:firstLine="640"/>
        <w:rPr>
          <w:rFonts w:eastAsia="仿宋_GB2312" w:cs="仿宋_GB2312"/>
          <w:b w:val="0"/>
          <w:sz w:val="32"/>
          <w:szCs w:val="32"/>
        </w:rPr>
      </w:pPr>
      <w:r>
        <w:rPr>
          <w:rFonts w:eastAsia="仿宋_GB2312" w:cs="仿宋_GB2312" w:hint="eastAsia"/>
          <w:b w:val="0"/>
          <w:sz w:val="32"/>
          <w:szCs w:val="32"/>
        </w:rPr>
        <w:t xml:space="preserve">                </w:t>
      </w:r>
    </w:p>
    <w:sectPr w:rsidR="00845FC2" w:rsidSect="00723A43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686" w:rsidRDefault="00296686" w:rsidP="004F5F1E">
      <w:r>
        <w:separator/>
      </w:r>
    </w:p>
  </w:endnote>
  <w:endnote w:type="continuationSeparator" w:id="0">
    <w:p w:rsidR="00296686" w:rsidRDefault="00296686" w:rsidP="004F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686" w:rsidRDefault="00296686" w:rsidP="004F5F1E">
      <w:r>
        <w:separator/>
      </w:r>
    </w:p>
  </w:footnote>
  <w:footnote w:type="continuationSeparator" w:id="0">
    <w:p w:rsidR="00296686" w:rsidRDefault="00296686" w:rsidP="004F5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FE6B74"/>
    <w:multiLevelType w:val="singleLevel"/>
    <w:tmpl w:val="F9FE6B74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4AD1BB1"/>
    <w:multiLevelType w:val="singleLevel"/>
    <w:tmpl w:val="04AD1BB1"/>
    <w:lvl w:ilvl="0">
      <w:start w:val="3"/>
      <w:numFmt w:val="chineseCounting"/>
      <w:suff w:val="space"/>
      <w:lvlText w:val="(%1)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0D39"/>
    <w:rsid w:val="00015052"/>
    <w:rsid w:val="000218C2"/>
    <w:rsid w:val="00031CEE"/>
    <w:rsid w:val="000422FC"/>
    <w:rsid w:val="00057190"/>
    <w:rsid w:val="00066F67"/>
    <w:rsid w:val="00080BB1"/>
    <w:rsid w:val="0008562A"/>
    <w:rsid w:val="00091A37"/>
    <w:rsid w:val="00094D39"/>
    <w:rsid w:val="000A0775"/>
    <w:rsid w:val="000A7CE4"/>
    <w:rsid w:val="000B296D"/>
    <w:rsid w:val="000C0FFF"/>
    <w:rsid w:val="000D31EC"/>
    <w:rsid w:val="000D7D2F"/>
    <w:rsid w:val="000E0F1D"/>
    <w:rsid w:val="000F016F"/>
    <w:rsid w:val="00113C00"/>
    <w:rsid w:val="00115A6A"/>
    <w:rsid w:val="00116261"/>
    <w:rsid w:val="0013514D"/>
    <w:rsid w:val="00137F1D"/>
    <w:rsid w:val="001419C4"/>
    <w:rsid w:val="00150029"/>
    <w:rsid w:val="0015501C"/>
    <w:rsid w:val="00167EE2"/>
    <w:rsid w:val="00173D47"/>
    <w:rsid w:val="00185A58"/>
    <w:rsid w:val="001911F5"/>
    <w:rsid w:val="001A3126"/>
    <w:rsid w:val="001A49C4"/>
    <w:rsid w:val="001B4CE8"/>
    <w:rsid w:val="001B74E3"/>
    <w:rsid w:val="001C4533"/>
    <w:rsid w:val="001E5FD4"/>
    <w:rsid w:val="001F46BB"/>
    <w:rsid w:val="002128C5"/>
    <w:rsid w:val="00213DFE"/>
    <w:rsid w:val="0022546A"/>
    <w:rsid w:val="00233941"/>
    <w:rsid w:val="00253FCF"/>
    <w:rsid w:val="00271281"/>
    <w:rsid w:val="00275284"/>
    <w:rsid w:val="00275EE6"/>
    <w:rsid w:val="00284DBB"/>
    <w:rsid w:val="0028641A"/>
    <w:rsid w:val="00294D7C"/>
    <w:rsid w:val="00296686"/>
    <w:rsid w:val="002B6347"/>
    <w:rsid w:val="002B749E"/>
    <w:rsid w:val="002C3EE8"/>
    <w:rsid w:val="002C6350"/>
    <w:rsid w:val="002E52E7"/>
    <w:rsid w:val="002E7F8A"/>
    <w:rsid w:val="002F0380"/>
    <w:rsid w:val="00310676"/>
    <w:rsid w:val="0033103B"/>
    <w:rsid w:val="003331AC"/>
    <w:rsid w:val="003331D0"/>
    <w:rsid w:val="00345321"/>
    <w:rsid w:val="0036268E"/>
    <w:rsid w:val="003633A2"/>
    <w:rsid w:val="003647FC"/>
    <w:rsid w:val="00367AE6"/>
    <w:rsid w:val="003903A6"/>
    <w:rsid w:val="00393E47"/>
    <w:rsid w:val="003A00BF"/>
    <w:rsid w:val="003B0DBE"/>
    <w:rsid w:val="003B3305"/>
    <w:rsid w:val="003B7516"/>
    <w:rsid w:val="003C5688"/>
    <w:rsid w:val="003D0D38"/>
    <w:rsid w:val="003F2606"/>
    <w:rsid w:val="004046D6"/>
    <w:rsid w:val="004118C6"/>
    <w:rsid w:val="00414FE0"/>
    <w:rsid w:val="00416216"/>
    <w:rsid w:val="00427CFF"/>
    <w:rsid w:val="004343B0"/>
    <w:rsid w:val="0044049A"/>
    <w:rsid w:val="004601BC"/>
    <w:rsid w:val="00462ED5"/>
    <w:rsid w:val="0048434B"/>
    <w:rsid w:val="00492123"/>
    <w:rsid w:val="00492568"/>
    <w:rsid w:val="004B3A40"/>
    <w:rsid w:val="004C6CC2"/>
    <w:rsid w:val="004D0F20"/>
    <w:rsid w:val="004E131E"/>
    <w:rsid w:val="004E1FF7"/>
    <w:rsid w:val="004E7C1C"/>
    <w:rsid w:val="004F0ED6"/>
    <w:rsid w:val="004F5F1E"/>
    <w:rsid w:val="00522946"/>
    <w:rsid w:val="0052447C"/>
    <w:rsid w:val="005400B0"/>
    <w:rsid w:val="005525D9"/>
    <w:rsid w:val="00556305"/>
    <w:rsid w:val="00557B43"/>
    <w:rsid w:val="00563D78"/>
    <w:rsid w:val="00567FD5"/>
    <w:rsid w:val="005712FD"/>
    <w:rsid w:val="00572710"/>
    <w:rsid w:val="00595CAE"/>
    <w:rsid w:val="005B251E"/>
    <w:rsid w:val="005C6773"/>
    <w:rsid w:val="005D0885"/>
    <w:rsid w:val="005D21F1"/>
    <w:rsid w:val="005D59CE"/>
    <w:rsid w:val="0062287B"/>
    <w:rsid w:val="00627AF6"/>
    <w:rsid w:val="00627BA2"/>
    <w:rsid w:val="006425F8"/>
    <w:rsid w:val="00645CAD"/>
    <w:rsid w:val="00651A61"/>
    <w:rsid w:val="00665080"/>
    <w:rsid w:val="006721BB"/>
    <w:rsid w:val="0067443B"/>
    <w:rsid w:val="00676E0B"/>
    <w:rsid w:val="00685FB3"/>
    <w:rsid w:val="00692810"/>
    <w:rsid w:val="006C31CF"/>
    <w:rsid w:val="006C7A52"/>
    <w:rsid w:val="007033FE"/>
    <w:rsid w:val="00706C57"/>
    <w:rsid w:val="00706CCC"/>
    <w:rsid w:val="00723A43"/>
    <w:rsid w:val="007464A8"/>
    <w:rsid w:val="007477AB"/>
    <w:rsid w:val="00751683"/>
    <w:rsid w:val="007668EF"/>
    <w:rsid w:val="00795620"/>
    <w:rsid w:val="0079611D"/>
    <w:rsid w:val="00796CE0"/>
    <w:rsid w:val="007A50AA"/>
    <w:rsid w:val="007B3382"/>
    <w:rsid w:val="007C4B30"/>
    <w:rsid w:val="007C6045"/>
    <w:rsid w:val="007C6154"/>
    <w:rsid w:val="007C7192"/>
    <w:rsid w:val="007D366F"/>
    <w:rsid w:val="007F263F"/>
    <w:rsid w:val="00805C64"/>
    <w:rsid w:val="0081785A"/>
    <w:rsid w:val="008200D5"/>
    <w:rsid w:val="00831628"/>
    <w:rsid w:val="0083385E"/>
    <w:rsid w:val="00845FC2"/>
    <w:rsid w:val="00846A80"/>
    <w:rsid w:val="0085013A"/>
    <w:rsid w:val="008540AD"/>
    <w:rsid w:val="00854AB1"/>
    <w:rsid w:val="00864238"/>
    <w:rsid w:val="00865E0C"/>
    <w:rsid w:val="00870F46"/>
    <w:rsid w:val="00887B6F"/>
    <w:rsid w:val="0089084A"/>
    <w:rsid w:val="0089305A"/>
    <w:rsid w:val="00893D6B"/>
    <w:rsid w:val="008A7B55"/>
    <w:rsid w:val="008C172C"/>
    <w:rsid w:val="008D4A6A"/>
    <w:rsid w:val="008D766A"/>
    <w:rsid w:val="008E3A64"/>
    <w:rsid w:val="00901F57"/>
    <w:rsid w:val="00903B4C"/>
    <w:rsid w:val="00912642"/>
    <w:rsid w:val="00920C7B"/>
    <w:rsid w:val="00923D23"/>
    <w:rsid w:val="00925D81"/>
    <w:rsid w:val="00931776"/>
    <w:rsid w:val="009322AF"/>
    <w:rsid w:val="009351EB"/>
    <w:rsid w:val="0093772A"/>
    <w:rsid w:val="00937F34"/>
    <w:rsid w:val="00940DE9"/>
    <w:rsid w:val="00942504"/>
    <w:rsid w:val="00954082"/>
    <w:rsid w:val="00960611"/>
    <w:rsid w:val="00990E1C"/>
    <w:rsid w:val="00994DE8"/>
    <w:rsid w:val="009A07D8"/>
    <w:rsid w:val="009A4370"/>
    <w:rsid w:val="009A736E"/>
    <w:rsid w:val="009B4489"/>
    <w:rsid w:val="009B5378"/>
    <w:rsid w:val="009C5A92"/>
    <w:rsid w:val="009D03D6"/>
    <w:rsid w:val="009D370F"/>
    <w:rsid w:val="009E0EF3"/>
    <w:rsid w:val="009E5B3A"/>
    <w:rsid w:val="009F11F4"/>
    <w:rsid w:val="009F1E58"/>
    <w:rsid w:val="009F447A"/>
    <w:rsid w:val="00A01166"/>
    <w:rsid w:val="00A11AEF"/>
    <w:rsid w:val="00A24DE1"/>
    <w:rsid w:val="00A32E19"/>
    <w:rsid w:val="00A35F8F"/>
    <w:rsid w:val="00A366F1"/>
    <w:rsid w:val="00A51BE1"/>
    <w:rsid w:val="00A563F2"/>
    <w:rsid w:val="00A807CE"/>
    <w:rsid w:val="00A918C6"/>
    <w:rsid w:val="00AA1C66"/>
    <w:rsid w:val="00AA20CB"/>
    <w:rsid w:val="00AC145C"/>
    <w:rsid w:val="00AC2FEC"/>
    <w:rsid w:val="00AC3CC8"/>
    <w:rsid w:val="00AC68B6"/>
    <w:rsid w:val="00AD7192"/>
    <w:rsid w:val="00AE1664"/>
    <w:rsid w:val="00AE6345"/>
    <w:rsid w:val="00B01EFF"/>
    <w:rsid w:val="00B02A3D"/>
    <w:rsid w:val="00B06AAE"/>
    <w:rsid w:val="00B07D45"/>
    <w:rsid w:val="00B158A4"/>
    <w:rsid w:val="00B311CD"/>
    <w:rsid w:val="00B329C6"/>
    <w:rsid w:val="00B3795F"/>
    <w:rsid w:val="00B421E0"/>
    <w:rsid w:val="00B441C9"/>
    <w:rsid w:val="00B53C47"/>
    <w:rsid w:val="00B67A37"/>
    <w:rsid w:val="00B75CAB"/>
    <w:rsid w:val="00B82F39"/>
    <w:rsid w:val="00B83EEE"/>
    <w:rsid w:val="00B8629B"/>
    <w:rsid w:val="00B879E0"/>
    <w:rsid w:val="00BC098B"/>
    <w:rsid w:val="00BC2558"/>
    <w:rsid w:val="00BC58B4"/>
    <w:rsid w:val="00BC7F9B"/>
    <w:rsid w:val="00BD0E0A"/>
    <w:rsid w:val="00BD7637"/>
    <w:rsid w:val="00BE1035"/>
    <w:rsid w:val="00BE7A96"/>
    <w:rsid w:val="00BF75C5"/>
    <w:rsid w:val="00C05D44"/>
    <w:rsid w:val="00C12D9C"/>
    <w:rsid w:val="00C236F2"/>
    <w:rsid w:val="00C55D52"/>
    <w:rsid w:val="00C610F1"/>
    <w:rsid w:val="00C62A09"/>
    <w:rsid w:val="00C721B5"/>
    <w:rsid w:val="00C756A8"/>
    <w:rsid w:val="00C85B2D"/>
    <w:rsid w:val="00C86B6D"/>
    <w:rsid w:val="00C92503"/>
    <w:rsid w:val="00C94E71"/>
    <w:rsid w:val="00CD6026"/>
    <w:rsid w:val="00CD7637"/>
    <w:rsid w:val="00CF6D7B"/>
    <w:rsid w:val="00D0072D"/>
    <w:rsid w:val="00D12983"/>
    <w:rsid w:val="00D162A3"/>
    <w:rsid w:val="00D242B6"/>
    <w:rsid w:val="00D4453D"/>
    <w:rsid w:val="00D470BD"/>
    <w:rsid w:val="00D50FB7"/>
    <w:rsid w:val="00D51EDE"/>
    <w:rsid w:val="00D80A05"/>
    <w:rsid w:val="00D8204C"/>
    <w:rsid w:val="00D95013"/>
    <w:rsid w:val="00DB17E4"/>
    <w:rsid w:val="00DB246B"/>
    <w:rsid w:val="00DB5D48"/>
    <w:rsid w:val="00DC08A2"/>
    <w:rsid w:val="00DD2E87"/>
    <w:rsid w:val="00DE5F9B"/>
    <w:rsid w:val="00E15B86"/>
    <w:rsid w:val="00E30D82"/>
    <w:rsid w:val="00E50B56"/>
    <w:rsid w:val="00E63A10"/>
    <w:rsid w:val="00E73759"/>
    <w:rsid w:val="00E73A00"/>
    <w:rsid w:val="00E821B8"/>
    <w:rsid w:val="00E8487F"/>
    <w:rsid w:val="00EA2619"/>
    <w:rsid w:val="00EB0C44"/>
    <w:rsid w:val="00EB51D4"/>
    <w:rsid w:val="00EC423C"/>
    <w:rsid w:val="00EE2A07"/>
    <w:rsid w:val="00EE3E0C"/>
    <w:rsid w:val="00EF5211"/>
    <w:rsid w:val="00F124B8"/>
    <w:rsid w:val="00F43584"/>
    <w:rsid w:val="00F6290A"/>
    <w:rsid w:val="00F74CFE"/>
    <w:rsid w:val="00F849D5"/>
    <w:rsid w:val="00FA72DB"/>
    <w:rsid w:val="00FC1B5C"/>
    <w:rsid w:val="026E4587"/>
    <w:rsid w:val="032957F5"/>
    <w:rsid w:val="0D4E44D4"/>
    <w:rsid w:val="0ED957FE"/>
    <w:rsid w:val="0FD71D45"/>
    <w:rsid w:val="101E5C17"/>
    <w:rsid w:val="10E72CEF"/>
    <w:rsid w:val="13850CF7"/>
    <w:rsid w:val="1707143A"/>
    <w:rsid w:val="193F288E"/>
    <w:rsid w:val="1BCD3091"/>
    <w:rsid w:val="21866767"/>
    <w:rsid w:val="23E16750"/>
    <w:rsid w:val="26AF5B76"/>
    <w:rsid w:val="27476F64"/>
    <w:rsid w:val="28A82627"/>
    <w:rsid w:val="299B686B"/>
    <w:rsid w:val="2AF00971"/>
    <w:rsid w:val="2C3B0034"/>
    <w:rsid w:val="32DE5719"/>
    <w:rsid w:val="357B59EF"/>
    <w:rsid w:val="382B6775"/>
    <w:rsid w:val="3F1F6AC5"/>
    <w:rsid w:val="3F4E4D58"/>
    <w:rsid w:val="3FA20EC0"/>
    <w:rsid w:val="44D374E3"/>
    <w:rsid w:val="45EA6449"/>
    <w:rsid w:val="460359DE"/>
    <w:rsid w:val="4A0B7E88"/>
    <w:rsid w:val="4A490D40"/>
    <w:rsid w:val="4B4E1C15"/>
    <w:rsid w:val="4BD1690A"/>
    <w:rsid w:val="4CBA109B"/>
    <w:rsid w:val="4D0F0E47"/>
    <w:rsid w:val="536369BE"/>
    <w:rsid w:val="539C2E25"/>
    <w:rsid w:val="557B6719"/>
    <w:rsid w:val="5D617737"/>
    <w:rsid w:val="5E8F183C"/>
    <w:rsid w:val="603764FC"/>
    <w:rsid w:val="64935D32"/>
    <w:rsid w:val="696B68DD"/>
    <w:rsid w:val="6A261F45"/>
    <w:rsid w:val="6D125E72"/>
    <w:rsid w:val="6E9371D4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spacing w:beforeAutospacing="1" w:afterAutospacing="1"/>
      <w:jc w:val="left"/>
    </w:pPr>
    <w:rPr>
      <w:kern w:val="0"/>
      <w:sz w:val="24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spacing w:beforeAutospacing="1" w:afterAutospacing="1"/>
      <w:jc w:val="left"/>
    </w:pPr>
    <w:rPr>
      <w:kern w:val="0"/>
      <w:sz w:val="24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0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8298D4-ED38-40C5-90E5-5EEBD43BC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491</Words>
  <Characters>2801</Characters>
  <Application>Microsoft Office Word</Application>
  <DocSecurity>0</DocSecurity>
  <Lines>23</Lines>
  <Paragraphs>6</Paragraphs>
  <ScaleCrop>false</ScaleCrop>
  <Company>China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</cp:lastModifiedBy>
  <cp:revision>6</cp:revision>
  <cp:lastPrinted>2021-01-28T08:45:00Z</cp:lastPrinted>
  <dcterms:created xsi:type="dcterms:W3CDTF">2022-01-13T07:42:00Z</dcterms:created>
  <dcterms:modified xsi:type="dcterms:W3CDTF">2022-02-22T02:31:00Z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