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CE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朝阳区医疗保障局2025年区政府工作报告重点工作落实情况表（第四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季度）</w:t>
      </w:r>
    </w:p>
    <w:tbl>
      <w:tblPr>
        <w:tblStyle w:val="5"/>
        <w:tblW w:w="13245" w:type="dxa"/>
        <w:tblInd w:w="4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920"/>
        <w:gridCol w:w="2459"/>
        <w:gridCol w:w="2562"/>
        <w:gridCol w:w="5539"/>
      </w:tblGrid>
      <w:tr w14:paraId="31749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tblHeader/>
        </w:trPr>
        <w:tc>
          <w:tcPr>
            <w:tcW w:w="765" w:type="dxa"/>
            <w:shd w:val="clear" w:color="auto" w:fill="D9D9D9"/>
            <w:vAlign w:val="center"/>
          </w:tcPr>
          <w:p w14:paraId="3F8F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shd w:val="clear" w:color="auto" w:fill="D9D9D9"/>
            <w:vAlign w:val="center"/>
          </w:tcPr>
          <w:p w14:paraId="2848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任务来源</w:t>
            </w:r>
          </w:p>
        </w:tc>
        <w:tc>
          <w:tcPr>
            <w:tcW w:w="2459" w:type="dxa"/>
            <w:shd w:val="clear" w:color="auto" w:fill="D9D9D9"/>
            <w:vAlign w:val="center"/>
          </w:tcPr>
          <w:p w14:paraId="29E0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任务内容</w:t>
            </w:r>
          </w:p>
        </w:tc>
        <w:tc>
          <w:tcPr>
            <w:tcW w:w="2562" w:type="dxa"/>
            <w:shd w:val="clear" w:color="auto" w:fill="D9D9D9"/>
            <w:vAlign w:val="center"/>
          </w:tcPr>
          <w:p w14:paraId="37A1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区级责任部门</w:t>
            </w:r>
          </w:p>
        </w:tc>
        <w:tc>
          <w:tcPr>
            <w:tcW w:w="5539" w:type="dxa"/>
            <w:shd w:val="clear" w:color="auto" w:fill="D9D9D9"/>
            <w:vAlign w:val="center"/>
          </w:tcPr>
          <w:p w14:paraId="26457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进展情况</w:t>
            </w:r>
          </w:p>
        </w:tc>
      </w:tr>
      <w:tr w14:paraId="27F93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765" w:type="dxa"/>
            <w:vAlign w:val="center"/>
          </w:tcPr>
          <w:p w14:paraId="287C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vAlign w:val="center"/>
          </w:tcPr>
          <w:p w14:paraId="1030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区政府工作报告重点工作</w:t>
            </w: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2459" w:type="dxa"/>
            <w:vAlign w:val="center"/>
          </w:tcPr>
          <w:p w14:paraId="17A7C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统筹“三医”联动发展，深入实施医保支付方式改革。</w:t>
            </w:r>
          </w:p>
        </w:tc>
        <w:tc>
          <w:tcPr>
            <w:tcW w:w="2562" w:type="dxa"/>
            <w:vAlign w:val="center"/>
          </w:tcPr>
          <w:p w14:paraId="3942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区卫健委、区医保局</w:t>
            </w:r>
          </w:p>
        </w:tc>
        <w:tc>
          <w:tcPr>
            <w:tcW w:w="5539" w:type="dxa"/>
            <w:vAlign w:val="center"/>
          </w:tcPr>
          <w:p w14:paraId="11204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auto"/>
                <w:kern w:val="0"/>
                <w:sz w:val="24"/>
              </w:rPr>
              <w:t>1.持续落实《北京市朝阳区医保中心关于落实北京市DRG 2.0版分组方案工作计划》，推进辖区内相关定点医疗机构落实DRG2.0版分组方案及相关政策。2.畅通问题反馈机制，收集辖区内医疗机构反馈的DRG付费问题建议上报市级部门。3.按照市级部署完成辖区医疗机构DRG付费自查自纠工作，在医疗机构自查完成后开展抽查复查，督促医疗机构按要求退回自查违规费用。4.实施朝阳区2025年度CHS-DRG付费改革项目，对辖区医疗机构开展住院病案检查，提升辖区DRG付费管理水平。5.根据市级关于DRG付费特例单议工作部署，督导辖区相关医疗机构及时申报符合条件的DRG付费病例。</w:t>
            </w:r>
          </w:p>
        </w:tc>
      </w:tr>
    </w:tbl>
    <w:p w14:paraId="76B45D0F"/>
    <w:sectPr>
      <w:pgSz w:w="16838" w:h="11906" w:orient="landscape"/>
      <w:pgMar w:top="1531" w:right="1417" w:bottom="1531" w:left="1417" w:header="851" w:footer="992" w:gutter="0"/>
      <w:cols w:space="0" w:num="1"/>
      <w:rtlGutter w:val="0"/>
      <w:docGrid w:type="linesAndChars" w:linePitch="315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410DB"/>
    <w:rsid w:val="2CFA4164"/>
    <w:rsid w:val="3C035CC6"/>
    <w:rsid w:val="43D45F4F"/>
    <w:rsid w:val="4F73E5E5"/>
    <w:rsid w:val="5FAD80A1"/>
    <w:rsid w:val="63FE8C48"/>
    <w:rsid w:val="67D5EC4B"/>
    <w:rsid w:val="6C4410DB"/>
    <w:rsid w:val="6E2D6CEF"/>
    <w:rsid w:val="72EF4ACA"/>
    <w:rsid w:val="73BE6A03"/>
    <w:rsid w:val="7DFF5515"/>
    <w:rsid w:val="BFBF0F42"/>
    <w:rsid w:val="CD6FC7BB"/>
    <w:rsid w:val="F2EF5B70"/>
    <w:rsid w:val="F577DFA9"/>
    <w:rsid w:val="FACDD521"/>
    <w:rsid w:val="FBFFD77A"/>
    <w:rsid w:val="FD9F9592"/>
    <w:rsid w:val="FFAF8A68"/>
    <w:rsid w:val="FFBFB3CC"/>
    <w:rsid w:val="FFC5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</Words>
  <Characters>322</Characters>
  <Lines>0</Lines>
  <Paragraphs>0</Paragraphs>
  <TotalTime>0</TotalTime>
  <ScaleCrop>false</ScaleCrop>
  <LinksUpToDate>false</LinksUpToDate>
  <CharactersWithSpaces>323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2023-10-19T02:08:00Z</dcterms:created>
  <dc:creator>叶易棠</dc:creator>
  <cp:lastModifiedBy>UOS</cp:lastModifiedBy>
  <cp:lastPrinted>2025-04-17T09:29:00Z</cp:lastPrinted>
  <dcterms:modified xsi:type="dcterms:W3CDTF">2025-12-31T14:07:58Z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E0A0FE54823101DDBEBD5469ABC052D6_43</vt:lpwstr>
  </property>
  <property fmtid="{D5CDD505-2E9C-101B-9397-08002B2CF9AE}" pid="4" name="KSOTemplateDocerSaveRecord">
    <vt:lpwstr>eyJoZGlkIjoiNjM5YzA5YzlkNDk0OTIzYjRhMjdmZTQzMGM5OGY2NTUiLCJ1c2VySWQiOiI0NTQ2NjI4OTcifQ==</vt:lpwstr>
  </property>
</Properties>
</file>