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91" w:rsidRDefault="00507A91" w:rsidP="00507A91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1-6月朝阳区实现工业总产值402.0亿元</w:t>
      </w:r>
    </w:p>
    <w:p w:rsidR="00507A91" w:rsidRDefault="00507A91" w:rsidP="00507A91">
      <w:pPr>
        <w:rPr>
          <w:rFonts w:ascii="Times New Roman" w:hAnsi="宋体" w:hint="eastAsia"/>
          <w:bCs/>
          <w:sz w:val="28"/>
          <w:szCs w:val="28"/>
        </w:rPr>
      </w:pPr>
    </w:p>
    <w:p w:rsidR="00507A91" w:rsidRDefault="00507A91" w:rsidP="00507A91">
      <w:pPr>
        <w:ind w:firstLineChars="221" w:firstLine="619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2023年1-6月，朝阳区实现工业总产值402.0亿元，同比增加19.5亿元，增长5.1%。分行业大类看，产值排名前五的行业合计实现产值320.8亿元，同比增长5.8%，产值占全区比重达到79.8%。</w:t>
      </w:r>
    </w:p>
    <w:p w:rsidR="00507A91" w:rsidRDefault="00507A91" w:rsidP="00507A91">
      <w:pPr>
        <w:ind w:firstLineChars="221" w:firstLine="619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产值总量排名第一的电力、热力生产和供应业需求增加带动行业产值增速回升，实现产值127.8亿元，总量与上年同期基本持平。6月当月实现产值9.3亿元，同比增长4.6%。</w:t>
      </w:r>
    </w:p>
    <w:p w:rsidR="00507A91" w:rsidRDefault="00507A91" w:rsidP="00507A91">
      <w:pPr>
        <w:ind w:firstLineChars="221" w:firstLine="619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开采专业及辅助性活动继续保持高位运行，实现产值70.6亿元，同比增长17.4%，上拉全区产值增速2.7个百分点。</w:t>
      </w:r>
    </w:p>
    <w:p w:rsidR="00507A91" w:rsidRDefault="00507A91" w:rsidP="00507A91">
      <w:pPr>
        <w:ind w:firstLineChars="221" w:firstLine="619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电气机械和器材制造业在重点企业需求增加、结算进度加快的影响下保持快速增长，实现产值55.5亿元，同比增长10.9%。</w:t>
      </w:r>
    </w:p>
    <w:p w:rsidR="00507A91" w:rsidRDefault="00507A91" w:rsidP="00507A91">
      <w:pPr>
        <w:ind w:firstLineChars="221" w:firstLine="61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宋体" w:hAnsi="宋体" w:hint="eastAsia"/>
          <w:bCs/>
          <w:sz w:val="28"/>
          <w:szCs w:val="28"/>
        </w:rPr>
        <w:t>计算机、通信和其他电子设备制造业在集成电路产品需求较多的带动下，实现产值43.4亿元，同比增长14.2%。受上年同月基数提升影响，6月当月实现产值5.9亿元，同比下降34.3%。</w:t>
      </w:r>
    </w:p>
    <w:p w:rsidR="00507A91" w:rsidRDefault="00507A91" w:rsidP="00507A91">
      <w:pPr>
        <w:ind w:firstLineChars="221" w:firstLine="619"/>
      </w:pPr>
      <w:r>
        <w:rPr>
          <w:rFonts w:ascii="宋体" w:hAnsi="宋体" w:hint="eastAsia"/>
          <w:bCs/>
          <w:sz w:val="28"/>
          <w:szCs w:val="28"/>
        </w:rPr>
        <w:t>非金属矿物制品业继续位于负增长区间，由于施工项目进展缓慢、项目停工导致需求减少，该行业实现产值23.5亿元，同比下降13.6%。</w:t>
      </w:r>
    </w:p>
    <w:p w:rsidR="00755471" w:rsidRPr="004C3B98" w:rsidRDefault="00755471">
      <w:pPr>
        <w:ind w:firstLineChars="221" w:firstLine="464"/>
      </w:pPr>
    </w:p>
    <w:sectPr w:rsidR="00755471" w:rsidRPr="004C3B98" w:rsidSect="00755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CE4" w:rsidRDefault="003A5CE4" w:rsidP="004C3B98">
      <w:r>
        <w:separator/>
      </w:r>
    </w:p>
  </w:endnote>
  <w:endnote w:type="continuationSeparator" w:id="1">
    <w:p w:rsidR="003A5CE4" w:rsidRDefault="003A5CE4" w:rsidP="004C3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CE4" w:rsidRDefault="003A5CE4" w:rsidP="004C3B98">
      <w:r>
        <w:separator/>
      </w:r>
    </w:p>
  </w:footnote>
  <w:footnote w:type="continuationSeparator" w:id="1">
    <w:p w:rsidR="003A5CE4" w:rsidRDefault="003A5CE4" w:rsidP="004C3B9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046"/>
    <w:rsid w:val="00272046"/>
    <w:rsid w:val="003A5CE4"/>
    <w:rsid w:val="004B4815"/>
    <w:rsid w:val="004B5053"/>
    <w:rsid w:val="004C3B98"/>
    <w:rsid w:val="004F205C"/>
    <w:rsid w:val="00507A91"/>
    <w:rsid w:val="00640CF7"/>
    <w:rsid w:val="00755471"/>
    <w:rsid w:val="00A3236D"/>
    <w:rsid w:val="00CB116D"/>
    <w:rsid w:val="00D15827"/>
    <w:rsid w:val="00E17C95"/>
    <w:rsid w:val="644B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3B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3B98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C3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C3B9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C3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C3B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</Words>
  <Characters>408</Characters>
  <Application>Microsoft Office Word</Application>
  <DocSecurity>0</DocSecurity>
  <Lines>3</Lines>
  <Paragraphs>1</Paragraphs>
  <ScaleCrop>false</ScaleCrop>
  <Company>MS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黄桂俊</cp:lastModifiedBy>
  <cp:revision>4</cp:revision>
  <dcterms:created xsi:type="dcterms:W3CDTF">2023-08-03T01:32:00Z</dcterms:created>
  <dcterms:modified xsi:type="dcterms:W3CDTF">2023-08-04T00:59:00Z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