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DC" w:rsidRDefault="00F75FDC">
      <w:pPr>
        <w:ind w:firstLineChars="1650" w:firstLine="4950"/>
        <w:rPr>
          <w:rFonts w:ascii="华文中宋" w:eastAsia="华文中宋" w:hAnsi="华文中宋"/>
          <w:sz w:val="30"/>
          <w:szCs w:val="30"/>
        </w:rPr>
      </w:pPr>
    </w:p>
    <w:p w:rsidR="00F75FDC" w:rsidRDefault="00507050">
      <w:pPr>
        <w:ind w:firstLineChars="1650" w:firstLine="4950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项目编号：</w:t>
      </w:r>
    </w:p>
    <w:p w:rsidR="00F75FDC" w:rsidRDefault="00F75FDC">
      <w:pPr>
        <w:ind w:firstLineChars="1950" w:firstLine="5850"/>
        <w:rPr>
          <w:rFonts w:ascii="华文中宋" w:eastAsia="华文中宋" w:hAnsi="华文中宋"/>
          <w:sz w:val="30"/>
          <w:szCs w:val="30"/>
          <w:u w:val="single"/>
        </w:rPr>
      </w:pPr>
    </w:p>
    <w:p w:rsidR="00F75FDC" w:rsidRDefault="00F75FDC">
      <w:pPr>
        <w:ind w:firstLineChars="1950" w:firstLine="5850"/>
        <w:rPr>
          <w:rFonts w:ascii="华文中宋" w:eastAsia="华文中宋" w:hAnsi="华文中宋"/>
          <w:sz w:val="30"/>
          <w:szCs w:val="30"/>
          <w:u w:val="single"/>
        </w:rPr>
      </w:pPr>
    </w:p>
    <w:p w:rsidR="00F75FDC" w:rsidRDefault="00507050">
      <w:pPr>
        <w:tabs>
          <w:tab w:val="left" w:pos="3270"/>
        </w:tabs>
        <w:ind w:leftChars="428" w:left="899"/>
        <w:rPr>
          <w:rFonts w:ascii="华文中宋" w:eastAsia="华文中宋" w:hAnsi="华文中宋"/>
          <w:sz w:val="30"/>
        </w:rPr>
      </w:pPr>
      <w:r>
        <w:rPr>
          <w:rFonts w:ascii="宋体" w:hAnsi="宋体" w:hint="eastAsia"/>
          <w:b/>
          <w:sz w:val="44"/>
          <w:szCs w:val="44"/>
        </w:rPr>
        <w:t xml:space="preserve">        </w:t>
      </w:r>
      <w:r>
        <w:rPr>
          <w:rFonts w:ascii="宋体" w:hAnsi="宋体" w:hint="eastAsia"/>
          <w:b/>
          <w:sz w:val="44"/>
          <w:szCs w:val="44"/>
        </w:rPr>
        <w:t>房屋招租信息公告</w:t>
      </w:r>
      <w:r>
        <w:rPr>
          <w:rFonts w:ascii="华文中宋" w:eastAsia="华文中宋" w:hAnsi="华文中宋"/>
          <w:sz w:val="30"/>
        </w:rPr>
        <w:tab/>
      </w:r>
    </w:p>
    <w:p w:rsidR="00F75FDC" w:rsidRDefault="00F75FDC">
      <w:pPr>
        <w:ind w:leftChars="428" w:left="899"/>
        <w:rPr>
          <w:rFonts w:ascii="华文中宋" w:eastAsia="华文中宋" w:hAnsi="华文中宋"/>
          <w:sz w:val="30"/>
        </w:rPr>
      </w:pPr>
    </w:p>
    <w:p w:rsidR="00F75FDC" w:rsidRDefault="00F75FDC">
      <w:pPr>
        <w:ind w:leftChars="428" w:left="899"/>
        <w:rPr>
          <w:rFonts w:ascii="华文中宋" w:eastAsia="华文中宋" w:hAnsi="华文中宋"/>
          <w:sz w:val="30"/>
        </w:rPr>
      </w:pPr>
    </w:p>
    <w:p w:rsidR="00F75FDC" w:rsidRDefault="00507050">
      <w:pPr>
        <w:ind w:leftChars="428" w:left="899" w:firstLine="1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</w:t>
      </w:r>
      <w:r>
        <w:rPr>
          <w:rFonts w:ascii="宋体" w:hAnsi="宋体"/>
          <w:sz w:val="32"/>
          <w:szCs w:val="32"/>
        </w:rPr>
        <w:t>名称：</w:t>
      </w:r>
      <w:r>
        <w:rPr>
          <w:rFonts w:ascii="宋体" w:hAnsi="宋体" w:hint="eastAsia"/>
          <w:sz w:val="32"/>
          <w:szCs w:val="32"/>
        </w:rPr>
        <w:t>朝阳公园东七门区户外游乐项目</w:t>
      </w:r>
    </w:p>
    <w:p w:rsidR="00F75FDC" w:rsidRDefault="00507050">
      <w:pPr>
        <w:ind w:firstLineChars="300" w:firstLine="9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出租方：北京朝阳公园开发经营公司</w:t>
      </w:r>
    </w:p>
    <w:p w:rsidR="00F75FDC" w:rsidRDefault="00F75FDC">
      <w:pPr>
        <w:ind w:firstLineChars="300" w:firstLine="960"/>
        <w:rPr>
          <w:rFonts w:ascii="宋体" w:hAnsi="宋体"/>
          <w:sz w:val="32"/>
          <w:szCs w:val="32"/>
        </w:rPr>
      </w:pPr>
    </w:p>
    <w:p w:rsidR="00F75FDC" w:rsidRDefault="00F75FDC">
      <w:pPr>
        <w:ind w:firstLineChars="300" w:firstLine="960"/>
        <w:rPr>
          <w:rFonts w:ascii="宋体" w:hAnsi="宋体"/>
          <w:sz w:val="32"/>
          <w:szCs w:val="32"/>
        </w:rPr>
      </w:pPr>
    </w:p>
    <w:p w:rsidR="00F75FDC" w:rsidRDefault="00F75FDC">
      <w:pPr>
        <w:ind w:firstLineChars="300" w:firstLine="960"/>
        <w:rPr>
          <w:rFonts w:ascii="宋体" w:hAnsi="宋体"/>
          <w:sz w:val="32"/>
          <w:szCs w:val="32"/>
        </w:rPr>
      </w:pPr>
    </w:p>
    <w:p w:rsidR="00F75FDC" w:rsidRDefault="00F75FDC">
      <w:pPr>
        <w:ind w:firstLineChars="300" w:firstLine="960"/>
        <w:rPr>
          <w:rFonts w:ascii="宋体" w:hAnsi="宋体"/>
          <w:sz w:val="32"/>
          <w:szCs w:val="32"/>
        </w:rPr>
      </w:pPr>
    </w:p>
    <w:p w:rsidR="00F75FDC" w:rsidRDefault="00F75FDC">
      <w:pPr>
        <w:rPr>
          <w:rFonts w:ascii="宋体" w:hAnsi="宋体"/>
          <w:sz w:val="32"/>
          <w:szCs w:val="32"/>
        </w:rPr>
      </w:pPr>
    </w:p>
    <w:p w:rsidR="00F75FDC" w:rsidRDefault="00F75FDC">
      <w:pPr>
        <w:rPr>
          <w:rFonts w:ascii="宋体" w:hAnsi="宋体"/>
          <w:sz w:val="32"/>
          <w:szCs w:val="32"/>
        </w:rPr>
      </w:pPr>
    </w:p>
    <w:p w:rsidR="00F75FDC" w:rsidRDefault="00F75FDC">
      <w:pPr>
        <w:ind w:leftChars="428" w:left="899" w:firstLineChars="300" w:firstLine="960"/>
        <w:rPr>
          <w:rFonts w:ascii="宋体" w:hAnsi="宋体"/>
          <w:sz w:val="32"/>
          <w:szCs w:val="32"/>
        </w:rPr>
      </w:pPr>
    </w:p>
    <w:p w:rsidR="00F75FDC" w:rsidRDefault="00F75FDC">
      <w:pPr>
        <w:ind w:leftChars="428" w:left="899" w:firstLineChars="300" w:firstLine="960"/>
        <w:rPr>
          <w:rFonts w:ascii="宋体" w:hAnsi="宋体"/>
          <w:sz w:val="32"/>
          <w:szCs w:val="32"/>
        </w:rPr>
      </w:pPr>
    </w:p>
    <w:p w:rsidR="00F75FDC" w:rsidRDefault="00F75FDC">
      <w:pPr>
        <w:ind w:leftChars="428" w:left="899" w:firstLineChars="300" w:firstLine="960"/>
        <w:rPr>
          <w:rFonts w:ascii="宋体" w:hAnsi="宋体"/>
          <w:sz w:val="32"/>
          <w:szCs w:val="32"/>
        </w:rPr>
      </w:pPr>
    </w:p>
    <w:p w:rsidR="00F75FDC" w:rsidRDefault="00F75FDC">
      <w:pPr>
        <w:ind w:leftChars="428" w:left="899" w:firstLineChars="300" w:firstLine="960"/>
        <w:rPr>
          <w:rFonts w:ascii="宋体" w:hAnsi="宋体"/>
          <w:sz w:val="32"/>
          <w:szCs w:val="32"/>
        </w:rPr>
      </w:pPr>
    </w:p>
    <w:p w:rsidR="00F75FDC" w:rsidRDefault="00F75FDC">
      <w:pPr>
        <w:ind w:leftChars="428" w:left="899" w:firstLineChars="300" w:firstLine="960"/>
        <w:rPr>
          <w:rFonts w:ascii="宋体" w:hAnsi="宋体"/>
          <w:sz w:val="32"/>
          <w:szCs w:val="32"/>
        </w:rPr>
      </w:pPr>
    </w:p>
    <w:p w:rsidR="00F75FDC" w:rsidRDefault="00F75FDC">
      <w:pPr>
        <w:ind w:leftChars="428" w:left="899" w:firstLineChars="300" w:firstLine="960"/>
        <w:rPr>
          <w:rFonts w:ascii="宋体" w:hAnsi="宋体"/>
          <w:sz w:val="32"/>
          <w:szCs w:val="32"/>
        </w:rPr>
      </w:pPr>
    </w:p>
    <w:p w:rsidR="00F75FDC" w:rsidRDefault="00F75FDC">
      <w:pPr>
        <w:ind w:leftChars="428" w:left="899" w:firstLineChars="300" w:firstLine="960"/>
        <w:rPr>
          <w:rFonts w:ascii="宋体" w:hAnsi="宋体"/>
          <w:sz w:val="32"/>
          <w:szCs w:val="32"/>
        </w:rPr>
      </w:pPr>
    </w:p>
    <w:p w:rsidR="00F75FDC" w:rsidRPr="00AF4F27" w:rsidRDefault="00507050" w:rsidP="00AF4F27">
      <w:pPr>
        <w:ind w:leftChars="428" w:left="899" w:firstLineChars="300" w:firstLine="960"/>
        <w:rPr>
          <w:rFonts w:ascii="华文中宋" w:eastAsia="华文中宋" w:hAnsi="华文中宋"/>
          <w:sz w:val="30"/>
        </w:rPr>
      </w:pPr>
      <w:r>
        <w:rPr>
          <w:rFonts w:ascii="宋体" w:hAnsi="宋体" w:hint="eastAsia"/>
          <w:sz w:val="32"/>
          <w:szCs w:val="32"/>
        </w:rPr>
        <w:t>公告</w:t>
      </w:r>
      <w:r>
        <w:rPr>
          <w:rFonts w:ascii="宋体" w:hAnsi="宋体"/>
          <w:sz w:val="32"/>
          <w:szCs w:val="32"/>
        </w:rPr>
        <w:t>日期：</w:t>
      </w:r>
      <w:r>
        <w:rPr>
          <w:rFonts w:ascii="宋体" w:hAnsi="宋体"/>
          <w:sz w:val="32"/>
          <w:szCs w:val="32"/>
        </w:rPr>
        <w:t>2020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/>
          <w:sz w:val="32"/>
          <w:szCs w:val="32"/>
        </w:rPr>
        <w:t>月</w:t>
      </w:r>
      <w:r w:rsidR="00AF4F27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日</w:t>
      </w:r>
      <w:r>
        <w:rPr>
          <w:b/>
          <w:sz w:val="30"/>
          <w:szCs w:val="21"/>
        </w:rPr>
        <w:br w:type="page"/>
      </w:r>
    </w:p>
    <w:p w:rsidR="00F75FDC" w:rsidRDefault="00507050">
      <w:pPr>
        <w:adjustRightInd w:val="0"/>
        <w:snapToGrid w:val="0"/>
        <w:spacing w:before="240" w:after="12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房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屋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出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租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公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告</w:t>
      </w:r>
    </w:p>
    <w:p w:rsidR="00F75FDC" w:rsidRDefault="00507050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一、出租方承诺</w:t>
      </w: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540"/>
      </w:tblGrid>
      <w:tr w:rsidR="00F75FDC">
        <w:trPr>
          <w:trHeight w:val="7936"/>
        </w:trPr>
        <w:tc>
          <w:tcPr>
            <w:tcW w:w="9540" w:type="dxa"/>
          </w:tcPr>
          <w:p w:rsidR="00F75FDC" w:rsidRDefault="00507050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本出租方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将</w:t>
            </w:r>
            <w:r>
              <w:rPr>
                <w:bCs/>
                <w:color w:val="000000" w:themeColor="text1"/>
                <w:sz w:val="28"/>
                <w:szCs w:val="28"/>
              </w:rPr>
              <w:t>拟出租所持有的房屋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有关信息进行</w:t>
            </w:r>
            <w:r>
              <w:rPr>
                <w:bCs/>
                <w:color w:val="000000" w:themeColor="text1"/>
                <w:sz w:val="28"/>
                <w:szCs w:val="28"/>
              </w:rPr>
              <w:t>公开披露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。</w:t>
            </w:r>
            <w:r>
              <w:rPr>
                <w:bCs/>
                <w:color w:val="000000" w:themeColor="text1"/>
                <w:sz w:val="28"/>
                <w:szCs w:val="28"/>
              </w:rPr>
              <w:t>依照公开、公平、公正、诚信的原则作出如下承诺：</w:t>
            </w:r>
          </w:p>
          <w:p w:rsidR="00F75FDC" w:rsidRDefault="00507050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</w:t>
            </w:r>
            <w:r>
              <w:rPr>
                <w:bCs/>
                <w:color w:val="000000" w:themeColor="text1"/>
                <w:sz w:val="28"/>
                <w:szCs w:val="28"/>
              </w:rPr>
              <w:t>本次房屋出租是我方真实意愿表示，所出租房屋权属清晰，我方对该房屋拥有完全的处置权；</w:t>
            </w:r>
          </w:p>
          <w:p w:rsidR="00F75FDC" w:rsidRDefault="00507050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</w:t>
            </w:r>
            <w:r>
              <w:rPr>
                <w:bCs/>
                <w:color w:val="000000" w:themeColor="text1"/>
                <w:sz w:val="28"/>
                <w:szCs w:val="28"/>
              </w:rPr>
              <w:t>我方出租房屋的相关行为已履行了相应程序，经过有效的内部决策，并获得相应批准；</w:t>
            </w:r>
          </w:p>
          <w:p w:rsidR="00F75FDC" w:rsidRDefault="00507050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</w:t>
            </w:r>
            <w:r>
              <w:rPr>
                <w:bCs/>
                <w:color w:val="000000" w:themeColor="text1"/>
                <w:sz w:val="28"/>
                <w:szCs w:val="28"/>
              </w:rPr>
              <w:t>我方所提交的《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房屋招租信息公告</w:t>
            </w:r>
            <w:r>
              <w:rPr>
                <w:bCs/>
                <w:color w:val="000000" w:themeColor="text1"/>
                <w:sz w:val="28"/>
                <w:szCs w:val="28"/>
              </w:rPr>
              <w:t>》及附件材料内容真实、完整、合法、有效，不存在虚假记载、误导性陈述或重大遗漏；</w:t>
            </w:r>
          </w:p>
          <w:p w:rsidR="00F75FDC" w:rsidRDefault="00507050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</w:t>
            </w:r>
            <w:r>
              <w:rPr>
                <w:bCs/>
                <w:color w:val="000000" w:themeColor="text1"/>
                <w:sz w:val="28"/>
                <w:szCs w:val="28"/>
              </w:rPr>
              <w:t>我方在出租过程中，遵守法律法规规定和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《</w:t>
            </w:r>
            <w:r>
              <w:rPr>
                <w:bCs/>
                <w:color w:val="000000" w:themeColor="text1"/>
                <w:sz w:val="28"/>
                <w:szCs w:val="28"/>
              </w:rPr>
              <w:t>朝阳区国有企业房屋出租管理暂行办法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》</w:t>
            </w:r>
            <w:r>
              <w:rPr>
                <w:bCs/>
                <w:color w:val="000000" w:themeColor="text1"/>
                <w:sz w:val="28"/>
                <w:szCs w:val="28"/>
              </w:rPr>
              <w:t>相关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规定</w:t>
            </w:r>
            <w:r>
              <w:rPr>
                <w:bCs/>
                <w:color w:val="000000" w:themeColor="text1"/>
                <w:sz w:val="28"/>
                <w:szCs w:val="28"/>
              </w:rPr>
              <w:t>，按照有关要求履行我方义务；</w:t>
            </w:r>
          </w:p>
          <w:p w:rsidR="00F75FDC" w:rsidRDefault="00507050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</w:t>
            </w:r>
            <w:r>
              <w:rPr>
                <w:bCs/>
                <w:color w:val="000000" w:themeColor="text1"/>
                <w:sz w:val="28"/>
                <w:szCs w:val="28"/>
              </w:rPr>
              <w:t>我方承诺，出租房屋已取得相关权利人同意，除本申请书披露外，不存在其他优先权人或侵犯第三方权益的情形；</w:t>
            </w:r>
          </w:p>
          <w:p w:rsidR="00F75FDC" w:rsidRDefault="00507050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我方保证遵守以上承诺，如违反上述承诺或有其他违法、违规行为，给房屋出租相关方造成损失的，我方愿意承担相应法律责任。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该公告全部内容由我方解释，公告信息与区国资委无关。</w:t>
            </w:r>
          </w:p>
          <w:p w:rsidR="00F75FDC" w:rsidRDefault="00F75FDC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  <w:p w:rsidR="00F75FDC" w:rsidRDefault="00F75FDC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F75FDC" w:rsidRDefault="00F75FDC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F75FDC" w:rsidRDefault="00F75FDC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F75FDC" w:rsidRDefault="00F75FDC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F75FDC" w:rsidRDefault="00507050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  <w:bookmarkStart w:id="0" w:name="OLE_LINK7"/>
      <w:bookmarkStart w:id="1" w:name="OLE_LINK8"/>
      <w:r>
        <w:rPr>
          <w:rFonts w:ascii="宋体" w:hAnsi="宋体"/>
          <w:b/>
          <w:sz w:val="24"/>
          <w:szCs w:val="24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二、出租方及出租房屋简况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1695"/>
        <w:gridCol w:w="288"/>
        <w:gridCol w:w="1536"/>
        <w:gridCol w:w="99"/>
        <w:gridCol w:w="166"/>
        <w:gridCol w:w="1273"/>
        <w:gridCol w:w="2132"/>
      </w:tblGrid>
      <w:tr w:rsidR="00F75FDC">
        <w:trPr>
          <w:trHeight w:val="582"/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5FDC" w:rsidRDefault="00507050">
            <w:pPr>
              <w:pStyle w:val="ac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出租方</w:t>
            </w:r>
          </w:p>
          <w:p w:rsidR="00F75FDC" w:rsidRDefault="00507050">
            <w:pPr>
              <w:pStyle w:val="ac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基本情况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出租方名称</w:t>
            </w:r>
          </w:p>
        </w:tc>
        <w:tc>
          <w:tcPr>
            <w:tcW w:w="549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北京朝阳公园开发经营公司</w:t>
            </w:r>
          </w:p>
        </w:tc>
      </w:tr>
      <w:tr w:rsidR="00F75FDC">
        <w:trPr>
          <w:trHeight w:val="582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F75FDC" w:rsidRDefault="00F75FDC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注册地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住所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5494" w:type="dxa"/>
            <w:gridSpan w:val="6"/>
            <w:tcBorders>
              <w:right w:val="single" w:sz="12" w:space="0" w:color="auto"/>
            </w:tcBorders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北京市朝阳区朝阳公园南路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</w:tr>
      <w:tr w:rsidR="00F75FDC">
        <w:trPr>
          <w:trHeight w:val="557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F75FDC" w:rsidRDefault="00F75FDC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089" w:type="dxa"/>
            <w:gridSpan w:val="4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陈万明</w:t>
            </w:r>
          </w:p>
        </w:tc>
        <w:tc>
          <w:tcPr>
            <w:tcW w:w="1273" w:type="dxa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注册资本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183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F75FDC">
        <w:trPr>
          <w:trHeight w:val="582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F75FDC" w:rsidRDefault="00F75FDC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经济性质</w:t>
            </w:r>
          </w:p>
        </w:tc>
        <w:tc>
          <w:tcPr>
            <w:tcW w:w="2089" w:type="dxa"/>
            <w:gridSpan w:val="4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全民所有制企业</w:t>
            </w:r>
          </w:p>
        </w:tc>
        <w:tc>
          <w:tcPr>
            <w:tcW w:w="1273" w:type="dxa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公共设施服务业</w:t>
            </w:r>
          </w:p>
        </w:tc>
      </w:tr>
      <w:tr w:rsidR="00F75FDC">
        <w:trPr>
          <w:trHeight w:val="652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F75FDC" w:rsidRDefault="00F75FDC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组织</w:t>
            </w:r>
            <w:r>
              <w:rPr>
                <w:rFonts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089" w:type="dxa"/>
            <w:gridSpan w:val="4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91110105101721886E</w:t>
            </w:r>
          </w:p>
        </w:tc>
        <w:tc>
          <w:tcPr>
            <w:tcW w:w="1273" w:type="dxa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所属集团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朝阳区国资委</w:t>
            </w:r>
          </w:p>
        </w:tc>
      </w:tr>
      <w:tr w:rsidR="00F75FDC">
        <w:trPr>
          <w:trHeight w:val="567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F75FDC" w:rsidRDefault="00F75FDC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刘杨柳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65940944</w:t>
            </w:r>
          </w:p>
        </w:tc>
      </w:tr>
      <w:tr w:rsidR="00F75FDC">
        <w:trPr>
          <w:trHeight w:val="537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F75FDC" w:rsidRDefault="00F75FDC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5494" w:type="dxa"/>
            <w:gridSpan w:val="6"/>
            <w:tcBorders>
              <w:right w:val="single" w:sz="12" w:space="0" w:color="auto"/>
            </w:tcBorders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8"/>
                <w:szCs w:val="28"/>
              </w:rPr>
              <w:t>asset@sun-park.com</w:t>
            </w:r>
          </w:p>
        </w:tc>
      </w:tr>
      <w:tr w:rsidR="00F75FDC">
        <w:trPr>
          <w:trHeight w:val="652"/>
          <w:jc w:val="center"/>
        </w:trPr>
        <w:tc>
          <w:tcPr>
            <w:tcW w:w="1609" w:type="dxa"/>
            <w:vMerge w:val="restart"/>
            <w:tcBorders>
              <w:left w:val="single" w:sz="12" w:space="0" w:color="auto"/>
            </w:tcBorders>
            <w:vAlign w:val="center"/>
          </w:tcPr>
          <w:p w:rsidR="00F75FDC" w:rsidRDefault="00507050">
            <w:pPr>
              <w:pStyle w:val="ac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出租房屋</w:t>
            </w:r>
          </w:p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695" w:type="dxa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坐落位置</w:t>
            </w:r>
          </w:p>
        </w:tc>
        <w:tc>
          <w:tcPr>
            <w:tcW w:w="5494" w:type="dxa"/>
            <w:gridSpan w:val="6"/>
            <w:tcBorders>
              <w:right w:val="single" w:sz="12" w:space="0" w:color="auto"/>
            </w:tcBorders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朝阳公园东七门内</w:t>
            </w:r>
          </w:p>
        </w:tc>
      </w:tr>
      <w:tr w:rsidR="00F75FDC">
        <w:trPr>
          <w:trHeight w:val="722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F75FDC" w:rsidRDefault="00F75FDC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不动</w:t>
            </w:r>
            <w:r>
              <w:rPr>
                <w:rFonts w:ascii="宋体" w:hAnsi="宋体"/>
                <w:sz w:val="24"/>
                <w:szCs w:val="24"/>
              </w:rPr>
              <w:t>产权证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房产证号</w:t>
            </w:r>
          </w:p>
        </w:tc>
        <w:tc>
          <w:tcPr>
            <w:tcW w:w="5494" w:type="dxa"/>
            <w:gridSpan w:val="6"/>
            <w:tcBorders>
              <w:right w:val="single" w:sz="12" w:space="0" w:color="auto"/>
            </w:tcBorders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京朝国用地第</w:t>
            </w:r>
            <w:r>
              <w:rPr>
                <w:rFonts w:ascii="宋体" w:hAnsi="宋体" w:hint="eastAsia"/>
                <w:sz w:val="24"/>
                <w:szCs w:val="24"/>
              </w:rPr>
              <w:t>000281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</w:tr>
      <w:tr w:rsidR="00F75FDC">
        <w:trPr>
          <w:trHeight w:val="567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F75FDC" w:rsidRDefault="00F75FDC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房屋使用现状</w:t>
            </w:r>
          </w:p>
        </w:tc>
        <w:tc>
          <w:tcPr>
            <w:tcW w:w="5494" w:type="dxa"/>
            <w:gridSpan w:val="6"/>
            <w:tcBorders>
              <w:right w:val="single" w:sz="12" w:space="0" w:color="auto"/>
            </w:tcBorders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空置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自用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出租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52"/>
            </w:r>
          </w:p>
        </w:tc>
      </w:tr>
      <w:tr w:rsidR="00F75FDC">
        <w:trPr>
          <w:trHeight w:val="90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F75FDC" w:rsidRDefault="00F75FDC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建筑面积</w:t>
            </w:r>
          </w:p>
        </w:tc>
        <w:tc>
          <w:tcPr>
            <w:tcW w:w="1923" w:type="dxa"/>
            <w:gridSpan w:val="3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设备占地不超过</w:t>
            </w:r>
            <w:r>
              <w:rPr>
                <w:rFonts w:ascii="宋体" w:hAnsi="宋体" w:hint="eastAsia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  <w:tc>
          <w:tcPr>
            <w:tcW w:w="1439" w:type="dxa"/>
            <w:gridSpan w:val="2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目前用途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</w:t>
            </w:r>
          </w:p>
        </w:tc>
      </w:tr>
      <w:tr w:rsidR="00F75FDC">
        <w:trPr>
          <w:trHeight w:val="584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F75FDC" w:rsidRDefault="00F75FDC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装修水平及附属设施</w:t>
            </w:r>
          </w:p>
        </w:tc>
        <w:tc>
          <w:tcPr>
            <w:tcW w:w="5494" w:type="dxa"/>
            <w:gridSpan w:val="6"/>
            <w:tcBorders>
              <w:right w:val="single" w:sz="12" w:space="0" w:color="auto"/>
            </w:tcBorders>
            <w:vAlign w:val="center"/>
          </w:tcPr>
          <w:p w:rsidR="00F75FDC" w:rsidRDefault="00F75FDC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75FDC">
        <w:trPr>
          <w:trHeight w:val="90"/>
          <w:jc w:val="center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:rsidR="00F75FDC" w:rsidRDefault="005070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内部决策</w:t>
            </w:r>
          </w:p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情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况</w:t>
            </w:r>
          </w:p>
        </w:tc>
        <w:tc>
          <w:tcPr>
            <w:tcW w:w="7189" w:type="dxa"/>
            <w:gridSpan w:val="7"/>
            <w:tcBorders>
              <w:right w:val="single" w:sz="12" w:space="0" w:color="auto"/>
            </w:tcBorders>
            <w:vAlign w:val="center"/>
          </w:tcPr>
          <w:p w:rsidR="00F75FDC" w:rsidRDefault="0050705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 w:rsidR="00F75FDC" w:rsidRDefault="0050705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A.</w:t>
            </w:r>
            <w:r>
              <w:rPr>
                <w:rFonts w:ascii="宋体" w:hAnsi="宋体" w:hint="eastAsia"/>
                <w:sz w:val="24"/>
                <w:szCs w:val="24"/>
              </w:rPr>
              <w:t>股东会决议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B.</w:t>
            </w:r>
            <w:r>
              <w:rPr>
                <w:rFonts w:ascii="宋体" w:hAnsi="宋体" w:hint="eastAsia"/>
                <w:sz w:val="24"/>
                <w:szCs w:val="24"/>
              </w:rPr>
              <w:t>董事会决议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√</w:t>
            </w:r>
            <w:r>
              <w:rPr>
                <w:rFonts w:ascii="宋体" w:hAnsi="宋体" w:hint="eastAsia"/>
                <w:sz w:val="24"/>
                <w:szCs w:val="24"/>
              </w:rPr>
              <w:t>C.</w:t>
            </w:r>
            <w:r>
              <w:rPr>
                <w:rFonts w:ascii="宋体" w:hAnsi="宋体" w:hint="eastAsia"/>
                <w:sz w:val="24"/>
                <w:szCs w:val="24"/>
              </w:rPr>
              <w:t>总经理办公会决议</w:t>
            </w:r>
          </w:p>
          <w:p w:rsidR="00F75FDC" w:rsidRDefault="00507050">
            <w:pPr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D.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  <w:r>
              <w:rPr>
                <w:rFonts w:ascii="宋体" w:hAnsi="宋体" w:hint="eastAsia"/>
                <w:sz w:val="24"/>
                <w:szCs w:val="24"/>
              </w:rPr>
              <w:t>_____</w:t>
            </w:r>
          </w:p>
        </w:tc>
      </w:tr>
      <w:tr w:rsidR="00F75FDC">
        <w:trPr>
          <w:trHeight w:val="527"/>
          <w:jc w:val="center"/>
        </w:trPr>
        <w:tc>
          <w:tcPr>
            <w:tcW w:w="1609" w:type="dxa"/>
            <w:vMerge w:val="restart"/>
            <w:tcBorders>
              <w:left w:val="single" w:sz="12" w:space="0" w:color="auto"/>
            </w:tcBorders>
            <w:vAlign w:val="center"/>
          </w:tcPr>
          <w:p w:rsidR="00F75FDC" w:rsidRDefault="005070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出租行为</w:t>
            </w:r>
          </w:p>
          <w:p w:rsidR="00F75FDC" w:rsidRDefault="005070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批准情况</w:t>
            </w:r>
          </w:p>
        </w:tc>
        <w:tc>
          <w:tcPr>
            <w:tcW w:w="3519" w:type="dxa"/>
            <w:gridSpan w:val="3"/>
            <w:vAlign w:val="center"/>
          </w:tcPr>
          <w:p w:rsidR="00F75FDC" w:rsidRDefault="005070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批准单位名称</w:t>
            </w:r>
          </w:p>
        </w:tc>
        <w:tc>
          <w:tcPr>
            <w:tcW w:w="3670" w:type="dxa"/>
            <w:gridSpan w:val="4"/>
            <w:tcBorders>
              <w:right w:val="single" w:sz="12" w:space="0" w:color="auto"/>
            </w:tcBorders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ascii="宋体" w:hAnsi="宋体" w:hint="eastAsia"/>
                <w:b/>
                <w:szCs w:val="21"/>
              </w:rPr>
              <w:t>北京朝阳公园开发经营公司</w:t>
            </w:r>
          </w:p>
        </w:tc>
      </w:tr>
      <w:tr w:rsidR="00F75FDC">
        <w:trPr>
          <w:trHeight w:val="522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F75FDC" w:rsidRDefault="00F75FDC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519" w:type="dxa"/>
            <w:gridSpan w:val="3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批准文号</w:t>
            </w:r>
          </w:p>
        </w:tc>
        <w:tc>
          <w:tcPr>
            <w:tcW w:w="3670" w:type="dxa"/>
            <w:gridSpan w:val="4"/>
            <w:tcBorders>
              <w:right w:val="single" w:sz="12" w:space="0" w:color="auto"/>
            </w:tcBorders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</w:t>
            </w:r>
            <w:r>
              <w:rPr>
                <w:rFonts w:ascii="仿宋" w:hAnsi="仿宋" w:cs="仿宋" w:hint="eastAsia"/>
                <w:sz w:val="23"/>
                <w:szCs w:val="23"/>
              </w:rPr>
              <w:t>理办公会会议纪要第</w:t>
            </w:r>
            <w:r>
              <w:rPr>
                <w:rFonts w:ascii="仿宋" w:hAnsi="仿宋" w:cs="仿宋" w:hint="eastAsia"/>
                <w:sz w:val="23"/>
                <w:szCs w:val="23"/>
              </w:rPr>
              <w:t>8</w:t>
            </w:r>
            <w:r>
              <w:rPr>
                <w:rFonts w:ascii="仿宋" w:hAnsi="仿宋" w:cs="仿宋" w:hint="eastAsia"/>
                <w:sz w:val="23"/>
                <w:szCs w:val="23"/>
              </w:rPr>
              <w:t>期</w:t>
            </w:r>
          </w:p>
        </w:tc>
      </w:tr>
      <w:tr w:rsidR="00F75FDC">
        <w:trPr>
          <w:trHeight w:val="542"/>
          <w:jc w:val="center"/>
        </w:trPr>
        <w:tc>
          <w:tcPr>
            <w:tcW w:w="1609" w:type="dxa"/>
            <w:vMerge w:val="restart"/>
            <w:tcBorders>
              <w:left w:val="single" w:sz="12" w:space="0" w:color="auto"/>
            </w:tcBorders>
            <w:vAlign w:val="center"/>
          </w:tcPr>
          <w:p w:rsidR="00F75FDC" w:rsidRDefault="005070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房屋租金</w:t>
            </w:r>
          </w:p>
          <w:p w:rsidR="00F75FDC" w:rsidRDefault="005070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估价情况</w:t>
            </w:r>
          </w:p>
        </w:tc>
        <w:tc>
          <w:tcPr>
            <w:tcW w:w="1983" w:type="dxa"/>
            <w:gridSpan w:val="2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估价单位名称</w:t>
            </w:r>
          </w:p>
        </w:tc>
        <w:tc>
          <w:tcPr>
            <w:tcW w:w="5206" w:type="dxa"/>
            <w:gridSpan w:val="5"/>
            <w:tcBorders>
              <w:right w:val="single" w:sz="12" w:space="0" w:color="auto"/>
            </w:tcBorders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3"/>
                <w:szCs w:val="23"/>
              </w:rPr>
              <w:t>本单位自行估价</w:t>
            </w:r>
          </w:p>
        </w:tc>
      </w:tr>
      <w:tr w:rsidR="00F75FDC">
        <w:trPr>
          <w:trHeight w:val="557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F75FDC" w:rsidRDefault="00F75FD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房屋租金估价</w:t>
            </w:r>
          </w:p>
        </w:tc>
        <w:tc>
          <w:tcPr>
            <w:tcW w:w="5206" w:type="dxa"/>
            <w:gridSpan w:val="5"/>
            <w:tcBorders>
              <w:right w:val="single" w:sz="12" w:space="0" w:color="auto"/>
            </w:tcBorders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</w:tr>
      <w:tr w:rsidR="00F75FDC">
        <w:trPr>
          <w:trHeight w:val="652"/>
          <w:jc w:val="center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:rsidR="00F75FDC" w:rsidRDefault="005070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其他权利情况</w:t>
            </w:r>
          </w:p>
        </w:tc>
        <w:tc>
          <w:tcPr>
            <w:tcW w:w="7189" w:type="dxa"/>
            <w:gridSpan w:val="7"/>
            <w:tcBorders>
              <w:right w:val="single" w:sz="12" w:space="0" w:color="auto"/>
            </w:tcBorders>
            <w:vAlign w:val="center"/>
          </w:tcPr>
          <w:p w:rsidR="00F75FDC" w:rsidRDefault="0050705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抵押□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共有□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无</w:t>
            </w:r>
            <w:r>
              <w:rPr>
                <w:rFonts w:ascii="Wingdings 2" w:hAnsi="Wingdings 2"/>
                <w:sz w:val="24"/>
                <w:szCs w:val="24"/>
              </w:rPr>
              <w:t></w:t>
            </w:r>
            <w:r>
              <w:rPr>
                <w:rFonts w:ascii="宋体" w:hAnsi="宋体" w:hint="eastAsia"/>
                <w:sz w:val="24"/>
                <w:szCs w:val="24"/>
              </w:rPr>
              <w:t>（具体</w:t>
            </w:r>
            <w:r>
              <w:rPr>
                <w:rFonts w:ascii="宋体" w:hAnsi="宋体" w:hint="eastAsia"/>
                <w:sz w:val="24"/>
                <w:szCs w:val="32"/>
              </w:rPr>
              <w:t>权利事项单独列明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F75FDC">
        <w:trPr>
          <w:trHeight w:val="692"/>
          <w:jc w:val="center"/>
        </w:trPr>
        <w:tc>
          <w:tcPr>
            <w:tcW w:w="16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5FDC" w:rsidRDefault="005070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其他披露事项</w:t>
            </w:r>
          </w:p>
        </w:tc>
        <w:tc>
          <w:tcPr>
            <w:tcW w:w="718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5FDC" w:rsidRDefault="00507050">
            <w:pPr>
              <w:numPr>
                <w:ilvl w:val="0"/>
                <w:numId w:val="1"/>
              </w:numPr>
              <w:adjustRightInd w:val="0"/>
              <w:snapToGrid w:val="0"/>
              <w:spacing w:after="100" w:afterAutospacing="1"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场地内现有真人</w:t>
            </w:r>
            <w:r>
              <w:rPr>
                <w:rFonts w:ascii="宋体" w:hAnsi="宋体" w:hint="eastAsia"/>
                <w:szCs w:val="21"/>
              </w:rPr>
              <w:t>CS</w:t>
            </w:r>
            <w:r>
              <w:rPr>
                <w:rFonts w:ascii="宋体" w:hAnsi="宋体" w:hint="eastAsia"/>
                <w:szCs w:val="21"/>
              </w:rPr>
              <w:t>项目、临时搭建设备（价值约</w:t>
            </w:r>
            <w:r>
              <w:rPr>
                <w:rFonts w:ascii="宋体" w:hAnsi="宋体" w:hint="eastAsia"/>
                <w:szCs w:val="21"/>
              </w:rPr>
              <w:t>50</w:t>
            </w:r>
            <w:r>
              <w:rPr>
                <w:rFonts w:ascii="宋体" w:hAnsi="宋体" w:hint="eastAsia"/>
                <w:szCs w:val="21"/>
              </w:rPr>
              <w:t>万元），承租方取得承租权后需对原运营方进行补偿，补偿金额以第三方评估为准；</w:t>
            </w:r>
          </w:p>
          <w:p w:rsidR="00F75FDC" w:rsidRDefault="00507050">
            <w:pPr>
              <w:numPr>
                <w:ilvl w:val="0"/>
                <w:numId w:val="1"/>
              </w:numPr>
              <w:adjustRightInd w:val="0"/>
              <w:snapToGrid w:val="0"/>
              <w:spacing w:after="100" w:afterAutospacing="1"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设备占地位于公园绿地树下，不超过</w:t>
            </w:r>
            <w:r>
              <w:rPr>
                <w:rFonts w:ascii="宋体" w:hAnsi="宋体" w:hint="eastAsia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㎡；</w:t>
            </w:r>
          </w:p>
          <w:p w:rsidR="00F75FDC" w:rsidRDefault="00507050">
            <w:pPr>
              <w:numPr>
                <w:ilvl w:val="0"/>
                <w:numId w:val="1"/>
              </w:numPr>
              <w:adjustRightInd w:val="0"/>
              <w:snapToGrid w:val="0"/>
              <w:spacing w:after="100" w:afterAutospacing="1"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设备占地所在树下空间为公共区域，非承租方独占使用；</w:t>
            </w:r>
          </w:p>
          <w:p w:rsidR="00F75FDC" w:rsidRDefault="00507050">
            <w:pPr>
              <w:numPr>
                <w:ilvl w:val="0"/>
                <w:numId w:val="1"/>
              </w:numPr>
              <w:adjustRightInd w:val="0"/>
              <w:snapToGrid w:val="0"/>
              <w:spacing w:after="100" w:afterAutospacing="1"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同等条件下原租户享有优先承租权，合同于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日到期。</w:t>
            </w:r>
          </w:p>
        </w:tc>
      </w:tr>
    </w:tbl>
    <w:bookmarkEnd w:id="0"/>
    <w:bookmarkEnd w:id="1"/>
    <w:p w:rsidR="00F75FDC" w:rsidRDefault="00507050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三、出租条件与承租方资格条件</w:t>
      </w:r>
    </w:p>
    <w:p w:rsidR="00F75FDC" w:rsidRDefault="00507050">
      <w:pPr>
        <w:ind w:firstLineChars="196" w:firstLine="413"/>
        <w:jc w:val="left"/>
        <w:textAlignment w:val="baseline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以下条件为出租的基本条件，是房屋租赁合同的必备条款。</w:t>
      </w:r>
    </w:p>
    <w:p w:rsidR="00F75FDC" w:rsidRDefault="00F75FDC">
      <w:pPr>
        <w:jc w:val="center"/>
        <w:textAlignment w:val="baseline"/>
        <w:outlineLvl w:val="0"/>
        <w:rPr>
          <w:rFonts w:ascii="宋体" w:hAnsi="宋体"/>
          <w:b/>
          <w:sz w:val="24"/>
          <w:szCs w:val="24"/>
        </w:rPr>
      </w:pP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83"/>
        <w:gridCol w:w="1797"/>
        <w:gridCol w:w="6352"/>
      </w:tblGrid>
      <w:tr w:rsidR="00F75FDC">
        <w:trPr>
          <w:cantSplit/>
          <w:trHeight w:hRule="exact" w:val="680"/>
          <w:jc w:val="center"/>
        </w:trPr>
        <w:tc>
          <w:tcPr>
            <w:tcW w:w="1283" w:type="dxa"/>
            <w:vMerge w:val="restart"/>
            <w:vAlign w:val="center"/>
          </w:tcPr>
          <w:p w:rsidR="00F75FDC" w:rsidRDefault="005070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出租条件</w:t>
            </w:r>
          </w:p>
        </w:tc>
        <w:tc>
          <w:tcPr>
            <w:tcW w:w="1797" w:type="dxa"/>
            <w:vAlign w:val="center"/>
          </w:tcPr>
          <w:p w:rsidR="00F75FDC" w:rsidRDefault="005070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租金挂牌价</w:t>
            </w:r>
          </w:p>
        </w:tc>
        <w:tc>
          <w:tcPr>
            <w:tcW w:w="6352" w:type="dxa"/>
            <w:vAlign w:val="center"/>
          </w:tcPr>
          <w:p w:rsidR="00F75FDC" w:rsidRDefault="0050705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首年</w:t>
            </w:r>
            <w:r>
              <w:rPr>
                <w:rFonts w:ascii="宋体" w:hAnsi="宋体" w:hint="eastAsia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F75FDC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75FDC" w:rsidRDefault="00507050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拟征集承租方个数</w:t>
            </w:r>
          </w:p>
        </w:tc>
        <w:tc>
          <w:tcPr>
            <w:tcW w:w="6352" w:type="dxa"/>
            <w:vAlign w:val="center"/>
          </w:tcPr>
          <w:p w:rsidR="00F75FDC" w:rsidRDefault="005070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个</w:t>
            </w:r>
          </w:p>
        </w:tc>
      </w:tr>
      <w:tr w:rsidR="00F75FDC">
        <w:trPr>
          <w:cantSplit/>
          <w:trHeight w:hRule="exact" w:val="650"/>
          <w:jc w:val="center"/>
        </w:trPr>
        <w:tc>
          <w:tcPr>
            <w:tcW w:w="1283" w:type="dxa"/>
            <w:vMerge/>
          </w:tcPr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75FDC" w:rsidRDefault="00507050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拟出租面积</w:t>
            </w:r>
          </w:p>
        </w:tc>
        <w:tc>
          <w:tcPr>
            <w:tcW w:w="6352" w:type="dxa"/>
            <w:vAlign w:val="center"/>
          </w:tcPr>
          <w:p w:rsidR="00F75FDC" w:rsidRDefault="005070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设备占地</w:t>
            </w:r>
            <w:r>
              <w:rPr>
                <w:rFonts w:ascii="宋体" w:hAnsi="宋体"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㎡</w:t>
            </w:r>
          </w:p>
        </w:tc>
      </w:tr>
      <w:tr w:rsidR="00F75FDC">
        <w:trPr>
          <w:cantSplit/>
          <w:trHeight w:hRule="exact" w:val="665"/>
          <w:jc w:val="center"/>
        </w:trPr>
        <w:tc>
          <w:tcPr>
            <w:tcW w:w="1283" w:type="dxa"/>
            <w:vMerge/>
          </w:tcPr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75FDC" w:rsidRDefault="00507050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租赁期</w:t>
            </w:r>
          </w:p>
        </w:tc>
        <w:tc>
          <w:tcPr>
            <w:tcW w:w="6352" w:type="dxa"/>
            <w:vAlign w:val="center"/>
          </w:tcPr>
          <w:p w:rsidR="00F75FDC" w:rsidRDefault="00507050">
            <w:pPr>
              <w:pStyle w:val="12"/>
              <w:jc w:val="left"/>
              <w:rPr>
                <w:rFonts w:ascii="宋体" w:hAnsi="宋体"/>
                <w:szCs w:val="24"/>
                <w:highlight w:val="red"/>
              </w:rPr>
            </w:pPr>
            <w:r>
              <w:rPr>
                <w:rFonts w:ascii="宋体" w:eastAsia="宋体" w:hAnsi="宋体" w:hint="eastAsia"/>
                <w:szCs w:val="24"/>
              </w:rPr>
              <w:t>3</w:t>
            </w:r>
            <w:r>
              <w:rPr>
                <w:rFonts w:ascii="宋体" w:eastAsia="宋体" w:hAnsi="宋体"/>
                <w:szCs w:val="24"/>
              </w:rPr>
              <w:t>年</w:t>
            </w:r>
          </w:p>
        </w:tc>
      </w:tr>
      <w:tr w:rsidR="00F75FDC">
        <w:trPr>
          <w:cantSplit/>
          <w:trHeight w:hRule="exact" w:val="740"/>
          <w:jc w:val="center"/>
        </w:trPr>
        <w:tc>
          <w:tcPr>
            <w:tcW w:w="1283" w:type="dxa"/>
            <w:vMerge/>
          </w:tcPr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75FDC" w:rsidRDefault="00507050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起租日</w:t>
            </w:r>
          </w:p>
        </w:tc>
        <w:tc>
          <w:tcPr>
            <w:tcW w:w="6352" w:type="dxa"/>
            <w:vAlign w:val="center"/>
          </w:tcPr>
          <w:p w:rsidR="00F75FDC" w:rsidRDefault="0050705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以签定租赁合同为准</w:t>
            </w:r>
          </w:p>
        </w:tc>
      </w:tr>
      <w:tr w:rsidR="00F75FDC">
        <w:trPr>
          <w:cantSplit/>
          <w:trHeight w:hRule="exact" w:val="635"/>
          <w:jc w:val="center"/>
        </w:trPr>
        <w:tc>
          <w:tcPr>
            <w:tcW w:w="1283" w:type="dxa"/>
            <w:vMerge/>
          </w:tcPr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75FDC" w:rsidRDefault="00507050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租金支付要求</w:t>
            </w:r>
          </w:p>
        </w:tc>
        <w:tc>
          <w:tcPr>
            <w:tcW w:w="6352" w:type="dxa"/>
            <w:vAlign w:val="center"/>
          </w:tcPr>
          <w:p w:rsidR="00F75FDC" w:rsidRDefault="0050705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半年付款，上付。</w:t>
            </w:r>
          </w:p>
        </w:tc>
      </w:tr>
      <w:tr w:rsidR="00F75FDC">
        <w:trPr>
          <w:cantSplit/>
          <w:trHeight w:hRule="exact" w:val="770"/>
          <w:jc w:val="center"/>
        </w:trPr>
        <w:tc>
          <w:tcPr>
            <w:tcW w:w="1283" w:type="dxa"/>
            <w:vMerge/>
          </w:tcPr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75FDC" w:rsidRDefault="00507050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租金调整方式</w:t>
            </w:r>
          </w:p>
        </w:tc>
        <w:tc>
          <w:tcPr>
            <w:tcW w:w="6352" w:type="dxa"/>
            <w:vAlign w:val="center"/>
          </w:tcPr>
          <w:p w:rsidR="00F75FDC" w:rsidRDefault="0050705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第一年</w:t>
            </w:r>
            <w:r>
              <w:rPr>
                <w:rFonts w:ascii="宋体" w:hAnsi="宋体" w:hint="eastAsia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  <w:szCs w:val="24"/>
              </w:rPr>
              <w:t>万，第二年</w:t>
            </w:r>
            <w:r>
              <w:rPr>
                <w:rFonts w:ascii="宋体" w:hAnsi="宋体" w:hint="eastAsia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  <w:szCs w:val="24"/>
              </w:rPr>
              <w:t>万，第三年</w:t>
            </w:r>
            <w:r>
              <w:rPr>
                <w:rFonts w:ascii="宋体" w:hAnsi="宋体" w:hint="eastAsia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  <w:szCs w:val="24"/>
              </w:rPr>
              <w:t>万。</w:t>
            </w:r>
          </w:p>
        </w:tc>
      </w:tr>
      <w:tr w:rsidR="00F75FDC">
        <w:trPr>
          <w:cantSplit/>
          <w:trHeight w:hRule="exact" w:val="755"/>
          <w:jc w:val="center"/>
        </w:trPr>
        <w:tc>
          <w:tcPr>
            <w:tcW w:w="1283" w:type="dxa"/>
            <w:vMerge/>
          </w:tcPr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75FDC" w:rsidRDefault="00507050">
            <w:pPr>
              <w:pStyle w:val="12"/>
              <w:rPr>
                <w:rFonts w:ascii="宋体" w:eastAsia="宋体" w:hAnsi="宋体"/>
                <w:szCs w:val="24"/>
                <w:highlight w:val="red"/>
              </w:rPr>
            </w:pPr>
            <w:r>
              <w:rPr>
                <w:rFonts w:ascii="宋体" w:eastAsia="宋体" w:hAnsi="宋体" w:hint="eastAsia"/>
                <w:szCs w:val="24"/>
              </w:rPr>
              <w:t>押金支付要求</w:t>
            </w:r>
          </w:p>
        </w:tc>
        <w:tc>
          <w:tcPr>
            <w:tcW w:w="6352" w:type="dxa"/>
            <w:vAlign w:val="center"/>
          </w:tcPr>
          <w:p w:rsidR="00F75FDC" w:rsidRDefault="0050705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  <w:tr w:rsidR="00F75FDC">
        <w:trPr>
          <w:cantSplit/>
          <w:trHeight w:hRule="exact" w:val="1044"/>
          <w:jc w:val="center"/>
        </w:trPr>
        <w:tc>
          <w:tcPr>
            <w:tcW w:w="1283" w:type="dxa"/>
            <w:vMerge/>
          </w:tcPr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75FDC" w:rsidRDefault="00507050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水、电、气、热、物业费等费用的约定</w:t>
            </w:r>
          </w:p>
        </w:tc>
        <w:tc>
          <w:tcPr>
            <w:tcW w:w="6352" w:type="dxa"/>
            <w:vAlign w:val="center"/>
          </w:tcPr>
          <w:p w:rsidR="00F75FDC" w:rsidRDefault="0050705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租金挂牌价含物业费，水、电、通讯费等费用由承租方承担。</w:t>
            </w:r>
          </w:p>
        </w:tc>
      </w:tr>
      <w:tr w:rsidR="00F75FDC">
        <w:trPr>
          <w:cantSplit/>
          <w:trHeight w:hRule="exact" w:val="819"/>
          <w:jc w:val="center"/>
        </w:trPr>
        <w:tc>
          <w:tcPr>
            <w:tcW w:w="1283" w:type="dxa"/>
            <w:vMerge/>
          </w:tcPr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75FDC" w:rsidRDefault="00507050">
            <w:pPr>
              <w:pStyle w:val="ac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房产使用</w:t>
            </w:r>
          </w:p>
          <w:p w:rsidR="00F75FDC" w:rsidRDefault="00507050">
            <w:pPr>
              <w:pStyle w:val="ac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用途要求</w:t>
            </w:r>
          </w:p>
        </w:tc>
        <w:tc>
          <w:tcPr>
            <w:tcW w:w="6352" w:type="dxa"/>
            <w:vAlign w:val="center"/>
          </w:tcPr>
          <w:p w:rsidR="00F75FDC" w:rsidRDefault="0050705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朝阳公园园内体育设施项目</w:t>
            </w:r>
          </w:p>
        </w:tc>
      </w:tr>
      <w:tr w:rsidR="00F75FDC">
        <w:trPr>
          <w:cantSplit/>
          <w:trHeight w:hRule="exact" w:val="4202"/>
          <w:jc w:val="center"/>
        </w:trPr>
        <w:tc>
          <w:tcPr>
            <w:tcW w:w="1283" w:type="dxa"/>
            <w:vMerge/>
          </w:tcPr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75FDC" w:rsidRDefault="00507050">
            <w:pPr>
              <w:pStyle w:val="ac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是否允许装修改造</w:t>
            </w:r>
          </w:p>
        </w:tc>
        <w:tc>
          <w:tcPr>
            <w:tcW w:w="6352" w:type="dxa"/>
            <w:vAlign w:val="center"/>
          </w:tcPr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  <w:p w:rsidR="00F75FDC" w:rsidRDefault="005070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承租方进行装饰装修的，应当事先将装饰装修方案报出租方审查；得到出租方认可后方可开始施工。</w:t>
            </w:r>
          </w:p>
          <w:p w:rsidR="00F75FDC" w:rsidRDefault="005070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承租方应当加强对装修队伍的管理，严格按照经出租方认可的装修方案进行装修，做到文明施工。</w:t>
            </w:r>
          </w:p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75FDC">
        <w:trPr>
          <w:cantSplit/>
          <w:trHeight w:hRule="exact" w:val="8174"/>
          <w:jc w:val="center"/>
        </w:trPr>
        <w:tc>
          <w:tcPr>
            <w:tcW w:w="1283" w:type="dxa"/>
            <w:vMerge/>
          </w:tcPr>
          <w:p w:rsidR="00F75FDC" w:rsidRDefault="00F75FD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75FDC" w:rsidRDefault="00507050">
            <w:pPr>
              <w:pStyle w:val="ac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与出租相关的</w:t>
            </w:r>
          </w:p>
          <w:p w:rsidR="00F75FDC" w:rsidRDefault="00507050">
            <w:pPr>
              <w:pStyle w:val="ac"/>
              <w:spacing w:before="0" w:after="0"/>
              <w:jc w:val="center"/>
            </w:pPr>
            <w:r>
              <w:rPr>
                <w:rFonts w:ascii="宋体" w:hAnsi="宋体" w:hint="eastAsia"/>
                <w:szCs w:val="24"/>
              </w:rPr>
              <w:t>其他条件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center"/>
          </w:tcPr>
          <w:p w:rsidR="00F75FDC" w:rsidRDefault="0050705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承租方须与出租方签订有关场地的安全保卫、消防、水电能源、物业管理等管理规定。</w:t>
            </w:r>
          </w:p>
          <w:p w:rsidR="00F75FDC" w:rsidRDefault="0050705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意向承租方</w:t>
            </w:r>
            <w:r>
              <w:rPr>
                <w:rFonts w:ascii="宋体" w:hAnsi="宋体"/>
                <w:sz w:val="24"/>
                <w:szCs w:val="24"/>
              </w:rPr>
              <w:t>需书面承诺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F75FDC" w:rsidRDefault="0050705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）租期内不开展小额贷款类业务及</w:t>
            </w:r>
            <w:r>
              <w:rPr>
                <w:rFonts w:ascii="宋体" w:hAnsi="宋体" w:hint="eastAsia"/>
                <w:sz w:val="24"/>
                <w:szCs w:val="24"/>
              </w:rPr>
              <w:t>P2P</w:t>
            </w:r>
            <w:r>
              <w:rPr>
                <w:rFonts w:ascii="宋体" w:hAnsi="宋体" w:hint="eastAsia"/>
                <w:sz w:val="24"/>
                <w:szCs w:val="24"/>
              </w:rPr>
              <w:t>等理财类业务；</w:t>
            </w:r>
          </w:p>
          <w:p w:rsidR="00F75FDC" w:rsidRDefault="00507050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）同意对租赁面积内部资产须自行管理，随时接受出租方（包括安全、消防、环保）例行检查工作；</w:t>
            </w:r>
          </w:p>
          <w:p w:rsidR="00F75FDC" w:rsidRDefault="00507050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）在租赁期内不改变经营业态；</w:t>
            </w:r>
          </w:p>
          <w:p w:rsidR="00F75FDC" w:rsidRDefault="00507050">
            <w:pPr>
              <w:widowControl/>
              <w:spacing w:line="300" w:lineRule="exact"/>
              <w:jc w:val="left"/>
              <w:rPr>
                <w:rFonts w:ascii="宋体" w:hAnsi="宋体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实际经营</w:t>
            </w:r>
            <w:r>
              <w:rPr>
                <w:rFonts w:ascii="宋体" w:hAnsi="宋体" w:hint="eastAsia"/>
                <w:sz w:val="24"/>
                <w:szCs w:val="24"/>
              </w:rPr>
              <w:t>年限</w:t>
            </w:r>
            <w:r>
              <w:rPr>
                <w:rFonts w:ascii="宋体" w:hAnsi="宋体"/>
                <w:sz w:val="24"/>
                <w:szCs w:val="24"/>
              </w:rPr>
              <w:t>不低于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年；</w:t>
            </w:r>
          </w:p>
          <w:p w:rsidR="00F75FDC" w:rsidRDefault="00507050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）绝不在出租场地内从事违规违法的经营项目；</w:t>
            </w:r>
          </w:p>
          <w:p w:rsidR="00F75FDC" w:rsidRDefault="00507050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）在项目挂牌期间已充分了解并认可场地现状，并同意以现状进行租赁；</w:t>
            </w:r>
          </w:p>
          <w:p w:rsidR="00F75FDC" w:rsidRDefault="00507050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）报名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参与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本项目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承租即表示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已充分了解并认可“其他披露事项”中的全部内容，并依据该等内容以其独立判断决定自愿全部接受出租公告之内容、并承担所有相关风险。</w:t>
            </w:r>
          </w:p>
          <w:p w:rsidR="00F75FDC" w:rsidRDefault="00507050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如因非出租方原因，意向承租方存在以下情形之一者，出租方将有权扣除意向承租方交纳的保证金，作为出租方经济补偿费：</w:t>
            </w:r>
          </w:p>
          <w:p w:rsidR="00F75FDC" w:rsidRDefault="00507050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）意向承租方提出承租申请后单方撤回承租申请的；</w:t>
            </w:r>
          </w:p>
          <w:p w:rsidR="00F75FDC" w:rsidRDefault="00507050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）挂牌公告期满，产生两家及以上符合条件的意向承租方并满足现场竞价条件，但未参加后续现场竞价程序的；</w:t>
            </w:r>
          </w:p>
          <w:p w:rsidR="00F75FDC" w:rsidRDefault="0050705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）最终承租方因自身原因未能与出租方签订《租赁合同》的。</w:t>
            </w:r>
          </w:p>
          <w:p w:rsidR="00F75FDC" w:rsidRDefault="00507050">
            <w:pPr>
              <w:spacing w:line="30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4. </w:t>
            </w:r>
            <w:r>
              <w:rPr>
                <w:rFonts w:ascii="宋体" w:hAnsi="宋体"/>
                <w:sz w:val="24"/>
                <w:szCs w:val="24"/>
              </w:rPr>
              <w:t>意向承租方需自被确定为最终承租方后五个工作日内与出租方签署《租赁合同》，签订之日起</w:t>
            </w:r>
            <w:r>
              <w:rPr>
                <w:rFonts w:ascii="宋体" w:hAnsi="宋体" w:hint="eastAsia"/>
                <w:sz w:val="24"/>
                <w:szCs w:val="24"/>
              </w:rPr>
              <w:t>七</w:t>
            </w:r>
            <w:r>
              <w:rPr>
                <w:rFonts w:ascii="宋体" w:hAnsi="宋体"/>
                <w:sz w:val="24"/>
                <w:szCs w:val="24"/>
              </w:rPr>
              <w:t>个工作日内向出租方付清押金和半年的租金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F75FDC">
        <w:trPr>
          <w:cantSplit/>
          <w:trHeight w:hRule="exact" w:val="3479"/>
          <w:jc w:val="center"/>
        </w:trPr>
        <w:tc>
          <w:tcPr>
            <w:tcW w:w="1283" w:type="dxa"/>
            <w:vAlign w:val="center"/>
          </w:tcPr>
          <w:p w:rsidR="00F75FDC" w:rsidRDefault="005070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12"/>
            <w:bookmarkStart w:id="3" w:name="OLE_LINK11"/>
            <w:r>
              <w:rPr>
                <w:rFonts w:ascii="宋体" w:hAnsi="宋体" w:hint="eastAsia"/>
                <w:b/>
                <w:sz w:val="24"/>
                <w:szCs w:val="24"/>
              </w:rPr>
              <w:t>承租方</w:t>
            </w:r>
          </w:p>
          <w:p w:rsidR="00F75FDC" w:rsidRDefault="00507050">
            <w:pPr>
              <w:pStyle w:val="ac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8149" w:type="dxa"/>
            <w:gridSpan w:val="2"/>
            <w:vAlign w:val="center"/>
          </w:tcPr>
          <w:p w:rsidR="00F75FDC" w:rsidRDefault="00507050">
            <w:pPr>
              <w:widowControl/>
              <w:spacing w:before="75" w:after="75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、意向承租方须为北京市注册并依法存续的法人企业，注册资金不少于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50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万（以营业执照为准）；</w:t>
            </w:r>
          </w:p>
          <w:p w:rsidR="00F75FDC" w:rsidRDefault="00507050">
            <w:pPr>
              <w:widowControl/>
              <w:spacing w:before="75" w:after="75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、无失信信息记录，以国家企业信用信息公示系统（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http://www.gsxt.gov.cn/index.html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）为准；</w:t>
            </w:r>
          </w:p>
          <w:p w:rsidR="00F75FDC" w:rsidRDefault="00507050">
            <w:pPr>
              <w:widowControl/>
              <w:spacing w:before="75" w:after="75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、具备经营项目必备的资质条件（以营业执照及相关佐证材料为准）；</w:t>
            </w:r>
          </w:p>
          <w:p w:rsidR="00F75FDC" w:rsidRDefault="00507050">
            <w:pPr>
              <w:widowControl/>
              <w:spacing w:before="75" w:after="75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、具备在北京市区公园内连续运营真人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CS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年以上经验，在业内且有一定品牌影响力。</w:t>
            </w:r>
          </w:p>
          <w:p w:rsidR="00F75FDC" w:rsidRDefault="00507050">
            <w:pPr>
              <w:widowControl/>
              <w:spacing w:before="75" w:after="75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、运营项目适合青少年成长，具备一定的时尚风格和流行元素，运营项目符合朝阳公园总体规划。</w:t>
            </w:r>
            <w:bookmarkStart w:id="4" w:name="_GoBack"/>
            <w:bookmarkEnd w:id="4"/>
          </w:p>
        </w:tc>
      </w:tr>
      <w:tr w:rsidR="00F75FDC">
        <w:trPr>
          <w:cantSplit/>
          <w:trHeight w:val="607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75FDC" w:rsidRDefault="005070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保证金</w:t>
            </w:r>
          </w:p>
          <w:p w:rsidR="00F75FDC" w:rsidRDefault="005070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DC" w:rsidRDefault="00507050">
            <w:pPr>
              <w:pStyle w:val="ac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交纳金额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FDC" w:rsidRDefault="00507050">
            <w:pPr>
              <w:pStyle w:val="ac"/>
              <w:ind w:left="360" w:hangingChars="150" w:hanging="36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设定为</w:t>
            </w:r>
            <w:r>
              <w:rPr>
                <w:rFonts w:ascii="宋体" w:hAnsi="宋体" w:hint="eastAsia"/>
                <w:szCs w:val="24"/>
                <w:u w:val="single"/>
              </w:rPr>
              <w:t>6.5</w:t>
            </w:r>
            <w:r>
              <w:rPr>
                <w:rFonts w:ascii="宋体" w:hAnsi="宋体" w:hint="eastAsia"/>
                <w:szCs w:val="24"/>
                <w:u w:val="single"/>
              </w:rPr>
              <w:t>万元。</w:t>
            </w:r>
          </w:p>
        </w:tc>
      </w:tr>
      <w:tr w:rsidR="00F75FDC">
        <w:trPr>
          <w:cantSplit/>
          <w:trHeight w:val="694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F75FDC" w:rsidRDefault="00F75FD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DC" w:rsidRDefault="00507050">
            <w:pPr>
              <w:pStyle w:val="ac"/>
              <w:spacing w:before="0" w:after="0"/>
              <w:ind w:left="360" w:hangingChars="150" w:hanging="360"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ascii="宋体" w:hAnsi="宋体" w:hint="eastAsia"/>
                <w:szCs w:val="24"/>
              </w:rPr>
              <w:t>交纳时间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FDC" w:rsidRDefault="00507050">
            <w:pPr>
              <w:pStyle w:val="ac"/>
              <w:ind w:left="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意向承租方在信息发布截止日</w:t>
            </w:r>
            <w:r>
              <w:rPr>
                <w:rFonts w:ascii="宋体" w:hAnsi="宋体"/>
                <w:szCs w:val="24"/>
              </w:rPr>
              <w:t>17</w:t>
            </w:r>
            <w:r>
              <w:rPr>
                <w:rFonts w:ascii="宋体" w:hAnsi="宋体"/>
                <w:szCs w:val="24"/>
              </w:rPr>
              <w:t>时</w:t>
            </w:r>
            <w:r>
              <w:rPr>
                <w:rFonts w:ascii="宋体" w:hAnsi="宋体" w:hint="eastAsia"/>
                <w:szCs w:val="24"/>
              </w:rPr>
              <w:t>前交纳保证金（以</w:t>
            </w:r>
            <w:r>
              <w:rPr>
                <w:rFonts w:ascii="宋体" w:hAnsi="宋体"/>
                <w:szCs w:val="24"/>
              </w:rPr>
              <w:t>到账时间为准</w:t>
            </w:r>
            <w:r>
              <w:rPr>
                <w:rFonts w:ascii="宋体" w:hAnsi="宋体" w:hint="eastAsia"/>
                <w:szCs w:val="24"/>
              </w:rPr>
              <w:t>）</w:t>
            </w:r>
          </w:p>
        </w:tc>
      </w:tr>
      <w:tr w:rsidR="00F75FDC">
        <w:trPr>
          <w:cantSplit/>
          <w:trHeight w:val="979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F75FDC" w:rsidRDefault="00F75FD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5FDC" w:rsidRDefault="00507050">
            <w:pPr>
              <w:pStyle w:val="ac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交纳方式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FDC" w:rsidRDefault="00507050">
            <w:pPr>
              <w:pStyle w:val="ac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支票□</w:t>
            </w:r>
            <w:r>
              <w:rPr>
                <w:rFonts w:ascii="宋体" w:hAnsi="宋体" w:hint="eastAsia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电汇√</w:t>
            </w:r>
            <w:r>
              <w:rPr>
                <w:rFonts w:ascii="宋体" w:hAnsi="宋体" w:hint="eastAsia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网上银行√</w:t>
            </w:r>
            <w:r>
              <w:rPr>
                <w:rFonts w:ascii="宋体" w:hAnsi="宋体" w:hint="eastAsia"/>
                <w:szCs w:val="24"/>
              </w:rPr>
              <w:t xml:space="preserve">  </w:t>
            </w:r>
          </w:p>
        </w:tc>
      </w:tr>
      <w:tr w:rsidR="00F75FDC">
        <w:trPr>
          <w:cantSplit/>
          <w:trHeight w:val="251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F75FDC" w:rsidRDefault="00F75FD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:rsidR="00F75FDC" w:rsidRDefault="00507050">
            <w:pPr>
              <w:pStyle w:val="ac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保证金</w:t>
            </w:r>
          </w:p>
          <w:p w:rsidR="00F75FDC" w:rsidRDefault="00507050">
            <w:pPr>
              <w:pStyle w:val="ac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处置方式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FDC" w:rsidRDefault="00507050">
            <w:pPr>
              <w:widowControl/>
              <w:wordWrap w:val="0"/>
              <w:spacing w:before="100" w:beforeAutospacing="1" w:after="100" w:afterAutospacing="1"/>
              <w:ind w:left="1920" w:hangingChars="800" w:hanging="19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成为最终承租方：</w:t>
            </w:r>
          </w:p>
          <w:p w:rsidR="00F75FDC" w:rsidRDefault="00507050">
            <w:pPr>
              <w:widowControl/>
              <w:wordWrap w:val="0"/>
              <w:spacing w:before="100" w:beforeAutospacing="1" w:after="100" w:afterAutospacing="1"/>
              <w:ind w:left="1920" w:hangingChars="800" w:hanging="19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扣除服务费后剩余保证金冲抵价款作为租金转付出租方</w:t>
            </w:r>
            <w:r>
              <w:rPr>
                <w:rFonts w:ascii="Wingdings 2" w:hAnsi="Wingdings 2"/>
                <w:sz w:val="24"/>
                <w:szCs w:val="24"/>
              </w:rPr>
              <w:t></w:t>
            </w:r>
          </w:p>
          <w:p w:rsidR="00F75FDC" w:rsidRDefault="00507050">
            <w:pPr>
              <w:widowControl/>
              <w:wordWrap w:val="0"/>
              <w:spacing w:before="100" w:beforeAutospacing="1" w:after="100" w:afterAutospacing="1"/>
              <w:ind w:left="1920" w:hangingChars="800" w:hanging="19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扣除服务费后剩余保证金返还承租方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</w:p>
        </w:tc>
      </w:tr>
      <w:tr w:rsidR="00F75FDC">
        <w:trPr>
          <w:cantSplit/>
          <w:trHeight w:val="620"/>
          <w:jc w:val="center"/>
        </w:trPr>
        <w:tc>
          <w:tcPr>
            <w:tcW w:w="12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5FDC" w:rsidRDefault="00F75FD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:rsidR="00F75FDC" w:rsidRDefault="00F75FDC">
            <w:pPr>
              <w:pStyle w:val="ac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75FDC" w:rsidRDefault="00507050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黑体" w:eastAsia="黑体" w:hAnsi="黑体" w:cs="宋体"/>
                <w:color w:val="3D3938"/>
                <w:kern w:val="0"/>
                <w:sz w:val="26"/>
                <w:szCs w:val="26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未成为最终承租方：返还</w:t>
            </w:r>
          </w:p>
        </w:tc>
      </w:tr>
      <w:bookmarkEnd w:id="2"/>
      <w:bookmarkEnd w:id="3"/>
    </w:tbl>
    <w:p w:rsidR="00F75FDC" w:rsidRDefault="00F75FDC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</w:p>
    <w:p w:rsidR="00F75FDC" w:rsidRDefault="00507050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四、挂牌信息</w:t>
      </w: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89"/>
        <w:gridCol w:w="7143"/>
      </w:tblGrid>
      <w:tr w:rsidR="00F75FDC">
        <w:trPr>
          <w:cantSplit/>
          <w:trHeight w:hRule="exact" w:val="1134"/>
          <w:jc w:val="center"/>
        </w:trPr>
        <w:tc>
          <w:tcPr>
            <w:tcW w:w="2289" w:type="dxa"/>
            <w:vAlign w:val="center"/>
          </w:tcPr>
          <w:p w:rsidR="00F75FDC" w:rsidRDefault="00F75FD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F75FDC" w:rsidRDefault="005070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信息披露期</w:t>
            </w:r>
          </w:p>
          <w:p w:rsidR="00F75FDC" w:rsidRDefault="00F75FD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F75FDC" w:rsidRDefault="00F75FD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F75FDC" w:rsidRDefault="00F75FD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43" w:type="dxa"/>
            <w:vAlign w:val="center"/>
          </w:tcPr>
          <w:p w:rsidR="00F75FDC" w:rsidRDefault="005070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自公告之日起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10  </w:t>
            </w:r>
            <w:r>
              <w:rPr>
                <w:rFonts w:ascii="宋体" w:hAnsi="宋体" w:hint="eastAsia"/>
                <w:sz w:val="24"/>
                <w:szCs w:val="24"/>
              </w:rPr>
              <w:t>个工作日（</w:t>
            </w:r>
            <w:r>
              <w:rPr>
                <w:rFonts w:ascii="宋体" w:hAnsi="宋体" w:hint="eastAsia"/>
                <w:sz w:val="24"/>
                <w:szCs w:val="24"/>
              </w:rPr>
              <w:t>17:00</w:t>
            </w:r>
            <w:r>
              <w:rPr>
                <w:rFonts w:ascii="宋体" w:hAnsi="宋体" w:hint="eastAsia"/>
                <w:sz w:val="24"/>
                <w:szCs w:val="24"/>
              </w:rPr>
              <w:t>截止）</w:t>
            </w:r>
          </w:p>
        </w:tc>
      </w:tr>
      <w:tr w:rsidR="00F75FDC">
        <w:trPr>
          <w:cantSplit/>
          <w:trHeight w:hRule="exact" w:val="3024"/>
          <w:jc w:val="center"/>
        </w:trPr>
        <w:tc>
          <w:tcPr>
            <w:tcW w:w="2289" w:type="dxa"/>
            <w:vAlign w:val="center"/>
          </w:tcPr>
          <w:p w:rsidR="00F75FDC" w:rsidRDefault="00507050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信息发布期满后，</w:t>
            </w:r>
          </w:p>
          <w:p w:rsidR="00F75FDC" w:rsidRDefault="00507050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如未征集到</w:t>
            </w:r>
          </w:p>
          <w:p w:rsidR="00F75FDC" w:rsidRDefault="005070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意向承租方</w:t>
            </w:r>
          </w:p>
        </w:tc>
        <w:tc>
          <w:tcPr>
            <w:tcW w:w="7143" w:type="dxa"/>
            <w:vAlign w:val="center"/>
          </w:tcPr>
          <w:p w:rsidR="00F75FDC" w:rsidRDefault="00507050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  <w:szCs w:val="24"/>
              </w:rPr>
              <w:t>A.</w:t>
            </w:r>
            <w:r>
              <w:rPr>
                <w:rFonts w:ascii="宋体" w:hAnsi="宋体" w:hint="eastAsia"/>
                <w:sz w:val="24"/>
                <w:szCs w:val="24"/>
              </w:rPr>
              <w:t>信息发布终结</w:t>
            </w:r>
          </w:p>
          <w:p w:rsidR="00F75FDC" w:rsidRDefault="00507050">
            <w:pPr>
              <w:ind w:firstLineChars="100" w:firstLine="24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B.</w:t>
            </w:r>
            <w:r>
              <w:rPr>
                <w:rFonts w:ascii="宋体" w:hAnsi="宋体" w:hint="eastAsia"/>
                <w:sz w:val="24"/>
                <w:szCs w:val="24"/>
              </w:rPr>
              <w:t>延长信息发布：</w:t>
            </w:r>
          </w:p>
          <w:p w:rsidR="00F75FDC" w:rsidRDefault="00507050">
            <w:pPr>
              <w:ind w:firstLineChars="150" w:firstLine="36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不变更挂牌条件，按照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个工作日为一个周期延长，</w:t>
            </w:r>
          </w:p>
          <w:p w:rsidR="00F75FDC" w:rsidRDefault="00507050" w:rsidP="00AF4F27">
            <w:pPr>
              <w:ind w:firstLineChars="209" w:firstLine="502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直至征集到意向承租方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F75FDC" w:rsidRDefault="00507050">
            <w:pPr>
              <w:ind w:firstLine="48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最多延长</w:t>
            </w:r>
            <w:r>
              <w:rPr>
                <w:rFonts w:ascii="宋体" w:hAnsi="宋体" w:hint="eastAsia"/>
                <w:sz w:val="24"/>
                <w:szCs w:val="24"/>
              </w:rPr>
              <w:t>,1</w:t>
            </w:r>
            <w:r>
              <w:rPr>
                <w:rFonts w:ascii="宋体" w:hAnsi="宋体" w:hint="eastAsia"/>
                <w:sz w:val="24"/>
                <w:szCs w:val="24"/>
              </w:rPr>
              <w:t>个周期（两选其一）。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F75FDC" w:rsidRDefault="00507050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C.</w:t>
            </w:r>
            <w:r>
              <w:rPr>
                <w:rFonts w:ascii="宋体" w:hAnsi="宋体" w:hint="eastAsia"/>
                <w:sz w:val="24"/>
                <w:szCs w:val="24"/>
              </w:rPr>
              <w:t>变更公告内容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重新申请信息发布。</w:t>
            </w:r>
          </w:p>
        </w:tc>
      </w:tr>
      <w:tr w:rsidR="00F75FDC">
        <w:trPr>
          <w:cantSplit/>
          <w:trHeight w:hRule="exact" w:val="1773"/>
          <w:jc w:val="center"/>
        </w:trPr>
        <w:tc>
          <w:tcPr>
            <w:tcW w:w="2289" w:type="dxa"/>
            <w:vAlign w:val="center"/>
          </w:tcPr>
          <w:p w:rsidR="00F75FDC" w:rsidRDefault="00507050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遴选方式</w:t>
            </w:r>
          </w:p>
        </w:tc>
        <w:tc>
          <w:tcPr>
            <w:tcW w:w="7143" w:type="dxa"/>
            <w:vAlign w:val="center"/>
          </w:tcPr>
          <w:p w:rsidR="00F75FDC" w:rsidRDefault="00507050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  <w:szCs w:val="24"/>
              </w:rPr>
              <w:t>A.</w:t>
            </w:r>
            <w:r>
              <w:rPr>
                <w:rFonts w:ascii="宋体" w:hAnsi="宋体" w:hint="eastAsia"/>
                <w:sz w:val="24"/>
                <w:szCs w:val="24"/>
              </w:rPr>
              <w:t>现场竞价（多次报价□、一次报价</w:t>
            </w:r>
            <w:r>
              <w:rPr>
                <w:rFonts w:ascii="Wingdings 2" w:hAnsi="Wingdings 2"/>
                <w:sz w:val="24"/>
                <w:szCs w:val="24"/>
              </w:rPr>
              <w:t>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F75FDC" w:rsidRDefault="00507050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B.</w:t>
            </w:r>
            <w:r>
              <w:rPr>
                <w:rFonts w:ascii="宋体" w:hAnsi="宋体" w:hint="eastAsia"/>
                <w:sz w:val="24"/>
                <w:szCs w:val="24"/>
              </w:rPr>
              <w:t>竞争性</w:t>
            </w:r>
            <w:r>
              <w:rPr>
                <w:rFonts w:ascii="宋体" w:hAnsi="宋体"/>
                <w:sz w:val="24"/>
                <w:szCs w:val="24"/>
              </w:rPr>
              <w:t>谈判</w:t>
            </w:r>
          </w:p>
          <w:p w:rsidR="00F75FDC" w:rsidRDefault="0050705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C.</w:t>
            </w:r>
            <w:r>
              <w:rPr>
                <w:rFonts w:ascii="宋体" w:hAnsi="宋体" w:hint="eastAsia"/>
                <w:sz w:val="24"/>
                <w:szCs w:val="24"/>
              </w:rPr>
              <w:t>综合</w:t>
            </w:r>
            <w:r>
              <w:rPr>
                <w:rFonts w:ascii="宋体" w:hAnsi="宋体"/>
                <w:sz w:val="24"/>
                <w:szCs w:val="24"/>
              </w:rPr>
              <w:t>评议</w:t>
            </w:r>
          </w:p>
          <w:p w:rsidR="00F75FDC" w:rsidRDefault="00507050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D.</w:t>
            </w:r>
            <w:r>
              <w:rPr>
                <w:rFonts w:ascii="宋体" w:hAnsi="宋体" w:hint="eastAsia"/>
                <w:sz w:val="24"/>
                <w:szCs w:val="24"/>
              </w:rPr>
              <w:t>招投标</w:t>
            </w:r>
          </w:p>
        </w:tc>
      </w:tr>
      <w:tr w:rsidR="00F75FDC">
        <w:trPr>
          <w:cantSplit/>
          <w:trHeight w:hRule="exact" w:val="668"/>
          <w:jc w:val="center"/>
        </w:trPr>
        <w:tc>
          <w:tcPr>
            <w:tcW w:w="2289" w:type="dxa"/>
            <w:vAlign w:val="center"/>
          </w:tcPr>
          <w:p w:rsidR="00F75FDC" w:rsidRDefault="005070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遴选方案主要内容</w:t>
            </w:r>
          </w:p>
        </w:tc>
        <w:tc>
          <w:tcPr>
            <w:tcW w:w="7143" w:type="dxa"/>
            <w:vAlign w:val="center"/>
          </w:tcPr>
          <w:p w:rsidR="00F75FDC" w:rsidRDefault="00507050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满足资格条件的前提下价高者得。</w:t>
            </w:r>
          </w:p>
        </w:tc>
      </w:tr>
      <w:tr w:rsidR="00F75FDC">
        <w:trPr>
          <w:cantSplit/>
          <w:trHeight w:hRule="exact" w:val="818"/>
          <w:jc w:val="center"/>
        </w:trPr>
        <w:tc>
          <w:tcPr>
            <w:tcW w:w="2289" w:type="dxa"/>
            <w:vAlign w:val="center"/>
          </w:tcPr>
          <w:p w:rsidR="00F75FDC" w:rsidRDefault="005070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企业纪检监督电话</w:t>
            </w:r>
          </w:p>
        </w:tc>
        <w:tc>
          <w:tcPr>
            <w:tcW w:w="7143" w:type="dxa"/>
            <w:vAlign w:val="center"/>
          </w:tcPr>
          <w:p w:rsidR="00F75FDC" w:rsidRDefault="00507050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010-65030978</w:t>
            </w:r>
          </w:p>
        </w:tc>
      </w:tr>
      <w:tr w:rsidR="00F75FDC">
        <w:trPr>
          <w:cantSplit/>
          <w:trHeight w:hRule="exact" w:val="833"/>
          <w:jc w:val="center"/>
        </w:trPr>
        <w:tc>
          <w:tcPr>
            <w:tcW w:w="2289" w:type="dxa"/>
            <w:vAlign w:val="center"/>
          </w:tcPr>
          <w:p w:rsidR="00F75FDC" w:rsidRDefault="005070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国资委派驻组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监督电话</w:t>
            </w:r>
          </w:p>
        </w:tc>
        <w:tc>
          <w:tcPr>
            <w:tcW w:w="7143" w:type="dxa"/>
            <w:vAlign w:val="center"/>
          </w:tcPr>
          <w:p w:rsidR="00F75FDC" w:rsidRDefault="00507050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010-65099195</w:t>
            </w:r>
          </w:p>
        </w:tc>
      </w:tr>
    </w:tbl>
    <w:p w:rsidR="00F75FDC" w:rsidRDefault="00F75FDC"/>
    <w:p w:rsidR="00F75FDC" w:rsidRDefault="00F75FDC"/>
    <w:p w:rsidR="00F75FDC" w:rsidRDefault="00F75FDC"/>
    <w:p w:rsidR="00F75FDC" w:rsidRDefault="00F75FDC"/>
    <w:p w:rsidR="00F75FDC" w:rsidRDefault="00F75FDC"/>
    <w:p w:rsidR="00F75FDC" w:rsidRDefault="00F75FDC"/>
    <w:p w:rsidR="00F75FDC" w:rsidRDefault="00F75FDC"/>
    <w:p w:rsidR="00F75FDC" w:rsidRDefault="00F75FDC"/>
    <w:p w:rsidR="00F75FDC" w:rsidRDefault="00507050">
      <w:pPr>
        <w:numPr>
          <w:ilvl w:val="0"/>
          <w:numId w:val="2"/>
        </w:num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lastRenderedPageBreak/>
        <w:t>项目图片</w:t>
      </w:r>
    </w:p>
    <w:p w:rsidR="00F75FDC" w:rsidRDefault="00507050">
      <w:pPr>
        <w:adjustRightInd w:val="0"/>
        <w:snapToGrid w:val="0"/>
        <w:spacing w:before="120" w:after="120"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noProof/>
          <w:sz w:val="32"/>
          <w:szCs w:val="32"/>
        </w:rPr>
        <w:drawing>
          <wp:inline distT="0" distB="0" distL="114300" distR="114300">
            <wp:extent cx="5274310" cy="3955415"/>
            <wp:effectExtent l="0" t="0" r="2540" b="6985"/>
            <wp:docPr id="1" name="图片 1" descr="04f99ae39140e736374065acb4ad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f99ae39140e736374065acb4ad7c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DC" w:rsidRDefault="00F75FDC">
      <w:pPr>
        <w:adjustRightInd w:val="0"/>
        <w:snapToGrid w:val="0"/>
        <w:spacing w:before="120" w:after="120" w:line="360" w:lineRule="auto"/>
        <w:rPr>
          <w:rFonts w:ascii="宋体" w:hAnsi="宋体"/>
          <w:b/>
          <w:sz w:val="32"/>
          <w:szCs w:val="32"/>
        </w:rPr>
      </w:pPr>
    </w:p>
    <w:p w:rsidR="00F75FDC" w:rsidRDefault="00507050">
      <w:pPr>
        <w:adjustRightInd w:val="0"/>
        <w:snapToGrid w:val="0"/>
        <w:spacing w:before="120" w:after="120"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noProof/>
          <w:sz w:val="32"/>
          <w:szCs w:val="32"/>
        </w:rPr>
        <w:drawing>
          <wp:inline distT="0" distB="0" distL="114300" distR="114300">
            <wp:extent cx="5274310" cy="3955415"/>
            <wp:effectExtent l="0" t="0" r="2540" b="6985"/>
            <wp:docPr id="2" name="图片 2" descr="3324ad910f03c3e5dfae5eb75517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24ad910f03c3e5dfae5eb75517e9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FDC" w:rsidSect="00F75FDC">
      <w:headerReference w:type="default" r:id="rId25"/>
      <w:footerReference w:type="even" r:id="rId26"/>
      <w:footerReference w:type="default" r:id="rId27"/>
      <w:pgSz w:w="11906" w:h="16838"/>
      <w:pgMar w:top="851" w:right="1797" w:bottom="62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50" w:rsidRDefault="00507050" w:rsidP="00F75FDC">
      <w:r>
        <w:separator/>
      </w:r>
    </w:p>
  </w:endnote>
  <w:endnote w:type="continuationSeparator" w:id="1">
    <w:p w:rsidR="00507050" w:rsidRDefault="00507050" w:rsidP="00F75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DC" w:rsidRDefault="00F75FD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070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5FDC" w:rsidRDefault="00F75F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DC" w:rsidRDefault="00F75FD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0705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4F27">
      <w:rPr>
        <w:rStyle w:val="a9"/>
        <w:noProof/>
      </w:rPr>
      <w:t>7</w:t>
    </w:r>
    <w:r>
      <w:rPr>
        <w:rStyle w:val="a9"/>
      </w:rPr>
      <w:fldChar w:fldCharType="end"/>
    </w:r>
  </w:p>
  <w:p w:rsidR="00F75FDC" w:rsidRDefault="00F75F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50" w:rsidRDefault="00507050" w:rsidP="00F75FDC">
      <w:r>
        <w:separator/>
      </w:r>
    </w:p>
  </w:footnote>
  <w:footnote w:type="continuationSeparator" w:id="1">
    <w:p w:rsidR="00507050" w:rsidRDefault="00507050" w:rsidP="00F75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DC" w:rsidRDefault="00F75FD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725609"/>
    <w:multiLevelType w:val="singleLevel"/>
    <w:tmpl w:val="E9725609"/>
    <w:lvl w:ilvl="0">
      <w:start w:val="1"/>
      <w:numFmt w:val="decimal"/>
      <w:suff w:val="nothing"/>
      <w:lvlText w:val="%1、"/>
      <w:lvlJc w:val="left"/>
    </w:lvl>
  </w:abstractNum>
  <w:abstractNum w:abstractNumId="1">
    <w:nsid w:val="5E8C1C0D"/>
    <w:multiLevelType w:val="singleLevel"/>
    <w:tmpl w:val="5E8C1C0D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D01"/>
    <w:rsid w:val="00007B09"/>
    <w:rsid w:val="00065D81"/>
    <w:rsid w:val="00090CCD"/>
    <w:rsid w:val="000A6C62"/>
    <w:rsid w:val="000B5DB9"/>
    <w:rsid w:val="00170C10"/>
    <w:rsid w:val="0017368E"/>
    <w:rsid w:val="001C2ECE"/>
    <w:rsid w:val="001C50D8"/>
    <w:rsid w:val="001F67AF"/>
    <w:rsid w:val="002246E3"/>
    <w:rsid w:val="002C0216"/>
    <w:rsid w:val="002F7C42"/>
    <w:rsid w:val="0031010C"/>
    <w:rsid w:val="00322091"/>
    <w:rsid w:val="00335A9A"/>
    <w:rsid w:val="00357911"/>
    <w:rsid w:val="00362C78"/>
    <w:rsid w:val="00390C67"/>
    <w:rsid w:val="00395CF6"/>
    <w:rsid w:val="0046630B"/>
    <w:rsid w:val="004750F4"/>
    <w:rsid w:val="00491F2A"/>
    <w:rsid w:val="004B759C"/>
    <w:rsid w:val="004D3AEA"/>
    <w:rsid w:val="004E0D01"/>
    <w:rsid w:val="00507050"/>
    <w:rsid w:val="005232C4"/>
    <w:rsid w:val="00536C7C"/>
    <w:rsid w:val="005666DE"/>
    <w:rsid w:val="005A75CA"/>
    <w:rsid w:val="006B7A93"/>
    <w:rsid w:val="006D21A7"/>
    <w:rsid w:val="006E4743"/>
    <w:rsid w:val="006E4D09"/>
    <w:rsid w:val="006E5CC8"/>
    <w:rsid w:val="006F52A5"/>
    <w:rsid w:val="00710064"/>
    <w:rsid w:val="007C11F6"/>
    <w:rsid w:val="008753DE"/>
    <w:rsid w:val="008D27E0"/>
    <w:rsid w:val="0092676E"/>
    <w:rsid w:val="009F05D6"/>
    <w:rsid w:val="00A03092"/>
    <w:rsid w:val="00A13E15"/>
    <w:rsid w:val="00A423FB"/>
    <w:rsid w:val="00A7090D"/>
    <w:rsid w:val="00AF24BC"/>
    <w:rsid w:val="00AF4F27"/>
    <w:rsid w:val="00AF63B0"/>
    <w:rsid w:val="00B966D5"/>
    <w:rsid w:val="00BA348E"/>
    <w:rsid w:val="00BC2A85"/>
    <w:rsid w:val="00C223F1"/>
    <w:rsid w:val="00C538EF"/>
    <w:rsid w:val="00C54EFC"/>
    <w:rsid w:val="00C64919"/>
    <w:rsid w:val="00CE029E"/>
    <w:rsid w:val="00D72C5D"/>
    <w:rsid w:val="00DA642E"/>
    <w:rsid w:val="00DC72EA"/>
    <w:rsid w:val="00DE623E"/>
    <w:rsid w:val="00E22DAB"/>
    <w:rsid w:val="00E4784E"/>
    <w:rsid w:val="00F14658"/>
    <w:rsid w:val="00F55208"/>
    <w:rsid w:val="00F75FDC"/>
    <w:rsid w:val="00FB6C4F"/>
    <w:rsid w:val="00FD5ADB"/>
    <w:rsid w:val="00FF76C9"/>
    <w:rsid w:val="01C65F94"/>
    <w:rsid w:val="02EC6C1D"/>
    <w:rsid w:val="061633DC"/>
    <w:rsid w:val="06A34242"/>
    <w:rsid w:val="06A95DB6"/>
    <w:rsid w:val="0BB03E32"/>
    <w:rsid w:val="0E0852AF"/>
    <w:rsid w:val="0F9E0951"/>
    <w:rsid w:val="10B22056"/>
    <w:rsid w:val="115B642F"/>
    <w:rsid w:val="11C666D3"/>
    <w:rsid w:val="1502628A"/>
    <w:rsid w:val="1892101D"/>
    <w:rsid w:val="19222E69"/>
    <w:rsid w:val="1D171761"/>
    <w:rsid w:val="1DE44125"/>
    <w:rsid w:val="1FD87BBC"/>
    <w:rsid w:val="21531622"/>
    <w:rsid w:val="21A443D5"/>
    <w:rsid w:val="21FC3BA1"/>
    <w:rsid w:val="235F7A56"/>
    <w:rsid w:val="29A62E6E"/>
    <w:rsid w:val="2A0918A0"/>
    <w:rsid w:val="2C7F0083"/>
    <w:rsid w:val="2CCE07E5"/>
    <w:rsid w:val="2CD660E6"/>
    <w:rsid w:val="2E231DC9"/>
    <w:rsid w:val="3252102D"/>
    <w:rsid w:val="34672A30"/>
    <w:rsid w:val="35360ACC"/>
    <w:rsid w:val="36B53E7F"/>
    <w:rsid w:val="37C05E09"/>
    <w:rsid w:val="3878281D"/>
    <w:rsid w:val="3BE86F16"/>
    <w:rsid w:val="3EEA0E08"/>
    <w:rsid w:val="3F7235CA"/>
    <w:rsid w:val="41F35F93"/>
    <w:rsid w:val="4395314C"/>
    <w:rsid w:val="45313ABC"/>
    <w:rsid w:val="4599059B"/>
    <w:rsid w:val="49D92501"/>
    <w:rsid w:val="4AE010FE"/>
    <w:rsid w:val="4B0564F8"/>
    <w:rsid w:val="4E5D692C"/>
    <w:rsid w:val="51C67CA2"/>
    <w:rsid w:val="550E6BB4"/>
    <w:rsid w:val="593D7599"/>
    <w:rsid w:val="5A7E3EBC"/>
    <w:rsid w:val="5BFB6970"/>
    <w:rsid w:val="5C3D45B8"/>
    <w:rsid w:val="61DE5A30"/>
    <w:rsid w:val="670D40E4"/>
    <w:rsid w:val="67F957CC"/>
    <w:rsid w:val="6ADA5E79"/>
    <w:rsid w:val="6BF916E5"/>
    <w:rsid w:val="6CBC2836"/>
    <w:rsid w:val="6D9C230B"/>
    <w:rsid w:val="6EBF78AB"/>
    <w:rsid w:val="6FE81274"/>
    <w:rsid w:val="71EB01C5"/>
    <w:rsid w:val="71F01F8B"/>
    <w:rsid w:val="72DA438E"/>
    <w:rsid w:val="74681358"/>
    <w:rsid w:val="78F763FF"/>
    <w:rsid w:val="79EB0762"/>
    <w:rsid w:val="7A044A62"/>
    <w:rsid w:val="7A5D6247"/>
    <w:rsid w:val="7AA10CE2"/>
    <w:rsid w:val="7BEE0911"/>
    <w:rsid w:val="7EC1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D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75F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F75FDC"/>
    <w:pPr>
      <w:jc w:val="left"/>
    </w:pPr>
  </w:style>
  <w:style w:type="paragraph" w:styleId="a4">
    <w:name w:val="Balloon Text"/>
    <w:basedOn w:val="a"/>
    <w:link w:val="Char0"/>
    <w:uiPriority w:val="99"/>
    <w:qFormat/>
    <w:rsid w:val="00F75FDC"/>
    <w:rPr>
      <w:sz w:val="18"/>
      <w:szCs w:val="18"/>
    </w:rPr>
  </w:style>
  <w:style w:type="paragraph" w:styleId="a5">
    <w:name w:val="footer"/>
    <w:basedOn w:val="a"/>
    <w:link w:val="Char1"/>
    <w:qFormat/>
    <w:rsid w:val="00F75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F75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F75FDC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qFormat/>
    <w:rsid w:val="00F75FDC"/>
    <w:rPr>
      <w:b/>
      <w:bCs/>
    </w:rPr>
  </w:style>
  <w:style w:type="character" w:styleId="a9">
    <w:name w:val="page number"/>
    <w:basedOn w:val="a0"/>
    <w:qFormat/>
    <w:rsid w:val="00F75FDC"/>
  </w:style>
  <w:style w:type="character" w:styleId="aa">
    <w:name w:val="Hyperlink"/>
    <w:basedOn w:val="a0"/>
    <w:uiPriority w:val="99"/>
    <w:qFormat/>
    <w:rsid w:val="00F75FDC"/>
    <w:rPr>
      <w:color w:val="0563C1"/>
      <w:u w:val="single"/>
    </w:rPr>
  </w:style>
  <w:style w:type="character" w:styleId="ab">
    <w:name w:val="annotation reference"/>
    <w:basedOn w:val="a0"/>
    <w:uiPriority w:val="99"/>
    <w:qFormat/>
    <w:rsid w:val="00F75FDC"/>
    <w:rPr>
      <w:sz w:val="21"/>
      <w:szCs w:val="21"/>
    </w:rPr>
  </w:style>
  <w:style w:type="character" w:customStyle="1" w:styleId="Char1">
    <w:name w:val="页脚 Char"/>
    <w:basedOn w:val="a0"/>
    <w:link w:val="a5"/>
    <w:qFormat/>
    <w:rsid w:val="00F75FDC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样式 标题 1 + 首行缩进:  2 字符"/>
    <w:basedOn w:val="1"/>
    <w:next w:val="a"/>
    <w:qFormat/>
    <w:rsid w:val="00F75FDC"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customStyle="1" w:styleId="ac">
    <w:name w:val="正文表格"/>
    <w:basedOn w:val="a"/>
    <w:qFormat/>
    <w:rsid w:val="00F75FDC"/>
    <w:pPr>
      <w:spacing w:before="60" w:after="60"/>
    </w:pPr>
    <w:rPr>
      <w:sz w:val="24"/>
    </w:rPr>
  </w:style>
  <w:style w:type="character" w:customStyle="1" w:styleId="Char2">
    <w:name w:val="页眉 Char"/>
    <w:basedOn w:val="a0"/>
    <w:link w:val="a6"/>
    <w:uiPriority w:val="99"/>
    <w:qFormat/>
    <w:rsid w:val="00F75FDC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75FD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qFormat/>
    <w:rsid w:val="00F75FDC"/>
    <w:rPr>
      <w:rFonts w:ascii="Times New Roman" w:eastAsia="宋体" w:hAnsi="Times New Roman" w:cs="Times New Roman"/>
      <w:szCs w:val="20"/>
    </w:rPr>
  </w:style>
  <w:style w:type="character" w:customStyle="1" w:styleId="Char3">
    <w:name w:val="批注主题 Char"/>
    <w:basedOn w:val="Char"/>
    <w:link w:val="a8"/>
    <w:uiPriority w:val="99"/>
    <w:qFormat/>
    <w:rsid w:val="00F75FDC"/>
    <w:rPr>
      <w:rFonts w:ascii="Times New Roman" w:eastAsia="宋体" w:hAnsi="Times New Roman" w:cs="Times New Roman"/>
      <w:b/>
      <w:bCs/>
      <w:szCs w:val="20"/>
    </w:rPr>
  </w:style>
  <w:style w:type="character" w:customStyle="1" w:styleId="Char0">
    <w:name w:val="批注框文本 Char"/>
    <w:basedOn w:val="a0"/>
    <w:link w:val="a4"/>
    <w:uiPriority w:val="99"/>
    <w:qFormat/>
    <w:rsid w:val="00F75F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tyles" Target="styles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numbering" Target="numbering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webSettings" Target="webSetting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image" Target="media/image2.jpe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image" Target="media/image1.jpeg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82C73CA1-3066-4E41-9EB9-67B45B7F1F61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36D40CC0-1AD0-4884-8EC7-E9C9910FBFB1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F4CB6138-E881-41D2-825F-E71C7D16A683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D53C3702-76FF-491C-905F-8242E8CE9E71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E4D4FB9-B504-4766-91E0-823D23B51F5F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5.xml><?xml version="1.0" encoding="utf-8"?>
<ds:datastoreItem xmlns:ds="http://schemas.openxmlformats.org/officeDocument/2006/customXml" ds:itemID="{09F512F5-36C9-47FD-B6E5-A9F7868FF3DB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91836AEA-ABF4-412C-A99F-9C9B50855853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15F4548C-D99E-452D-B7B5-62277513E036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0B3D837C-DD28-48EF-B2F5-DC4E11BD4C2B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0DD1416D-3C70-4829-9CF7-32E77844AD0D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4EF99E83-B7E2-4E0F-8DDB-82290AEF28BA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92737A8F-AED9-42E0-A77B-6372FE7A977D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EE173EA4-49CF-47C2-B1ED-387F457C57C8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51AA3DD4-DAD8-48DC-A1ED-8001F57E2F00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BD8DC831-2A96-401F-B4CC-9D48C989CB12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426</Words>
  <Characters>2433</Characters>
  <Application>Microsoft Office Word</Application>
  <DocSecurity>0</DocSecurity>
  <Lines>20</Lines>
  <Paragraphs>5</Paragraphs>
  <ScaleCrop>false</ScaleCrop>
  <Company>Microsoft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yjhe</dc:creator>
  <cp:lastModifiedBy>Administrator</cp:lastModifiedBy>
  <cp:revision>3</cp:revision>
  <dcterms:created xsi:type="dcterms:W3CDTF">2020-04-28T06:45:00Z</dcterms:created>
  <dcterms:modified xsi:type="dcterms:W3CDTF">2020-05-07T08:33:00Z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