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EC538">
      <w:pPr>
        <w:spacing w:after="312" w:afterLines="100"/>
        <w:jc w:val="center"/>
        <w:rPr>
          <w:rFonts w:hint="eastAsia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中关村朝阳园规模（限额）以上重点企业收入情况</w:t>
      </w:r>
    </w:p>
    <w:tbl>
      <w:tblPr>
        <w:tblStyle w:val="18"/>
        <w:tblW w:w="0" w:type="auto"/>
        <w:tblInd w:w="-72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0"/>
        <w:gridCol w:w="1134"/>
        <w:gridCol w:w="2106"/>
        <w:gridCol w:w="1843"/>
      </w:tblGrid>
      <w:tr w14:paraId="162B2AB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3600" w:type="dxa"/>
            <w:noWrap w:val="0"/>
            <w:vAlign w:val="center"/>
          </w:tcPr>
          <w:p w14:paraId="2A3DF3AB">
            <w:pPr>
              <w:spacing w:after="0" w:line="240" w:lineRule="auto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项  目</w:t>
            </w:r>
          </w:p>
        </w:tc>
        <w:tc>
          <w:tcPr>
            <w:tcW w:w="1134" w:type="dxa"/>
            <w:noWrap w:val="0"/>
            <w:vAlign w:val="center"/>
          </w:tcPr>
          <w:p w14:paraId="1F9C872B"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2106" w:type="dxa"/>
            <w:noWrap w:val="0"/>
            <w:vAlign w:val="center"/>
          </w:tcPr>
          <w:p w14:paraId="5F39F7BE">
            <w:pPr>
              <w:spacing w:after="0" w:line="240" w:lineRule="auto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202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年1-11月</w:t>
            </w:r>
          </w:p>
        </w:tc>
        <w:tc>
          <w:tcPr>
            <w:tcW w:w="1843" w:type="dxa"/>
            <w:noWrap w:val="0"/>
            <w:vAlign w:val="center"/>
          </w:tcPr>
          <w:p w14:paraId="50755D44"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同比增长(%)</w:t>
            </w:r>
          </w:p>
        </w:tc>
      </w:tr>
      <w:tr w14:paraId="321C6F4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3600" w:type="dxa"/>
            <w:shd w:val="clear" w:color="auto" w:fill="auto"/>
            <w:noWrap w:val="0"/>
            <w:vAlign w:val="center"/>
          </w:tcPr>
          <w:p w14:paraId="299A35D8">
            <w:pPr>
              <w:spacing w:after="0" w:line="480" w:lineRule="exact"/>
              <w:jc w:val="both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中关村朝阳园规模（限额）以上企业总</w:t>
            </w:r>
            <w:r>
              <w:rPr>
                <w:sz w:val="28"/>
                <w:szCs w:val="28"/>
                <w:lang w:eastAsia="zh-CN"/>
              </w:rPr>
              <w:t>收入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 w14:paraId="297970F0"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亿元</w:t>
            </w:r>
          </w:p>
        </w:tc>
        <w:tc>
          <w:tcPr>
            <w:tcW w:w="2106" w:type="dxa"/>
            <w:shd w:val="clear" w:color="auto" w:fill="FFFFFF"/>
            <w:noWrap w:val="0"/>
            <w:vAlign w:val="center"/>
          </w:tcPr>
          <w:p w14:paraId="0411964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Times New Roman"/>
                <w:i w:val="0"/>
                <w:iCs w:val="0"/>
                <w:kern w:val="0"/>
                <w:sz w:val="28"/>
                <w:szCs w:val="28"/>
                <w:u w:val="none"/>
                <w:lang w:val="en-US" w:eastAsia="zh-CN" w:bidi="ar"/>
              </w:rPr>
              <w:t>4585</w:t>
            </w:r>
            <w:r>
              <w:rPr>
                <w:rFonts w:hint="eastAsia" w:ascii="宋体" w:hAnsi="宋体" w:cs="Times New Roman"/>
                <w:i w:val="0"/>
                <w:iCs w:val="0"/>
                <w:kern w:val="0"/>
                <w:sz w:val="28"/>
                <w:szCs w:val="28"/>
                <w:u w:val="none"/>
                <w:lang w:val="en-US" w:eastAsia="zh-CN" w:bidi="ar"/>
              </w:rPr>
              <w:t>.4</w:t>
            </w:r>
          </w:p>
        </w:tc>
        <w:tc>
          <w:tcPr>
            <w:tcW w:w="1843" w:type="dxa"/>
            <w:shd w:val="clear" w:color="auto" w:fill="FFFFFF"/>
            <w:noWrap w:val="0"/>
            <w:vAlign w:val="center"/>
          </w:tcPr>
          <w:p w14:paraId="5897AF0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i w:val="0"/>
                <w:iCs w:val="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8.9 </w:t>
            </w:r>
          </w:p>
        </w:tc>
      </w:tr>
      <w:tr w14:paraId="3E20C81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3600" w:type="dxa"/>
            <w:shd w:val="clear" w:color="auto" w:fill="auto"/>
            <w:noWrap w:val="0"/>
            <w:vAlign w:val="center"/>
          </w:tcPr>
          <w:p w14:paraId="0584DDA4">
            <w:pPr>
              <w:spacing w:after="0" w:line="480" w:lineRule="exact"/>
              <w:jc w:val="both"/>
              <w:rPr>
                <w:rFonts w:hint="eastAsia"/>
                <w:sz w:val="28"/>
                <w:szCs w:val="28"/>
                <w:lang w:eastAsia="zh-CN"/>
              </w:rPr>
            </w:pPr>
            <w:bookmarkStart w:id="0" w:name="_GoBack" w:colFirst="2" w:colLast="3"/>
            <w:r>
              <w:rPr>
                <w:rFonts w:hint="eastAsia"/>
                <w:sz w:val="28"/>
                <w:szCs w:val="28"/>
                <w:lang w:eastAsia="zh-CN"/>
              </w:rPr>
              <w:t xml:space="preserve">   其中：技术收入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 w14:paraId="2C91231E"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亿元</w:t>
            </w:r>
          </w:p>
        </w:tc>
        <w:tc>
          <w:tcPr>
            <w:tcW w:w="2106" w:type="dxa"/>
            <w:shd w:val="clear" w:color="auto" w:fill="FFFFFF"/>
            <w:noWrap w:val="0"/>
            <w:vAlign w:val="center"/>
          </w:tcPr>
          <w:p w14:paraId="522708D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Times New Roman"/>
                <w:i w:val="0"/>
                <w:iCs w:val="0"/>
                <w:kern w:val="0"/>
                <w:sz w:val="28"/>
                <w:szCs w:val="28"/>
                <w:u w:val="none"/>
                <w:lang w:val="en-US" w:eastAsia="zh-CN" w:bidi="ar"/>
              </w:rPr>
              <w:t>1661</w:t>
            </w:r>
            <w:r>
              <w:rPr>
                <w:rFonts w:hint="eastAsia" w:ascii="宋体" w:hAnsi="宋体" w:cs="Times New Roman"/>
                <w:i w:val="0"/>
                <w:iCs w:val="0"/>
                <w:kern w:val="0"/>
                <w:sz w:val="28"/>
                <w:szCs w:val="28"/>
                <w:u w:val="none"/>
                <w:lang w:val="en-US" w:eastAsia="zh-CN" w:bidi="ar"/>
              </w:rPr>
              <w:t>.2</w:t>
            </w:r>
          </w:p>
        </w:tc>
        <w:tc>
          <w:tcPr>
            <w:tcW w:w="1843" w:type="dxa"/>
            <w:shd w:val="clear" w:color="auto" w:fill="FFFFFF"/>
            <w:noWrap w:val="0"/>
            <w:vAlign w:val="center"/>
          </w:tcPr>
          <w:p w14:paraId="29A591C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Times New Roman"/>
                <w:i w:val="0"/>
                <w:iCs w:val="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12.9 </w:t>
            </w:r>
          </w:p>
        </w:tc>
      </w:tr>
      <w:tr w14:paraId="607CD40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3600" w:type="dxa"/>
            <w:shd w:val="clear" w:color="auto" w:fill="auto"/>
            <w:noWrap w:val="0"/>
            <w:vAlign w:val="center"/>
          </w:tcPr>
          <w:p w14:paraId="270CA8D4">
            <w:pPr>
              <w:spacing w:after="0" w:line="480" w:lineRule="exact"/>
              <w:jc w:val="both"/>
              <w:rPr>
                <w:rFonts w:hint="eastAsia" w:ascii="宋体" w:hAnsi="宋体" w:cs="宋体"/>
                <w:sz w:val="28"/>
                <w:szCs w:val="28"/>
                <w:lang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 w:bidi="ar-SA"/>
              </w:rPr>
              <w:t xml:space="preserve">   其中：国家高新技术企业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 w14:paraId="1C372C95">
            <w:pPr>
              <w:spacing w:after="0" w:line="240" w:lineRule="auto"/>
              <w:jc w:val="center"/>
              <w:rPr>
                <w:rFonts w:hint="eastAsia" w:ascii="宋体" w:hAnsi="宋体" w:cs="宋体"/>
                <w:sz w:val="28"/>
                <w:szCs w:val="28"/>
                <w:lang w:eastAsia="zh-CN" w:bidi="ar-SA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亿元</w:t>
            </w:r>
          </w:p>
        </w:tc>
        <w:tc>
          <w:tcPr>
            <w:tcW w:w="2106" w:type="dxa"/>
            <w:shd w:val="clear" w:color="auto" w:fill="FFFFFF"/>
            <w:noWrap w:val="0"/>
            <w:vAlign w:val="center"/>
          </w:tcPr>
          <w:p w14:paraId="3F36FCA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Times New Roman"/>
                <w:i w:val="0"/>
                <w:iCs w:val="0"/>
                <w:kern w:val="0"/>
                <w:sz w:val="28"/>
                <w:szCs w:val="28"/>
                <w:u w:val="none"/>
                <w:lang w:val="en-US" w:eastAsia="zh-CN" w:bidi="ar"/>
              </w:rPr>
              <w:t>2615</w:t>
            </w:r>
            <w:r>
              <w:rPr>
                <w:rFonts w:hint="eastAsia" w:ascii="宋体" w:hAnsi="宋体" w:cs="Times New Roman"/>
                <w:i w:val="0"/>
                <w:iCs w:val="0"/>
                <w:kern w:val="0"/>
                <w:sz w:val="28"/>
                <w:szCs w:val="28"/>
                <w:u w:val="none"/>
                <w:lang w:val="en-US" w:eastAsia="zh-CN" w:bidi="ar"/>
              </w:rPr>
              <w:t>.3</w:t>
            </w:r>
          </w:p>
        </w:tc>
        <w:tc>
          <w:tcPr>
            <w:tcW w:w="1843" w:type="dxa"/>
            <w:shd w:val="clear" w:color="auto" w:fill="FFFFFF"/>
            <w:noWrap w:val="0"/>
            <w:vAlign w:val="center"/>
          </w:tcPr>
          <w:p w14:paraId="03289F4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i w:val="0"/>
                <w:iCs w:val="0"/>
                <w:kern w:val="0"/>
                <w:sz w:val="28"/>
                <w:szCs w:val="28"/>
                <w:u w:val="none"/>
                <w:lang w:val="en-US" w:eastAsia="zh-CN" w:bidi="ar"/>
              </w:rPr>
              <w:t>4.2</w:t>
            </w:r>
          </w:p>
        </w:tc>
      </w:tr>
      <w:bookmarkEnd w:id="0"/>
    </w:tbl>
    <w:p w14:paraId="59728DDB">
      <w:pPr>
        <w:spacing w:after="0" w:line="360" w:lineRule="auto"/>
        <w:rPr>
          <w:rFonts w:hint="eastAsia" w:ascii="宋体" w:hAnsi="宋体"/>
          <w:color w:val="000000"/>
          <w:sz w:val="24"/>
          <w:szCs w:val="24"/>
          <w:lang w:eastAsia="zh-CN"/>
        </w:rPr>
      </w:pPr>
      <w:r>
        <w:rPr>
          <w:rFonts w:ascii="宋体" w:hAnsi="宋体"/>
          <w:color w:val="000000"/>
          <w:sz w:val="24"/>
          <w:szCs w:val="24"/>
          <w:lang w:eastAsia="zh-CN"/>
        </w:rPr>
        <w:t xml:space="preserve">注：1.同比增长是利用统计范围内调查单位填报的相关指标“1-本月”及“上年同期”数据计算取得。 </w:t>
      </w:r>
    </w:p>
    <w:p w14:paraId="7CF22ADB">
      <w:pPr>
        <w:spacing w:after="0" w:line="360" w:lineRule="auto"/>
        <w:rPr>
          <w:rFonts w:ascii="宋体" w:hAnsi="宋体"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sz w:val="24"/>
          <w:szCs w:val="24"/>
          <w:lang w:eastAsia="zh-CN"/>
        </w:rPr>
        <w:t xml:space="preserve">    </w:t>
      </w:r>
      <w:r>
        <w:rPr>
          <w:rFonts w:ascii="宋体" w:hAnsi="宋体"/>
          <w:color w:val="000000"/>
          <w:sz w:val="24"/>
          <w:szCs w:val="24"/>
          <w:lang w:eastAsia="zh-CN"/>
        </w:rPr>
        <w:t>2.按照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工业和信息化</w:t>
      </w:r>
      <w:r>
        <w:rPr>
          <w:rFonts w:ascii="宋体" w:hAnsi="宋体"/>
          <w:color w:val="000000"/>
          <w:sz w:val="24"/>
          <w:szCs w:val="24"/>
          <w:lang w:eastAsia="zh-CN"/>
        </w:rPr>
        <w:t>部《国家高新区和高新技术企业统计调查制度》规定，国家重点支持的高新技术领域包括电子信息、生物与新医药、航空航天、新材料、高技术服务、新能源与节能、资源与环境、先进制造与自动化。</w:t>
      </w:r>
    </w:p>
    <w:p w14:paraId="4843F972">
      <w:pPr>
        <w:spacing w:after="0" w:line="360" w:lineRule="auto"/>
        <w:rPr>
          <w:rFonts w:hint="eastAsia" w:ascii="宋体" w:hAnsi="宋体"/>
          <w:color w:val="000000"/>
          <w:sz w:val="24"/>
          <w:szCs w:val="24"/>
          <w:lang w:eastAsia="zh-CN"/>
        </w:rPr>
      </w:pPr>
    </w:p>
    <w:p w14:paraId="0CAD4E1A">
      <w:pPr>
        <w:spacing w:after="0" w:line="240" w:lineRule="auto"/>
        <w:jc w:val="center"/>
        <w:rPr>
          <w:rFonts w:hint="eastAsia" w:ascii="宋体" w:hAnsi="宋体"/>
          <w:b/>
          <w:bCs/>
          <w:color w:val="000000"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  <w:lang w:eastAsia="zh-CN"/>
        </w:rPr>
        <w:t>中关村</w:t>
      </w:r>
      <w:r>
        <w:rPr>
          <w:rFonts w:hint="eastAsia" w:ascii="宋体" w:hAnsi="宋体"/>
          <w:b/>
          <w:bCs/>
          <w:color w:val="000000"/>
          <w:sz w:val="30"/>
          <w:szCs w:val="30"/>
          <w:lang w:eastAsia="zh-CN"/>
        </w:rPr>
        <w:t>朝阳园规模（限额）以上重点企业</w:t>
      </w:r>
    </w:p>
    <w:p w14:paraId="7F30E174">
      <w:pPr>
        <w:spacing w:after="0" w:line="240" w:lineRule="auto"/>
        <w:jc w:val="center"/>
        <w:rPr>
          <w:rFonts w:hint="eastAsia" w:ascii="宋体" w:hAnsi="宋体"/>
          <w:b/>
          <w:bCs/>
          <w:color w:val="000000"/>
          <w:sz w:val="30"/>
          <w:szCs w:val="30"/>
          <w:lang w:eastAsia="zh-CN"/>
        </w:rPr>
      </w:pPr>
      <w:r>
        <w:rPr>
          <w:rFonts w:hint="eastAsia" w:ascii="宋体" w:hAnsi="宋体"/>
          <w:b/>
          <w:bCs/>
          <w:color w:val="000000"/>
          <w:sz w:val="30"/>
          <w:szCs w:val="30"/>
          <w:lang w:eastAsia="zh-CN"/>
        </w:rPr>
        <w:t>收入情况统计范围、采集渠道及指标解释</w:t>
      </w:r>
    </w:p>
    <w:p w14:paraId="242EA242">
      <w:pPr>
        <w:spacing w:before="156" w:beforeLines="50" w:after="0" w:line="360" w:lineRule="auto"/>
        <w:ind w:firstLine="482" w:firstLineChars="200"/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  <w:t>一、统计范围</w:t>
      </w:r>
    </w:p>
    <w:p w14:paraId="51DEF7E8">
      <w:pPr>
        <w:spacing w:after="0" w:line="360" w:lineRule="auto"/>
        <w:ind w:firstLine="570"/>
        <w:rPr>
          <w:rFonts w:hint="eastAsia" w:ascii="宋体" w:hAnsi="宋体"/>
          <w:color w:val="000000"/>
          <w:sz w:val="24"/>
          <w:szCs w:val="24"/>
          <w:lang w:eastAsia="zh-CN"/>
        </w:rPr>
      </w:pPr>
      <w:r>
        <w:rPr>
          <w:rFonts w:ascii="宋体" w:hAnsi="宋体"/>
          <w:color w:val="000000"/>
          <w:sz w:val="24"/>
          <w:szCs w:val="24"/>
          <w:lang w:eastAsia="zh-CN"/>
        </w:rPr>
        <w:t>注册在中关村示范区朝阳园内的规模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（</w:t>
      </w:r>
      <w:r>
        <w:rPr>
          <w:rFonts w:ascii="宋体" w:hAnsi="宋体"/>
          <w:color w:val="000000"/>
          <w:sz w:val="24"/>
          <w:szCs w:val="24"/>
          <w:lang w:eastAsia="zh-CN"/>
        </w:rPr>
        <w:t>限额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）</w:t>
      </w:r>
      <w:r>
        <w:rPr>
          <w:rFonts w:ascii="宋体" w:hAnsi="宋体"/>
          <w:color w:val="000000"/>
          <w:sz w:val="24"/>
          <w:szCs w:val="24"/>
          <w:lang w:eastAsia="zh-CN"/>
        </w:rPr>
        <w:t>以上重点法人单位。</w:t>
      </w:r>
    </w:p>
    <w:p w14:paraId="5B418069">
      <w:pPr>
        <w:spacing w:after="0" w:line="360" w:lineRule="auto"/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sz w:val="24"/>
          <w:szCs w:val="24"/>
          <w:lang w:eastAsia="zh-CN"/>
        </w:rPr>
        <w:t xml:space="preserve">    </w:t>
      </w:r>
      <w:r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  <w:t>二、采集渠道</w:t>
      </w:r>
    </w:p>
    <w:p w14:paraId="691A4D1B">
      <w:pPr>
        <w:spacing w:after="0" w:line="360" w:lineRule="auto"/>
        <w:ind w:firstLine="570"/>
        <w:rPr>
          <w:rFonts w:hint="eastAsia" w:ascii="宋体" w:hAnsi="宋体"/>
          <w:color w:val="000000"/>
          <w:sz w:val="24"/>
          <w:szCs w:val="24"/>
          <w:lang w:eastAsia="zh-CN"/>
        </w:rPr>
      </w:pPr>
      <w:r>
        <w:rPr>
          <w:rFonts w:ascii="宋体" w:hAnsi="宋体"/>
          <w:color w:val="000000"/>
          <w:sz w:val="24"/>
          <w:szCs w:val="24"/>
          <w:lang w:eastAsia="zh-CN"/>
        </w:rPr>
        <w:t>本报表由注册在中关村国家自主创新示范区内的规模(限额)以上重点企业法人单位通过北京统计联网直报系统报送。</w:t>
      </w:r>
    </w:p>
    <w:p w14:paraId="2B532758">
      <w:pPr>
        <w:spacing w:after="0" w:line="360" w:lineRule="auto"/>
        <w:ind w:firstLine="570"/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  <w:t>三、指标解释</w:t>
      </w:r>
    </w:p>
    <w:p w14:paraId="185234AE">
      <w:pPr>
        <w:keepNext w:val="0"/>
        <w:keepLines w:val="0"/>
        <w:widowControl/>
        <w:suppressLineNumbers w:val="0"/>
        <w:ind w:firstLine="482" w:firstLineChars="200"/>
        <w:jc w:val="left"/>
        <w:rPr>
          <w:rFonts w:ascii="宋体" w:hAnsi="宋体" w:eastAsia="宋体" w:cs="Times New Roman"/>
          <w:color w:val="000000"/>
          <w:sz w:val="24"/>
          <w:szCs w:val="24"/>
          <w:lang w:eastAsia="zh-CN"/>
        </w:rPr>
      </w:pPr>
      <w:r>
        <w:rPr>
          <w:rFonts w:ascii="宋体" w:hAnsi="宋体"/>
          <w:b/>
          <w:color w:val="000000"/>
          <w:sz w:val="24"/>
          <w:szCs w:val="24"/>
          <w:lang w:eastAsia="zh-CN"/>
        </w:rPr>
        <w:t>总收入：</w:t>
      </w:r>
      <w:r>
        <w:rPr>
          <w:rFonts w:ascii="宋体" w:hAnsi="宋体" w:eastAsia="宋体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指企业全年的生产产品销售收入、技术性收入和与本企业产品相关的商品的销售收入、其他收入等各种收入的总和，等于主营业务收入加上其他业务收入。总收入应按不含增值税的价格计算。</w:t>
      </w:r>
    </w:p>
    <w:p w14:paraId="17E77145">
      <w:pPr>
        <w:spacing w:after="0" w:line="360" w:lineRule="auto"/>
        <w:ind w:firstLine="480" w:firstLineChars="200"/>
        <w:rPr>
          <w:rFonts w:hint="eastAsia" w:ascii="宋体" w:hAnsi="宋体"/>
          <w:color w:val="000000"/>
          <w:sz w:val="24"/>
          <w:szCs w:val="24"/>
          <w:lang w:eastAsia="zh-CN"/>
        </w:rPr>
      </w:pPr>
    </w:p>
    <w:p w14:paraId="64C785AF">
      <w:pPr>
        <w:keepNext w:val="0"/>
        <w:keepLines w:val="0"/>
        <w:widowControl/>
        <w:suppressLineNumbers w:val="0"/>
        <w:ind w:firstLine="482" w:firstLineChars="200"/>
        <w:jc w:val="left"/>
      </w:pPr>
      <w:r>
        <w:rPr>
          <w:rFonts w:ascii="宋体" w:hAnsi="宋体"/>
          <w:b/>
          <w:color w:val="000000"/>
          <w:sz w:val="24"/>
          <w:szCs w:val="24"/>
          <w:lang w:eastAsia="zh-CN"/>
        </w:rPr>
        <w:t>技术收入：</w:t>
      </w:r>
      <w:r>
        <w:rPr>
          <w:rFonts w:ascii="宋体" w:hAnsi="宋体" w:eastAsia="宋体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指技术开发、技术转让、技术承包、技术咨询与服务、技术入股、中试产品收入以及接受外单位委托的科研收入等。</w:t>
      </w:r>
    </w:p>
    <w:p w14:paraId="468CF6F5">
      <w:pPr>
        <w:spacing w:after="0" w:line="360" w:lineRule="auto"/>
        <w:ind w:firstLine="570"/>
        <w:rPr>
          <w:rFonts w:hint="eastAsia" w:ascii="宋体" w:hAnsi="宋体"/>
          <w:b/>
          <w:color w:val="000000"/>
          <w:sz w:val="24"/>
          <w:szCs w:val="24"/>
          <w:lang w:eastAsia="zh-CN"/>
        </w:rPr>
      </w:pPr>
    </w:p>
    <w:p w14:paraId="4D67A4B7"/>
    <w:p w14:paraId="54DDABFE"/>
    <w:p w14:paraId="244D5A89"/>
    <w:p w14:paraId="26E89CFA"/>
    <w:p w14:paraId="018D02F9"/>
    <w:p w14:paraId="46E833D4"/>
    <w:p w14:paraId="187CC2BE"/>
    <w:sectPr>
      <w:pgSz w:w="11906" w:h="16838"/>
      <w:pgMar w:top="1440" w:right="1558" w:bottom="1440" w:left="156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E18"/>
    <w:rsid w:val="000008E4"/>
    <w:rsid w:val="00035BB4"/>
    <w:rsid w:val="000601C7"/>
    <w:rsid w:val="00081526"/>
    <w:rsid w:val="00090D91"/>
    <w:rsid w:val="00094033"/>
    <w:rsid w:val="000A2A7D"/>
    <w:rsid w:val="000B1417"/>
    <w:rsid w:val="000E3546"/>
    <w:rsid w:val="000E5BDA"/>
    <w:rsid w:val="000F0A49"/>
    <w:rsid w:val="00121B98"/>
    <w:rsid w:val="00127BC4"/>
    <w:rsid w:val="00131904"/>
    <w:rsid w:val="001332B8"/>
    <w:rsid w:val="001427D3"/>
    <w:rsid w:val="00151290"/>
    <w:rsid w:val="00172B04"/>
    <w:rsid w:val="00177C96"/>
    <w:rsid w:val="0018037D"/>
    <w:rsid w:val="00184F1B"/>
    <w:rsid w:val="001A4078"/>
    <w:rsid w:val="001A5BE0"/>
    <w:rsid w:val="001A61CE"/>
    <w:rsid w:val="001D2738"/>
    <w:rsid w:val="001D6EB4"/>
    <w:rsid w:val="001F2008"/>
    <w:rsid w:val="001F222D"/>
    <w:rsid w:val="001F44EE"/>
    <w:rsid w:val="00211C30"/>
    <w:rsid w:val="0021768C"/>
    <w:rsid w:val="002177A2"/>
    <w:rsid w:val="002503FE"/>
    <w:rsid w:val="00252270"/>
    <w:rsid w:val="0025471A"/>
    <w:rsid w:val="00281424"/>
    <w:rsid w:val="00291559"/>
    <w:rsid w:val="002A5F32"/>
    <w:rsid w:val="002F429F"/>
    <w:rsid w:val="003073A1"/>
    <w:rsid w:val="003165E7"/>
    <w:rsid w:val="00322663"/>
    <w:rsid w:val="00325928"/>
    <w:rsid w:val="00327D98"/>
    <w:rsid w:val="00337FF8"/>
    <w:rsid w:val="0037109E"/>
    <w:rsid w:val="00390A17"/>
    <w:rsid w:val="003A05D6"/>
    <w:rsid w:val="003A4083"/>
    <w:rsid w:val="003B2EE0"/>
    <w:rsid w:val="003C3A54"/>
    <w:rsid w:val="003C4332"/>
    <w:rsid w:val="003E584E"/>
    <w:rsid w:val="003E727B"/>
    <w:rsid w:val="003F4B7D"/>
    <w:rsid w:val="00405F09"/>
    <w:rsid w:val="004146F5"/>
    <w:rsid w:val="00424D96"/>
    <w:rsid w:val="00432A93"/>
    <w:rsid w:val="00441970"/>
    <w:rsid w:val="00472B79"/>
    <w:rsid w:val="004809E8"/>
    <w:rsid w:val="004927C3"/>
    <w:rsid w:val="00496453"/>
    <w:rsid w:val="004A5F26"/>
    <w:rsid w:val="004B2F4F"/>
    <w:rsid w:val="004B3275"/>
    <w:rsid w:val="004B3EFC"/>
    <w:rsid w:val="004C5469"/>
    <w:rsid w:val="004C7AAA"/>
    <w:rsid w:val="004D0FA7"/>
    <w:rsid w:val="004D63F8"/>
    <w:rsid w:val="004E04D6"/>
    <w:rsid w:val="004E3DD3"/>
    <w:rsid w:val="004F3FA8"/>
    <w:rsid w:val="004F786A"/>
    <w:rsid w:val="004F79D8"/>
    <w:rsid w:val="005112B6"/>
    <w:rsid w:val="00534044"/>
    <w:rsid w:val="00537177"/>
    <w:rsid w:val="0054231A"/>
    <w:rsid w:val="005626FD"/>
    <w:rsid w:val="005654EA"/>
    <w:rsid w:val="0057656B"/>
    <w:rsid w:val="00582496"/>
    <w:rsid w:val="005957BE"/>
    <w:rsid w:val="00596E81"/>
    <w:rsid w:val="005A2046"/>
    <w:rsid w:val="005A34B0"/>
    <w:rsid w:val="005A590E"/>
    <w:rsid w:val="005B3E18"/>
    <w:rsid w:val="005C0F4F"/>
    <w:rsid w:val="005D3554"/>
    <w:rsid w:val="005D3A8C"/>
    <w:rsid w:val="005F5DB0"/>
    <w:rsid w:val="00605D17"/>
    <w:rsid w:val="00627570"/>
    <w:rsid w:val="00632C8D"/>
    <w:rsid w:val="00652930"/>
    <w:rsid w:val="00674093"/>
    <w:rsid w:val="006751FD"/>
    <w:rsid w:val="00677D6F"/>
    <w:rsid w:val="006819D5"/>
    <w:rsid w:val="006830DA"/>
    <w:rsid w:val="0068668C"/>
    <w:rsid w:val="006A093F"/>
    <w:rsid w:val="006A61A2"/>
    <w:rsid w:val="006B711B"/>
    <w:rsid w:val="006C62E3"/>
    <w:rsid w:val="006D7B59"/>
    <w:rsid w:val="006F00EA"/>
    <w:rsid w:val="00714088"/>
    <w:rsid w:val="007424CC"/>
    <w:rsid w:val="00742F10"/>
    <w:rsid w:val="00750579"/>
    <w:rsid w:val="0075598D"/>
    <w:rsid w:val="007565B3"/>
    <w:rsid w:val="0077383B"/>
    <w:rsid w:val="007739CC"/>
    <w:rsid w:val="007760C3"/>
    <w:rsid w:val="00790DE7"/>
    <w:rsid w:val="007A26DA"/>
    <w:rsid w:val="007A7E8F"/>
    <w:rsid w:val="007C0334"/>
    <w:rsid w:val="007C48BD"/>
    <w:rsid w:val="007C5194"/>
    <w:rsid w:val="007D7705"/>
    <w:rsid w:val="007D7A3B"/>
    <w:rsid w:val="0080716D"/>
    <w:rsid w:val="00814207"/>
    <w:rsid w:val="00817932"/>
    <w:rsid w:val="00825D5D"/>
    <w:rsid w:val="00826B00"/>
    <w:rsid w:val="00833155"/>
    <w:rsid w:val="008609E3"/>
    <w:rsid w:val="00864935"/>
    <w:rsid w:val="008753DF"/>
    <w:rsid w:val="00876B01"/>
    <w:rsid w:val="00885D8C"/>
    <w:rsid w:val="00897BDB"/>
    <w:rsid w:val="008A5211"/>
    <w:rsid w:val="008B1F91"/>
    <w:rsid w:val="008C6209"/>
    <w:rsid w:val="008D200C"/>
    <w:rsid w:val="008D7064"/>
    <w:rsid w:val="008D7470"/>
    <w:rsid w:val="008E7B97"/>
    <w:rsid w:val="008F1AC6"/>
    <w:rsid w:val="00904CC1"/>
    <w:rsid w:val="0090645A"/>
    <w:rsid w:val="0091005F"/>
    <w:rsid w:val="00915B85"/>
    <w:rsid w:val="0092250E"/>
    <w:rsid w:val="0095367B"/>
    <w:rsid w:val="00955B2A"/>
    <w:rsid w:val="009571DD"/>
    <w:rsid w:val="00967E6E"/>
    <w:rsid w:val="00975CCE"/>
    <w:rsid w:val="009867C8"/>
    <w:rsid w:val="00995F66"/>
    <w:rsid w:val="009A1E45"/>
    <w:rsid w:val="009A31E1"/>
    <w:rsid w:val="009B7EC1"/>
    <w:rsid w:val="009C0A81"/>
    <w:rsid w:val="009D29AB"/>
    <w:rsid w:val="009E6944"/>
    <w:rsid w:val="009F36A0"/>
    <w:rsid w:val="00A00CD6"/>
    <w:rsid w:val="00A10941"/>
    <w:rsid w:val="00A1783E"/>
    <w:rsid w:val="00A3291A"/>
    <w:rsid w:val="00A66F34"/>
    <w:rsid w:val="00A86FDB"/>
    <w:rsid w:val="00AA2846"/>
    <w:rsid w:val="00AA4A1F"/>
    <w:rsid w:val="00AA6418"/>
    <w:rsid w:val="00AD0964"/>
    <w:rsid w:val="00AD245E"/>
    <w:rsid w:val="00AD6087"/>
    <w:rsid w:val="00AD6A4B"/>
    <w:rsid w:val="00AD7CA2"/>
    <w:rsid w:val="00AE45A8"/>
    <w:rsid w:val="00AF5C56"/>
    <w:rsid w:val="00AF66BF"/>
    <w:rsid w:val="00B11510"/>
    <w:rsid w:val="00B20903"/>
    <w:rsid w:val="00B727D7"/>
    <w:rsid w:val="00BC090F"/>
    <w:rsid w:val="00BE755C"/>
    <w:rsid w:val="00C04755"/>
    <w:rsid w:val="00C0626B"/>
    <w:rsid w:val="00C11B12"/>
    <w:rsid w:val="00C17FEF"/>
    <w:rsid w:val="00C2548A"/>
    <w:rsid w:val="00C3412B"/>
    <w:rsid w:val="00C529E3"/>
    <w:rsid w:val="00C60B7C"/>
    <w:rsid w:val="00C73CF7"/>
    <w:rsid w:val="00C76C5F"/>
    <w:rsid w:val="00C87D5D"/>
    <w:rsid w:val="00CA52EF"/>
    <w:rsid w:val="00CB3A71"/>
    <w:rsid w:val="00CC571C"/>
    <w:rsid w:val="00CC6811"/>
    <w:rsid w:val="00CD0190"/>
    <w:rsid w:val="00CE73A1"/>
    <w:rsid w:val="00CF5A1D"/>
    <w:rsid w:val="00CF6385"/>
    <w:rsid w:val="00D04EFD"/>
    <w:rsid w:val="00D13174"/>
    <w:rsid w:val="00D225A5"/>
    <w:rsid w:val="00D23428"/>
    <w:rsid w:val="00D4470C"/>
    <w:rsid w:val="00D44898"/>
    <w:rsid w:val="00D44E0F"/>
    <w:rsid w:val="00D71F50"/>
    <w:rsid w:val="00D81C5F"/>
    <w:rsid w:val="00D94163"/>
    <w:rsid w:val="00D9593B"/>
    <w:rsid w:val="00DA09A5"/>
    <w:rsid w:val="00DA5FAD"/>
    <w:rsid w:val="00DB7A7E"/>
    <w:rsid w:val="00DC4660"/>
    <w:rsid w:val="00DE2C5F"/>
    <w:rsid w:val="00DF005A"/>
    <w:rsid w:val="00DF4052"/>
    <w:rsid w:val="00E02AE7"/>
    <w:rsid w:val="00E03555"/>
    <w:rsid w:val="00E0503D"/>
    <w:rsid w:val="00E13561"/>
    <w:rsid w:val="00E1539B"/>
    <w:rsid w:val="00E31D36"/>
    <w:rsid w:val="00E34806"/>
    <w:rsid w:val="00E3701F"/>
    <w:rsid w:val="00E74267"/>
    <w:rsid w:val="00E82FB3"/>
    <w:rsid w:val="00EA031D"/>
    <w:rsid w:val="00EA361A"/>
    <w:rsid w:val="00EB3149"/>
    <w:rsid w:val="00EB3B35"/>
    <w:rsid w:val="00EE1BC2"/>
    <w:rsid w:val="00EE4B90"/>
    <w:rsid w:val="00EE7D40"/>
    <w:rsid w:val="00F11563"/>
    <w:rsid w:val="00F21397"/>
    <w:rsid w:val="00F21E42"/>
    <w:rsid w:val="00F340B7"/>
    <w:rsid w:val="00F45F63"/>
    <w:rsid w:val="00F46804"/>
    <w:rsid w:val="00F541CC"/>
    <w:rsid w:val="00F7006D"/>
    <w:rsid w:val="00F80F6F"/>
    <w:rsid w:val="00F8355B"/>
    <w:rsid w:val="00F83ECE"/>
    <w:rsid w:val="00FA2BD8"/>
    <w:rsid w:val="00FA4AE0"/>
    <w:rsid w:val="00FB0169"/>
    <w:rsid w:val="00FD4F4F"/>
    <w:rsid w:val="00FD52C0"/>
    <w:rsid w:val="00FD59EC"/>
    <w:rsid w:val="00FD62B3"/>
    <w:rsid w:val="00FD67EC"/>
    <w:rsid w:val="00FD7F31"/>
    <w:rsid w:val="00FE65A3"/>
    <w:rsid w:val="00FF0460"/>
    <w:rsid w:val="01B67759"/>
    <w:rsid w:val="01D27C05"/>
    <w:rsid w:val="01D54643"/>
    <w:rsid w:val="04EA0D40"/>
    <w:rsid w:val="05220527"/>
    <w:rsid w:val="069D4B09"/>
    <w:rsid w:val="06EB5EF2"/>
    <w:rsid w:val="07C40D18"/>
    <w:rsid w:val="07EE6A64"/>
    <w:rsid w:val="096B685E"/>
    <w:rsid w:val="0B281C17"/>
    <w:rsid w:val="0C8752AA"/>
    <w:rsid w:val="10B366F3"/>
    <w:rsid w:val="124226DD"/>
    <w:rsid w:val="13570FF2"/>
    <w:rsid w:val="138C5745"/>
    <w:rsid w:val="14D75548"/>
    <w:rsid w:val="16797352"/>
    <w:rsid w:val="176C124A"/>
    <w:rsid w:val="17BF327B"/>
    <w:rsid w:val="197F6664"/>
    <w:rsid w:val="19A6305D"/>
    <w:rsid w:val="1A373201"/>
    <w:rsid w:val="1AA3202E"/>
    <w:rsid w:val="1DCF53C5"/>
    <w:rsid w:val="1E1D2DC0"/>
    <w:rsid w:val="1E24760A"/>
    <w:rsid w:val="207C310D"/>
    <w:rsid w:val="20E5209E"/>
    <w:rsid w:val="21D83C67"/>
    <w:rsid w:val="22C40FE4"/>
    <w:rsid w:val="248633D2"/>
    <w:rsid w:val="255F7389"/>
    <w:rsid w:val="27A4298C"/>
    <w:rsid w:val="281E51E9"/>
    <w:rsid w:val="288A46A7"/>
    <w:rsid w:val="293C1100"/>
    <w:rsid w:val="2F794BC9"/>
    <w:rsid w:val="332A0FAE"/>
    <w:rsid w:val="33FD46A1"/>
    <w:rsid w:val="360D3115"/>
    <w:rsid w:val="36B85D72"/>
    <w:rsid w:val="37013EF4"/>
    <w:rsid w:val="394579CB"/>
    <w:rsid w:val="3A2C2504"/>
    <w:rsid w:val="3CC32C77"/>
    <w:rsid w:val="3DB426AA"/>
    <w:rsid w:val="3F996183"/>
    <w:rsid w:val="445E281B"/>
    <w:rsid w:val="45124619"/>
    <w:rsid w:val="46394F03"/>
    <w:rsid w:val="4A9D2519"/>
    <w:rsid w:val="4D5B45E6"/>
    <w:rsid w:val="4F145455"/>
    <w:rsid w:val="5019262B"/>
    <w:rsid w:val="50937847"/>
    <w:rsid w:val="50EE6D35"/>
    <w:rsid w:val="56097E01"/>
    <w:rsid w:val="57EA66E4"/>
    <w:rsid w:val="58177A5E"/>
    <w:rsid w:val="5DF94035"/>
    <w:rsid w:val="5E630C85"/>
    <w:rsid w:val="5F311765"/>
    <w:rsid w:val="61754D68"/>
    <w:rsid w:val="61A54413"/>
    <w:rsid w:val="63920995"/>
    <w:rsid w:val="66B92802"/>
    <w:rsid w:val="6AAB63DC"/>
    <w:rsid w:val="6B9B00B8"/>
    <w:rsid w:val="6BEE5A0E"/>
    <w:rsid w:val="6CCE3C92"/>
    <w:rsid w:val="6D3A0526"/>
    <w:rsid w:val="6D92508B"/>
    <w:rsid w:val="6F39176A"/>
    <w:rsid w:val="70FA147B"/>
    <w:rsid w:val="714E54A0"/>
    <w:rsid w:val="724369A7"/>
    <w:rsid w:val="72BF646F"/>
    <w:rsid w:val="72E262CE"/>
    <w:rsid w:val="74F03398"/>
    <w:rsid w:val="77451D06"/>
    <w:rsid w:val="78BD049C"/>
    <w:rsid w:val="795140F5"/>
    <w:rsid w:val="7A7439FA"/>
    <w:rsid w:val="7B060E19"/>
    <w:rsid w:val="7BA76BCA"/>
    <w:rsid w:val="7BE71869"/>
    <w:rsid w:val="7C5B4BEE"/>
    <w:rsid w:val="7D50378E"/>
    <w:rsid w:val="7DFFA542"/>
    <w:rsid w:val="7EE4426A"/>
    <w:rsid w:val="7F802CA3"/>
    <w:rsid w:val="BFDACD9D"/>
    <w:rsid w:val="EDAEF8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宋体" w:cs="Times New Roman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480" w:after="0"/>
      <w:outlineLvl w:val="0"/>
    </w:pPr>
    <w:rPr>
      <w:rFonts w:ascii="Cambria" w:hAnsi="Cambria" w:eastAsia="宋体" w:cs="Times New Roman"/>
      <w:b/>
      <w:bCs/>
      <w:color w:val="365F91"/>
      <w:sz w:val="28"/>
      <w:szCs w:val="28"/>
    </w:rPr>
  </w:style>
  <w:style w:type="paragraph" w:styleId="3">
    <w:name w:val="heading 2"/>
    <w:basedOn w:val="1"/>
    <w:next w:val="1"/>
    <w:link w:val="24"/>
    <w:qFormat/>
    <w:uiPriority w:val="9"/>
    <w:pPr>
      <w:keepNext/>
      <w:keepLines/>
      <w:spacing w:before="200" w:after="0"/>
      <w:outlineLvl w:val="1"/>
    </w:pPr>
    <w:rPr>
      <w:rFonts w:ascii="Cambria" w:hAnsi="Cambria" w:eastAsia="宋体" w:cs="Times New Roman"/>
      <w:b/>
      <w:bCs/>
      <w:color w:val="4F81BD"/>
      <w:sz w:val="26"/>
      <w:szCs w:val="26"/>
    </w:rPr>
  </w:style>
  <w:style w:type="paragraph" w:styleId="4">
    <w:name w:val="heading 3"/>
    <w:basedOn w:val="1"/>
    <w:next w:val="1"/>
    <w:link w:val="25"/>
    <w:qFormat/>
    <w:uiPriority w:val="9"/>
    <w:pPr>
      <w:keepNext/>
      <w:keepLines/>
      <w:spacing w:before="200" w:after="0"/>
      <w:outlineLvl w:val="2"/>
    </w:pPr>
    <w:rPr>
      <w:rFonts w:ascii="Cambria" w:hAnsi="Cambria" w:eastAsia="宋体" w:cs="Times New Roman"/>
      <w:b/>
      <w:bCs/>
      <w:color w:val="4F81BD"/>
    </w:rPr>
  </w:style>
  <w:style w:type="paragraph" w:styleId="5">
    <w:name w:val="heading 4"/>
    <w:basedOn w:val="1"/>
    <w:next w:val="1"/>
    <w:link w:val="26"/>
    <w:qFormat/>
    <w:uiPriority w:val="9"/>
    <w:pPr>
      <w:keepNext/>
      <w:keepLines/>
      <w:spacing w:before="200" w:after="0"/>
      <w:outlineLvl w:val="3"/>
    </w:pPr>
    <w:rPr>
      <w:rFonts w:ascii="Cambria" w:hAnsi="Cambria" w:eastAsia="宋体" w:cs="Times New Roman"/>
      <w:b/>
      <w:bCs/>
      <w:i/>
      <w:iCs/>
      <w:color w:val="4F81BD"/>
    </w:rPr>
  </w:style>
  <w:style w:type="paragraph" w:styleId="6">
    <w:name w:val="heading 5"/>
    <w:basedOn w:val="1"/>
    <w:next w:val="1"/>
    <w:link w:val="27"/>
    <w:qFormat/>
    <w:uiPriority w:val="9"/>
    <w:pPr>
      <w:keepNext/>
      <w:keepLines/>
      <w:spacing w:before="200" w:after="0"/>
      <w:outlineLvl w:val="4"/>
    </w:pPr>
    <w:rPr>
      <w:rFonts w:ascii="Cambria" w:hAnsi="Cambria" w:eastAsia="宋体" w:cs="Times New Roman"/>
      <w:color w:val="243F60"/>
    </w:rPr>
  </w:style>
  <w:style w:type="paragraph" w:styleId="7">
    <w:name w:val="heading 6"/>
    <w:basedOn w:val="1"/>
    <w:next w:val="1"/>
    <w:link w:val="28"/>
    <w:qFormat/>
    <w:uiPriority w:val="9"/>
    <w:pPr>
      <w:keepNext/>
      <w:keepLines/>
      <w:spacing w:before="200" w:after="0"/>
      <w:outlineLvl w:val="5"/>
    </w:pPr>
    <w:rPr>
      <w:rFonts w:ascii="Cambria" w:hAnsi="Cambria" w:eastAsia="宋体" w:cs="Times New Roman"/>
      <w:i/>
      <w:iCs/>
      <w:color w:val="243F60"/>
    </w:rPr>
  </w:style>
  <w:style w:type="paragraph" w:styleId="8">
    <w:name w:val="heading 7"/>
    <w:basedOn w:val="1"/>
    <w:next w:val="1"/>
    <w:link w:val="29"/>
    <w:qFormat/>
    <w:uiPriority w:val="9"/>
    <w:pPr>
      <w:keepNext/>
      <w:keepLines/>
      <w:spacing w:before="200" w:after="0"/>
      <w:outlineLvl w:val="6"/>
    </w:pPr>
    <w:rPr>
      <w:rFonts w:ascii="Cambria" w:hAnsi="Cambria" w:eastAsia="宋体" w:cs="Times New Roman"/>
      <w:i/>
      <w:iCs/>
      <w:color w:val="404040"/>
    </w:rPr>
  </w:style>
  <w:style w:type="paragraph" w:styleId="9">
    <w:name w:val="heading 8"/>
    <w:basedOn w:val="1"/>
    <w:next w:val="1"/>
    <w:link w:val="30"/>
    <w:qFormat/>
    <w:uiPriority w:val="9"/>
    <w:pPr>
      <w:keepNext/>
      <w:keepLines/>
      <w:spacing w:before="200" w:after="0"/>
      <w:outlineLvl w:val="7"/>
    </w:pPr>
    <w:rPr>
      <w:rFonts w:ascii="Cambria" w:hAnsi="Cambria" w:eastAsia="宋体" w:cs="Times New Roman"/>
      <w:color w:val="4F81BD"/>
      <w:sz w:val="20"/>
      <w:szCs w:val="20"/>
    </w:rPr>
  </w:style>
  <w:style w:type="paragraph" w:styleId="10">
    <w:name w:val="heading 9"/>
    <w:basedOn w:val="1"/>
    <w:next w:val="1"/>
    <w:link w:val="31"/>
    <w:qFormat/>
    <w:uiPriority w:val="9"/>
    <w:pPr>
      <w:keepNext/>
      <w:keepLines/>
      <w:spacing w:before="200" w:after="0"/>
      <w:outlineLvl w:val="8"/>
    </w:pPr>
    <w:rPr>
      <w:rFonts w:ascii="Cambria" w:hAnsi="Cambria" w:eastAsia="宋体" w:cs="Times New Roman"/>
      <w:i/>
      <w:iCs/>
      <w:color w:val="404040"/>
      <w:sz w:val="20"/>
      <w:szCs w:val="20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qFormat/>
    <w:uiPriority w:val="35"/>
    <w:pPr>
      <w:spacing w:line="240" w:lineRule="auto"/>
    </w:pPr>
    <w:rPr>
      <w:b/>
      <w:bCs/>
      <w:color w:val="4F81BD"/>
      <w:sz w:val="18"/>
      <w:szCs w:val="18"/>
    </w:rPr>
  </w:style>
  <w:style w:type="paragraph" w:styleId="12">
    <w:name w:val="Balloon Text"/>
    <w:basedOn w:val="1"/>
    <w:link w:val="32"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13">
    <w:name w:val="footer"/>
    <w:basedOn w:val="1"/>
    <w:link w:val="3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4">
    <w:name w:val="header"/>
    <w:basedOn w:val="1"/>
    <w:link w:val="3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5"/>
    <w:qFormat/>
    <w:uiPriority w:val="11"/>
    <w:rPr>
      <w:rFonts w:ascii="Cambria" w:hAnsi="Cambria" w:eastAsia="宋体" w:cs="Times New Roman"/>
      <w:i/>
      <w:iCs/>
      <w:color w:val="4F81BD"/>
      <w:spacing w:val="15"/>
      <w:sz w:val="24"/>
      <w:szCs w:val="24"/>
    </w:rPr>
  </w:style>
  <w:style w:type="paragraph" w:styleId="1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宋体" w:hAnsi="宋体" w:cs="宋体"/>
      <w:sz w:val="24"/>
      <w:szCs w:val="24"/>
      <w:lang w:eastAsia="zh-CN" w:bidi="ar-SA"/>
    </w:rPr>
  </w:style>
  <w:style w:type="paragraph" w:styleId="17">
    <w:name w:val="Title"/>
    <w:basedOn w:val="1"/>
    <w:next w:val="1"/>
    <w:link w:val="36"/>
    <w:qFormat/>
    <w:uiPriority w:val="10"/>
    <w:pPr>
      <w:pBdr>
        <w:bottom w:val="single" w:color="4F81BD" w:sz="8" w:space="4"/>
      </w:pBdr>
      <w:spacing w:after="300" w:line="240" w:lineRule="auto"/>
      <w:contextualSpacing/>
    </w:pPr>
    <w:rPr>
      <w:rFonts w:ascii="Cambria" w:hAnsi="Cambria" w:eastAsia="宋体" w:cs="Times New Roman"/>
      <w:color w:val="17365D"/>
      <w:spacing w:val="5"/>
      <w:kern w:val="28"/>
      <w:sz w:val="52"/>
      <w:szCs w:val="52"/>
    </w:rPr>
  </w:style>
  <w:style w:type="table" w:styleId="19">
    <w:name w:val="Table Grid"/>
    <w:basedOn w:val="18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22"/>
    <w:rPr>
      <w:b/>
      <w:bCs/>
    </w:rPr>
  </w:style>
  <w:style w:type="character" w:styleId="22">
    <w:name w:val="Emphasis"/>
    <w:basedOn w:val="20"/>
    <w:qFormat/>
    <w:uiPriority w:val="20"/>
    <w:rPr>
      <w:i/>
      <w:iCs/>
    </w:rPr>
  </w:style>
  <w:style w:type="character" w:customStyle="1" w:styleId="23">
    <w:name w:val="标题 1 Char"/>
    <w:basedOn w:val="20"/>
    <w:link w:val="2"/>
    <w:qFormat/>
    <w:uiPriority w:val="9"/>
    <w:rPr>
      <w:rFonts w:ascii="Cambria" w:hAnsi="Cambria" w:eastAsia="宋体" w:cs="Times New Roman"/>
      <w:b/>
      <w:bCs/>
      <w:color w:val="365F91"/>
      <w:sz w:val="28"/>
      <w:szCs w:val="28"/>
    </w:rPr>
  </w:style>
  <w:style w:type="character" w:customStyle="1" w:styleId="24">
    <w:name w:val="标题 2 Char"/>
    <w:basedOn w:val="20"/>
    <w:link w:val="3"/>
    <w:semiHidden/>
    <w:qFormat/>
    <w:uiPriority w:val="9"/>
    <w:rPr>
      <w:rFonts w:ascii="Cambria" w:hAnsi="Cambria" w:eastAsia="宋体" w:cs="Times New Roman"/>
      <w:b/>
      <w:bCs/>
      <w:color w:val="4F81BD"/>
      <w:sz w:val="26"/>
      <w:szCs w:val="26"/>
    </w:rPr>
  </w:style>
  <w:style w:type="character" w:customStyle="1" w:styleId="25">
    <w:name w:val="标题 3 Char"/>
    <w:basedOn w:val="20"/>
    <w:link w:val="4"/>
    <w:qFormat/>
    <w:uiPriority w:val="9"/>
    <w:rPr>
      <w:rFonts w:ascii="Cambria" w:hAnsi="Cambria" w:eastAsia="宋体" w:cs="Times New Roman"/>
      <w:b/>
      <w:bCs/>
      <w:color w:val="4F81BD"/>
    </w:rPr>
  </w:style>
  <w:style w:type="character" w:customStyle="1" w:styleId="26">
    <w:name w:val="标题 4 Char"/>
    <w:basedOn w:val="20"/>
    <w:link w:val="5"/>
    <w:qFormat/>
    <w:uiPriority w:val="9"/>
    <w:rPr>
      <w:rFonts w:ascii="Cambria" w:hAnsi="Cambria" w:eastAsia="宋体" w:cs="Times New Roman"/>
      <w:b/>
      <w:bCs/>
      <w:i/>
      <w:iCs/>
      <w:color w:val="4F81BD"/>
    </w:rPr>
  </w:style>
  <w:style w:type="character" w:customStyle="1" w:styleId="27">
    <w:name w:val="标题 5 Char"/>
    <w:basedOn w:val="20"/>
    <w:link w:val="6"/>
    <w:qFormat/>
    <w:uiPriority w:val="9"/>
    <w:rPr>
      <w:rFonts w:ascii="Cambria" w:hAnsi="Cambria" w:eastAsia="宋体" w:cs="Times New Roman"/>
      <w:color w:val="243F60"/>
    </w:rPr>
  </w:style>
  <w:style w:type="character" w:customStyle="1" w:styleId="28">
    <w:name w:val="标题 6 Char"/>
    <w:basedOn w:val="20"/>
    <w:link w:val="7"/>
    <w:qFormat/>
    <w:uiPriority w:val="9"/>
    <w:rPr>
      <w:rFonts w:ascii="Cambria" w:hAnsi="Cambria" w:eastAsia="宋体" w:cs="Times New Roman"/>
      <w:i/>
      <w:iCs/>
      <w:color w:val="243F60"/>
    </w:rPr>
  </w:style>
  <w:style w:type="character" w:customStyle="1" w:styleId="29">
    <w:name w:val="标题 7 Char"/>
    <w:basedOn w:val="20"/>
    <w:link w:val="8"/>
    <w:qFormat/>
    <w:uiPriority w:val="9"/>
    <w:rPr>
      <w:rFonts w:ascii="Cambria" w:hAnsi="Cambria" w:eastAsia="宋体" w:cs="Times New Roman"/>
      <w:i/>
      <w:iCs/>
      <w:color w:val="404040"/>
    </w:rPr>
  </w:style>
  <w:style w:type="character" w:customStyle="1" w:styleId="30">
    <w:name w:val="标题 8 Char"/>
    <w:basedOn w:val="20"/>
    <w:link w:val="9"/>
    <w:qFormat/>
    <w:uiPriority w:val="9"/>
    <w:rPr>
      <w:rFonts w:ascii="Cambria" w:hAnsi="Cambria" w:eastAsia="宋体" w:cs="Times New Roman"/>
      <w:color w:val="4F81BD"/>
      <w:sz w:val="20"/>
      <w:szCs w:val="20"/>
    </w:rPr>
  </w:style>
  <w:style w:type="character" w:customStyle="1" w:styleId="31">
    <w:name w:val="标题 9 Char"/>
    <w:basedOn w:val="20"/>
    <w:link w:val="10"/>
    <w:qFormat/>
    <w:uiPriority w:val="9"/>
    <w:rPr>
      <w:rFonts w:ascii="Cambria" w:hAnsi="Cambria" w:eastAsia="宋体" w:cs="Times New Roman"/>
      <w:i/>
      <w:iCs/>
      <w:color w:val="404040"/>
      <w:sz w:val="20"/>
      <w:szCs w:val="20"/>
    </w:rPr>
  </w:style>
  <w:style w:type="character" w:customStyle="1" w:styleId="32">
    <w:name w:val="批注框文本 Char"/>
    <w:basedOn w:val="20"/>
    <w:link w:val="12"/>
    <w:semiHidden/>
    <w:qFormat/>
    <w:uiPriority w:val="99"/>
    <w:rPr>
      <w:sz w:val="18"/>
      <w:szCs w:val="18"/>
      <w:lang w:eastAsia="en-US" w:bidi="en-US"/>
    </w:rPr>
  </w:style>
  <w:style w:type="character" w:customStyle="1" w:styleId="33">
    <w:name w:val="页脚 Char"/>
    <w:basedOn w:val="20"/>
    <w:link w:val="13"/>
    <w:semiHidden/>
    <w:qFormat/>
    <w:uiPriority w:val="99"/>
    <w:rPr>
      <w:sz w:val="18"/>
      <w:szCs w:val="18"/>
      <w:lang w:eastAsia="en-US" w:bidi="en-US"/>
    </w:rPr>
  </w:style>
  <w:style w:type="character" w:customStyle="1" w:styleId="34">
    <w:name w:val="页眉 Char"/>
    <w:basedOn w:val="20"/>
    <w:link w:val="14"/>
    <w:semiHidden/>
    <w:qFormat/>
    <w:uiPriority w:val="99"/>
    <w:rPr>
      <w:sz w:val="18"/>
      <w:szCs w:val="18"/>
      <w:lang w:eastAsia="en-US" w:bidi="en-US"/>
    </w:rPr>
  </w:style>
  <w:style w:type="character" w:customStyle="1" w:styleId="35">
    <w:name w:val="副标题 Char"/>
    <w:basedOn w:val="20"/>
    <w:link w:val="15"/>
    <w:qFormat/>
    <w:uiPriority w:val="11"/>
    <w:rPr>
      <w:rFonts w:ascii="Cambria" w:hAnsi="Cambria" w:eastAsia="宋体" w:cs="Times New Roman"/>
      <w:i/>
      <w:iCs/>
      <w:color w:val="4F81BD"/>
      <w:spacing w:val="15"/>
      <w:sz w:val="24"/>
      <w:szCs w:val="24"/>
    </w:rPr>
  </w:style>
  <w:style w:type="character" w:customStyle="1" w:styleId="36">
    <w:name w:val="标题 Char"/>
    <w:basedOn w:val="20"/>
    <w:link w:val="17"/>
    <w:qFormat/>
    <w:uiPriority w:val="10"/>
    <w:rPr>
      <w:rFonts w:ascii="Cambria" w:hAnsi="Cambria" w:eastAsia="宋体" w:cs="Times New Roman"/>
      <w:color w:val="17365D"/>
      <w:spacing w:val="5"/>
      <w:kern w:val="28"/>
      <w:sz w:val="52"/>
      <w:szCs w:val="52"/>
    </w:rPr>
  </w:style>
  <w:style w:type="character" w:customStyle="1" w:styleId="37">
    <w:name w:val="_Style 36"/>
    <w:basedOn w:val="20"/>
    <w:qFormat/>
    <w:uiPriority w:val="19"/>
    <w:rPr>
      <w:i/>
      <w:iCs/>
      <w:color w:val="808080"/>
    </w:rPr>
  </w:style>
  <w:style w:type="character" w:customStyle="1" w:styleId="38">
    <w:name w:val="_Style 37"/>
    <w:basedOn w:val="20"/>
    <w:qFormat/>
    <w:uiPriority w:val="32"/>
    <w:rPr>
      <w:b/>
      <w:bCs/>
      <w:smallCaps/>
      <w:color w:val="C0504D"/>
      <w:spacing w:val="5"/>
      <w:u w:val="single"/>
    </w:rPr>
  </w:style>
  <w:style w:type="character" w:customStyle="1" w:styleId="39">
    <w:name w:val="_Style 38"/>
    <w:basedOn w:val="20"/>
    <w:qFormat/>
    <w:uiPriority w:val="33"/>
    <w:rPr>
      <w:b/>
      <w:bCs/>
      <w:smallCaps/>
      <w:spacing w:val="5"/>
    </w:rPr>
  </w:style>
  <w:style w:type="character" w:customStyle="1" w:styleId="40">
    <w:name w:val="_Style 39"/>
    <w:basedOn w:val="20"/>
    <w:qFormat/>
    <w:uiPriority w:val="31"/>
    <w:rPr>
      <w:smallCaps/>
      <w:color w:val="C0504D"/>
      <w:u w:val="single"/>
    </w:rPr>
  </w:style>
  <w:style w:type="character" w:customStyle="1" w:styleId="41">
    <w:name w:val="明显引用 Char"/>
    <w:basedOn w:val="20"/>
    <w:link w:val="42"/>
    <w:qFormat/>
    <w:uiPriority w:val="30"/>
    <w:rPr>
      <w:b/>
      <w:bCs/>
      <w:i/>
      <w:iCs/>
      <w:color w:val="4F81BD"/>
    </w:rPr>
  </w:style>
  <w:style w:type="paragraph" w:styleId="42">
    <w:name w:val="Intense Quote"/>
    <w:basedOn w:val="1"/>
    <w:next w:val="1"/>
    <w:link w:val="41"/>
    <w:qFormat/>
    <w:uiPriority w:val="3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43">
    <w:name w:val="_Style 42"/>
    <w:basedOn w:val="20"/>
    <w:qFormat/>
    <w:uiPriority w:val="21"/>
    <w:rPr>
      <w:b/>
      <w:bCs/>
      <w:i/>
      <w:iCs/>
      <w:color w:val="4F81BD"/>
    </w:rPr>
  </w:style>
  <w:style w:type="character" w:customStyle="1" w:styleId="44">
    <w:name w:val="引用 Char"/>
    <w:basedOn w:val="20"/>
    <w:link w:val="45"/>
    <w:qFormat/>
    <w:uiPriority w:val="29"/>
    <w:rPr>
      <w:i/>
      <w:iCs/>
      <w:color w:val="000000"/>
    </w:rPr>
  </w:style>
  <w:style w:type="paragraph" w:styleId="45">
    <w:name w:val="Quote"/>
    <w:basedOn w:val="1"/>
    <w:next w:val="1"/>
    <w:link w:val="44"/>
    <w:qFormat/>
    <w:uiPriority w:val="29"/>
    <w:rPr>
      <w:i/>
      <w:iCs/>
      <w:color w:val="000000"/>
    </w:rPr>
  </w:style>
  <w:style w:type="paragraph" w:styleId="46">
    <w:name w:val="List Paragraph"/>
    <w:basedOn w:val="1"/>
    <w:qFormat/>
    <w:uiPriority w:val="34"/>
    <w:pPr>
      <w:ind w:left="720"/>
      <w:contextualSpacing/>
    </w:pPr>
  </w:style>
  <w:style w:type="paragraph" w:styleId="47">
    <w:name w:val="No Spacing"/>
    <w:qFormat/>
    <w:uiPriority w:val="1"/>
    <w:rPr>
      <w:rFonts w:ascii="Times New Roman" w:hAnsi="Times New Roman" w:eastAsia="宋体" w:cs="Times New Roman"/>
      <w:sz w:val="22"/>
      <w:szCs w:val="22"/>
      <w:lang w:val="en-US" w:eastAsia="en-US" w:bidi="en-US"/>
    </w:rPr>
  </w:style>
  <w:style w:type="paragraph" w:customStyle="1" w:styleId="48">
    <w:name w:val="_Style 47"/>
    <w:basedOn w:val="2"/>
    <w:next w:val="1"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100</Words>
  <Characters>571</Characters>
  <Lines>4</Lines>
  <Paragraphs>1</Paragraphs>
  <TotalTime>0</TotalTime>
  <ScaleCrop>false</ScaleCrop>
  <LinksUpToDate>false</LinksUpToDate>
  <CharactersWithSpaces>670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2014-11-04T18:23:00Z</dcterms:created>
  <dc:creator>Lenovo</dc:creator>
  <cp:lastModifiedBy>Administrator</cp:lastModifiedBy>
  <cp:lastPrinted>2022-03-05T00:57:00Z</cp:lastPrinted>
  <dcterms:modified xsi:type="dcterms:W3CDTF">2025-12-31T02:40:27Z</dcterms:modified>
  <dc:title>中关村电子城科技园规模（限额）以上企业总收入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4230EB492053032F736A9468807604D3_43</vt:lpwstr>
  </property>
</Properties>
</file>