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4528AB">
      <w:pPr>
        <w:pStyle w:val="a5"/>
        <w:tabs>
          <w:tab w:val="left" w:pos="7513"/>
        </w:tabs>
        <w:spacing w:line="1020" w:lineRule="exact"/>
        <w:rPr>
          <w:rFonts w:ascii="Times New Roman" w:eastAsia="宋体"/>
        </w:rPr>
      </w:pPr>
    </w:p>
    <w:p w:rsidR="006D4783" w:rsidRDefault="006D4783" w:rsidP="006D4783">
      <w:pPr>
        <w:spacing w:line="560" w:lineRule="exact"/>
        <w:jc w:val="center"/>
        <w:rPr>
          <w:rFonts w:eastAsia="方正小标宋简体"/>
          <w:sz w:val="44"/>
        </w:rPr>
      </w:pPr>
      <w:r w:rsidRPr="008238EE">
        <w:rPr>
          <w:rFonts w:eastAsia="方正小标宋简体"/>
          <w:sz w:val="44"/>
        </w:rPr>
        <w:t>北京市朝阳区人民政府</w:t>
      </w:r>
    </w:p>
    <w:p w:rsidR="007010FC" w:rsidRPr="006D4783" w:rsidRDefault="006D4783" w:rsidP="006D4783">
      <w:pPr>
        <w:spacing w:line="560" w:lineRule="exact"/>
        <w:jc w:val="center"/>
        <w:rPr>
          <w:rFonts w:eastAsia="方正小标宋简体"/>
          <w:sz w:val="44"/>
          <w:szCs w:val="44"/>
        </w:rPr>
      </w:pPr>
      <w:r w:rsidRPr="000B36E0">
        <w:rPr>
          <w:rFonts w:ascii="方正小标宋简体" w:eastAsia="方正小标宋简体" w:hint="eastAsia"/>
          <w:sz w:val="44"/>
          <w:szCs w:val="44"/>
        </w:rPr>
        <w:t>关于</w:t>
      </w:r>
      <w:r>
        <w:rPr>
          <w:rFonts w:ascii="方正小标宋简体" w:eastAsia="方正小标宋简体" w:hint="eastAsia"/>
          <w:kern w:val="0"/>
          <w:sz w:val="44"/>
          <w:szCs w:val="44"/>
        </w:rPr>
        <w:t>行政规范性文件清理结果</w:t>
      </w:r>
      <w:r w:rsidRPr="000B36E0">
        <w:rPr>
          <w:rFonts w:ascii="方正小标宋简体" w:eastAsia="方正小标宋简体" w:hint="eastAsia"/>
          <w:sz w:val="44"/>
          <w:szCs w:val="44"/>
        </w:rPr>
        <w:t>的通知</w:t>
      </w:r>
    </w:p>
    <w:p w:rsidR="006D4783" w:rsidRDefault="006D4783" w:rsidP="006D4783">
      <w:pPr>
        <w:pStyle w:val="a5"/>
        <w:adjustRightInd w:val="0"/>
        <w:snapToGrid w:val="0"/>
        <w:spacing w:afterLines="30" w:line="240" w:lineRule="auto"/>
        <w:jc w:val="center"/>
        <w:rPr>
          <w:rFonts w:ascii="Times New Roman" w:hint="eastAsia"/>
        </w:rPr>
      </w:pPr>
    </w:p>
    <w:p w:rsidR="007010FC" w:rsidRPr="008238EE" w:rsidRDefault="007010FC" w:rsidP="006D4783">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w:t>
      </w:r>
      <w:r w:rsidR="00855E49">
        <w:rPr>
          <w:rFonts w:hint="eastAsia"/>
        </w:rPr>
        <w:t>2</w:t>
      </w:r>
      <w:r w:rsidRPr="00A21E89">
        <w:rPr>
          <w:rFonts w:hint="eastAsia"/>
        </w:rPr>
        <w:t>〕</w:t>
      </w:r>
      <w:r w:rsidR="0085386E">
        <w:rPr>
          <w:rFonts w:hint="eastAsia"/>
        </w:rPr>
        <w:t>5</w:t>
      </w:r>
      <w:r w:rsidRPr="008238EE">
        <w:rPr>
          <w:rFonts w:ascii="Times New Roman"/>
        </w:rPr>
        <w:t>号</w:t>
      </w:r>
    </w:p>
    <w:p w:rsidR="00055552" w:rsidRPr="002D779F" w:rsidRDefault="00055552" w:rsidP="0015605B">
      <w:pPr>
        <w:adjustRightInd w:val="0"/>
        <w:snapToGrid w:val="0"/>
        <w:spacing w:line="560" w:lineRule="exact"/>
        <w:rPr>
          <w:rFonts w:eastAsia="仿宋_GB2312"/>
          <w:sz w:val="32"/>
          <w:szCs w:val="32"/>
        </w:rPr>
      </w:pPr>
    </w:p>
    <w:p w:rsidR="007010FC" w:rsidRPr="00A977F5" w:rsidRDefault="007010FC" w:rsidP="0015605B">
      <w:pPr>
        <w:adjustRightInd w:val="0"/>
        <w:snapToGrid w:val="0"/>
        <w:spacing w:line="560" w:lineRule="exact"/>
        <w:rPr>
          <w:rFonts w:ascii="仿宋_GB2312" w:eastAsia="仿宋_GB2312"/>
          <w:sz w:val="32"/>
          <w:szCs w:val="32"/>
        </w:rPr>
      </w:pPr>
      <w:r w:rsidRPr="00A977F5">
        <w:rPr>
          <w:rFonts w:ascii="仿宋_GB2312" w:eastAsia="仿宋_GB2312" w:hint="eastAsia"/>
          <w:sz w:val="32"/>
          <w:szCs w:val="32"/>
        </w:rPr>
        <w:t>各街道办事处、地区办事处（乡政府），区政府各委、办、局，各区属机构：</w:t>
      </w:r>
    </w:p>
    <w:p w:rsidR="004A7E31" w:rsidRDefault="00A977F5" w:rsidP="0015605B">
      <w:pPr>
        <w:pStyle w:val="a5"/>
        <w:adjustRightInd w:val="0"/>
        <w:snapToGrid w:val="0"/>
        <w:spacing w:line="560" w:lineRule="exact"/>
        <w:ind w:firstLine="645"/>
        <w:rPr>
          <w:szCs w:val="32"/>
        </w:rPr>
      </w:pPr>
      <w:r>
        <w:rPr>
          <w:rFonts w:hint="eastAsia"/>
          <w:szCs w:val="32"/>
        </w:rPr>
        <w:t>为贯彻落实中共中央、国务院《法治政府建设实施纲要（2021</w:t>
      </w:r>
      <w:r w:rsidR="00682222">
        <w:rPr>
          <w:rFonts w:hint="eastAsia"/>
          <w:szCs w:val="32"/>
        </w:rPr>
        <w:t>-</w:t>
      </w:r>
      <w:r>
        <w:rPr>
          <w:rFonts w:hint="eastAsia"/>
          <w:szCs w:val="32"/>
        </w:rPr>
        <w:t>2025年）》</w:t>
      </w:r>
      <w:r w:rsidR="00682222">
        <w:rPr>
          <w:rFonts w:hint="eastAsia"/>
          <w:szCs w:val="32"/>
        </w:rPr>
        <w:t>，</w:t>
      </w:r>
      <w:r>
        <w:rPr>
          <w:rFonts w:hint="eastAsia"/>
          <w:szCs w:val="32"/>
        </w:rPr>
        <w:t>市委、市政府《北京市法治政府建设实施意见（2021</w:t>
      </w:r>
      <w:r w:rsidR="00682222">
        <w:rPr>
          <w:rFonts w:hint="eastAsia"/>
          <w:szCs w:val="32"/>
        </w:rPr>
        <w:t>-</w:t>
      </w:r>
      <w:r>
        <w:rPr>
          <w:rFonts w:hint="eastAsia"/>
          <w:szCs w:val="32"/>
        </w:rPr>
        <w:t>2025年）》</w:t>
      </w:r>
      <w:r w:rsidR="00682222">
        <w:rPr>
          <w:rFonts w:hint="eastAsia"/>
          <w:szCs w:val="32"/>
        </w:rPr>
        <w:t>以及</w:t>
      </w:r>
      <w:r>
        <w:rPr>
          <w:rFonts w:hint="eastAsia"/>
          <w:szCs w:val="32"/>
        </w:rPr>
        <w:t>区委、区政府《朝阳区法治政府建设实施方案（2021</w:t>
      </w:r>
      <w:r w:rsidR="00682222">
        <w:rPr>
          <w:rFonts w:hint="eastAsia"/>
          <w:szCs w:val="32"/>
        </w:rPr>
        <w:t>-</w:t>
      </w:r>
      <w:r>
        <w:rPr>
          <w:rFonts w:hint="eastAsia"/>
          <w:szCs w:val="32"/>
        </w:rPr>
        <w:t>2025年）》对行政规范性文件实行动态管理的部署要求，</w:t>
      </w:r>
      <w:r w:rsidR="007A49FC">
        <w:rPr>
          <w:rFonts w:hint="eastAsia"/>
          <w:szCs w:val="32"/>
        </w:rPr>
        <w:t>经认真清理，</w:t>
      </w:r>
      <w:r>
        <w:rPr>
          <w:rFonts w:hint="eastAsia"/>
          <w:szCs w:val="32"/>
        </w:rPr>
        <w:t>区政府决定废止</w:t>
      </w:r>
      <w:r w:rsidR="00773861">
        <w:rPr>
          <w:rFonts w:hint="eastAsia"/>
          <w:szCs w:val="32"/>
        </w:rPr>
        <w:t>的</w:t>
      </w:r>
      <w:r>
        <w:rPr>
          <w:rFonts w:hint="eastAsia"/>
          <w:szCs w:val="32"/>
        </w:rPr>
        <w:t>行政规范性文件8件，保留</w:t>
      </w:r>
      <w:r w:rsidR="00D025DE">
        <w:rPr>
          <w:rFonts w:hint="eastAsia"/>
          <w:szCs w:val="32"/>
        </w:rPr>
        <w:t>及</w:t>
      </w:r>
      <w:r>
        <w:rPr>
          <w:rFonts w:hint="eastAsia"/>
          <w:szCs w:val="32"/>
        </w:rPr>
        <w:t>拟修改</w:t>
      </w:r>
      <w:r w:rsidR="00773861">
        <w:rPr>
          <w:rFonts w:hint="eastAsia"/>
          <w:szCs w:val="32"/>
        </w:rPr>
        <w:t>的</w:t>
      </w:r>
      <w:r>
        <w:rPr>
          <w:rFonts w:hint="eastAsia"/>
          <w:szCs w:val="32"/>
        </w:rPr>
        <w:t>行政规范性文件38件。已废止的行政规范性文件，自本通知印发之日起，不再作为行政管理的依据。</w:t>
      </w:r>
    </w:p>
    <w:p w:rsidR="006738CE" w:rsidRDefault="006738CE" w:rsidP="0015605B">
      <w:pPr>
        <w:pStyle w:val="a5"/>
        <w:adjustRightInd w:val="0"/>
        <w:snapToGrid w:val="0"/>
        <w:spacing w:line="560" w:lineRule="exact"/>
        <w:ind w:firstLine="645"/>
        <w:rPr>
          <w:szCs w:val="32"/>
        </w:rPr>
      </w:pPr>
      <w:r>
        <w:rPr>
          <w:rFonts w:hint="eastAsia"/>
          <w:szCs w:val="32"/>
        </w:rPr>
        <w:t>附件：1.北京市朝阳区人民政府</w:t>
      </w:r>
      <w:r>
        <w:rPr>
          <w:szCs w:val="32"/>
        </w:rPr>
        <w:t>废止的行政规范性文件目录</w:t>
      </w:r>
    </w:p>
    <w:p w:rsidR="006738CE" w:rsidRPr="006738CE" w:rsidRDefault="006738CE" w:rsidP="00607EDB">
      <w:pPr>
        <w:spacing w:line="560" w:lineRule="exact"/>
        <w:ind w:leftChars="713" w:left="1843" w:hangingChars="108" w:hanging="346"/>
        <w:jc w:val="left"/>
        <w:rPr>
          <w:rFonts w:ascii="仿宋_GB2312" w:eastAsia="仿宋_GB2312"/>
          <w:szCs w:val="32"/>
        </w:rPr>
      </w:pPr>
      <w:r w:rsidRPr="006738CE">
        <w:rPr>
          <w:rFonts w:ascii="仿宋_GB2312" w:eastAsia="仿宋_GB2312" w:hint="eastAsia"/>
          <w:sz w:val="32"/>
          <w:szCs w:val="32"/>
        </w:rPr>
        <w:t>2.北京市朝阳区人民政府保留和</w:t>
      </w:r>
      <w:proofErr w:type="gramStart"/>
      <w:r w:rsidRPr="006738CE">
        <w:rPr>
          <w:rFonts w:ascii="仿宋_GB2312" w:eastAsia="仿宋_GB2312" w:hint="eastAsia"/>
          <w:sz w:val="32"/>
          <w:szCs w:val="32"/>
        </w:rPr>
        <w:t>拟修改</w:t>
      </w:r>
      <w:proofErr w:type="gramEnd"/>
      <w:r w:rsidRPr="006738CE">
        <w:rPr>
          <w:rFonts w:ascii="仿宋_GB2312" w:eastAsia="仿宋_GB2312"/>
          <w:sz w:val="32"/>
          <w:szCs w:val="32"/>
        </w:rPr>
        <w:t>的行政规范性</w:t>
      </w:r>
      <w:r>
        <w:rPr>
          <w:rFonts w:eastAsia="仿宋_GB2312"/>
          <w:sz w:val="32"/>
          <w:szCs w:val="32"/>
        </w:rPr>
        <w:t>文件目录</w:t>
      </w:r>
    </w:p>
    <w:p w:rsidR="00E26BDC" w:rsidRPr="006738CE" w:rsidRDefault="00E26BDC" w:rsidP="0015605B">
      <w:pPr>
        <w:widowControl/>
        <w:spacing w:line="560" w:lineRule="exact"/>
        <w:jc w:val="left"/>
        <w:rPr>
          <w:rFonts w:ascii="仿宋_GB2312" w:eastAsia="仿宋_GB2312"/>
          <w:color w:val="000000" w:themeColor="text1"/>
          <w:sz w:val="32"/>
          <w:szCs w:val="32"/>
        </w:rPr>
      </w:pPr>
    </w:p>
    <w:p w:rsidR="00AE683A" w:rsidRPr="006738CE" w:rsidRDefault="00AE683A" w:rsidP="0015605B">
      <w:pPr>
        <w:tabs>
          <w:tab w:val="left" w:pos="567"/>
          <w:tab w:val="left" w:pos="709"/>
          <w:tab w:val="left" w:pos="7513"/>
        </w:tabs>
        <w:adjustRightInd w:val="0"/>
        <w:snapToGrid w:val="0"/>
        <w:spacing w:line="560" w:lineRule="exact"/>
        <w:ind w:firstLineChars="1500" w:firstLine="4800"/>
        <w:rPr>
          <w:rFonts w:ascii="仿宋_GB2312" w:eastAsia="仿宋_GB2312"/>
          <w:color w:val="000000" w:themeColor="text1"/>
          <w:sz w:val="32"/>
          <w:szCs w:val="32"/>
        </w:rPr>
      </w:pPr>
      <w:r w:rsidRPr="006738CE">
        <w:rPr>
          <w:rFonts w:ascii="仿宋_GB2312" w:eastAsia="仿宋_GB2312" w:hint="eastAsia"/>
          <w:color w:val="000000" w:themeColor="text1"/>
          <w:sz w:val="32"/>
          <w:szCs w:val="32"/>
        </w:rPr>
        <w:t>北京市朝阳区人民政府</w:t>
      </w:r>
    </w:p>
    <w:p w:rsidR="004B1CBC" w:rsidRPr="006738CE" w:rsidRDefault="00AE683A" w:rsidP="00461034">
      <w:pPr>
        <w:tabs>
          <w:tab w:val="left" w:pos="7560"/>
        </w:tabs>
        <w:adjustRightInd w:val="0"/>
        <w:snapToGrid w:val="0"/>
        <w:spacing w:line="560" w:lineRule="exact"/>
        <w:ind w:firstLineChars="1600" w:firstLine="5120"/>
        <w:rPr>
          <w:rFonts w:ascii="仿宋_GB2312" w:eastAsia="仿宋_GB2312"/>
          <w:color w:val="000000" w:themeColor="text1"/>
          <w:sz w:val="32"/>
          <w:szCs w:val="32"/>
        </w:rPr>
      </w:pPr>
      <w:r w:rsidRPr="006738CE">
        <w:rPr>
          <w:rFonts w:ascii="仿宋_GB2312" w:eastAsia="仿宋_GB2312" w:hint="eastAsia"/>
          <w:color w:val="000000" w:themeColor="text1"/>
          <w:sz w:val="32"/>
          <w:szCs w:val="32"/>
        </w:rPr>
        <w:t>202</w:t>
      </w:r>
      <w:r w:rsidR="00855E49" w:rsidRPr="006738CE">
        <w:rPr>
          <w:rFonts w:ascii="仿宋_GB2312" w:eastAsia="仿宋_GB2312" w:hint="eastAsia"/>
          <w:color w:val="000000" w:themeColor="text1"/>
          <w:sz w:val="32"/>
          <w:szCs w:val="32"/>
        </w:rPr>
        <w:t>2</w:t>
      </w:r>
      <w:r w:rsidRPr="006738CE">
        <w:rPr>
          <w:rFonts w:ascii="仿宋_GB2312" w:eastAsia="仿宋_GB2312" w:hint="eastAsia"/>
          <w:color w:val="000000" w:themeColor="text1"/>
          <w:sz w:val="32"/>
          <w:szCs w:val="32"/>
        </w:rPr>
        <w:t>年</w:t>
      </w:r>
      <w:r w:rsidR="009D6FEF" w:rsidRPr="006738CE">
        <w:rPr>
          <w:rFonts w:ascii="仿宋_GB2312" w:eastAsia="仿宋_GB2312" w:hint="eastAsia"/>
          <w:color w:val="000000" w:themeColor="text1"/>
          <w:sz w:val="32"/>
          <w:szCs w:val="32"/>
        </w:rPr>
        <w:t>5</w:t>
      </w:r>
      <w:r w:rsidRPr="006738CE">
        <w:rPr>
          <w:rFonts w:ascii="仿宋_GB2312" w:eastAsia="仿宋_GB2312" w:hint="eastAsia"/>
          <w:color w:val="000000" w:themeColor="text1"/>
          <w:sz w:val="32"/>
          <w:szCs w:val="32"/>
        </w:rPr>
        <w:t>月</w:t>
      </w:r>
      <w:r w:rsidR="00461034">
        <w:rPr>
          <w:rFonts w:ascii="仿宋_GB2312" w:eastAsia="仿宋_GB2312" w:hint="eastAsia"/>
          <w:color w:val="000000" w:themeColor="text1"/>
          <w:sz w:val="32"/>
          <w:szCs w:val="32"/>
        </w:rPr>
        <w:t>28</w:t>
      </w:r>
      <w:r w:rsidRPr="006738CE">
        <w:rPr>
          <w:rFonts w:ascii="仿宋_GB2312" w:eastAsia="仿宋_GB2312" w:hint="eastAsia"/>
          <w:color w:val="000000" w:themeColor="text1"/>
          <w:sz w:val="32"/>
          <w:szCs w:val="32"/>
        </w:rPr>
        <w:t>日</w:t>
      </w:r>
    </w:p>
    <w:p w:rsidR="004528AB" w:rsidRPr="006738CE" w:rsidRDefault="004B1CBC" w:rsidP="0015605B">
      <w:pPr>
        <w:tabs>
          <w:tab w:val="left" w:pos="7560"/>
        </w:tabs>
        <w:adjustRightInd w:val="0"/>
        <w:snapToGrid w:val="0"/>
        <w:spacing w:line="560" w:lineRule="exact"/>
        <w:ind w:firstLineChars="200" w:firstLine="640"/>
        <w:rPr>
          <w:rFonts w:ascii="仿宋_GB2312" w:eastAsia="仿宋_GB2312"/>
          <w:sz w:val="32"/>
          <w:szCs w:val="32"/>
        </w:rPr>
        <w:sectPr w:rsidR="004528AB" w:rsidRPr="006738CE" w:rsidSect="00C43B5E">
          <w:footerReference w:type="even" r:id="rId8"/>
          <w:footerReference w:type="default" r:id="rId9"/>
          <w:pgSz w:w="11906" w:h="16838" w:code="9"/>
          <w:pgMar w:top="2098" w:right="1474" w:bottom="1985" w:left="1588" w:header="851" w:footer="1588" w:gutter="0"/>
          <w:cols w:space="425"/>
          <w:docGrid w:linePitch="312"/>
        </w:sectPr>
      </w:pPr>
      <w:r w:rsidRPr="006738CE">
        <w:rPr>
          <w:rFonts w:ascii="仿宋_GB2312" w:eastAsia="仿宋_GB2312" w:hint="eastAsia"/>
          <w:sz w:val="32"/>
          <w:szCs w:val="32"/>
        </w:rPr>
        <w:t>（此件</w:t>
      </w:r>
      <w:r w:rsidR="00E26BDC" w:rsidRPr="006738CE">
        <w:rPr>
          <w:rFonts w:ascii="仿宋_GB2312" w:eastAsia="仿宋_GB2312" w:hint="eastAsia"/>
          <w:sz w:val="32"/>
          <w:szCs w:val="32"/>
        </w:rPr>
        <w:t>公开发布</w:t>
      </w:r>
      <w:r w:rsidRPr="006738CE">
        <w:rPr>
          <w:rFonts w:ascii="仿宋_GB2312" w:eastAsia="仿宋_GB2312" w:hint="eastAsia"/>
          <w:sz w:val="32"/>
          <w:szCs w:val="32"/>
        </w:rPr>
        <w:t>）</w:t>
      </w:r>
    </w:p>
    <w:p w:rsidR="00D41EC2" w:rsidRPr="00D41EC2" w:rsidRDefault="00D41EC2" w:rsidP="00D41EC2">
      <w:pPr>
        <w:spacing w:line="600" w:lineRule="exact"/>
        <w:rPr>
          <w:rFonts w:ascii="黑体" w:eastAsia="黑体" w:hAnsi="黑体"/>
          <w:sz w:val="32"/>
          <w:szCs w:val="32"/>
        </w:rPr>
      </w:pPr>
      <w:r w:rsidRPr="00D41EC2">
        <w:rPr>
          <w:rFonts w:ascii="黑体" w:eastAsia="黑体" w:hAnsi="黑体" w:hint="eastAsia"/>
          <w:sz w:val="32"/>
          <w:szCs w:val="32"/>
        </w:rPr>
        <w:lastRenderedPageBreak/>
        <w:t>附件1</w:t>
      </w:r>
    </w:p>
    <w:p w:rsidR="006E7640" w:rsidRDefault="006E7640" w:rsidP="004528AB">
      <w:pPr>
        <w:tabs>
          <w:tab w:val="left" w:pos="7560"/>
        </w:tabs>
        <w:adjustRightInd w:val="0"/>
        <w:snapToGrid w:val="0"/>
        <w:spacing w:line="520" w:lineRule="exact"/>
        <w:rPr>
          <w:rFonts w:ascii="仿宋_GB2312" w:eastAsia="仿宋_GB2312"/>
          <w:sz w:val="32"/>
          <w:szCs w:val="32"/>
        </w:rPr>
      </w:pPr>
    </w:p>
    <w:p w:rsidR="009F5454" w:rsidRDefault="00DA4971" w:rsidP="009F5454">
      <w:pPr>
        <w:spacing w:line="560" w:lineRule="exact"/>
        <w:jc w:val="center"/>
        <w:rPr>
          <w:rFonts w:ascii="方正小标宋简体" w:eastAsia="方正小标宋简体" w:hAnsi="方正小标宋简体" w:cs="方正小标宋简体"/>
          <w:sz w:val="44"/>
          <w:szCs w:val="44"/>
        </w:rPr>
      </w:pPr>
      <w:r w:rsidRPr="009F5454">
        <w:rPr>
          <w:rFonts w:ascii="方正小标宋简体" w:eastAsia="方正小标宋简体" w:hAnsi="方正小标宋简体" w:cs="方正小标宋简体" w:hint="eastAsia"/>
          <w:sz w:val="44"/>
          <w:szCs w:val="44"/>
        </w:rPr>
        <w:t>北京市朝阳区人民政府废止的</w:t>
      </w:r>
    </w:p>
    <w:tbl>
      <w:tblPr>
        <w:tblStyle w:val="af9"/>
        <w:tblpPr w:leftFromText="180" w:rightFromText="180" w:vertAnchor="text" w:horzAnchor="margin" w:tblpY="829"/>
        <w:tblOverlap w:val="never"/>
        <w:tblW w:w="9239" w:type="dxa"/>
        <w:tblLook w:val="04A0"/>
      </w:tblPr>
      <w:tblGrid>
        <w:gridCol w:w="817"/>
        <w:gridCol w:w="2410"/>
        <w:gridCol w:w="3943"/>
        <w:gridCol w:w="2069"/>
      </w:tblGrid>
      <w:tr w:rsidR="002B3786" w:rsidRPr="001F577A" w:rsidTr="002B3786">
        <w:tc>
          <w:tcPr>
            <w:tcW w:w="817" w:type="dxa"/>
            <w:vAlign w:val="center"/>
          </w:tcPr>
          <w:p w:rsidR="002B3786" w:rsidRPr="00BB0BB1" w:rsidRDefault="002B3786" w:rsidP="002B3786">
            <w:pPr>
              <w:widowControl/>
              <w:spacing w:line="480" w:lineRule="exact"/>
              <w:jc w:val="center"/>
              <w:textAlignment w:val="center"/>
              <w:rPr>
                <w:rFonts w:eastAsia="仿宋_GB2312"/>
                <w:sz w:val="24"/>
              </w:rPr>
            </w:pPr>
            <w:r w:rsidRPr="00BB0BB1">
              <w:rPr>
                <w:rFonts w:ascii="黑体" w:eastAsia="黑体" w:hAnsi="黑体" w:cs="仿宋_GB2312" w:hint="eastAsia"/>
                <w:color w:val="000000"/>
                <w:kern w:val="0"/>
                <w:sz w:val="24"/>
              </w:rPr>
              <w:t>序号</w:t>
            </w:r>
          </w:p>
        </w:tc>
        <w:tc>
          <w:tcPr>
            <w:tcW w:w="2410" w:type="dxa"/>
            <w:vAlign w:val="center"/>
          </w:tcPr>
          <w:p w:rsidR="002B3786" w:rsidRPr="00BB0BB1" w:rsidRDefault="002B3786" w:rsidP="002B3786">
            <w:pPr>
              <w:widowControl/>
              <w:spacing w:line="400" w:lineRule="exact"/>
              <w:jc w:val="center"/>
              <w:textAlignment w:val="center"/>
              <w:rPr>
                <w:rFonts w:eastAsia="仿宋_GB2312"/>
                <w:sz w:val="24"/>
              </w:rPr>
            </w:pPr>
            <w:r w:rsidRPr="00BB0BB1">
              <w:rPr>
                <w:rFonts w:ascii="黑体" w:eastAsia="黑体" w:hAnsi="黑体" w:cs="仿宋_GB2312" w:hint="eastAsia"/>
                <w:color w:val="000000"/>
                <w:kern w:val="0"/>
                <w:sz w:val="24"/>
              </w:rPr>
              <w:t>文号</w:t>
            </w:r>
          </w:p>
        </w:tc>
        <w:tc>
          <w:tcPr>
            <w:tcW w:w="3943" w:type="dxa"/>
            <w:vAlign w:val="center"/>
          </w:tcPr>
          <w:p w:rsidR="002B3786" w:rsidRPr="00BB0BB1" w:rsidRDefault="002B3786" w:rsidP="00D42302">
            <w:pPr>
              <w:widowControl/>
              <w:spacing w:line="400" w:lineRule="exact"/>
              <w:jc w:val="center"/>
              <w:textAlignment w:val="center"/>
              <w:rPr>
                <w:rFonts w:eastAsia="仿宋_GB2312"/>
                <w:sz w:val="24"/>
              </w:rPr>
            </w:pPr>
            <w:r w:rsidRPr="00BB0BB1">
              <w:rPr>
                <w:rFonts w:ascii="黑体" w:eastAsia="黑体" w:hAnsi="黑体" w:cs="仿宋_GB2312" w:hint="eastAsia"/>
                <w:color w:val="000000"/>
                <w:kern w:val="0"/>
                <w:sz w:val="24"/>
              </w:rPr>
              <w:t>文件名称</w:t>
            </w:r>
          </w:p>
        </w:tc>
        <w:tc>
          <w:tcPr>
            <w:tcW w:w="2069" w:type="dxa"/>
            <w:vAlign w:val="center"/>
          </w:tcPr>
          <w:p w:rsidR="002B3786" w:rsidRPr="00BB0BB1" w:rsidRDefault="002B3786" w:rsidP="00D42302">
            <w:pPr>
              <w:widowControl/>
              <w:spacing w:line="400" w:lineRule="exact"/>
              <w:jc w:val="center"/>
              <w:textAlignment w:val="center"/>
              <w:rPr>
                <w:rFonts w:eastAsia="仿宋_GB2312"/>
                <w:sz w:val="24"/>
              </w:rPr>
            </w:pPr>
            <w:r w:rsidRPr="00BB0BB1">
              <w:rPr>
                <w:rFonts w:ascii="黑体" w:eastAsia="黑体" w:hAnsi="黑体" w:cs="仿宋_GB2312" w:hint="eastAsia"/>
                <w:color w:val="000000"/>
                <w:kern w:val="0"/>
                <w:sz w:val="24"/>
              </w:rPr>
              <w:t>废止原因</w:t>
            </w:r>
          </w:p>
        </w:tc>
      </w:tr>
      <w:tr w:rsidR="002B3786" w:rsidRPr="001F577A" w:rsidTr="002B3786">
        <w:tc>
          <w:tcPr>
            <w:tcW w:w="817" w:type="dxa"/>
            <w:vAlign w:val="center"/>
          </w:tcPr>
          <w:p w:rsidR="002B3786" w:rsidRPr="001F577A" w:rsidRDefault="002B3786" w:rsidP="002B3786">
            <w:pPr>
              <w:spacing w:line="400" w:lineRule="exact"/>
              <w:jc w:val="center"/>
              <w:rPr>
                <w:rFonts w:eastAsia="仿宋_GB2312"/>
                <w:szCs w:val="21"/>
              </w:rPr>
            </w:pPr>
            <w:r w:rsidRPr="001F577A">
              <w:rPr>
                <w:rFonts w:ascii="仿宋_GB2312" w:eastAsia="仿宋_GB2312" w:hint="eastAsia"/>
                <w:szCs w:val="21"/>
              </w:rPr>
              <w:t>1</w:t>
            </w:r>
          </w:p>
        </w:tc>
        <w:tc>
          <w:tcPr>
            <w:tcW w:w="2410" w:type="dxa"/>
            <w:vAlign w:val="center"/>
          </w:tcPr>
          <w:p w:rsidR="002B3786" w:rsidRPr="001F577A" w:rsidRDefault="002B3786" w:rsidP="002B3786">
            <w:pPr>
              <w:spacing w:line="340" w:lineRule="exact"/>
              <w:jc w:val="center"/>
              <w:rPr>
                <w:rFonts w:eastAsia="仿宋_GB2312"/>
                <w:szCs w:val="21"/>
              </w:rPr>
            </w:pPr>
            <w:r w:rsidRPr="001F577A">
              <w:rPr>
                <w:rFonts w:ascii="仿宋_GB2312" w:eastAsia="仿宋_GB2312" w:hint="eastAsia"/>
                <w:szCs w:val="21"/>
              </w:rPr>
              <w:t>朝政发〔2004〕5号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北京市朝阳区人民政府关于印发《北京市朝阳区人口与计划生育管理规定》的通知</w:t>
            </w:r>
          </w:p>
        </w:tc>
        <w:tc>
          <w:tcPr>
            <w:tcW w:w="2069" w:type="dxa"/>
            <w:vAlign w:val="center"/>
          </w:tcPr>
          <w:p w:rsidR="002B3786" w:rsidRPr="001F577A" w:rsidRDefault="002B3786" w:rsidP="00D42302">
            <w:pPr>
              <w:spacing w:line="340" w:lineRule="exact"/>
              <w:rPr>
                <w:rFonts w:eastAsia="仿宋_GB2312"/>
                <w:szCs w:val="21"/>
              </w:rPr>
            </w:pPr>
            <w:r w:rsidRPr="001F577A">
              <w:rPr>
                <w:rFonts w:eastAsia="仿宋_GB2312" w:hint="eastAsia"/>
                <w:szCs w:val="21"/>
              </w:rPr>
              <w:t>已不适应目前人口生育政策</w:t>
            </w:r>
          </w:p>
        </w:tc>
      </w:tr>
      <w:tr w:rsidR="002B3786" w:rsidRPr="001F577A" w:rsidTr="002B3786">
        <w:tc>
          <w:tcPr>
            <w:tcW w:w="817" w:type="dxa"/>
            <w:vAlign w:val="center"/>
          </w:tcPr>
          <w:p w:rsidR="002B3786" w:rsidRPr="001F577A" w:rsidRDefault="002B3786" w:rsidP="002B3786">
            <w:pPr>
              <w:spacing w:line="400" w:lineRule="exact"/>
              <w:jc w:val="center"/>
              <w:rPr>
                <w:rFonts w:eastAsia="仿宋_GB2312"/>
                <w:szCs w:val="21"/>
              </w:rPr>
            </w:pPr>
            <w:r w:rsidRPr="001F577A">
              <w:rPr>
                <w:rFonts w:ascii="仿宋_GB2312" w:eastAsia="仿宋_GB2312" w:hint="eastAsia"/>
                <w:szCs w:val="21"/>
              </w:rPr>
              <w:t>2</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朝政办发〔2007〕19号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北京市朝阳区人民政府办公室关于印发朝阳区政府网站运营管理办法的通知</w:t>
            </w:r>
          </w:p>
        </w:tc>
        <w:tc>
          <w:tcPr>
            <w:tcW w:w="2069" w:type="dxa"/>
            <w:vAlign w:val="center"/>
          </w:tcPr>
          <w:p w:rsidR="002B3786" w:rsidRPr="001F577A" w:rsidRDefault="002B3786" w:rsidP="00D42302">
            <w:pPr>
              <w:spacing w:line="340" w:lineRule="exact"/>
              <w:rPr>
                <w:rFonts w:eastAsia="仿宋_GB2312"/>
                <w:szCs w:val="21"/>
              </w:rPr>
            </w:pPr>
            <w:r w:rsidRPr="001F577A">
              <w:rPr>
                <w:rFonts w:eastAsia="仿宋_GB2312" w:hint="eastAsia"/>
                <w:szCs w:val="21"/>
              </w:rPr>
              <w:t>已不适应目前网站运营需求</w:t>
            </w:r>
          </w:p>
        </w:tc>
      </w:tr>
      <w:tr w:rsidR="002B3786" w:rsidRPr="001F577A" w:rsidTr="002B3786">
        <w:tc>
          <w:tcPr>
            <w:tcW w:w="817" w:type="dxa"/>
            <w:vAlign w:val="center"/>
          </w:tcPr>
          <w:p w:rsidR="002B3786" w:rsidRPr="001F577A" w:rsidRDefault="002B3786" w:rsidP="002B3786">
            <w:pPr>
              <w:spacing w:line="400" w:lineRule="exact"/>
              <w:jc w:val="center"/>
              <w:rPr>
                <w:rFonts w:ascii="仿宋_GB2312" w:eastAsia="仿宋_GB2312"/>
                <w:szCs w:val="21"/>
              </w:rPr>
            </w:pPr>
            <w:r w:rsidRPr="001F577A">
              <w:rPr>
                <w:rFonts w:ascii="仿宋_GB2312" w:eastAsia="仿宋_GB2312" w:hint="eastAsia"/>
                <w:szCs w:val="21"/>
              </w:rPr>
              <w:t>3</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朝政办发〔2010〕22号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北京市朝阳区人民政府办公室关于印发朝阳区物业管理纠纷调处办法</w:t>
            </w:r>
            <w:r>
              <w:rPr>
                <w:rFonts w:eastAsia="仿宋_GB2312" w:hint="eastAsia"/>
                <w:szCs w:val="21"/>
              </w:rPr>
              <w:t>（</w:t>
            </w:r>
            <w:r w:rsidRPr="001F577A">
              <w:rPr>
                <w:rFonts w:eastAsia="仿宋_GB2312" w:hint="eastAsia"/>
                <w:szCs w:val="21"/>
              </w:rPr>
              <w:t>试行</w:t>
            </w:r>
            <w:r>
              <w:rPr>
                <w:rFonts w:eastAsia="仿宋_GB2312" w:hint="eastAsia"/>
                <w:szCs w:val="21"/>
              </w:rPr>
              <w:t>）</w:t>
            </w:r>
            <w:r w:rsidRPr="001F577A">
              <w:rPr>
                <w:rFonts w:eastAsia="仿宋_GB2312" w:hint="eastAsia"/>
                <w:szCs w:val="21"/>
              </w:rPr>
              <w:t>的通知</w:t>
            </w:r>
          </w:p>
        </w:tc>
        <w:tc>
          <w:tcPr>
            <w:tcW w:w="2069" w:type="dxa"/>
            <w:vMerge w:val="restart"/>
            <w:vAlign w:val="center"/>
          </w:tcPr>
          <w:p w:rsidR="002B3786" w:rsidRPr="001F577A" w:rsidRDefault="002B3786" w:rsidP="00D42302">
            <w:pPr>
              <w:spacing w:line="340" w:lineRule="exact"/>
              <w:rPr>
                <w:rFonts w:eastAsia="仿宋_GB2312"/>
                <w:szCs w:val="21"/>
              </w:rPr>
            </w:pPr>
            <w:r w:rsidRPr="001F577A">
              <w:rPr>
                <w:rFonts w:eastAsia="仿宋_GB2312" w:hint="eastAsia"/>
                <w:szCs w:val="21"/>
              </w:rPr>
              <w:t>制定依据《北京市物业管理办法》已废止</w:t>
            </w:r>
          </w:p>
        </w:tc>
      </w:tr>
      <w:tr w:rsidR="002B3786" w:rsidRPr="001F577A" w:rsidTr="002B3786">
        <w:tc>
          <w:tcPr>
            <w:tcW w:w="817" w:type="dxa"/>
            <w:vAlign w:val="center"/>
          </w:tcPr>
          <w:p w:rsidR="002B3786" w:rsidRPr="001F577A" w:rsidRDefault="002B3786" w:rsidP="002B3786">
            <w:pPr>
              <w:spacing w:line="400" w:lineRule="exact"/>
              <w:jc w:val="center"/>
              <w:rPr>
                <w:rFonts w:ascii="仿宋_GB2312" w:eastAsia="仿宋_GB2312"/>
                <w:szCs w:val="21"/>
              </w:rPr>
            </w:pPr>
            <w:r w:rsidRPr="001F577A">
              <w:rPr>
                <w:rFonts w:ascii="仿宋_GB2312" w:eastAsia="仿宋_GB2312" w:hint="eastAsia"/>
                <w:szCs w:val="21"/>
              </w:rPr>
              <w:t>4</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朝政办发〔2013〕40号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北京市朝阳区人民政府办公室关于印发朝阳区物业服务企业监督管理暂行办法的通知</w:t>
            </w:r>
          </w:p>
        </w:tc>
        <w:tc>
          <w:tcPr>
            <w:tcW w:w="2069" w:type="dxa"/>
            <w:vMerge/>
            <w:vAlign w:val="center"/>
          </w:tcPr>
          <w:p w:rsidR="002B3786" w:rsidRPr="001F577A" w:rsidRDefault="002B3786" w:rsidP="00D42302">
            <w:pPr>
              <w:spacing w:line="340" w:lineRule="exact"/>
              <w:rPr>
                <w:rFonts w:eastAsia="仿宋_GB2312"/>
                <w:szCs w:val="21"/>
              </w:rPr>
            </w:pPr>
          </w:p>
        </w:tc>
      </w:tr>
      <w:tr w:rsidR="002B3786" w:rsidRPr="001F577A" w:rsidTr="002B3786">
        <w:tc>
          <w:tcPr>
            <w:tcW w:w="817" w:type="dxa"/>
            <w:vAlign w:val="center"/>
          </w:tcPr>
          <w:p w:rsidR="002B3786" w:rsidRPr="001F577A" w:rsidRDefault="002B3786" w:rsidP="002B3786">
            <w:pPr>
              <w:spacing w:line="400" w:lineRule="exact"/>
              <w:jc w:val="center"/>
              <w:rPr>
                <w:rFonts w:ascii="仿宋_GB2312" w:eastAsia="仿宋_GB2312"/>
                <w:szCs w:val="21"/>
              </w:rPr>
            </w:pPr>
            <w:r w:rsidRPr="001F577A">
              <w:rPr>
                <w:rFonts w:ascii="仿宋_GB2312" w:eastAsia="仿宋_GB2312" w:hint="eastAsia"/>
                <w:szCs w:val="21"/>
              </w:rPr>
              <w:t>5</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朝政办发〔2011〕23号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北京市朝阳区人民政府办公室转发区</w:t>
            </w:r>
            <w:proofErr w:type="gramStart"/>
            <w:r w:rsidRPr="001F577A">
              <w:rPr>
                <w:rFonts w:eastAsia="仿宋_GB2312" w:hint="eastAsia"/>
                <w:szCs w:val="21"/>
              </w:rPr>
              <w:t>文化委</w:t>
            </w:r>
            <w:proofErr w:type="gramEnd"/>
            <w:r w:rsidRPr="001F577A">
              <w:rPr>
                <w:rFonts w:eastAsia="仿宋_GB2312" w:hint="eastAsia"/>
                <w:szCs w:val="21"/>
              </w:rPr>
              <w:t>关于鼓励促进民办博物馆发展实施办法（试行）的通知</w:t>
            </w:r>
          </w:p>
        </w:tc>
        <w:tc>
          <w:tcPr>
            <w:tcW w:w="2069" w:type="dxa"/>
            <w:vAlign w:val="center"/>
          </w:tcPr>
          <w:p w:rsidR="002B3786" w:rsidRPr="001F577A" w:rsidRDefault="002B3786" w:rsidP="00D42302">
            <w:pPr>
              <w:spacing w:line="340" w:lineRule="exact"/>
              <w:rPr>
                <w:rFonts w:ascii="仿宋_GB2312" w:eastAsia="仿宋_GB2312"/>
                <w:szCs w:val="21"/>
              </w:rPr>
            </w:pPr>
            <w:r w:rsidRPr="001F577A">
              <w:rPr>
                <w:rFonts w:eastAsia="仿宋_GB2312" w:hint="eastAsia"/>
                <w:szCs w:val="21"/>
              </w:rPr>
              <w:t>已出台《朝阳区关于大力推进博物馆事业发展的工作意</w:t>
            </w:r>
            <w:r w:rsidRPr="001F577A">
              <w:rPr>
                <w:rFonts w:ascii="Times New Roman" w:eastAsia="仿宋_GB2312" w:hAnsi="Times New Roman" w:hint="eastAsia"/>
                <w:szCs w:val="21"/>
              </w:rPr>
              <w:t>见》</w:t>
            </w:r>
            <w:r w:rsidRPr="001F577A">
              <w:rPr>
                <w:rFonts w:ascii="Times New Roman" w:eastAsia="仿宋_GB2312" w:hAnsi="Times New Roman"/>
                <w:szCs w:val="21"/>
              </w:rPr>
              <w:t>（</w:t>
            </w:r>
            <w:proofErr w:type="gramStart"/>
            <w:r w:rsidRPr="001F577A">
              <w:rPr>
                <w:rFonts w:ascii="Times New Roman" w:eastAsia="仿宋_GB2312" w:hAnsi="Times New Roman"/>
                <w:szCs w:val="21"/>
              </w:rPr>
              <w:t>朝文旅政文</w:t>
            </w:r>
            <w:proofErr w:type="gramEnd"/>
            <w:r w:rsidRPr="001F577A">
              <w:rPr>
                <w:rFonts w:ascii="仿宋_GB2312" w:eastAsia="仿宋_GB2312" w:hAnsi="Times New Roman"/>
                <w:szCs w:val="21"/>
              </w:rPr>
              <w:t>〔2020〕130号）</w:t>
            </w:r>
            <w:r w:rsidRPr="001F577A">
              <w:rPr>
                <w:rFonts w:ascii="仿宋_GB2312" w:eastAsia="仿宋_GB2312" w:hAnsi="Times New Roman" w:hint="eastAsia"/>
                <w:szCs w:val="21"/>
              </w:rPr>
              <w:t>和《朝阳区扶持非国有博物馆发展实施办法》</w:t>
            </w:r>
            <w:r w:rsidRPr="001F577A">
              <w:rPr>
                <w:rFonts w:ascii="仿宋_GB2312" w:eastAsia="仿宋_GB2312" w:hAnsi="Times New Roman"/>
                <w:szCs w:val="21"/>
              </w:rPr>
              <w:t>（</w:t>
            </w:r>
            <w:proofErr w:type="gramStart"/>
            <w:r w:rsidRPr="001F577A">
              <w:rPr>
                <w:rFonts w:ascii="仿宋_GB2312" w:eastAsia="仿宋_GB2312" w:hAnsi="Times New Roman"/>
                <w:szCs w:val="21"/>
              </w:rPr>
              <w:t>朝文旅政文</w:t>
            </w:r>
            <w:proofErr w:type="gramEnd"/>
            <w:r w:rsidRPr="001F577A">
              <w:rPr>
                <w:rFonts w:ascii="仿宋_GB2312" w:eastAsia="仿宋_GB2312" w:hAnsi="Times New Roman"/>
                <w:szCs w:val="21"/>
              </w:rPr>
              <w:t>〔2020〕131号）</w:t>
            </w:r>
          </w:p>
        </w:tc>
      </w:tr>
      <w:tr w:rsidR="002B3786" w:rsidRPr="001F577A" w:rsidTr="002B3786">
        <w:tc>
          <w:tcPr>
            <w:tcW w:w="817" w:type="dxa"/>
            <w:vAlign w:val="center"/>
          </w:tcPr>
          <w:p w:rsidR="002B3786" w:rsidRPr="001F577A" w:rsidRDefault="002B3786" w:rsidP="002B3786">
            <w:pPr>
              <w:spacing w:line="400" w:lineRule="exact"/>
              <w:jc w:val="center"/>
              <w:rPr>
                <w:rFonts w:ascii="仿宋_GB2312" w:eastAsia="仿宋_GB2312"/>
                <w:szCs w:val="21"/>
              </w:rPr>
            </w:pPr>
            <w:r w:rsidRPr="001F577A">
              <w:rPr>
                <w:rFonts w:ascii="仿宋_GB2312" w:eastAsia="仿宋_GB2312" w:hint="eastAsia"/>
                <w:szCs w:val="21"/>
              </w:rPr>
              <w:t>6</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朝政发〔2012〕16号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北京市朝阳区人民政府关于印发北京市朝阳区人民政府投资建设项目审计办法的通知</w:t>
            </w:r>
          </w:p>
        </w:tc>
        <w:tc>
          <w:tcPr>
            <w:tcW w:w="2069" w:type="dxa"/>
            <w:vAlign w:val="center"/>
          </w:tcPr>
          <w:p w:rsidR="002B3786" w:rsidRPr="001F577A" w:rsidRDefault="002B3786" w:rsidP="00D42302">
            <w:pPr>
              <w:spacing w:line="340" w:lineRule="exact"/>
              <w:rPr>
                <w:rFonts w:eastAsia="仿宋_GB2312"/>
                <w:szCs w:val="21"/>
              </w:rPr>
            </w:pPr>
            <w:r w:rsidRPr="001F577A">
              <w:rPr>
                <w:rFonts w:eastAsia="仿宋_GB2312" w:hint="eastAsia"/>
                <w:szCs w:val="21"/>
              </w:rPr>
              <w:t>不适应当前投资建设项目审计新形势、新要求</w:t>
            </w:r>
          </w:p>
        </w:tc>
      </w:tr>
      <w:tr w:rsidR="002B3786" w:rsidRPr="001F577A" w:rsidTr="002B3786">
        <w:tc>
          <w:tcPr>
            <w:tcW w:w="817" w:type="dxa"/>
            <w:vAlign w:val="center"/>
          </w:tcPr>
          <w:p w:rsidR="002B3786" w:rsidRPr="001F577A" w:rsidRDefault="002B3786" w:rsidP="002B3786">
            <w:pPr>
              <w:spacing w:line="400" w:lineRule="exact"/>
              <w:jc w:val="center"/>
              <w:rPr>
                <w:rFonts w:ascii="仿宋_GB2312" w:eastAsia="仿宋_GB2312"/>
                <w:szCs w:val="21"/>
              </w:rPr>
            </w:pPr>
            <w:r w:rsidRPr="001F577A">
              <w:rPr>
                <w:rFonts w:ascii="仿宋_GB2312" w:eastAsia="仿宋_GB2312" w:hint="eastAsia"/>
                <w:szCs w:val="21"/>
              </w:rPr>
              <w:t>7</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朝政发〔2017〕12号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北京市朝阳区人民政府关于印发《朝阳区节能减碳专项资金管理办法》的通知</w:t>
            </w:r>
          </w:p>
        </w:tc>
        <w:tc>
          <w:tcPr>
            <w:tcW w:w="2069" w:type="dxa"/>
            <w:vAlign w:val="center"/>
          </w:tcPr>
          <w:p w:rsidR="002B3786" w:rsidRPr="001F577A" w:rsidRDefault="002B3786" w:rsidP="00D42302">
            <w:pPr>
              <w:spacing w:line="340" w:lineRule="exact"/>
              <w:rPr>
                <w:rFonts w:eastAsia="仿宋_GB2312"/>
                <w:szCs w:val="21"/>
              </w:rPr>
            </w:pPr>
            <w:r w:rsidRPr="001F577A">
              <w:rPr>
                <w:rFonts w:eastAsia="仿宋_GB2312" w:hint="eastAsia"/>
                <w:szCs w:val="21"/>
              </w:rPr>
              <w:t>已不能完全适应现阶段</w:t>
            </w:r>
            <w:proofErr w:type="gramStart"/>
            <w:r w:rsidRPr="001F577A">
              <w:rPr>
                <w:rFonts w:eastAsia="仿宋_GB2312" w:hint="eastAsia"/>
                <w:szCs w:val="21"/>
              </w:rPr>
              <w:t>节能减碳的</w:t>
            </w:r>
            <w:proofErr w:type="gramEnd"/>
            <w:r w:rsidRPr="001F577A">
              <w:rPr>
                <w:rFonts w:eastAsia="仿宋_GB2312" w:hint="eastAsia"/>
                <w:szCs w:val="21"/>
              </w:rPr>
              <w:t>工作要求</w:t>
            </w:r>
          </w:p>
        </w:tc>
      </w:tr>
      <w:tr w:rsidR="002B3786" w:rsidRPr="001F577A" w:rsidTr="002B3786">
        <w:tc>
          <w:tcPr>
            <w:tcW w:w="817" w:type="dxa"/>
            <w:vAlign w:val="center"/>
          </w:tcPr>
          <w:p w:rsidR="002B3786" w:rsidRPr="001F577A" w:rsidRDefault="002B3786" w:rsidP="002B3786">
            <w:pPr>
              <w:spacing w:line="400" w:lineRule="exact"/>
              <w:jc w:val="center"/>
              <w:rPr>
                <w:rFonts w:ascii="仿宋_GB2312" w:eastAsia="仿宋_GB2312"/>
                <w:szCs w:val="21"/>
              </w:rPr>
            </w:pPr>
            <w:r w:rsidRPr="001F577A">
              <w:rPr>
                <w:rFonts w:ascii="仿宋_GB2312" w:eastAsia="仿宋_GB2312" w:hint="eastAsia"/>
                <w:szCs w:val="21"/>
              </w:rPr>
              <w:t>8</w:t>
            </w:r>
          </w:p>
        </w:tc>
        <w:tc>
          <w:tcPr>
            <w:tcW w:w="2410" w:type="dxa"/>
            <w:vAlign w:val="center"/>
          </w:tcPr>
          <w:p w:rsidR="002B3786" w:rsidRPr="001F577A" w:rsidRDefault="002B3786" w:rsidP="002B3786">
            <w:pPr>
              <w:spacing w:line="340" w:lineRule="exact"/>
              <w:jc w:val="center"/>
              <w:rPr>
                <w:rFonts w:ascii="仿宋_GB2312" w:eastAsia="仿宋_GB2312"/>
                <w:szCs w:val="21"/>
              </w:rPr>
            </w:pPr>
            <w:r w:rsidRPr="001F577A">
              <w:rPr>
                <w:rFonts w:ascii="仿宋_GB2312" w:eastAsia="仿宋_GB2312" w:hint="eastAsia"/>
                <w:szCs w:val="21"/>
              </w:rPr>
              <w:t>朝政办发〔2021〕4号</w:t>
            </w:r>
          </w:p>
        </w:tc>
        <w:tc>
          <w:tcPr>
            <w:tcW w:w="3943" w:type="dxa"/>
            <w:vAlign w:val="center"/>
          </w:tcPr>
          <w:p w:rsidR="002B3786" w:rsidRPr="001F577A" w:rsidRDefault="002B3786" w:rsidP="005014ED">
            <w:pPr>
              <w:spacing w:line="320" w:lineRule="exact"/>
              <w:rPr>
                <w:rFonts w:eastAsia="仿宋_GB2312"/>
                <w:szCs w:val="21"/>
              </w:rPr>
            </w:pPr>
            <w:r w:rsidRPr="001F577A">
              <w:rPr>
                <w:rFonts w:eastAsia="仿宋_GB2312" w:hint="eastAsia"/>
                <w:szCs w:val="21"/>
              </w:rPr>
              <w:t>北京市朝阳区人民政府办公室印发《朝阳区关</w:t>
            </w:r>
            <w:r w:rsidRPr="00CB6770">
              <w:rPr>
                <w:rFonts w:ascii="仿宋_GB2312" w:eastAsia="仿宋_GB2312" w:hint="eastAsia"/>
                <w:szCs w:val="21"/>
              </w:rPr>
              <w:t>于2021年义</w:t>
            </w:r>
            <w:r w:rsidRPr="001F577A">
              <w:rPr>
                <w:rFonts w:eastAsia="仿宋_GB2312" w:hint="eastAsia"/>
                <w:szCs w:val="21"/>
              </w:rPr>
              <w:t>务教育阶段入学工作的意见》的通知</w:t>
            </w:r>
          </w:p>
        </w:tc>
        <w:tc>
          <w:tcPr>
            <w:tcW w:w="2069" w:type="dxa"/>
            <w:vAlign w:val="center"/>
          </w:tcPr>
          <w:p w:rsidR="002B3786" w:rsidRPr="001F577A" w:rsidRDefault="002B3786" w:rsidP="00D42302">
            <w:pPr>
              <w:spacing w:line="340" w:lineRule="exact"/>
              <w:rPr>
                <w:rFonts w:eastAsia="仿宋_GB2312"/>
                <w:szCs w:val="21"/>
              </w:rPr>
            </w:pPr>
            <w:r w:rsidRPr="001F577A">
              <w:rPr>
                <w:rFonts w:eastAsia="仿宋_GB2312" w:hint="eastAsia"/>
                <w:szCs w:val="21"/>
              </w:rPr>
              <w:t>已过时限</w:t>
            </w:r>
          </w:p>
        </w:tc>
      </w:tr>
    </w:tbl>
    <w:p w:rsidR="00DA4971" w:rsidRPr="009F5454" w:rsidRDefault="00DA4971" w:rsidP="009F5454">
      <w:pPr>
        <w:spacing w:line="560" w:lineRule="exact"/>
        <w:jc w:val="center"/>
        <w:rPr>
          <w:rFonts w:ascii="方正小标宋简体" w:eastAsia="方正小标宋简体" w:hAnsi="方正小标宋简体" w:cs="方正小标宋简体"/>
          <w:sz w:val="44"/>
          <w:szCs w:val="44"/>
        </w:rPr>
      </w:pPr>
      <w:r w:rsidRPr="009F5454">
        <w:rPr>
          <w:rFonts w:ascii="方正小标宋简体" w:eastAsia="方正小标宋简体" w:hAnsi="方正小标宋简体" w:cs="方正小标宋简体" w:hint="eastAsia"/>
          <w:sz w:val="44"/>
          <w:szCs w:val="44"/>
        </w:rPr>
        <w:t>行政规范性文件目录</w:t>
      </w:r>
    </w:p>
    <w:p w:rsidR="00DA4971" w:rsidRDefault="00DA4971" w:rsidP="00DA4971">
      <w:pPr>
        <w:spacing w:line="600" w:lineRule="exact"/>
        <w:rPr>
          <w:rFonts w:ascii="黑体" w:eastAsia="黑体" w:hAnsi="黑体"/>
          <w:sz w:val="32"/>
          <w:szCs w:val="32"/>
        </w:rPr>
      </w:pPr>
      <w:r w:rsidRPr="00DA4971">
        <w:rPr>
          <w:rFonts w:ascii="黑体" w:eastAsia="黑体" w:hAnsi="黑体" w:hint="eastAsia"/>
          <w:sz w:val="32"/>
          <w:szCs w:val="32"/>
        </w:rPr>
        <w:lastRenderedPageBreak/>
        <w:t>附件2</w:t>
      </w:r>
    </w:p>
    <w:p w:rsidR="00DA4971" w:rsidRDefault="00DA4971" w:rsidP="00DA4971">
      <w:pPr>
        <w:spacing w:line="600" w:lineRule="exact"/>
        <w:rPr>
          <w:rFonts w:ascii="黑体" w:eastAsia="黑体" w:hAnsi="黑体"/>
          <w:sz w:val="32"/>
          <w:szCs w:val="32"/>
        </w:rPr>
      </w:pPr>
    </w:p>
    <w:p w:rsidR="00DA4971" w:rsidRDefault="00DA4971" w:rsidP="00C167C2">
      <w:pPr>
        <w:spacing w:line="560" w:lineRule="exact"/>
        <w:jc w:val="center"/>
        <w:rPr>
          <w:rFonts w:ascii="方正小标宋简体" w:eastAsia="方正小标宋简体" w:hAnsi="方正小标宋简体" w:cs="方正小标宋简体"/>
          <w:sz w:val="44"/>
          <w:szCs w:val="44"/>
        </w:rPr>
      </w:pPr>
      <w:r w:rsidRPr="00DA4971">
        <w:rPr>
          <w:rFonts w:ascii="方正小标宋简体" w:eastAsia="方正小标宋简体" w:hAnsi="方正小标宋简体" w:cs="方正小标宋简体" w:hint="eastAsia"/>
          <w:sz w:val="44"/>
          <w:szCs w:val="44"/>
        </w:rPr>
        <w:t>北京市朝阳区人民政府保留和</w:t>
      </w:r>
      <w:proofErr w:type="gramStart"/>
      <w:r w:rsidRPr="00DA4971">
        <w:rPr>
          <w:rFonts w:ascii="方正小标宋简体" w:eastAsia="方正小标宋简体" w:hAnsi="方正小标宋简体" w:cs="方正小标宋简体" w:hint="eastAsia"/>
          <w:sz w:val="44"/>
          <w:szCs w:val="44"/>
        </w:rPr>
        <w:t>拟修改</w:t>
      </w:r>
      <w:proofErr w:type="gramEnd"/>
      <w:r w:rsidRPr="00DA4971">
        <w:rPr>
          <w:rFonts w:ascii="方正小标宋简体" w:eastAsia="方正小标宋简体" w:hAnsi="方正小标宋简体" w:cs="方正小标宋简体" w:hint="eastAsia"/>
          <w:sz w:val="44"/>
          <w:szCs w:val="44"/>
        </w:rPr>
        <w:t>的</w:t>
      </w:r>
    </w:p>
    <w:p w:rsidR="00DA4971" w:rsidRDefault="00DA4971" w:rsidP="00C167C2">
      <w:pPr>
        <w:spacing w:line="560" w:lineRule="exact"/>
        <w:jc w:val="center"/>
        <w:rPr>
          <w:rFonts w:ascii="方正小标宋简体" w:eastAsia="方正小标宋简体" w:hAnsi="方正小标宋简体" w:cs="方正小标宋简体"/>
          <w:sz w:val="44"/>
          <w:szCs w:val="44"/>
        </w:rPr>
      </w:pPr>
      <w:r w:rsidRPr="00DA4971">
        <w:rPr>
          <w:rFonts w:ascii="方正小标宋简体" w:eastAsia="方正小标宋简体" w:hAnsi="方正小标宋简体" w:cs="方正小标宋简体" w:hint="eastAsia"/>
          <w:sz w:val="44"/>
          <w:szCs w:val="44"/>
        </w:rPr>
        <w:t>行政规范性文件目录</w:t>
      </w:r>
    </w:p>
    <w:tbl>
      <w:tblPr>
        <w:tblStyle w:val="af9"/>
        <w:tblpPr w:leftFromText="180" w:rightFromText="180" w:vertAnchor="text" w:horzAnchor="margin" w:tblpXSpec="center" w:tblpY="888"/>
        <w:tblOverlap w:val="never"/>
        <w:tblW w:w="9244" w:type="dxa"/>
        <w:jc w:val="center"/>
        <w:tblLayout w:type="fixed"/>
        <w:tblLook w:val="04A0"/>
      </w:tblPr>
      <w:tblGrid>
        <w:gridCol w:w="737"/>
        <w:gridCol w:w="2307"/>
        <w:gridCol w:w="4825"/>
        <w:gridCol w:w="1375"/>
      </w:tblGrid>
      <w:tr w:rsidR="00DA4971" w:rsidRPr="006C505F" w:rsidTr="0073502F">
        <w:trPr>
          <w:trHeight w:val="467"/>
          <w:jc w:val="center"/>
        </w:trPr>
        <w:tc>
          <w:tcPr>
            <w:tcW w:w="737" w:type="dxa"/>
            <w:vAlign w:val="center"/>
          </w:tcPr>
          <w:p w:rsidR="00DA4971" w:rsidRPr="006C505F" w:rsidRDefault="00DA4971" w:rsidP="006C505F">
            <w:pPr>
              <w:widowControl/>
              <w:spacing w:line="400" w:lineRule="exact"/>
              <w:jc w:val="center"/>
              <w:textAlignment w:val="center"/>
              <w:rPr>
                <w:sz w:val="24"/>
              </w:rPr>
            </w:pPr>
            <w:r w:rsidRPr="006C505F">
              <w:rPr>
                <w:rFonts w:ascii="Times New Roman" w:eastAsia="黑体" w:hAnsi="Times New Roman" w:cs="仿宋_GB2312" w:hint="eastAsia"/>
                <w:color w:val="000000"/>
                <w:kern w:val="0"/>
                <w:sz w:val="24"/>
              </w:rPr>
              <w:t>序号</w:t>
            </w:r>
          </w:p>
        </w:tc>
        <w:tc>
          <w:tcPr>
            <w:tcW w:w="2307" w:type="dxa"/>
            <w:vAlign w:val="center"/>
          </w:tcPr>
          <w:p w:rsidR="00DA4971" w:rsidRPr="006C505F" w:rsidRDefault="00DA4971" w:rsidP="009E5DFD">
            <w:pPr>
              <w:widowControl/>
              <w:spacing w:line="400" w:lineRule="exact"/>
              <w:jc w:val="center"/>
              <w:textAlignment w:val="center"/>
              <w:rPr>
                <w:sz w:val="24"/>
              </w:rPr>
            </w:pPr>
            <w:r w:rsidRPr="006C505F">
              <w:rPr>
                <w:rFonts w:ascii="Times New Roman" w:eastAsia="黑体" w:hAnsi="Times New Roman" w:cs="仿宋_GB2312" w:hint="eastAsia"/>
                <w:color w:val="000000"/>
                <w:kern w:val="0"/>
                <w:sz w:val="24"/>
              </w:rPr>
              <w:t>文号</w:t>
            </w:r>
          </w:p>
        </w:tc>
        <w:tc>
          <w:tcPr>
            <w:tcW w:w="4825" w:type="dxa"/>
            <w:vAlign w:val="center"/>
          </w:tcPr>
          <w:p w:rsidR="00DA4971" w:rsidRPr="006C505F" w:rsidRDefault="00DA4971" w:rsidP="009E5DFD">
            <w:pPr>
              <w:widowControl/>
              <w:spacing w:line="400" w:lineRule="exact"/>
              <w:jc w:val="center"/>
              <w:textAlignment w:val="center"/>
              <w:rPr>
                <w:sz w:val="24"/>
              </w:rPr>
            </w:pPr>
            <w:r w:rsidRPr="006C505F">
              <w:rPr>
                <w:rFonts w:ascii="Times New Roman" w:eastAsia="黑体" w:hAnsi="Times New Roman" w:cs="仿宋_GB2312" w:hint="eastAsia"/>
                <w:color w:val="000000"/>
                <w:kern w:val="0"/>
                <w:sz w:val="24"/>
              </w:rPr>
              <w:t>文件名称</w:t>
            </w:r>
          </w:p>
        </w:tc>
        <w:tc>
          <w:tcPr>
            <w:tcW w:w="1375" w:type="dxa"/>
            <w:vAlign w:val="center"/>
          </w:tcPr>
          <w:p w:rsidR="00DA4971" w:rsidRPr="006C505F" w:rsidRDefault="00DA4971" w:rsidP="00A02117">
            <w:pPr>
              <w:widowControl/>
              <w:spacing w:line="400" w:lineRule="exact"/>
              <w:jc w:val="center"/>
              <w:textAlignment w:val="center"/>
              <w:rPr>
                <w:sz w:val="24"/>
              </w:rPr>
            </w:pPr>
            <w:r w:rsidRPr="006C505F">
              <w:rPr>
                <w:rFonts w:ascii="Times New Roman" w:eastAsia="黑体" w:hAnsi="Times New Roman" w:cs="仿宋_GB2312" w:hint="eastAsia"/>
                <w:color w:val="000000"/>
                <w:kern w:val="0"/>
                <w:sz w:val="24"/>
              </w:rPr>
              <w:t>备注</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朝政办发〔1991〕60号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北京市朝阳区人民政府办公室转发水利局关于划定朝阳区主要河道管理范围和保护范围规定的通知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朝政办发〔1992〕45号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北京市朝阳区人民政府办公室关于印发朝阳区河道管理暂行办法的通知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朝政发〔1999〕21号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北京市朝阳区人民政府批转区水利局房地局关于朝阳区水利工程土地划界确权实施办法的通知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4</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朝政发〔2000〕19号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北京市朝阳区人民政府关于印发朝阳区对残疾人实行若干优待规定的通知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5</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朝政办发〔2002〕28号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北京市朝阳区人民政府办公室转发区水利局关于</w:t>
            </w:r>
            <w:r w:rsidR="003E1280" w:rsidRPr="006C505F">
              <w:rPr>
                <w:rFonts w:ascii="仿宋_GB2312" w:eastAsia="仿宋_GB2312" w:hint="eastAsia"/>
                <w:szCs w:val="21"/>
              </w:rPr>
              <w:t>《</w:t>
            </w:r>
            <w:r w:rsidRPr="006C505F">
              <w:rPr>
                <w:rFonts w:ascii="仿宋_GB2312" w:eastAsia="仿宋_GB2312" w:hint="eastAsia"/>
                <w:szCs w:val="21"/>
              </w:rPr>
              <w:t>朝阳区跨乡域灌排沟管理范围和保护范围</w:t>
            </w:r>
            <w:r w:rsidR="003E1280"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6</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朝政办发〔2007〕11号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北京市朝阳区人民政府办公室转发区民政局关于对城市生活无着的流浪乞讨人员实施属地救助管理工作意见的通知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7</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朝政办函〔2007〕11号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北京市朝阳区人民政府办公室关于做好重大建设项目档案验收工作的通知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8</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朝政发〔2007〕21号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北京市朝阳区人民政府关于印发无障碍设施管理和维护办法的通知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9</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朝政发〔2008〕7号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北京市朝阳区人民政府关于印发中国北京（望京）留学人员创业园扶持办法的通知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10</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朝政办发〔2009〕18号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北京市朝阳区人民政府办公室转发区劳动保障局关于落实北京市城乡居民养老保险办法实施细则的通知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11</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朝政办发〔2009〕22号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北京市朝阳区人民政府办公室转发区市政管委关于道路建设及养护管理工作意见的通知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lastRenderedPageBreak/>
              <w:t>12</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朝政办发〔2009〕32号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北京市朝阳区人民政府办公室转发区财政局关于土地储备资金管理办法（试行）的通知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13</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朝政发〔2010〕7号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北京市朝阳区人民政府关于印发朝阳区知识产权促进与保护若干措施的通知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14</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朝政办发〔2012〕11号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北京市朝阳区人民政府办公室关于印发朝阳区人民防空工程和普通地下室安全使用管理实施意见的通知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15</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朝政办发〔2012〕14号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北京市朝阳区人民政府办公室关于印发朝阳区经济适用住房价格管理办法（试行）的通知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16</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朝政发〔2013〕17号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北京市朝阳区人民政府关于进一步加强职业培训工作的意见</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17</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朝政发〔2014〕6号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北京市朝阳区人民政府关于印发朝阳区政府投资建设项目管理暂行办法的通知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18</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朝政发〔2014〕11号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北京市朝阳区人民政府关于印发国际高端商务人才服务支持工作暂行办法等文件的通知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19</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朝政办发〔2014〕29号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北京市朝阳区人民政府办公室转发区民政局等部门关于加大见义勇为奖励和权益保护工作力度意见的通知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20</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朝政发〔2015〕4号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北京市朝阳区人民政府关于印发区政府办理人民代表大会代表建议、批评、意见和人民政治协商会议提案办法的通知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21</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朝政发〔2015〕14号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北京市朝阳区人民政府关于印发朝阳区政府投资建设项目招标投标监督管理办法的通知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22</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朝政发〔2016〕14号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w:t>
            </w:r>
            <w:r w:rsidR="003E1280" w:rsidRPr="006C505F">
              <w:rPr>
                <w:rFonts w:ascii="仿宋_GB2312" w:eastAsia="仿宋_GB2312" w:hint="eastAsia"/>
                <w:szCs w:val="21"/>
              </w:rPr>
              <w:t>《</w:t>
            </w:r>
            <w:r w:rsidRPr="006C505F">
              <w:rPr>
                <w:rFonts w:ascii="仿宋_GB2312" w:eastAsia="仿宋_GB2312" w:hint="eastAsia"/>
                <w:szCs w:val="21"/>
              </w:rPr>
              <w:t>朝阳区农村劳动力转移就业社会保险补贴管理办法</w:t>
            </w:r>
            <w:r w:rsidR="003E1280"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tcBorders>
              <w:bottom w:val="single" w:sz="4" w:space="0" w:color="auto"/>
            </w:tcBorders>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23</w:t>
            </w:r>
          </w:p>
        </w:tc>
        <w:tc>
          <w:tcPr>
            <w:tcW w:w="2307" w:type="dxa"/>
            <w:tcBorders>
              <w:bottom w:val="single" w:sz="4" w:space="0" w:color="auto"/>
            </w:tcBorders>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朝政办函〔2016〕44号</w:t>
            </w:r>
          </w:p>
        </w:tc>
        <w:tc>
          <w:tcPr>
            <w:tcW w:w="4825" w:type="dxa"/>
            <w:tcBorders>
              <w:bottom w:val="single" w:sz="4" w:space="0" w:color="auto"/>
            </w:tcBorders>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北京市朝阳区人民政府办公室关于印发</w:t>
            </w:r>
            <w:r w:rsidR="00A82E04" w:rsidRPr="006C505F">
              <w:rPr>
                <w:rFonts w:ascii="仿宋_GB2312" w:eastAsia="仿宋_GB2312" w:hint="eastAsia"/>
                <w:szCs w:val="21"/>
              </w:rPr>
              <w:t>《</w:t>
            </w:r>
            <w:r w:rsidRPr="006C505F">
              <w:rPr>
                <w:rFonts w:ascii="仿宋_GB2312" w:eastAsia="仿宋_GB2312" w:hint="eastAsia"/>
                <w:szCs w:val="21"/>
              </w:rPr>
              <w:t>朝阳区旧城区改建项目房屋征收工作实施意见</w:t>
            </w:r>
            <w:r w:rsidR="00A82E04" w:rsidRPr="006C505F">
              <w:rPr>
                <w:rFonts w:ascii="仿宋_GB2312" w:eastAsia="仿宋_GB2312" w:hint="eastAsia"/>
                <w:szCs w:val="21"/>
              </w:rPr>
              <w:t>》</w:t>
            </w:r>
            <w:r w:rsidRPr="006C505F">
              <w:rPr>
                <w:rFonts w:ascii="仿宋_GB2312" w:eastAsia="仿宋_GB2312" w:hint="eastAsia"/>
                <w:szCs w:val="21"/>
              </w:rPr>
              <w:t>的通知</w:t>
            </w:r>
          </w:p>
        </w:tc>
        <w:tc>
          <w:tcPr>
            <w:tcW w:w="1375" w:type="dxa"/>
            <w:tcBorders>
              <w:bottom w:val="single" w:sz="4" w:space="0" w:color="auto"/>
            </w:tcBorders>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trHeight w:val="973"/>
          <w:jc w:val="center"/>
        </w:trPr>
        <w:tc>
          <w:tcPr>
            <w:tcW w:w="737" w:type="dxa"/>
            <w:tcBorders>
              <w:bottom w:val="single" w:sz="4" w:space="0" w:color="auto"/>
              <w:right w:val="single" w:sz="4" w:space="0" w:color="auto"/>
            </w:tcBorders>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24</w:t>
            </w:r>
          </w:p>
        </w:tc>
        <w:tc>
          <w:tcPr>
            <w:tcW w:w="2307" w:type="dxa"/>
            <w:tcBorders>
              <w:left w:val="single" w:sz="4" w:space="0" w:color="auto"/>
              <w:bottom w:val="single" w:sz="4" w:space="0" w:color="auto"/>
              <w:right w:val="single" w:sz="4" w:space="0" w:color="auto"/>
            </w:tcBorders>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朝政发〔2018〕5号</w:t>
            </w:r>
          </w:p>
        </w:tc>
        <w:tc>
          <w:tcPr>
            <w:tcW w:w="4825" w:type="dxa"/>
            <w:tcBorders>
              <w:left w:val="single" w:sz="4" w:space="0" w:color="auto"/>
              <w:bottom w:val="single" w:sz="4" w:space="0" w:color="auto"/>
              <w:right w:val="single" w:sz="4" w:space="0" w:color="auto"/>
            </w:tcBorders>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w:t>
            </w:r>
            <w:r w:rsidR="00331257" w:rsidRPr="006C505F">
              <w:rPr>
                <w:rFonts w:ascii="仿宋_GB2312" w:eastAsia="仿宋_GB2312" w:hint="eastAsia"/>
                <w:szCs w:val="21"/>
              </w:rPr>
              <w:t>《</w:t>
            </w:r>
            <w:r w:rsidRPr="006C505F">
              <w:rPr>
                <w:rFonts w:ascii="仿宋_GB2312" w:eastAsia="仿宋_GB2312" w:hint="eastAsia"/>
                <w:szCs w:val="21"/>
              </w:rPr>
              <w:t>北京市朝阳区爱国卫生工作管理办法</w:t>
            </w:r>
            <w:r w:rsidR="00331257" w:rsidRPr="006C505F">
              <w:rPr>
                <w:rFonts w:ascii="仿宋_GB2312" w:eastAsia="仿宋_GB2312" w:hint="eastAsia"/>
                <w:szCs w:val="21"/>
              </w:rPr>
              <w:t>》</w:t>
            </w:r>
            <w:r w:rsidRPr="006C505F">
              <w:rPr>
                <w:rFonts w:ascii="仿宋_GB2312" w:eastAsia="仿宋_GB2312" w:hint="eastAsia"/>
                <w:szCs w:val="21"/>
              </w:rPr>
              <w:t>的通知</w:t>
            </w:r>
          </w:p>
        </w:tc>
        <w:tc>
          <w:tcPr>
            <w:tcW w:w="1375" w:type="dxa"/>
            <w:tcBorders>
              <w:left w:val="single" w:sz="4" w:space="0" w:color="auto"/>
              <w:bottom w:val="single" w:sz="4" w:space="0" w:color="auto"/>
            </w:tcBorders>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25</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朝政发〔2018〕6号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w:t>
            </w:r>
            <w:r w:rsidR="00F97C1E" w:rsidRPr="006C505F">
              <w:rPr>
                <w:rFonts w:ascii="仿宋_GB2312" w:eastAsia="仿宋_GB2312" w:hint="eastAsia"/>
                <w:szCs w:val="21"/>
              </w:rPr>
              <w:t>《</w:t>
            </w:r>
            <w:r w:rsidRPr="006C505F">
              <w:rPr>
                <w:rFonts w:ascii="仿宋_GB2312" w:eastAsia="仿宋_GB2312" w:hint="eastAsia"/>
                <w:szCs w:val="21"/>
              </w:rPr>
              <w:t>北京市朝阳区病媒生物预防控制管理办法</w:t>
            </w:r>
            <w:r w:rsidR="00F97C1E"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26</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朝政办发〔2019〕8号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北京市朝阳区人民政府办公室关于印发</w:t>
            </w:r>
            <w:r w:rsidR="00F97C1E" w:rsidRPr="006C505F">
              <w:rPr>
                <w:rFonts w:ascii="仿宋_GB2312" w:eastAsia="仿宋_GB2312" w:hint="eastAsia"/>
                <w:szCs w:val="21"/>
              </w:rPr>
              <w:t>《</w:t>
            </w:r>
            <w:r w:rsidRPr="006C505F">
              <w:rPr>
                <w:rFonts w:ascii="仿宋_GB2312" w:eastAsia="仿宋_GB2312" w:hint="eastAsia"/>
                <w:szCs w:val="21"/>
              </w:rPr>
              <w:t>朝阳区全面推行行政执法公示制度执法全过程记录制度重大执法决定法制审核制度实施方案</w:t>
            </w:r>
            <w:r w:rsidR="00F97C1E"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27</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朝政办发〔2020〕8号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w:t>
            </w:r>
            <w:proofErr w:type="gramStart"/>
            <w:r w:rsidRPr="006C505F">
              <w:rPr>
                <w:rFonts w:ascii="仿宋_GB2312" w:eastAsia="仿宋_GB2312" w:hint="eastAsia"/>
                <w:szCs w:val="21"/>
              </w:rPr>
              <w:t>关于关于</w:t>
            </w:r>
            <w:proofErr w:type="gramEnd"/>
            <w:r w:rsidRPr="006C505F">
              <w:rPr>
                <w:rFonts w:ascii="仿宋_GB2312" w:eastAsia="仿宋_GB2312" w:hint="eastAsia"/>
                <w:szCs w:val="21"/>
              </w:rPr>
              <w:t>落实北京市人民政府办公厅进一步支持中小</w:t>
            </w:r>
            <w:proofErr w:type="gramStart"/>
            <w:r w:rsidRPr="006C505F">
              <w:rPr>
                <w:rFonts w:ascii="仿宋_GB2312" w:eastAsia="仿宋_GB2312" w:hint="eastAsia"/>
                <w:szCs w:val="21"/>
              </w:rPr>
              <w:t>微企业</w:t>
            </w:r>
            <w:proofErr w:type="gramEnd"/>
            <w:r w:rsidRPr="006C505F">
              <w:rPr>
                <w:rFonts w:ascii="仿宋_GB2312" w:eastAsia="仿宋_GB2312" w:hint="eastAsia"/>
                <w:szCs w:val="21"/>
              </w:rPr>
              <w:t>应对疫</w:t>
            </w:r>
            <w:r w:rsidRPr="006C505F">
              <w:rPr>
                <w:rFonts w:ascii="仿宋_GB2312" w:eastAsia="仿宋_GB2312" w:hint="eastAsia"/>
                <w:szCs w:val="21"/>
              </w:rPr>
              <w:lastRenderedPageBreak/>
              <w:t>情影响保持平稳发展若干措施的通知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lastRenderedPageBreak/>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lastRenderedPageBreak/>
              <w:t>28</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朝政发〔2020〕9号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北京市朝阳区人民政府关于做好当前和今后一个时期促就业</w:t>
            </w:r>
            <w:proofErr w:type="gramStart"/>
            <w:r w:rsidRPr="006C505F">
              <w:rPr>
                <w:rFonts w:ascii="仿宋_GB2312" w:eastAsia="仿宋_GB2312" w:hint="eastAsia"/>
                <w:szCs w:val="21"/>
              </w:rPr>
              <w:t>稳就业</w:t>
            </w:r>
            <w:proofErr w:type="gramEnd"/>
            <w:r w:rsidRPr="006C505F">
              <w:rPr>
                <w:rFonts w:ascii="仿宋_GB2312" w:eastAsia="仿宋_GB2312" w:hint="eastAsia"/>
                <w:szCs w:val="21"/>
              </w:rPr>
              <w:t>工作的实施意见</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29</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朝政发〔2020〕10号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w:t>
            </w:r>
            <w:r w:rsidR="00791D4E" w:rsidRPr="006C505F">
              <w:rPr>
                <w:rFonts w:ascii="仿宋_GB2312" w:eastAsia="仿宋_GB2312" w:hint="eastAsia"/>
                <w:szCs w:val="21"/>
              </w:rPr>
              <w:t>《</w:t>
            </w:r>
            <w:r w:rsidRPr="006C505F">
              <w:rPr>
                <w:rFonts w:ascii="仿宋_GB2312" w:eastAsia="仿宋_GB2312" w:hint="eastAsia"/>
                <w:szCs w:val="21"/>
              </w:rPr>
              <w:t>朝阳区落实户有所居加强农村宅基地及房屋建设管理的实施细则（试行）</w:t>
            </w:r>
            <w:r w:rsidR="00791D4E"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30</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朝政发〔2021〕2号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北京市朝阳区人民政府关于朝阳</w:t>
            </w:r>
            <w:proofErr w:type="gramStart"/>
            <w:r w:rsidRPr="006C505F">
              <w:rPr>
                <w:rFonts w:ascii="仿宋_GB2312" w:eastAsia="仿宋_GB2312" w:hint="eastAsia"/>
                <w:szCs w:val="21"/>
              </w:rPr>
              <w:t>区促进</w:t>
            </w:r>
            <w:proofErr w:type="gramEnd"/>
            <w:r w:rsidRPr="006C505F">
              <w:rPr>
                <w:rFonts w:ascii="仿宋_GB2312" w:eastAsia="仿宋_GB2312" w:hint="eastAsia"/>
                <w:szCs w:val="21"/>
              </w:rPr>
              <w:t>人力资源市场发展的意见</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31</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朝政发〔2021〕4号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北京市朝阳区人民政府关于行政区域内禁止燃放烟花爆竹的通告</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32</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朝政发〔2021〕5号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北京市朝阳区人民政府关于公布征收</w:t>
            </w:r>
            <w:proofErr w:type="gramStart"/>
            <w:r w:rsidRPr="006C505F">
              <w:rPr>
                <w:rFonts w:ascii="仿宋_GB2312" w:eastAsia="仿宋_GB2312" w:hint="eastAsia"/>
                <w:szCs w:val="21"/>
              </w:rPr>
              <w:t>农用地区片综合</w:t>
            </w:r>
            <w:proofErr w:type="gramEnd"/>
            <w:r w:rsidRPr="006C505F">
              <w:rPr>
                <w:rFonts w:ascii="仿宋_GB2312" w:eastAsia="仿宋_GB2312" w:hint="eastAsia"/>
                <w:szCs w:val="21"/>
              </w:rPr>
              <w:t>地价比例的通知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33</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朝政办发〔2021〕6号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北京市朝阳区人民政府办公室印发</w:t>
            </w:r>
            <w:r w:rsidR="004A1EAD" w:rsidRPr="006C505F">
              <w:rPr>
                <w:rFonts w:ascii="仿宋_GB2312" w:eastAsia="仿宋_GB2312" w:hint="eastAsia"/>
                <w:szCs w:val="21"/>
              </w:rPr>
              <w:t>《</w:t>
            </w:r>
            <w:r w:rsidRPr="006C505F">
              <w:rPr>
                <w:rFonts w:ascii="仿宋_GB2312" w:eastAsia="仿宋_GB2312" w:hint="eastAsia"/>
                <w:szCs w:val="21"/>
              </w:rPr>
              <w:t>关于加快促进养老服务健康发展的实施方案</w:t>
            </w:r>
            <w:r w:rsidR="004A1EAD"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34</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朝政发〔2022〕2号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北京市朝阳区人民政府关于修订</w:t>
            </w:r>
            <w:r w:rsidR="004123AA" w:rsidRPr="006C505F">
              <w:rPr>
                <w:rFonts w:ascii="仿宋_GB2312" w:eastAsia="仿宋_GB2312" w:hint="eastAsia"/>
                <w:szCs w:val="21"/>
              </w:rPr>
              <w:t>《</w:t>
            </w:r>
            <w:r w:rsidRPr="006C505F">
              <w:rPr>
                <w:rFonts w:ascii="仿宋_GB2312" w:eastAsia="仿宋_GB2312" w:hint="eastAsia"/>
                <w:szCs w:val="21"/>
              </w:rPr>
              <w:t>北京市朝阳区人民政府关于做好当前和今后一个时期促就业稳就业工作的实施意见</w:t>
            </w:r>
            <w:r w:rsidR="004123AA" w:rsidRPr="006C505F">
              <w:rPr>
                <w:rFonts w:ascii="仿宋_GB2312" w:eastAsia="仿宋_GB2312" w:hint="eastAsia"/>
                <w:szCs w:val="21"/>
              </w:rPr>
              <w:t>》</w:t>
            </w:r>
            <w:r w:rsidRPr="006C505F">
              <w:rPr>
                <w:rFonts w:ascii="仿宋_GB2312" w:eastAsia="仿宋_GB2312" w:hint="eastAsia"/>
                <w:szCs w:val="21"/>
              </w:rPr>
              <w:t>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保留</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35</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朝政发〔2002〕65号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北京市朝阳区人民政府关于印发本区实施</w:t>
            </w:r>
            <w:r w:rsidR="0036652B" w:rsidRPr="006C505F">
              <w:rPr>
                <w:rFonts w:ascii="仿宋_GB2312" w:eastAsia="仿宋_GB2312" w:hint="eastAsia"/>
                <w:szCs w:val="21"/>
              </w:rPr>
              <w:t>《</w:t>
            </w:r>
            <w:r w:rsidRPr="006C505F">
              <w:rPr>
                <w:rFonts w:ascii="仿宋_GB2312" w:eastAsia="仿宋_GB2312" w:hint="eastAsia"/>
                <w:szCs w:val="21"/>
              </w:rPr>
              <w:t>北京市防御雷电灾害若干规定</w:t>
            </w:r>
            <w:r w:rsidR="0036652B" w:rsidRPr="006C505F">
              <w:rPr>
                <w:rFonts w:ascii="仿宋_GB2312" w:eastAsia="仿宋_GB2312" w:hint="eastAsia"/>
                <w:szCs w:val="21"/>
              </w:rPr>
              <w:t>》</w:t>
            </w:r>
            <w:r w:rsidRPr="006C505F">
              <w:rPr>
                <w:rFonts w:ascii="仿宋_GB2312" w:eastAsia="仿宋_GB2312" w:hint="eastAsia"/>
                <w:szCs w:val="21"/>
              </w:rPr>
              <w:t>细则的通知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拟修改</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36</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朝政发〔2003〕3号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北京市朝阳区人民政府关于印发</w:t>
            </w:r>
            <w:r w:rsidR="0036652B" w:rsidRPr="006C505F">
              <w:rPr>
                <w:rFonts w:ascii="仿宋_GB2312" w:eastAsia="仿宋_GB2312" w:hint="eastAsia"/>
                <w:szCs w:val="21"/>
              </w:rPr>
              <w:t>《</w:t>
            </w:r>
            <w:r w:rsidRPr="006C505F">
              <w:rPr>
                <w:rFonts w:ascii="仿宋_GB2312" w:eastAsia="仿宋_GB2312" w:hint="eastAsia"/>
                <w:szCs w:val="21"/>
              </w:rPr>
              <w:t>朝阳区特殊困难人员扶助金管理暂行办法</w:t>
            </w:r>
            <w:r w:rsidR="0036652B" w:rsidRPr="006C505F">
              <w:rPr>
                <w:rFonts w:ascii="仿宋_GB2312" w:eastAsia="仿宋_GB2312" w:hint="eastAsia"/>
                <w:szCs w:val="21"/>
              </w:rPr>
              <w:t>》</w:t>
            </w:r>
            <w:r w:rsidRPr="006C505F">
              <w:rPr>
                <w:rFonts w:ascii="仿宋_GB2312" w:eastAsia="仿宋_GB2312" w:hint="eastAsia"/>
                <w:szCs w:val="21"/>
              </w:rPr>
              <w:t>（试行）的通知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拟修改</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37</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朝政发〔2015〕13号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北京市朝阳区人民政府关于进一步提高退役士兵安置待遇建立相关奖励制度的通知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拟修改</w:t>
            </w:r>
          </w:p>
        </w:tc>
      </w:tr>
      <w:tr w:rsidR="00DA4971" w:rsidRPr="006C505F" w:rsidTr="0073502F">
        <w:trPr>
          <w:jc w:val="center"/>
        </w:trPr>
        <w:tc>
          <w:tcPr>
            <w:tcW w:w="737" w:type="dxa"/>
            <w:vAlign w:val="center"/>
          </w:tcPr>
          <w:p w:rsidR="00DA4971" w:rsidRPr="006C505F" w:rsidRDefault="00DA4971" w:rsidP="006C505F">
            <w:pPr>
              <w:spacing w:line="400" w:lineRule="exact"/>
              <w:jc w:val="center"/>
              <w:rPr>
                <w:rFonts w:ascii="仿宋_GB2312" w:eastAsia="仿宋_GB2312"/>
                <w:szCs w:val="21"/>
              </w:rPr>
            </w:pPr>
            <w:r w:rsidRPr="006C505F">
              <w:rPr>
                <w:rFonts w:ascii="仿宋_GB2312" w:eastAsia="仿宋_GB2312" w:hint="eastAsia"/>
                <w:szCs w:val="21"/>
              </w:rPr>
              <w:t>38</w:t>
            </w:r>
          </w:p>
        </w:tc>
        <w:tc>
          <w:tcPr>
            <w:tcW w:w="2307" w:type="dxa"/>
            <w:vAlign w:val="center"/>
          </w:tcPr>
          <w:p w:rsidR="00DA4971" w:rsidRPr="006C505F" w:rsidRDefault="00DA4971" w:rsidP="005014ED">
            <w:pPr>
              <w:spacing w:line="340" w:lineRule="exact"/>
              <w:jc w:val="center"/>
              <w:rPr>
                <w:rFonts w:ascii="仿宋_GB2312" w:eastAsia="仿宋_GB2312"/>
                <w:szCs w:val="21"/>
              </w:rPr>
            </w:pPr>
            <w:r w:rsidRPr="006C505F">
              <w:rPr>
                <w:rFonts w:ascii="仿宋_GB2312" w:eastAsia="仿宋_GB2312" w:hint="eastAsia"/>
                <w:szCs w:val="21"/>
              </w:rPr>
              <w:t>朝政发〔2016〕5号</w:t>
            </w:r>
          </w:p>
        </w:tc>
        <w:tc>
          <w:tcPr>
            <w:tcW w:w="4825" w:type="dxa"/>
            <w:vAlign w:val="center"/>
          </w:tcPr>
          <w:p w:rsidR="00DA4971" w:rsidRPr="006C505F" w:rsidRDefault="00DA4971" w:rsidP="005014ED">
            <w:pPr>
              <w:spacing w:line="340" w:lineRule="exact"/>
              <w:rPr>
                <w:rFonts w:ascii="仿宋_GB2312" w:eastAsia="仿宋_GB2312"/>
                <w:szCs w:val="21"/>
              </w:rPr>
            </w:pPr>
            <w:r w:rsidRPr="006C505F">
              <w:rPr>
                <w:rFonts w:ascii="仿宋_GB2312" w:eastAsia="仿宋_GB2312" w:hint="eastAsia"/>
                <w:szCs w:val="21"/>
              </w:rPr>
              <w:t>北京市朝阳区人民政府关于进一步完善临时救助制度的通知</w:t>
            </w:r>
          </w:p>
        </w:tc>
        <w:tc>
          <w:tcPr>
            <w:tcW w:w="1375" w:type="dxa"/>
            <w:vAlign w:val="center"/>
          </w:tcPr>
          <w:p w:rsidR="00DA4971" w:rsidRPr="006C505F" w:rsidRDefault="00DA4971" w:rsidP="00A02117">
            <w:pPr>
              <w:spacing w:line="400" w:lineRule="exact"/>
              <w:jc w:val="center"/>
              <w:rPr>
                <w:rFonts w:ascii="仿宋_GB2312" w:eastAsia="仿宋_GB2312"/>
                <w:szCs w:val="21"/>
              </w:rPr>
            </w:pPr>
            <w:r w:rsidRPr="006C505F">
              <w:rPr>
                <w:rFonts w:ascii="仿宋_GB2312" w:eastAsia="仿宋_GB2312" w:hint="eastAsia"/>
                <w:szCs w:val="21"/>
              </w:rPr>
              <w:t>拟修改</w:t>
            </w:r>
          </w:p>
        </w:tc>
      </w:tr>
    </w:tbl>
    <w:p w:rsidR="00D83B41" w:rsidRDefault="00D83B41" w:rsidP="004528AB">
      <w:pPr>
        <w:tabs>
          <w:tab w:val="left" w:pos="7560"/>
        </w:tabs>
        <w:adjustRightInd w:val="0"/>
        <w:snapToGrid w:val="0"/>
        <w:spacing w:line="520" w:lineRule="exact"/>
        <w:rPr>
          <w:rFonts w:ascii="仿宋_GB2312" w:eastAsia="仿宋_GB2312"/>
          <w:sz w:val="32"/>
          <w:szCs w:val="32"/>
        </w:rPr>
      </w:pPr>
    </w:p>
    <w:p w:rsidR="00D83B41" w:rsidRPr="00D83B41" w:rsidRDefault="00D83B41" w:rsidP="004528AB">
      <w:pPr>
        <w:tabs>
          <w:tab w:val="left" w:pos="7560"/>
        </w:tabs>
        <w:adjustRightInd w:val="0"/>
        <w:snapToGrid w:val="0"/>
        <w:spacing w:line="520" w:lineRule="exact"/>
        <w:rPr>
          <w:rFonts w:ascii="仿宋_GB2312" w:eastAsia="仿宋_GB2312"/>
          <w:sz w:val="32"/>
          <w:szCs w:val="32"/>
        </w:rPr>
      </w:pPr>
    </w:p>
    <w:p w:rsidR="003A59BD"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Sect="006E7640">
      <w:footerReference w:type="even" r:id="rId10"/>
      <w:footerReference w:type="default" r:id="rId11"/>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D41" w:rsidRDefault="000C1D41">
      <w:r>
        <w:separator/>
      </w:r>
    </w:p>
  </w:endnote>
  <w:endnote w:type="continuationSeparator" w:id="1">
    <w:p w:rsidR="000C1D41" w:rsidRDefault="000C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B1" w:rsidRDefault="00486FB1" w:rsidP="00486FB1">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7A0057"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7A0057" w:rsidRPr="00271FEC">
      <w:rPr>
        <w:rStyle w:val="a4"/>
        <w:rFonts w:asciiTheme="minorEastAsia" w:eastAsiaTheme="minorEastAsia" w:hAnsiTheme="minorEastAsia"/>
        <w:sz w:val="28"/>
      </w:rPr>
      <w:fldChar w:fldCharType="separate"/>
    </w:r>
    <w:r w:rsidR="006D4783">
      <w:rPr>
        <w:rStyle w:val="a4"/>
        <w:rFonts w:asciiTheme="minorEastAsia" w:eastAsiaTheme="minorEastAsia" w:hAnsiTheme="minorEastAsia"/>
        <w:noProof/>
        <w:sz w:val="28"/>
      </w:rPr>
      <w:t>2</w:t>
    </w:r>
    <w:r w:rsidR="007A0057"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9D767A" w:rsidRDefault="009D767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B1" w:rsidRDefault="00486FB1" w:rsidP="00486FB1">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7A0057"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7A0057" w:rsidRPr="00271FEC">
      <w:rPr>
        <w:rStyle w:val="a4"/>
        <w:rFonts w:asciiTheme="minorEastAsia" w:eastAsiaTheme="minorEastAsia" w:hAnsiTheme="minorEastAsia"/>
        <w:sz w:val="28"/>
      </w:rPr>
      <w:fldChar w:fldCharType="separate"/>
    </w:r>
    <w:r w:rsidR="00F53E3F">
      <w:rPr>
        <w:rStyle w:val="a4"/>
        <w:rFonts w:asciiTheme="minorEastAsia" w:eastAsiaTheme="minorEastAsia" w:hAnsiTheme="minorEastAsia"/>
        <w:noProof/>
        <w:sz w:val="28"/>
      </w:rPr>
      <w:t>1</w:t>
    </w:r>
    <w:r w:rsidR="007A0057"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9D767A" w:rsidRDefault="009D767A">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67A" w:rsidRPr="009116BC" w:rsidRDefault="006E7640" w:rsidP="004528AB">
    <w:pPr>
      <w:pStyle w:val="a3"/>
      <w:tabs>
        <w:tab w:val="clear" w:pos="4153"/>
        <w:tab w:val="clear" w:pos="8306"/>
        <w:tab w:val="left" w:pos="1106"/>
      </w:tabs>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7A0057" w:rsidRPr="009116BC">
      <w:rPr>
        <w:rFonts w:asciiTheme="minorEastAsia" w:eastAsiaTheme="minorEastAsia" w:hAnsiTheme="minorEastAsia"/>
        <w:sz w:val="28"/>
        <w:szCs w:val="28"/>
      </w:rPr>
      <w:fldChar w:fldCharType="begin"/>
    </w:r>
    <w:r w:rsidR="009D767A" w:rsidRPr="009116BC">
      <w:rPr>
        <w:rFonts w:asciiTheme="minorEastAsia" w:eastAsiaTheme="minorEastAsia" w:hAnsiTheme="minorEastAsia"/>
        <w:sz w:val="28"/>
        <w:szCs w:val="28"/>
      </w:rPr>
      <w:instrText xml:space="preserve"> PAGE   \* MERGEFORMAT </w:instrText>
    </w:r>
    <w:r w:rsidR="007A0057" w:rsidRPr="009116BC">
      <w:rPr>
        <w:rFonts w:asciiTheme="minorEastAsia" w:eastAsiaTheme="minorEastAsia" w:hAnsiTheme="minorEastAsia"/>
        <w:sz w:val="28"/>
        <w:szCs w:val="28"/>
      </w:rPr>
      <w:fldChar w:fldCharType="separate"/>
    </w:r>
    <w:r w:rsidR="00EB0DB1" w:rsidRPr="00EB0DB1">
      <w:rPr>
        <w:rFonts w:asciiTheme="minorEastAsia" w:eastAsiaTheme="minorEastAsia" w:hAnsiTheme="minorEastAsia"/>
        <w:noProof/>
        <w:sz w:val="28"/>
        <w:szCs w:val="28"/>
        <w:lang w:val="zh-CN"/>
      </w:rPr>
      <w:t>2</w:t>
    </w:r>
    <w:r w:rsidR="007A0057" w:rsidRPr="009116B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1053"/>
      <w:docPartObj>
        <w:docPartGallery w:val="Page Numbers (Bottom of Page)"/>
        <w:docPartUnique/>
      </w:docPartObj>
    </w:sdtPr>
    <w:sdtEndPr>
      <w:rPr>
        <w:sz w:val="32"/>
        <w:szCs w:val="32"/>
      </w:rPr>
    </w:sdtEndPr>
    <w:sdtContent>
      <w:p w:rsidR="009D767A" w:rsidRPr="006E7640" w:rsidRDefault="006E7640" w:rsidP="006E7640">
        <w:pPr>
          <w:pStyle w:val="a3"/>
          <w:jc w:val="right"/>
          <w:rPr>
            <w:sz w:val="32"/>
            <w:szCs w:val="32"/>
          </w:rPr>
        </w:pPr>
        <w:r>
          <w:rPr>
            <w:rFonts w:hint="eastAsia"/>
            <w:sz w:val="32"/>
            <w:szCs w:val="32"/>
          </w:rPr>
          <w:t>—</w:t>
        </w:r>
        <w:r>
          <w:rPr>
            <w:rFonts w:hint="eastAsia"/>
            <w:sz w:val="32"/>
            <w:szCs w:val="32"/>
          </w:rPr>
          <w:t xml:space="preserve"> </w:t>
        </w:r>
        <w:r w:rsidR="007A0057" w:rsidRPr="006E7640">
          <w:rPr>
            <w:rFonts w:asciiTheme="minorEastAsia" w:eastAsiaTheme="minorEastAsia" w:hAnsiTheme="minorEastAsia"/>
            <w:sz w:val="28"/>
            <w:szCs w:val="28"/>
          </w:rPr>
          <w:fldChar w:fldCharType="begin"/>
        </w:r>
        <w:r w:rsidRPr="006E7640">
          <w:rPr>
            <w:rFonts w:asciiTheme="minorEastAsia" w:eastAsiaTheme="minorEastAsia" w:hAnsiTheme="minorEastAsia"/>
            <w:sz w:val="28"/>
            <w:szCs w:val="28"/>
          </w:rPr>
          <w:instrText xml:space="preserve"> PAGE   \* MERGEFORMAT </w:instrText>
        </w:r>
        <w:r w:rsidR="007A0057" w:rsidRPr="006E7640">
          <w:rPr>
            <w:rFonts w:asciiTheme="minorEastAsia" w:eastAsiaTheme="minorEastAsia" w:hAnsiTheme="minorEastAsia"/>
            <w:sz w:val="28"/>
            <w:szCs w:val="28"/>
          </w:rPr>
          <w:fldChar w:fldCharType="separate"/>
        </w:r>
        <w:r w:rsidR="00EB0DB1" w:rsidRPr="00EB0DB1">
          <w:rPr>
            <w:rFonts w:asciiTheme="minorEastAsia" w:eastAsiaTheme="minorEastAsia" w:hAnsiTheme="minorEastAsia"/>
            <w:noProof/>
            <w:sz w:val="28"/>
            <w:szCs w:val="28"/>
            <w:lang w:val="zh-CN"/>
          </w:rPr>
          <w:t>3</w:t>
        </w:r>
        <w:r w:rsidR="007A0057" w:rsidRPr="006E7640">
          <w:rPr>
            <w:rFonts w:asciiTheme="minorEastAsia" w:eastAsiaTheme="minorEastAsia" w:hAnsiTheme="minorEastAsia"/>
            <w:sz w:val="28"/>
            <w:szCs w:val="28"/>
          </w:rPr>
          <w:fldChar w:fldCharType="end"/>
        </w:r>
        <w:r>
          <w:rPr>
            <w:rFonts w:hint="eastAsia"/>
            <w:sz w:val="32"/>
            <w:szCs w:val="32"/>
          </w:rPr>
          <w:t xml:space="preserve"> </w:t>
        </w:r>
        <w:r>
          <w:rPr>
            <w:rFonts w:hint="eastAsia"/>
            <w:sz w:val="32"/>
            <w:szCs w:val="32"/>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D41" w:rsidRDefault="000C1D41">
      <w:r>
        <w:separator/>
      </w:r>
    </w:p>
  </w:footnote>
  <w:footnote w:type="continuationSeparator" w:id="1">
    <w:p w:rsidR="000C1D41" w:rsidRDefault="000C1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8935376"/>
    <w:multiLevelType w:val="singleLevel"/>
    <w:tmpl w:val="38935376"/>
    <w:lvl w:ilvl="0">
      <w:start w:val="1"/>
      <w:numFmt w:val="chineseCounting"/>
      <w:suff w:val="nothing"/>
      <w:lvlText w:val="%1、"/>
      <w:lvlJc w:val="left"/>
      <w:rPr>
        <w:rFonts w:hint="eastAsia"/>
      </w:rPr>
    </w:lvl>
  </w:abstractNum>
  <w:abstractNum w:abstractNumId="5">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A14611E"/>
    <w:multiLevelType w:val="singleLevel"/>
    <w:tmpl w:val="5A14611E"/>
    <w:lvl w:ilvl="0">
      <w:start w:val="1"/>
      <w:numFmt w:val="chineseCounting"/>
      <w:suff w:val="nothing"/>
      <w:lvlText w:val="（%1）"/>
      <w:lvlJc w:val="left"/>
    </w:lvl>
  </w:abstractNum>
  <w:abstractNum w:abstractNumId="7">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7"/>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Ze0MtxPiiringOciUp40atRjIvU=" w:salt="AT+iO15T2o4R+OPtXJsbaQ=="/>
  <w:defaultTabStop w:val="420"/>
  <w:evenAndOddHeaders/>
  <w:drawingGridHorizontalSpacing w:val="105"/>
  <w:drawingGridVerticalSpacing w:val="218"/>
  <w:displayHorizontalDrawingGridEvery w:val="0"/>
  <w:displayVerticalDrawingGridEvery w:val="2"/>
  <w:characterSpacingControl w:val="compressPunctuation"/>
  <w:hdrShapeDefaults>
    <o:shapedefaults v:ext="edit" spidmax="206849"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821"/>
    <w:rsid w:val="00010A4E"/>
    <w:rsid w:val="00012653"/>
    <w:rsid w:val="00012ED0"/>
    <w:rsid w:val="0001300B"/>
    <w:rsid w:val="0001679E"/>
    <w:rsid w:val="00017AC9"/>
    <w:rsid w:val="000209E8"/>
    <w:rsid w:val="00021B2E"/>
    <w:rsid w:val="000247B0"/>
    <w:rsid w:val="00024E76"/>
    <w:rsid w:val="00026899"/>
    <w:rsid w:val="00027E1A"/>
    <w:rsid w:val="00031230"/>
    <w:rsid w:val="00033D02"/>
    <w:rsid w:val="000379D3"/>
    <w:rsid w:val="000417A1"/>
    <w:rsid w:val="00042FEF"/>
    <w:rsid w:val="00045999"/>
    <w:rsid w:val="00047A06"/>
    <w:rsid w:val="00050D83"/>
    <w:rsid w:val="00053042"/>
    <w:rsid w:val="00053A4A"/>
    <w:rsid w:val="00053F2A"/>
    <w:rsid w:val="000543EB"/>
    <w:rsid w:val="00055552"/>
    <w:rsid w:val="00056969"/>
    <w:rsid w:val="00057457"/>
    <w:rsid w:val="000660BB"/>
    <w:rsid w:val="000661A4"/>
    <w:rsid w:val="000711F3"/>
    <w:rsid w:val="00072F5F"/>
    <w:rsid w:val="0007406E"/>
    <w:rsid w:val="00080A67"/>
    <w:rsid w:val="000814B6"/>
    <w:rsid w:val="00081DC5"/>
    <w:rsid w:val="00082AF1"/>
    <w:rsid w:val="000870C3"/>
    <w:rsid w:val="00087CDB"/>
    <w:rsid w:val="00092D2D"/>
    <w:rsid w:val="000960AB"/>
    <w:rsid w:val="000966F6"/>
    <w:rsid w:val="0009674D"/>
    <w:rsid w:val="000A06BF"/>
    <w:rsid w:val="000A0B01"/>
    <w:rsid w:val="000A1259"/>
    <w:rsid w:val="000A1791"/>
    <w:rsid w:val="000A4D79"/>
    <w:rsid w:val="000A51B6"/>
    <w:rsid w:val="000A7F5D"/>
    <w:rsid w:val="000B36E0"/>
    <w:rsid w:val="000B38E4"/>
    <w:rsid w:val="000B3EF2"/>
    <w:rsid w:val="000B4D86"/>
    <w:rsid w:val="000B7C8F"/>
    <w:rsid w:val="000C1D41"/>
    <w:rsid w:val="000C5DAD"/>
    <w:rsid w:val="000C6D59"/>
    <w:rsid w:val="000F28D9"/>
    <w:rsid w:val="000F3E0F"/>
    <w:rsid w:val="000F533A"/>
    <w:rsid w:val="001011C1"/>
    <w:rsid w:val="001013F6"/>
    <w:rsid w:val="001040B5"/>
    <w:rsid w:val="00114E43"/>
    <w:rsid w:val="00115695"/>
    <w:rsid w:val="001217BD"/>
    <w:rsid w:val="00121C0F"/>
    <w:rsid w:val="0012230F"/>
    <w:rsid w:val="00126F9E"/>
    <w:rsid w:val="001272C1"/>
    <w:rsid w:val="00127580"/>
    <w:rsid w:val="00127799"/>
    <w:rsid w:val="00127A00"/>
    <w:rsid w:val="00130C4C"/>
    <w:rsid w:val="00131A66"/>
    <w:rsid w:val="00134B2A"/>
    <w:rsid w:val="0013519B"/>
    <w:rsid w:val="00135706"/>
    <w:rsid w:val="001358E1"/>
    <w:rsid w:val="00136EFA"/>
    <w:rsid w:val="0014127B"/>
    <w:rsid w:val="0014137A"/>
    <w:rsid w:val="001431D0"/>
    <w:rsid w:val="00143358"/>
    <w:rsid w:val="001451B1"/>
    <w:rsid w:val="001466C6"/>
    <w:rsid w:val="0014797F"/>
    <w:rsid w:val="001502D9"/>
    <w:rsid w:val="0015402E"/>
    <w:rsid w:val="00154839"/>
    <w:rsid w:val="0015605B"/>
    <w:rsid w:val="00157D5A"/>
    <w:rsid w:val="001621C5"/>
    <w:rsid w:val="00162BFA"/>
    <w:rsid w:val="0016320A"/>
    <w:rsid w:val="00164EF5"/>
    <w:rsid w:val="00165981"/>
    <w:rsid w:val="00165B9D"/>
    <w:rsid w:val="00165FC2"/>
    <w:rsid w:val="00167FBA"/>
    <w:rsid w:val="00171B3B"/>
    <w:rsid w:val="00173F43"/>
    <w:rsid w:val="0017505A"/>
    <w:rsid w:val="00177A11"/>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1F577A"/>
    <w:rsid w:val="001F5BBA"/>
    <w:rsid w:val="001F61FE"/>
    <w:rsid w:val="002012E2"/>
    <w:rsid w:val="00201362"/>
    <w:rsid w:val="002019D1"/>
    <w:rsid w:val="0020692E"/>
    <w:rsid w:val="00206D33"/>
    <w:rsid w:val="0021073E"/>
    <w:rsid w:val="002147E0"/>
    <w:rsid w:val="00216C25"/>
    <w:rsid w:val="00216CE0"/>
    <w:rsid w:val="00216FA0"/>
    <w:rsid w:val="00225753"/>
    <w:rsid w:val="00225C41"/>
    <w:rsid w:val="0022640D"/>
    <w:rsid w:val="00227FA6"/>
    <w:rsid w:val="00230E8A"/>
    <w:rsid w:val="00233A9E"/>
    <w:rsid w:val="00234FDD"/>
    <w:rsid w:val="0023582C"/>
    <w:rsid w:val="00235ABC"/>
    <w:rsid w:val="002445AA"/>
    <w:rsid w:val="00250E1D"/>
    <w:rsid w:val="00252FC3"/>
    <w:rsid w:val="00254176"/>
    <w:rsid w:val="00254DF2"/>
    <w:rsid w:val="00256225"/>
    <w:rsid w:val="00257C62"/>
    <w:rsid w:val="00261BF8"/>
    <w:rsid w:val="00271FEC"/>
    <w:rsid w:val="002829C9"/>
    <w:rsid w:val="0028452E"/>
    <w:rsid w:val="00290198"/>
    <w:rsid w:val="00291BF3"/>
    <w:rsid w:val="0029562E"/>
    <w:rsid w:val="002962FF"/>
    <w:rsid w:val="002A0ADE"/>
    <w:rsid w:val="002A240D"/>
    <w:rsid w:val="002A2D13"/>
    <w:rsid w:val="002A4841"/>
    <w:rsid w:val="002B3786"/>
    <w:rsid w:val="002B6271"/>
    <w:rsid w:val="002B7A9E"/>
    <w:rsid w:val="002C108D"/>
    <w:rsid w:val="002C4510"/>
    <w:rsid w:val="002D1699"/>
    <w:rsid w:val="002D29AA"/>
    <w:rsid w:val="002D41A5"/>
    <w:rsid w:val="002D4EE8"/>
    <w:rsid w:val="002D5A61"/>
    <w:rsid w:val="002D6D0D"/>
    <w:rsid w:val="002D779F"/>
    <w:rsid w:val="002E2CC2"/>
    <w:rsid w:val="002E32F6"/>
    <w:rsid w:val="002E51F3"/>
    <w:rsid w:val="002E631E"/>
    <w:rsid w:val="002E7252"/>
    <w:rsid w:val="002F06AD"/>
    <w:rsid w:val="002F0D6A"/>
    <w:rsid w:val="002F1E83"/>
    <w:rsid w:val="002F4888"/>
    <w:rsid w:val="002F55A9"/>
    <w:rsid w:val="002F5AA3"/>
    <w:rsid w:val="00301516"/>
    <w:rsid w:val="00301594"/>
    <w:rsid w:val="00307316"/>
    <w:rsid w:val="003140EF"/>
    <w:rsid w:val="00320792"/>
    <w:rsid w:val="00320C82"/>
    <w:rsid w:val="003225ED"/>
    <w:rsid w:val="00325B36"/>
    <w:rsid w:val="00326ACF"/>
    <w:rsid w:val="0032726F"/>
    <w:rsid w:val="00330F44"/>
    <w:rsid w:val="00331257"/>
    <w:rsid w:val="00332371"/>
    <w:rsid w:val="0033267C"/>
    <w:rsid w:val="0033279D"/>
    <w:rsid w:val="003367A5"/>
    <w:rsid w:val="003413D9"/>
    <w:rsid w:val="003433F9"/>
    <w:rsid w:val="003447F8"/>
    <w:rsid w:val="00347213"/>
    <w:rsid w:val="003475A0"/>
    <w:rsid w:val="00354137"/>
    <w:rsid w:val="00355A50"/>
    <w:rsid w:val="003568AD"/>
    <w:rsid w:val="00357FCF"/>
    <w:rsid w:val="00360A5B"/>
    <w:rsid w:val="003654F6"/>
    <w:rsid w:val="0036652B"/>
    <w:rsid w:val="00373453"/>
    <w:rsid w:val="003742CD"/>
    <w:rsid w:val="00376D99"/>
    <w:rsid w:val="003775B4"/>
    <w:rsid w:val="003832C3"/>
    <w:rsid w:val="003865EF"/>
    <w:rsid w:val="00394BD6"/>
    <w:rsid w:val="003A3732"/>
    <w:rsid w:val="003A59BD"/>
    <w:rsid w:val="003A6DA2"/>
    <w:rsid w:val="003B1EA4"/>
    <w:rsid w:val="003B5E13"/>
    <w:rsid w:val="003B6B94"/>
    <w:rsid w:val="003B70A1"/>
    <w:rsid w:val="003C0045"/>
    <w:rsid w:val="003C06A1"/>
    <w:rsid w:val="003C1822"/>
    <w:rsid w:val="003C1E8D"/>
    <w:rsid w:val="003C29E3"/>
    <w:rsid w:val="003C5DD8"/>
    <w:rsid w:val="003C61B3"/>
    <w:rsid w:val="003D4214"/>
    <w:rsid w:val="003D5189"/>
    <w:rsid w:val="003D5385"/>
    <w:rsid w:val="003D5A15"/>
    <w:rsid w:val="003D77AA"/>
    <w:rsid w:val="003E0841"/>
    <w:rsid w:val="003E1280"/>
    <w:rsid w:val="003E24C8"/>
    <w:rsid w:val="003E4A06"/>
    <w:rsid w:val="003E650D"/>
    <w:rsid w:val="003F14AA"/>
    <w:rsid w:val="003F385D"/>
    <w:rsid w:val="003F4401"/>
    <w:rsid w:val="004001D5"/>
    <w:rsid w:val="004026DB"/>
    <w:rsid w:val="00407137"/>
    <w:rsid w:val="00407E30"/>
    <w:rsid w:val="004102D0"/>
    <w:rsid w:val="00410B5A"/>
    <w:rsid w:val="00410B67"/>
    <w:rsid w:val="004123AA"/>
    <w:rsid w:val="0041387B"/>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45DA0"/>
    <w:rsid w:val="004528AB"/>
    <w:rsid w:val="00453C38"/>
    <w:rsid w:val="00454332"/>
    <w:rsid w:val="00461034"/>
    <w:rsid w:val="00461BC7"/>
    <w:rsid w:val="004625D0"/>
    <w:rsid w:val="00463BDB"/>
    <w:rsid w:val="00472117"/>
    <w:rsid w:val="00472528"/>
    <w:rsid w:val="0047329D"/>
    <w:rsid w:val="00473C36"/>
    <w:rsid w:val="0047486E"/>
    <w:rsid w:val="0048037B"/>
    <w:rsid w:val="004808AB"/>
    <w:rsid w:val="0048312F"/>
    <w:rsid w:val="00486FB1"/>
    <w:rsid w:val="004911D0"/>
    <w:rsid w:val="004920C3"/>
    <w:rsid w:val="004927D0"/>
    <w:rsid w:val="00493C03"/>
    <w:rsid w:val="004972D6"/>
    <w:rsid w:val="004A14AA"/>
    <w:rsid w:val="004A15D2"/>
    <w:rsid w:val="004A1EAD"/>
    <w:rsid w:val="004A7E31"/>
    <w:rsid w:val="004B0204"/>
    <w:rsid w:val="004B1CBC"/>
    <w:rsid w:val="004B2878"/>
    <w:rsid w:val="004B2B00"/>
    <w:rsid w:val="004B2C9F"/>
    <w:rsid w:val="004B2F00"/>
    <w:rsid w:val="004B5D4B"/>
    <w:rsid w:val="004C6707"/>
    <w:rsid w:val="004D2DC9"/>
    <w:rsid w:val="004D3979"/>
    <w:rsid w:val="004D6A44"/>
    <w:rsid w:val="004D71F3"/>
    <w:rsid w:val="004E1200"/>
    <w:rsid w:val="004E2559"/>
    <w:rsid w:val="004E296A"/>
    <w:rsid w:val="004E42B5"/>
    <w:rsid w:val="004E539B"/>
    <w:rsid w:val="004E6714"/>
    <w:rsid w:val="004E7C07"/>
    <w:rsid w:val="004F03BE"/>
    <w:rsid w:val="00500DDA"/>
    <w:rsid w:val="005014ED"/>
    <w:rsid w:val="00506D77"/>
    <w:rsid w:val="0051251F"/>
    <w:rsid w:val="005125F3"/>
    <w:rsid w:val="00515713"/>
    <w:rsid w:val="00515F8E"/>
    <w:rsid w:val="00521E34"/>
    <w:rsid w:val="005239A9"/>
    <w:rsid w:val="005274DD"/>
    <w:rsid w:val="00530AEB"/>
    <w:rsid w:val="005323C4"/>
    <w:rsid w:val="00532F65"/>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048"/>
    <w:rsid w:val="00565404"/>
    <w:rsid w:val="00565C28"/>
    <w:rsid w:val="00566919"/>
    <w:rsid w:val="00567829"/>
    <w:rsid w:val="0057045A"/>
    <w:rsid w:val="00573ABD"/>
    <w:rsid w:val="00577F23"/>
    <w:rsid w:val="00583C06"/>
    <w:rsid w:val="005866D0"/>
    <w:rsid w:val="005A02AB"/>
    <w:rsid w:val="005A1B8E"/>
    <w:rsid w:val="005A233D"/>
    <w:rsid w:val="005A5C81"/>
    <w:rsid w:val="005A6F5F"/>
    <w:rsid w:val="005C0C6B"/>
    <w:rsid w:val="005C12C1"/>
    <w:rsid w:val="005C3A5B"/>
    <w:rsid w:val="005C3CDD"/>
    <w:rsid w:val="005D2833"/>
    <w:rsid w:val="005D325A"/>
    <w:rsid w:val="005E11E2"/>
    <w:rsid w:val="005E1E41"/>
    <w:rsid w:val="005E3AF5"/>
    <w:rsid w:val="005E3F9E"/>
    <w:rsid w:val="005F1067"/>
    <w:rsid w:val="005F1CE8"/>
    <w:rsid w:val="005F4717"/>
    <w:rsid w:val="00600103"/>
    <w:rsid w:val="00601522"/>
    <w:rsid w:val="0060244A"/>
    <w:rsid w:val="00602D8B"/>
    <w:rsid w:val="0060526D"/>
    <w:rsid w:val="00607EDB"/>
    <w:rsid w:val="00612079"/>
    <w:rsid w:val="006166A2"/>
    <w:rsid w:val="006243C3"/>
    <w:rsid w:val="00632384"/>
    <w:rsid w:val="00633056"/>
    <w:rsid w:val="00634A68"/>
    <w:rsid w:val="0063740C"/>
    <w:rsid w:val="00643397"/>
    <w:rsid w:val="006463C4"/>
    <w:rsid w:val="00647681"/>
    <w:rsid w:val="00651AD6"/>
    <w:rsid w:val="00652AED"/>
    <w:rsid w:val="00656E38"/>
    <w:rsid w:val="00662875"/>
    <w:rsid w:val="00664EBF"/>
    <w:rsid w:val="00665FF8"/>
    <w:rsid w:val="0067017A"/>
    <w:rsid w:val="00672898"/>
    <w:rsid w:val="006738CE"/>
    <w:rsid w:val="00675CC8"/>
    <w:rsid w:val="006805BC"/>
    <w:rsid w:val="00682222"/>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5F"/>
    <w:rsid w:val="006C5090"/>
    <w:rsid w:val="006C5C7C"/>
    <w:rsid w:val="006D0B42"/>
    <w:rsid w:val="006D112E"/>
    <w:rsid w:val="006D1F5F"/>
    <w:rsid w:val="006D2961"/>
    <w:rsid w:val="006D2D61"/>
    <w:rsid w:val="006D3C7D"/>
    <w:rsid w:val="006D472D"/>
    <w:rsid w:val="006D4783"/>
    <w:rsid w:val="006E0232"/>
    <w:rsid w:val="006E7640"/>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0D33"/>
    <w:rsid w:val="007444D8"/>
    <w:rsid w:val="0075708B"/>
    <w:rsid w:val="00757331"/>
    <w:rsid w:val="00762EEA"/>
    <w:rsid w:val="00765D96"/>
    <w:rsid w:val="00765F61"/>
    <w:rsid w:val="00770639"/>
    <w:rsid w:val="0077146E"/>
    <w:rsid w:val="00773861"/>
    <w:rsid w:val="00775107"/>
    <w:rsid w:val="0078168A"/>
    <w:rsid w:val="0078292B"/>
    <w:rsid w:val="007852B4"/>
    <w:rsid w:val="00790A63"/>
    <w:rsid w:val="00791D4E"/>
    <w:rsid w:val="00793F16"/>
    <w:rsid w:val="00796324"/>
    <w:rsid w:val="0079684D"/>
    <w:rsid w:val="00796982"/>
    <w:rsid w:val="007A0057"/>
    <w:rsid w:val="007A25DD"/>
    <w:rsid w:val="007A2868"/>
    <w:rsid w:val="007A3A8F"/>
    <w:rsid w:val="007A49FC"/>
    <w:rsid w:val="007B5A81"/>
    <w:rsid w:val="007C10AB"/>
    <w:rsid w:val="007C1456"/>
    <w:rsid w:val="007C2877"/>
    <w:rsid w:val="007C7B0E"/>
    <w:rsid w:val="007D0EF3"/>
    <w:rsid w:val="007D4121"/>
    <w:rsid w:val="007D6756"/>
    <w:rsid w:val="007E090B"/>
    <w:rsid w:val="007E37C9"/>
    <w:rsid w:val="007E4693"/>
    <w:rsid w:val="007F392A"/>
    <w:rsid w:val="00810137"/>
    <w:rsid w:val="00812231"/>
    <w:rsid w:val="00815381"/>
    <w:rsid w:val="00816485"/>
    <w:rsid w:val="00816A67"/>
    <w:rsid w:val="008172A7"/>
    <w:rsid w:val="008172CD"/>
    <w:rsid w:val="00825312"/>
    <w:rsid w:val="008260CD"/>
    <w:rsid w:val="00832486"/>
    <w:rsid w:val="00832DC5"/>
    <w:rsid w:val="008363B4"/>
    <w:rsid w:val="008369BF"/>
    <w:rsid w:val="008441DC"/>
    <w:rsid w:val="008506C1"/>
    <w:rsid w:val="00852162"/>
    <w:rsid w:val="00852ACF"/>
    <w:rsid w:val="0085386E"/>
    <w:rsid w:val="00854FE4"/>
    <w:rsid w:val="00855E49"/>
    <w:rsid w:val="00856824"/>
    <w:rsid w:val="00860664"/>
    <w:rsid w:val="008636DD"/>
    <w:rsid w:val="00863F86"/>
    <w:rsid w:val="008713B5"/>
    <w:rsid w:val="00871D11"/>
    <w:rsid w:val="00877E47"/>
    <w:rsid w:val="00880AAF"/>
    <w:rsid w:val="0088147B"/>
    <w:rsid w:val="00885A4C"/>
    <w:rsid w:val="00885B0A"/>
    <w:rsid w:val="008936B7"/>
    <w:rsid w:val="008A13C3"/>
    <w:rsid w:val="008A232B"/>
    <w:rsid w:val="008A25F9"/>
    <w:rsid w:val="008A531D"/>
    <w:rsid w:val="008A5E30"/>
    <w:rsid w:val="008A636E"/>
    <w:rsid w:val="008B05CF"/>
    <w:rsid w:val="008B0B06"/>
    <w:rsid w:val="008B2009"/>
    <w:rsid w:val="008B3037"/>
    <w:rsid w:val="008C01EF"/>
    <w:rsid w:val="008C3718"/>
    <w:rsid w:val="008C5491"/>
    <w:rsid w:val="008C7471"/>
    <w:rsid w:val="008C7742"/>
    <w:rsid w:val="008D2351"/>
    <w:rsid w:val="008D3EED"/>
    <w:rsid w:val="008D5592"/>
    <w:rsid w:val="008E1338"/>
    <w:rsid w:val="008E267F"/>
    <w:rsid w:val="008E2BC7"/>
    <w:rsid w:val="008E40B4"/>
    <w:rsid w:val="008E60F3"/>
    <w:rsid w:val="008E657B"/>
    <w:rsid w:val="008E7E9D"/>
    <w:rsid w:val="008F0815"/>
    <w:rsid w:val="008F17ED"/>
    <w:rsid w:val="008F214C"/>
    <w:rsid w:val="008F360A"/>
    <w:rsid w:val="008F3B3D"/>
    <w:rsid w:val="008F4213"/>
    <w:rsid w:val="008F55BF"/>
    <w:rsid w:val="008F6303"/>
    <w:rsid w:val="00900CEC"/>
    <w:rsid w:val="00901488"/>
    <w:rsid w:val="00901596"/>
    <w:rsid w:val="00902677"/>
    <w:rsid w:val="00905F41"/>
    <w:rsid w:val="009063E8"/>
    <w:rsid w:val="0090720F"/>
    <w:rsid w:val="00907681"/>
    <w:rsid w:val="009116BC"/>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E01"/>
    <w:rsid w:val="00980293"/>
    <w:rsid w:val="0098157B"/>
    <w:rsid w:val="00982233"/>
    <w:rsid w:val="00983D76"/>
    <w:rsid w:val="00983EB7"/>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D24AD"/>
    <w:rsid w:val="009D57F5"/>
    <w:rsid w:val="009D6FEF"/>
    <w:rsid w:val="009D767A"/>
    <w:rsid w:val="009E2937"/>
    <w:rsid w:val="009E3525"/>
    <w:rsid w:val="009E3ACD"/>
    <w:rsid w:val="009E5DFD"/>
    <w:rsid w:val="009F024C"/>
    <w:rsid w:val="009F10E3"/>
    <w:rsid w:val="009F25FB"/>
    <w:rsid w:val="009F2FE1"/>
    <w:rsid w:val="009F3B10"/>
    <w:rsid w:val="009F5454"/>
    <w:rsid w:val="009F697C"/>
    <w:rsid w:val="009F721B"/>
    <w:rsid w:val="00A017F3"/>
    <w:rsid w:val="00A02117"/>
    <w:rsid w:val="00A0701B"/>
    <w:rsid w:val="00A07922"/>
    <w:rsid w:val="00A07CC1"/>
    <w:rsid w:val="00A122B3"/>
    <w:rsid w:val="00A1614D"/>
    <w:rsid w:val="00A17A0E"/>
    <w:rsid w:val="00A21E89"/>
    <w:rsid w:val="00A238C4"/>
    <w:rsid w:val="00A24E66"/>
    <w:rsid w:val="00A27E92"/>
    <w:rsid w:val="00A30393"/>
    <w:rsid w:val="00A32BE1"/>
    <w:rsid w:val="00A33559"/>
    <w:rsid w:val="00A35CCC"/>
    <w:rsid w:val="00A4224D"/>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6FCB"/>
    <w:rsid w:val="00A8158D"/>
    <w:rsid w:val="00A82671"/>
    <w:rsid w:val="00A82E04"/>
    <w:rsid w:val="00A91621"/>
    <w:rsid w:val="00A91A5B"/>
    <w:rsid w:val="00A977F5"/>
    <w:rsid w:val="00AA0247"/>
    <w:rsid w:val="00AA086C"/>
    <w:rsid w:val="00AA09D2"/>
    <w:rsid w:val="00AA0AB7"/>
    <w:rsid w:val="00AA1FE8"/>
    <w:rsid w:val="00AA6507"/>
    <w:rsid w:val="00AB22DC"/>
    <w:rsid w:val="00AB4B3D"/>
    <w:rsid w:val="00AB5038"/>
    <w:rsid w:val="00AB6DA4"/>
    <w:rsid w:val="00AC1371"/>
    <w:rsid w:val="00AC1937"/>
    <w:rsid w:val="00AC2208"/>
    <w:rsid w:val="00AC2CF7"/>
    <w:rsid w:val="00AC3AE4"/>
    <w:rsid w:val="00AC544D"/>
    <w:rsid w:val="00AD1034"/>
    <w:rsid w:val="00AD106E"/>
    <w:rsid w:val="00AD1F27"/>
    <w:rsid w:val="00AD5B23"/>
    <w:rsid w:val="00AD5CF9"/>
    <w:rsid w:val="00AD5E15"/>
    <w:rsid w:val="00AE30DA"/>
    <w:rsid w:val="00AE462C"/>
    <w:rsid w:val="00AE683A"/>
    <w:rsid w:val="00AF2AFF"/>
    <w:rsid w:val="00AF39AE"/>
    <w:rsid w:val="00AF5429"/>
    <w:rsid w:val="00AF7483"/>
    <w:rsid w:val="00AF7E85"/>
    <w:rsid w:val="00B02512"/>
    <w:rsid w:val="00B03809"/>
    <w:rsid w:val="00B049D6"/>
    <w:rsid w:val="00B05C21"/>
    <w:rsid w:val="00B063F8"/>
    <w:rsid w:val="00B066F3"/>
    <w:rsid w:val="00B10E7C"/>
    <w:rsid w:val="00B1124E"/>
    <w:rsid w:val="00B16B21"/>
    <w:rsid w:val="00B20F24"/>
    <w:rsid w:val="00B21561"/>
    <w:rsid w:val="00B2177D"/>
    <w:rsid w:val="00B267D0"/>
    <w:rsid w:val="00B26DD3"/>
    <w:rsid w:val="00B30837"/>
    <w:rsid w:val="00B30E85"/>
    <w:rsid w:val="00B32166"/>
    <w:rsid w:val="00B33647"/>
    <w:rsid w:val="00B34675"/>
    <w:rsid w:val="00B35A46"/>
    <w:rsid w:val="00B362FD"/>
    <w:rsid w:val="00B45586"/>
    <w:rsid w:val="00B47DE2"/>
    <w:rsid w:val="00B515AF"/>
    <w:rsid w:val="00B51C2F"/>
    <w:rsid w:val="00B54EEF"/>
    <w:rsid w:val="00B55A49"/>
    <w:rsid w:val="00B56B59"/>
    <w:rsid w:val="00B57B94"/>
    <w:rsid w:val="00B634D6"/>
    <w:rsid w:val="00B76A26"/>
    <w:rsid w:val="00B80155"/>
    <w:rsid w:val="00B81CC9"/>
    <w:rsid w:val="00B8206A"/>
    <w:rsid w:val="00B834BC"/>
    <w:rsid w:val="00B909D4"/>
    <w:rsid w:val="00B91D54"/>
    <w:rsid w:val="00B91D74"/>
    <w:rsid w:val="00B92268"/>
    <w:rsid w:val="00B92512"/>
    <w:rsid w:val="00B93A7D"/>
    <w:rsid w:val="00B94251"/>
    <w:rsid w:val="00BA35CC"/>
    <w:rsid w:val="00BA5861"/>
    <w:rsid w:val="00BA6092"/>
    <w:rsid w:val="00BB0BB1"/>
    <w:rsid w:val="00BB4431"/>
    <w:rsid w:val="00BB535D"/>
    <w:rsid w:val="00BB5478"/>
    <w:rsid w:val="00BB5768"/>
    <w:rsid w:val="00BD07FD"/>
    <w:rsid w:val="00BD3801"/>
    <w:rsid w:val="00BD5C3F"/>
    <w:rsid w:val="00BD7603"/>
    <w:rsid w:val="00BD79EA"/>
    <w:rsid w:val="00BE2C42"/>
    <w:rsid w:val="00BE42AA"/>
    <w:rsid w:val="00BE67D2"/>
    <w:rsid w:val="00BE7F03"/>
    <w:rsid w:val="00BF0BDD"/>
    <w:rsid w:val="00BF0F7C"/>
    <w:rsid w:val="00BF3765"/>
    <w:rsid w:val="00BF50BD"/>
    <w:rsid w:val="00BF6428"/>
    <w:rsid w:val="00BF6784"/>
    <w:rsid w:val="00BF706D"/>
    <w:rsid w:val="00BF76EA"/>
    <w:rsid w:val="00C02A98"/>
    <w:rsid w:val="00C03446"/>
    <w:rsid w:val="00C059A2"/>
    <w:rsid w:val="00C15C5E"/>
    <w:rsid w:val="00C167C2"/>
    <w:rsid w:val="00C20402"/>
    <w:rsid w:val="00C211D8"/>
    <w:rsid w:val="00C31C2C"/>
    <w:rsid w:val="00C433EC"/>
    <w:rsid w:val="00C43B5E"/>
    <w:rsid w:val="00C51173"/>
    <w:rsid w:val="00C5162F"/>
    <w:rsid w:val="00C51EE3"/>
    <w:rsid w:val="00C54426"/>
    <w:rsid w:val="00C60CE3"/>
    <w:rsid w:val="00C65EBB"/>
    <w:rsid w:val="00C6635F"/>
    <w:rsid w:val="00C74FED"/>
    <w:rsid w:val="00C83EE7"/>
    <w:rsid w:val="00C865E7"/>
    <w:rsid w:val="00C94692"/>
    <w:rsid w:val="00CA12B4"/>
    <w:rsid w:val="00CA16AE"/>
    <w:rsid w:val="00CA63F1"/>
    <w:rsid w:val="00CB6770"/>
    <w:rsid w:val="00CB7F8A"/>
    <w:rsid w:val="00CC06EA"/>
    <w:rsid w:val="00CC3F10"/>
    <w:rsid w:val="00CC5303"/>
    <w:rsid w:val="00CD408C"/>
    <w:rsid w:val="00CD4F65"/>
    <w:rsid w:val="00CD5979"/>
    <w:rsid w:val="00CD73BE"/>
    <w:rsid w:val="00CE6C16"/>
    <w:rsid w:val="00CF07D3"/>
    <w:rsid w:val="00CF3D50"/>
    <w:rsid w:val="00CF3E85"/>
    <w:rsid w:val="00CF406A"/>
    <w:rsid w:val="00CF59D8"/>
    <w:rsid w:val="00CF5A0C"/>
    <w:rsid w:val="00CF70AA"/>
    <w:rsid w:val="00CF7EF9"/>
    <w:rsid w:val="00D00939"/>
    <w:rsid w:val="00D00A03"/>
    <w:rsid w:val="00D01ACF"/>
    <w:rsid w:val="00D025DE"/>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1EC2"/>
    <w:rsid w:val="00D42302"/>
    <w:rsid w:val="00D4286B"/>
    <w:rsid w:val="00D50976"/>
    <w:rsid w:val="00D51CC8"/>
    <w:rsid w:val="00D54ADD"/>
    <w:rsid w:val="00D579FB"/>
    <w:rsid w:val="00D661AF"/>
    <w:rsid w:val="00D66FC9"/>
    <w:rsid w:val="00D674D4"/>
    <w:rsid w:val="00D6793E"/>
    <w:rsid w:val="00D7223E"/>
    <w:rsid w:val="00D72DB4"/>
    <w:rsid w:val="00D75CFF"/>
    <w:rsid w:val="00D768CC"/>
    <w:rsid w:val="00D80A0C"/>
    <w:rsid w:val="00D8150C"/>
    <w:rsid w:val="00D83B41"/>
    <w:rsid w:val="00D920AE"/>
    <w:rsid w:val="00D928B1"/>
    <w:rsid w:val="00DA209B"/>
    <w:rsid w:val="00DA293D"/>
    <w:rsid w:val="00DA4971"/>
    <w:rsid w:val="00DA4F1B"/>
    <w:rsid w:val="00DA637A"/>
    <w:rsid w:val="00DB0273"/>
    <w:rsid w:val="00DB04A4"/>
    <w:rsid w:val="00DB1C85"/>
    <w:rsid w:val="00DB250D"/>
    <w:rsid w:val="00DB2DBD"/>
    <w:rsid w:val="00DB31BB"/>
    <w:rsid w:val="00DB46FA"/>
    <w:rsid w:val="00DB51A3"/>
    <w:rsid w:val="00DB630C"/>
    <w:rsid w:val="00DC0CC9"/>
    <w:rsid w:val="00DD391D"/>
    <w:rsid w:val="00DD4A2D"/>
    <w:rsid w:val="00DD56F3"/>
    <w:rsid w:val="00DE6B94"/>
    <w:rsid w:val="00DE6D73"/>
    <w:rsid w:val="00DE74A5"/>
    <w:rsid w:val="00DE75EE"/>
    <w:rsid w:val="00DE796B"/>
    <w:rsid w:val="00DF1BCA"/>
    <w:rsid w:val="00DF354E"/>
    <w:rsid w:val="00E03145"/>
    <w:rsid w:val="00E037C7"/>
    <w:rsid w:val="00E04533"/>
    <w:rsid w:val="00E05719"/>
    <w:rsid w:val="00E1010C"/>
    <w:rsid w:val="00E126F0"/>
    <w:rsid w:val="00E15549"/>
    <w:rsid w:val="00E236F9"/>
    <w:rsid w:val="00E24CAE"/>
    <w:rsid w:val="00E26BDC"/>
    <w:rsid w:val="00E30D51"/>
    <w:rsid w:val="00E30FE8"/>
    <w:rsid w:val="00E34092"/>
    <w:rsid w:val="00E3650E"/>
    <w:rsid w:val="00E41829"/>
    <w:rsid w:val="00E41C9C"/>
    <w:rsid w:val="00E4758C"/>
    <w:rsid w:val="00E47852"/>
    <w:rsid w:val="00E5024F"/>
    <w:rsid w:val="00E5490D"/>
    <w:rsid w:val="00E55B4F"/>
    <w:rsid w:val="00E57B31"/>
    <w:rsid w:val="00E65EEB"/>
    <w:rsid w:val="00E6669B"/>
    <w:rsid w:val="00E67091"/>
    <w:rsid w:val="00E70662"/>
    <w:rsid w:val="00E70664"/>
    <w:rsid w:val="00E7087B"/>
    <w:rsid w:val="00E728F5"/>
    <w:rsid w:val="00E734CF"/>
    <w:rsid w:val="00E7531E"/>
    <w:rsid w:val="00E75900"/>
    <w:rsid w:val="00E76289"/>
    <w:rsid w:val="00E81714"/>
    <w:rsid w:val="00E824B7"/>
    <w:rsid w:val="00E8350A"/>
    <w:rsid w:val="00E8388E"/>
    <w:rsid w:val="00E838A1"/>
    <w:rsid w:val="00E84991"/>
    <w:rsid w:val="00E85845"/>
    <w:rsid w:val="00E909E9"/>
    <w:rsid w:val="00E92A08"/>
    <w:rsid w:val="00E9506B"/>
    <w:rsid w:val="00E95948"/>
    <w:rsid w:val="00E972F6"/>
    <w:rsid w:val="00EA0B0B"/>
    <w:rsid w:val="00EA2762"/>
    <w:rsid w:val="00EB0DB1"/>
    <w:rsid w:val="00EB1024"/>
    <w:rsid w:val="00EC043A"/>
    <w:rsid w:val="00EC4CB8"/>
    <w:rsid w:val="00EC73E3"/>
    <w:rsid w:val="00ED4380"/>
    <w:rsid w:val="00ED4CE4"/>
    <w:rsid w:val="00ED54AD"/>
    <w:rsid w:val="00ED6092"/>
    <w:rsid w:val="00ED7C65"/>
    <w:rsid w:val="00EE07A9"/>
    <w:rsid w:val="00EE0D4D"/>
    <w:rsid w:val="00EE24DF"/>
    <w:rsid w:val="00EE2DA5"/>
    <w:rsid w:val="00EE31C9"/>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152F"/>
    <w:rsid w:val="00F33956"/>
    <w:rsid w:val="00F3608B"/>
    <w:rsid w:val="00F430B4"/>
    <w:rsid w:val="00F53E3F"/>
    <w:rsid w:val="00F56D73"/>
    <w:rsid w:val="00F61D78"/>
    <w:rsid w:val="00F655F8"/>
    <w:rsid w:val="00F65B49"/>
    <w:rsid w:val="00F71E84"/>
    <w:rsid w:val="00F74472"/>
    <w:rsid w:val="00F74C04"/>
    <w:rsid w:val="00F76676"/>
    <w:rsid w:val="00F774B8"/>
    <w:rsid w:val="00F8143F"/>
    <w:rsid w:val="00F81710"/>
    <w:rsid w:val="00F86AB0"/>
    <w:rsid w:val="00F91609"/>
    <w:rsid w:val="00F95395"/>
    <w:rsid w:val="00F96E20"/>
    <w:rsid w:val="00F97C1E"/>
    <w:rsid w:val="00FA0321"/>
    <w:rsid w:val="00FA210D"/>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4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Body Text" w:qFormat="1"/>
    <w:lsdException w:name="Subtitle" w:qFormat="1"/>
    <w:lsdException w:name="Date" w:qFormat="1"/>
    <w:lsdException w:name="Body Text Indent 2" w:qFormat="1"/>
    <w:lsdException w:name="Strong" w:qFormat="1"/>
    <w:lsdException w:name="Emphasis" w:qFormat="1"/>
    <w:lsdException w:name="Plain Text" w:uiPriority="99" w:qFormat="1"/>
    <w:lsdException w:name="No List" w:uiPriority="99"/>
    <w:lsdException w:name="Balloon Text"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paragraph" w:styleId="1">
    <w:name w:val="heading 1"/>
    <w:basedOn w:val="a"/>
    <w:next w:val="a"/>
    <w:link w:val="1Char"/>
    <w:qFormat/>
    <w:rsid w:val="004528AB"/>
    <w:pPr>
      <w:keepNext/>
      <w:keepLines/>
      <w:adjustRightInd w:val="0"/>
      <w:spacing w:line="560" w:lineRule="exact"/>
      <w:ind w:firstLineChars="200" w:firstLine="200"/>
      <w:jc w:val="left"/>
      <w:outlineLvl w:val="0"/>
    </w:pPr>
    <w:rPr>
      <w:rFonts w:ascii="仿宋_GB2312" w:eastAsia="黑体" w:cs="宋体"/>
      <w:bCs/>
      <w:kern w:val="44"/>
      <w:sz w:val="32"/>
      <w:szCs w:val="44"/>
    </w:rPr>
  </w:style>
  <w:style w:type="paragraph" w:styleId="2">
    <w:name w:val="heading 2"/>
    <w:basedOn w:val="a"/>
    <w:next w:val="a"/>
    <w:link w:val="2Char"/>
    <w:uiPriority w:val="99"/>
    <w:qFormat/>
    <w:rsid w:val="004528AB"/>
    <w:pPr>
      <w:widowControl/>
      <w:spacing w:before="240" w:after="80"/>
      <w:jc w:val="left"/>
      <w:outlineLvl w:val="1"/>
    </w:pPr>
    <w:rPr>
      <w:rFonts w:ascii="仿宋_GB2312" w:eastAsia="仿宋_GB2312"/>
      <w:smallCaps/>
      <w:spacing w:val="5"/>
      <w:kern w:val="0"/>
      <w:sz w:val="28"/>
      <w:szCs w:val="28"/>
    </w:rPr>
  </w:style>
  <w:style w:type="paragraph" w:styleId="3">
    <w:name w:val="heading 3"/>
    <w:basedOn w:val="a"/>
    <w:next w:val="a"/>
    <w:link w:val="3Char"/>
    <w:qFormat/>
    <w:rsid w:val="004528AB"/>
    <w:pPr>
      <w:keepNext/>
      <w:keepLines/>
      <w:adjustRightInd w:val="0"/>
      <w:spacing w:line="560" w:lineRule="exact"/>
      <w:ind w:firstLineChars="200" w:firstLine="200"/>
      <w:jc w:val="left"/>
      <w:outlineLvl w:val="2"/>
    </w:pPr>
    <w:rPr>
      <w:rFonts w:ascii="仿宋_GB2312" w:eastAsia="仿宋_GB2312"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qFormat/>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0">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0">
    <w:name w:val="样式1"/>
    <w:basedOn w:val="a"/>
    <w:autoRedefine/>
    <w:rsid w:val="00A67D87"/>
    <w:pPr>
      <w:spacing w:line="600" w:lineRule="exact"/>
      <w:ind w:firstLineChars="200" w:firstLine="640"/>
    </w:pPr>
    <w:rPr>
      <w:rFonts w:ascii="仿宋" w:eastAsia="仿宋" w:hAnsi="仿宋"/>
      <w:sz w:val="32"/>
    </w:rPr>
  </w:style>
  <w:style w:type="paragraph" w:styleId="20">
    <w:name w:val="Body Text Indent 2"/>
    <w:basedOn w:val="a"/>
    <w:link w:val="2Char1"/>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qFormat/>
    <w:rsid w:val="00F33956"/>
    <w:pPr>
      <w:ind w:leftChars="2500" w:left="100"/>
    </w:pPr>
  </w:style>
  <w:style w:type="character" w:customStyle="1" w:styleId="Char4">
    <w:name w:val="日期 Char"/>
    <w:basedOn w:val="a0"/>
    <w:link w:val="ad"/>
    <w:qFormat/>
    <w:rsid w:val="00F33956"/>
    <w:rPr>
      <w:kern w:val="2"/>
      <w:sz w:val="21"/>
      <w:szCs w:val="24"/>
    </w:rPr>
  </w:style>
  <w:style w:type="paragraph" w:styleId="ae">
    <w:name w:val="Plain Text"/>
    <w:basedOn w:val="a"/>
    <w:link w:val="Char5"/>
    <w:uiPriority w:val="99"/>
    <w:qFormat/>
    <w:rsid w:val="0029562E"/>
    <w:pPr>
      <w:jc w:val="left"/>
    </w:pPr>
    <w:rPr>
      <w:rFonts w:eastAsia="仿宋_GB2312"/>
      <w:sz w:val="32"/>
      <w:szCs w:val="32"/>
    </w:rPr>
  </w:style>
  <w:style w:type="character" w:customStyle="1" w:styleId="Char5">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1">
    <w:name w:val="正文文本缩进 2 Char"/>
    <w:basedOn w:val="a0"/>
    <w:link w:val="20"/>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1">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uiPriority w:val="99"/>
    <w:qFormat/>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4528AB"/>
    <w:rPr>
      <w:rFonts w:ascii="仿宋_GB2312" w:eastAsia="黑体" w:cs="宋体"/>
      <w:bCs/>
      <w:kern w:val="44"/>
      <w:sz w:val="32"/>
      <w:szCs w:val="44"/>
    </w:rPr>
  </w:style>
  <w:style w:type="character" w:customStyle="1" w:styleId="2Char">
    <w:name w:val="标题 2 Char"/>
    <w:basedOn w:val="a0"/>
    <w:link w:val="2"/>
    <w:uiPriority w:val="99"/>
    <w:rsid w:val="004528AB"/>
    <w:rPr>
      <w:rFonts w:ascii="仿宋_GB2312" w:eastAsia="仿宋_GB2312"/>
      <w:smallCaps/>
      <w:spacing w:val="5"/>
      <w:sz w:val="28"/>
      <w:szCs w:val="28"/>
    </w:rPr>
  </w:style>
  <w:style w:type="character" w:customStyle="1" w:styleId="3Char">
    <w:name w:val="标题 3 Char"/>
    <w:basedOn w:val="a0"/>
    <w:link w:val="3"/>
    <w:rsid w:val="004528AB"/>
    <w:rPr>
      <w:rFonts w:ascii="仿宋_GB2312" w:eastAsia="仿宋_GB2312" w:cs="宋体"/>
      <w:b/>
      <w:bCs/>
      <w:sz w:val="32"/>
      <w:szCs w:val="32"/>
    </w:rPr>
  </w:style>
  <w:style w:type="table" w:styleId="af9">
    <w:name w:val="Table Grid"/>
    <w:basedOn w:val="a1"/>
    <w:uiPriority w:val="59"/>
    <w:qFormat/>
    <w:rsid w:val="00DA497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2C01-22EC-4C11-B2C6-A9ADED1E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2856</Words>
  <Characters>507</Characters>
  <Application>Microsoft Office Word</Application>
  <DocSecurity>8</DocSecurity>
  <Lines>4</Lines>
  <Paragraphs>6</Paragraphs>
  <ScaleCrop>false</ScaleCrop>
  <Company>微软中国</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67</cp:revision>
  <cp:lastPrinted>2020-06-29T03:46:00Z</cp:lastPrinted>
  <dcterms:created xsi:type="dcterms:W3CDTF">2022-05-26T08:06:00Z</dcterms:created>
  <dcterms:modified xsi:type="dcterms:W3CDTF">2022-05-31T06:27:00Z</dcterms:modified>
</cp:coreProperties>
</file>