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 网申填报注意事项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、户籍所在地：填写户口簿记载的户籍所在的省、自治区、直辖市。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sz w:val="32"/>
          <w:szCs w:val="32"/>
        </w:rPr>
        <w:t>、请申请人务必认真填报，若因漏填、错填家庭信息，导致审核不通过的，不予受理其复核申请。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、申请人应提供准确、有效的联系人信息。有关部门可能就相关事宜向申请人进行告知或通知，因提供的联系信息不准确或无效，致使告知或通知无法送达的，相关责任由申请人承担。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、申请人应确保所填写内容真实、完整。隐瞒真实情况、提供虚假材料、以不正当手段取得承租资格的，应承担由此造成的一切法律责任;对他人造成损害的，承担相应的赔偿责任。有关部门将按照法律法规及相关规定作出退租等处理，直至追究刑事责任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sz w:val="32"/>
          <w:szCs w:val="32"/>
        </w:rPr>
        <w:t>、申请人及配偶姓名一律使用中文填报，如出现外籍人士的，应按护照中文译本公证中的中文姓名填报信息。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、在意向登记期间，若申请人情况发生变化后，应在登记截止前及时进行系统变更。在登记期结束后，所有信息均不能再修改。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、在北京保障房中心有限公司网站或北京保障房中心有限公司APP注册成功的用户，在登记前需进行身份认证，如出现身份认证失败的，请核实是否存在以下情况：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1.现役军人，刚退役不到2年的军人(一般为2年)、特殊部门人员；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2.身份真实，大学生户口迁移（毕业院校已迁出，接收地未做迁入）;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3.户口迁出，且没有在新的迁入地迁入;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4.户口迁入新迁入地，当地公安系统未上报到公安部(上报时间有地域差异)；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5.更改姓名，当地公安系统未上报到公安部(上报时间有地域差异);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6.身份真实，但是逾期（身份证有效期过期）未办理;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7.身份真实，未更换二代身份证；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8.移民或死亡;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9.身份证号确实不存在。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如存在以上情况，请及时更正身份信息至准确，确保登记顺利。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MTFlZDQ0NGE4ZDdiZjliOTRhNDJmYzg3ODUwMTEifQ=="/>
  </w:docVars>
  <w:rsids>
    <w:rsidRoot w:val="007243BE"/>
    <w:rsid w:val="004949BF"/>
    <w:rsid w:val="007243BE"/>
    <w:rsid w:val="008468D0"/>
    <w:rsid w:val="00AD069F"/>
    <w:rsid w:val="00C7646D"/>
    <w:rsid w:val="00FC5BF1"/>
    <w:rsid w:val="65F6671C"/>
    <w:rsid w:val="79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703</Characters>
  <Lines>5</Lines>
  <Paragraphs>1</Paragraphs>
  <TotalTime>1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2023-02-15T04:20:00Z</dcterms:created>
  <dc:creator>张 灏</dc:creator>
  <cp:lastModifiedBy>奇迹接触</cp:lastModifiedBy>
  <dcterms:modified xsi:type="dcterms:W3CDTF">2023-06-27T08:39:13Z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F41435A635B14A7CAFF863F31C026BC2_12</vt:lpwstr>
  </property>
</Properties>
</file>