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0EA27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垡头街道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度行政执法统计年报</w:t>
      </w:r>
    </w:p>
    <w:p w14:paraId="4C6DCAFB"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95E9D46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按照《北京市行政执法公示办法》的相关规定，垡头街道将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度行政执法情况报告如下：</w:t>
      </w:r>
    </w:p>
    <w:p w14:paraId="11820549">
      <w:pPr>
        <w:widowControl/>
        <w:shd w:val="clear" w:color="auto" w:fill="FFFFFF"/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一、执法主体名称</w:t>
      </w:r>
    </w:p>
    <w:p w14:paraId="71BF6B88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北京市朝阳区人民政府垡头街道办事处 </w:t>
      </w:r>
    </w:p>
    <w:p w14:paraId="01E8BD73">
      <w:pPr>
        <w:spacing w:line="580" w:lineRule="exact"/>
        <w:rPr>
          <w:rFonts w:ascii="Times New Roman" w:hAnsi="Times New Roman" w:eastAsia="仿宋" w:cs="Times New Roman"/>
          <w:b/>
          <w:sz w:val="32"/>
          <w:highlight w:val="none"/>
          <w:shd w:val="clear" w:color="auto" w:fill="FFFFFF"/>
        </w:rPr>
      </w:pPr>
      <w:r>
        <w:rPr>
          <w:rFonts w:ascii="宋体" w:hAnsi="宋体" w:eastAsia="仿宋" w:cs="宋体"/>
          <w:sz w:val="32"/>
          <w:shd w:val="clear" w:color="auto" w:fill="FFFFFF"/>
        </w:rPr>
        <w:t>　</w:t>
      </w:r>
      <w:r>
        <w:rPr>
          <w:rFonts w:ascii="Times New Roman" w:hAnsi="黑体" w:eastAsia="黑体" w:cs="Times New Roman"/>
          <w:kern w:val="0"/>
          <w:sz w:val="32"/>
          <w:szCs w:val="32"/>
        </w:rPr>
        <w:t xml:space="preserve">    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二、执法岗位设置及执法人员在岗情况</w:t>
      </w:r>
    </w:p>
    <w:p w14:paraId="2B8B32C6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承担执法工作的科室编制数为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个，执法队编制数为2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个。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按照科室职责分工设置了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个执法岗位，A岗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人。</w:t>
      </w:r>
    </w:p>
    <w:p w14:paraId="799B686B">
      <w:pPr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三、执法力量投入情况</w:t>
      </w:r>
    </w:p>
    <w:p w14:paraId="2CB8F484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取得行政执法资格证的人员有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人，全年参与执法人数为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人。</w:t>
      </w:r>
    </w:p>
    <w:p w14:paraId="46B8B1F7">
      <w:pPr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四、政务服务事</w:t>
      </w: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项的办理情况</w:t>
      </w:r>
    </w:p>
    <w:p w14:paraId="7A56D24B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街道政务服务中心共办理12项业务，涉及</w:t>
      </w:r>
      <w:r>
        <w:rPr>
          <w:rFonts w:hint="eastAsia" w:ascii="仿宋" w:hAnsi="仿宋" w:eastAsia="仿宋" w:cs="微软雅黑"/>
          <w:sz w:val="32"/>
          <w:szCs w:val="32"/>
          <w:highlight w:val="none"/>
        </w:rPr>
        <w:t>司</w:t>
      </w:r>
      <w:r>
        <w:rPr>
          <w:rFonts w:hint="eastAsia" w:ascii="仿宋" w:hAnsi="仿宋" w:eastAsia="仿宋" w:cs="___WRD_EMBED_SUB_41"/>
          <w:sz w:val="32"/>
          <w:szCs w:val="32"/>
          <w:highlight w:val="none"/>
        </w:rPr>
        <w:t>法</w:t>
      </w:r>
      <w:r>
        <w:rPr>
          <w:rFonts w:hint="eastAsia" w:ascii="仿宋" w:hAnsi="仿宋" w:eastAsia="仿宋" w:cs="微软雅黑"/>
          <w:sz w:val="32"/>
          <w:szCs w:val="32"/>
          <w:highlight w:val="none"/>
        </w:rPr>
        <w:t>所</w:t>
      </w:r>
      <w:r>
        <w:rPr>
          <w:rFonts w:hint="eastAsia" w:ascii="仿宋" w:hAnsi="仿宋" w:eastAsia="仿宋" w:cs="___WRD_EMBED_SUB_41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民政、残联、计生、住保、社保等，政务中心设立对外综合窗口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个、专业窗口</w:t>
      </w:r>
      <w:r>
        <w:rPr>
          <w:rFonts w:hint="eastAsia" w:ascii="Calibri" w:hAnsi="Calibri" w:eastAsia="仿宋_GB2312" w:cs="Calibri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个，全年社保业务量2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0件，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计生业务量</w:t>
      </w:r>
      <w:r>
        <w:rPr>
          <w:rFonts w:hint="eastAsia" w:ascii="Calibri" w:hAnsi="Calibri" w:eastAsia="仿宋_GB2312" w:cs="Calibri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0件，住保业务量1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件，民政残联业务量7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" w:hAnsi="仿宋" w:eastAsia="仿宋" w:cs="微软雅黑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司法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业务量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00件，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全年共4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件。</w:t>
      </w:r>
    </w:p>
    <w:p w14:paraId="6B5719D1">
      <w:pPr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五、执法检查计划执行情况</w:t>
      </w:r>
    </w:p>
    <w:p w14:paraId="43F5D34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垡头街道严格执行2025年度执法检查计划，根据区城管局的工作要求，开展执法检查工作。全年开展执法检查6539次，其中垃圾分类检查65次。</w:t>
      </w:r>
    </w:p>
    <w:p w14:paraId="1F3F2B91">
      <w:pPr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六、行政处罚案件的办理情况</w:t>
      </w:r>
    </w:p>
    <w:p w14:paraId="5E9D4D49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2025年（2025年1月1日至2025年12月31日）垡头街道作出普通程序行政处罚案件193件，其中，处罚案件74件，罚款金额60700元。垡头街道作出简易程序行政处罚案件225件，其中，警告155件，罚款70件，罚款金额6450元。</w:t>
      </w:r>
    </w:p>
    <w:p w14:paraId="3FFA9A11">
      <w:pPr>
        <w:spacing w:line="580" w:lineRule="exact"/>
        <w:ind w:firstLine="640" w:firstLineChars="200"/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七、行政强制案件的办理情况</w:t>
      </w:r>
    </w:p>
    <w:p w14:paraId="24075210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3B23D9FF">
      <w:pPr>
        <w:spacing w:line="580" w:lineRule="exact"/>
        <w:ind w:firstLine="640" w:firstLineChars="200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八、投诉、举报案件的受理和分类办理情况</w:t>
      </w:r>
    </w:p>
    <w:p w14:paraId="028BB471">
      <w:pP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垡头街道共受理12345市民诉求案件10272件，其中较为集中的类型为：住房2593件，物业管理1920件，环境保护922件，交通管理892件，城乡建设634件，公共安全575件，市容环卫502件，市政447件，民政事务430件，公共服务295件，城市绿化147件，卫生健康143件，供暖108件，社会秩序99件，市场管理96件，垃圾分类71件。上述案件均已得到妥善处置。</w:t>
      </w:r>
      <w:bookmarkStart w:id="0" w:name="_GoBack"/>
      <w:bookmarkEnd w:id="0"/>
    </w:p>
    <w:p w14:paraId="54B3ED6D"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</w:rPr>
        <w:t>九、行政执法机关认为需要公示的其他情况</w:t>
      </w:r>
    </w:p>
    <w:p w14:paraId="18DB3035"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无。</w:t>
      </w:r>
    </w:p>
    <w:p w14:paraId="672F0C9E">
      <w:pPr>
        <w:spacing w:line="580" w:lineRule="exact"/>
        <w:ind w:firstLine="645"/>
        <w:rPr>
          <w:rFonts w:ascii="仿宋_GB2312" w:hAnsi="宋体" w:eastAsia="仿宋_GB2312" w:cs="宋体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0FEEC31">
      <w:pPr>
        <w:spacing w:line="580" w:lineRule="exact"/>
        <w:ind w:firstLine="645"/>
        <w:rPr>
          <w:rFonts w:ascii="仿宋_GB2312" w:hAnsi="宋体" w:eastAsia="仿宋_GB2312" w:cs="宋体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1CD0B9">
      <w:pPr>
        <w:spacing w:line="580" w:lineRule="exact"/>
        <w:ind w:firstLine="645"/>
        <w:rPr>
          <w:rFonts w:ascii="Times New Roman" w:hAnsi="Times New Roman" w:eastAsia="Times New Roman" w:cs="Times New Roman"/>
          <w:b/>
          <w:sz w:val="32"/>
          <w:shd w:val="clear" w:color="auto" w:fill="FFFFFF"/>
        </w:rPr>
      </w:pPr>
      <w:r>
        <w:rPr>
          <w:rFonts w:ascii="Times New Roman" w:hAnsi="Times New Roman" w:eastAsia="Times New Roman" w:cs="Times New Roman"/>
          <w:sz w:val="32"/>
          <w:shd w:val="clear" w:color="auto" w:fill="FFFFFF"/>
        </w:rPr>
        <w:t xml:space="preserve">                </w:t>
      </w:r>
      <w:r>
        <w:rPr>
          <w:rFonts w:hint="eastAsia" w:ascii="Times New Roman" w:hAnsi="Times New Roman" w:cs="Times New Roman"/>
          <w:b/>
          <w:sz w:val="32"/>
          <w:shd w:val="clear" w:color="auto" w:fill="FFFFFF"/>
        </w:rPr>
        <w:t xml:space="preserve"> </w:t>
      </w:r>
      <w:r>
        <w:rPr>
          <w:rFonts w:hint="eastAsia" w:ascii="Times New Roman" w:hAnsi="Times New Roman" w:cs="Times New Roman"/>
          <w:b/>
          <w:sz w:val="32"/>
          <w:shd w:val="clear" w:color="auto" w:fill="FFFFFF"/>
          <w:lang w:val="en-US" w:eastAsia="zh-CN"/>
        </w:rPr>
        <w:t xml:space="preserve">         </w:t>
      </w:r>
      <w:r>
        <w:rPr>
          <w:rFonts w:ascii="宋体" w:hAnsi="宋体" w:eastAsia="宋体" w:cs="宋体"/>
          <w:b/>
          <w:sz w:val="32"/>
          <w:shd w:val="clear" w:color="auto" w:fill="FFFFFF"/>
        </w:rPr>
        <w:t>朝阳区人民政府垡头街道办事处</w:t>
      </w:r>
    </w:p>
    <w:p w14:paraId="527B7B36">
      <w:pPr>
        <w:spacing w:line="580" w:lineRule="exact"/>
        <w:ind w:firstLine="645"/>
        <w:rPr>
          <w:rFonts w:ascii="Times New Roman" w:hAnsi="Times New Roman" w:eastAsia="Times New Roman" w:cs="Times New Roman"/>
          <w:b/>
          <w:sz w:val="32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32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b/>
          <w:sz w:val="32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b/>
          <w:sz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sz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sz w:val="32"/>
          <w:shd w:val="clear" w:color="auto" w:fill="FFFFFF"/>
          <w:lang w:val="en-US" w:eastAsia="zh-CN"/>
        </w:rPr>
        <w:t>6</w:t>
      </w:r>
      <w:r>
        <w:rPr>
          <w:rFonts w:ascii="宋体" w:hAnsi="宋体" w:eastAsia="宋体" w:cs="宋体"/>
          <w:b/>
          <w:sz w:val="32"/>
          <w:shd w:val="clear" w:color="auto" w:fill="FFFFFF"/>
        </w:rPr>
        <w:t>年1月</w:t>
      </w:r>
      <w:r>
        <w:rPr>
          <w:rFonts w:hint="eastAsia" w:ascii="宋体" w:hAnsi="宋体" w:eastAsia="宋体" w:cs="宋体"/>
          <w:b/>
          <w:sz w:val="32"/>
          <w:shd w:val="clear" w:color="auto" w:fill="FFFFFF"/>
          <w:lang w:val="en-US" w:eastAsia="zh-CN"/>
        </w:rPr>
        <w:t>16</w:t>
      </w:r>
      <w:r>
        <w:rPr>
          <w:rFonts w:ascii="宋体" w:hAnsi="宋体" w:eastAsia="宋体" w:cs="宋体"/>
          <w:b/>
          <w:sz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___WRD_EMBED_SUB_41">
    <w:altName w:val="华文仿宋"/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M2I3ODhjNzllOWI2ZmY3ODVlMTY3YWUzMzcwYjUifQ=="/>
  </w:docVars>
  <w:rsids>
    <w:rsidRoot w:val="00B83F1B"/>
    <w:rsid w:val="00011B83"/>
    <w:rsid w:val="0003381B"/>
    <w:rsid w:val="0006541E"/>
    <w:rsid w:val="00133383"/>
    <w:rsid w:val="00151835"/>
    <w:rsid w:val="001E795B"/>
    <w:rsid w:val="0023619B"/>
    <w:rsid w:val="00350BD1"/>
    <w:rsid w:val="00396424"/>
    <w:rsid w:val="003C0BE3"/>
    <w:rsid w:val="004819F3"/>
    <w:rsid w:val="0048250B"/>
    <w:rsid w:val="004A57FD"/>
    <w:rsid w:val="004E0DE8"/>
    <w:rsid w:val="005C3F0E"/>
    <w:rsid w:val="005D28AA"/>
    <w:rsid w:val="006166DD"/>
    <w:rsid w:val="0063297D"/>
    <w:rsid w:val="00724A8E"/>
    <w:rsid w:val="007255B2"/>
    <w:rsid w:val="00734578"/>
    <w:rsid w:val="007719C1"/>
    <w:rsid w:val="00777174"/>
    <w:rsid w:val="007A720B"/>
    <w:rsid w:val="007C0FF2"/>
    <w:rsid w:val="007C591C"/>
    <w:rsid w:val="007D5C7F"/>
    <w:rsid w:val="007E12E2"/>
    <w:rsid w:val="008237E6"/>
    <w:rsid w:val="00881C27"/>
    <w:rsid w:val="008F207D"/>
    <w:rsid w:val="009049C6"/>
    <w:rsid w:val="00963F09"/>
    <w:rsid w:val="0097687E"/>
    <w:rsid w:val="009E726A"/>
    <w:rsid w:val="009F4EDE"/>
    <w:rsid w:val="00A32FDD"/>
    <w:rsid w:val="00A57BB0"/>
    <w:rsid w:val="00AA321D"/>
    <w:rsid w:val="00AE5079"/>
    <w:rsid w:val="00B06B97"/>
    <w:rsid w:val="00B4256B"/>
    <w:rsid w:val="00B45F4F"/>
    <w:rsid w:val="00B83F1B"/>
    <w:rsid w:val="00C147A9"/>
    <w:rsid w:val="00C51F39"/>
    <w:rsid w:val="00C71D67"/>
    <w:rsid w:val="00C93BD6"/>
    <w:rsid w:val="00CA6B52"/>
    <w:rsid w:val="00CC191E"/>
    <w:rsid w:val="00D8694A"/>
    <w:rsid w:val="00D95E00"/>
    <w:rsid w:val="00DE2448"/>
    <w:rsid w:val="00DF4780"/>
    <w:rsid w:val="00E025CE"/>
    <w:rsid w:val="00E22F88"/>
    <w:rsid w:val="00E50846"/>
    <w:rsid w:val="00EB64B0"/>
    <w:rsid w:val="00EE2CFE"/>
    <w:rsid w:val="00F04E1F"/>
    <w:rsid w:val="00F25C56"/>
    <w:rsid w:val="00F60F30"/>
    <w:rsid w:val="00F61DED"/>
    <w:rsid w:val="00F64548"/>
    <w:rsid w:val="00FA4C67"/>
    <w:rsid w:val="00FE56A2"/>
    <w:rsid w:val="00FF29E4"/>
    <w:rsid w:val="03A03184"/>
    <w:rsid w:val="046B140E"/>
    <w:rsid w:val="06F04366"/>
    <w:rsid w:val="07D77390"/>
    <w:rsid w:val="0BBC745B"/>
    <w:rsid w:val="13113756"/>
    <w:rsid w:val="13367661"/>
    <w:rsid w:val="18732D9A"/>
    <w:rsid w:val="1C805D1C"/>
    <w:rsid w:val="20025589"/>
    <w:rsid w:val="24670D04"/>
    <w:rsid w:val="248B6EF7"/>
    <w:rsid w:val="29515F22"/>
    <w:rsid w:val="2A6C0377"/>
    <w:rsid w:val="2C677012"/>
    <w:rsid w:val="2E0A380A"/>
    <w:rsid w:val="2E332984"/>
    <w:rsid w:val="30783AD7"/>
    <w:rsid w:val="34E23E71"/>
    <w:rsid w:val="38D914B7"/>
    <w:rsid w:val="39495810"/>
    <w:rsid w:val="3A6A33A8"/>
    <w:rsid w:val="3BC92571"/>
    <w:rsid w:val="3EAB5892"/>
    <w:rsid w:val="443C02B5"/>
    <w:rsid w:val="474638BC"/>
    <w:rsid w:val="4DBE605A"/>
    <w:rsid w:val="4E7E543D"/>
    <w:rsid w:val="50795EBC"/>
    <w:rsid w:val="55E95446"/>
    <w:rsid w:val="567F61F6"/>
    <w:rsid w:val="60854CA9"/>
    <w:rsid w:val="617B7C38"/>
    <w:rsid w:val="61AD0AB8"/>
    <w:rsid w:val="638D69A9"/>
    <w:rsid w:val="643378E4"/>
    <w:rsid w:val="65F86720"/>
    <w:rsid w:val="6A471681"/>
    <w:rsid w:val="6B5B7EAC"/>
    <w:rsid w:val="6B764444"/>
    <w:rsid w:val="6BD44496"/>
    <w:rsid w:val="6C152AE5"/>
    <w:rsid w:val="6E631194"/>
    <w:rsid w:val="6EBE0D6F"/>
    <w:rsid w:val="6F343AEE"/>
    <w:rsid w:val="6F3F46BF"/>
    <w:rsid w:val="6FEF5F0F"/>
    <w:rsid w:val="704E6BD5"/>
    <w:rsid w:val="71C034F3"/>
    <w:rsid w:val="74014502"/>
    <w:rsid w:val="741D2C90"/>
    <w:rsid w:val="74DD43BC"/>
    <w:rsid w:val="75BD1968"/>
    <w:rsid w:val="78407DED"/>
    <w:rsid w:val="78AD3F24"/>
    <w:rsid w:val="796432FD"/>
    <w:rsid w:val="79FE105C"/>
    <w:rsid w:val="7A205476"/>
    <w:rsid w:val="7E086906"/>
    <w:rsid w:val="7E2C493A"/>
    <w:rsid w:val="7F4B7FF1"/>
    <w:rsid w:val="7FFD796B"/>
    <w:rsid w:val="DEAFD368"/>
    <w:rsid w:val="EDBAFAE5"/>
    <w:rsid w:val="FBBA5C18"/>
    <w:rsid w:val="FFC7A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981</Characters>
  <Lines>8</Lines>
  <Paragraphs>2</Paragraphs>
  <TotalTime>35</TotalTime>
  <ScaleCrop>false</ScaleCrop>
  <LinksUpToDate>false</LinksUpToDate>
  <CharactersWithSpaces>1150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2021-01-29T06:55:00Z</dcterms:created>
  <dc:creator>hanch</dc:creator>
  <cp:lastModifiedBy>kylin14</cp:lastModifiedBy>
  <cp:lastPrinted>2026-01-16T16:06:54Z</cp:lastPrinted>
  <dcterms:modified xsi:type="dcterms:W3CDTF">2026-01-16T16:11:16Z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E5B7D28C13D9A9AD55155B690F826B26_43</vt:lpwstr>
  </property>
</Properties>
</file>