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60" w:lineRule="exact"/>
        <w:jc w:val="both"/>
        <w:rPr>
          <w:rFonts w:ascii="黑体" w:eastAsia="黑体" w:cs="黑体"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黑体" w:eastAsia="黑体" w:cs="黑体" w:hint="eastAsia"/>
          <w:sz w:val="32"/>
          <w:szCs w:val="32"/>
          <w:lang w:eastAsia="zh-CN"/>
        </w:rPr>
        <w:t>附件</w:t>
      </w:r>
      <w:r>
        <w:rPr>
          <w:rFonts w:ascii="黑体" w:eastAsia="黑体" w:cs="黑体" w:hint="eastAsia"/>
          <w:sz w:val="32"/>
          <w:szCs w:val="32"/>
          <w:lang w:val="en-US" w:eastAsia="zh-CN"/>
        </w:rPr>
        <w:t>2</w:t>
      </w:r>
    </w:p>
    <w:p>
      <w:pPr>
        <w:pStyle w:val="15"/>
        <w:rPr>
          <w:lang w:val="en-US" w:eastAsia="zh-CN"/>
        </w:rPr>
      </w:pPr>
    </w:p>
    <w:p>
      <w:pPr>
        <w:spacing w:line="560" w:lineRule="exact"/>
        <w:jc w:val="center"/>
        <w:rPr>
          <w:rFonts w:ascii="Times New Roman" w:eastAsia="方正小标宋简体" w:cs="方正小标宋简体" w:hAnsi="Times New Roman"/>
          <w:sz w:val="44"/>
          <w:szCs w:val="44"/>
        </w:rPr>
      </w:pPr>
      <w:r>
        <w:rPr>
          <w:rFonts w:ascii="Times New Roman" w:eastAsia="方正小标宋简体" w:cs="方正小标宋简体" w:hAnsi="Times New Roman" w:hint="eastAsia"/>
          <w:sz w:val="44"/>
          <w:szCs w:val="44"/>
        </w:rPr>
        <w:t>《XXXX申报先进制造业和现代服务业融合发展试点示范方案》编制提纲</w:t>
      </w:r>
    </w:p>
    <w:p>
      <w:pPr>
        <w:spacing w:line="56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      </w:t>
      </w:r>
    </w:p>
    <w:p>
      <w:pPr>
        <w:pStyle w:val="1"/>
        <w:keepNext w:val="0"/>
        <w:keepLines w:val="0"/>
        <w:widowControl w:val="0"/>
        <w:spacing w:line="560" w:lineRule="exact"/>
        <w:rPr>
          <w:rFonts w:ascii="Times New Roman" w:cs="黑体" w:hAnsi="Times New Roman"/>
          <w:kern w:val="2"/>
          <w:szCs w:val="32"/>
        </w:rPr>
      </w:pPr>
      <w:r>
        <w:rPr>
          <w:rFonts w:ascii="Times New Roman" w:cs="黑体" w:hAnsi="Times New Roman" w:hint="eastAsia"/>
          <w:b w:val="0"/>
          <w:kern w:val="2"/>
          <w:szCs w:val="32"/>
        </w:rPr>
        <w:t>一、申报试点示范单位概况</w:t>
      </w:r>
    </w:p>
    <w:p>
      <w:pPr>
        <w:spacing w:line="560" w:lineRule="exact"/>
        <w:ind w:firstLineChars="200" w:firstLine="640"/>
        <w:rPr>
          <w:rFonts w:ascii="Times New Roman" w:eastAsia="仿宋_GB2312" w:cs="仿宋_GB2312" w:hAnsi="Times New Roman"/>
          <w:sz w:val="32"/>
          <w:szCs w:val="32"/>
        </w:rPr>
      </w:pPr>
      <w:r>
        <w:rPr>
          <w:rFonts w:ascii="Times New Roman" w:eastAsia="仿宋_GB2312" w:cs="仿宋_GB2312" w:hAnsi="Times New Roman" w:hint="eastAsia"/>
          <w:sz w:val="32"/>
          <w:szCs w:val="32"/>
        </w:rPr>
        <w:t>主要包括以下内容：</w:t>
      </w:r>
    </w:p>
    <w:p>
      <w:pPr>
        <w:spacing w:line="560" w:lineRule="exact"/>
        <w:ind w:firstLineChars="200" w:firstLine="640"/>
        <w:rPr>
          <w:rFonts w:ascii="楷体" w:eastAsia="楷体" w:cs="楷体"/>
          <w:sz w:val="32"/>
          <w:szCs w:val="32"/>
        </w:rPr>
      </w:pPr>
      <w:r>
        <w:rPr>
          <w:rFonts w:ascii="楷体" w:eastAsia="楷体" w:cs="楷体" w:hint="eastAsia"/>
          <w:sz w:val="32"/>
          <w:szCs w:val="32"/>
        </w:rPr>
        <w:t>（一）申报试点示范单位基本情况</w:t>
      </w:r>
    </w:p>
    <w:p>
      <w:pPr>
        <w:spacing w:line="560" w:lineRule="exact"/>
        <w:ind w:firstLineChars="200" w:firstLine="640"/>
        <w:rPr>
          <w:rFonts w:ascii="Times New Roman" w:eastAsia="仿宋_GB2312" w:cs="仿宋_GB2312" w:hAnsi="Times New Roman"/>
          <w:sz w:val="32"/>
          <w:szCs w:val="32"/>
        </w:rPr>
      </w:pPr>
      <w:r>
        <w:rPr>
          <w:rFonts w:ascii="Times New Roman" w:eastAsia="仿宋_GB2312" w:cs="仿宋_GB2312" w:hAnsi="Times New Roman" w:hint="eastAsia"/>
          <w:sz w:val="32"/>
          <w:szCs w:val="32"/>
        </w:rPr>
        <w:t>申报园区概述成立时间、所在位置、管理机构、范围规模、企业规模、发展方向、运营模式等。</w:t>
      </w:r>
    </w:p>
    <w:p>
      <w:pPr>
        <w:spacing w:line="560" w:lineRule="exact"/>
        <w:ind w:firstLineChars="200" w:firstLine="640"/>
        <w:rPr>
          <w:rFonts w:ascii="Times New Roman" w:eastAsia="仿宋_GB2312" w:cs="仿宋_GB2312" w:hAnsi="Times New Roman"/>
          <w:sz w:val="32"/>
          <w:szCs w:val="32"/>
        </w:rPr>
      </w:pPr>
      <w:r>
        <w:rPr>
          <w:rFonts w:ascii="Times New Roman" w:eastAsia="仿宋_GB2312" w:cs="仿宋_GB2312" w:hAnsi="Times New Roman" w:hint="eastAsia"/>
          <w:sz w:val="32"/>
          <w:szCs w:val="32"/>
        </w:rPr>
        <w:t>申报企业概述所在地点、企业性质、成立时间、发展历程、涉及领域、所处行业地位、信用情况等。</w:t>
      </w:r>
    </w:p>
    <w:p>
      <w:pPr>
        <w:spacing w:line="560" w:lineRule="exact"/>
        <w:ind w:firstLineChars="200" w:firstLine="640"/>
        <w:rPr>
          <w:rFonts w:ascii="楷体" w:eastAsia="楷体" w:cs="楷体"/>
          <w:sz w:val="32"/>
          <w:szCs w:val="32"/>
        </w:rPr>
      </w:pPr>
      <w:r>
        <w:rPr>
          <w:rFonts w:ascii="楷体" w:eastAsia="楷体" w:cs="楷体" w:hint="eastAsia"/>
          <w:sz w:val="32"/>
          <w:szCs w:val="32"/>
        </w:rPr>
        <w:t>（二）过去三年主要发展状况</w:t>
      </w:r>
    </w:p>
    <w:p>
      <w:pPr>
        <w:spacing w:line="560" w:lineRule="exact"/>
        <w:ind w:firstLineChars="200" w:firstLine="640"/>
        <w:rPr>
          <w:rFonts w:ascii="Times New Roman" w:eastAsia="仿宋_GB2312" w:cs="仿宋_GB2312" w:hAnsi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申报园区说明：1.园区总体情况，包括园区年营业收入、纳税、招商引资、土地利用、科技创新、人才培育、智慧园区建设、政策措施等情况；2.园区产业情况，包括主导产业构成，产业集聚发展情况，各产业营业收入及利税，重点先进制造业和现代服务业企业生产经营和行业实力情况，公共服务平台投入和产出情况等，以及</w:t>
      </w:r>
      <w:r>
        <w:rPr>
          <w:rFonts w:ascii="Times New Roman" w:eastAsia="仿宋_GB2312" w:cs="仿宋_GB2312" w:hAnsi="Times New Roman" w:hint="eastAsia"/>
          <w:sz w:val="32"/>
          <w:szCs w:val="32"/>
        </w:rPr>
        <w:t>在两业融合方面已开展的工作及取得的成效等。</w:t>
      </w:r>
    </w:p>
    <w:p>
      <w:pPr>
        <w:spacing w:line="560" w:lineRule="exact"/>
        <w:ind w:firstLineChars="200" w:firstLine="640"/>
        <w:rPr>
          <w:rFonts w:ascii="Times New Roman" w:eastAsia="仿宋_GB2312" w:cs="仿宋_GB2312" w:hAnsi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申报企业说明：1.企业生产经营数据情况，包括企业营业收入和利润、纳税情况、资产负债情况、带动就业情况等；2.企业业务开展情况，包括收入构成、中间服务投入情况、主营业务所在产业链的环节、</w:t>
      </w:r>
      <w:r>
        <w:rPr>
          <w:rFonts w:ascii="Times New Roman" w:eastAsia="仿宋_GB2312" w:cs="仿宋_GB2312" w:hAnsi="Times New Roman" w:hint="eastAsia"/>
          <w:sz w:val="32"/>
          <w:szCs w:val="32"/>
        </w:rPr>
        <w:t>在行业影响力、产品市场占有率、科技研发能力、专利和高新技术成果转化能力、平台建设、人才保障</w:t>
      </w:r>
      <w:r>
        <w:rPr>
          <w:rFonts w:ascii="仿宋_GB2312" w:eastAsia="仿宋_GB2312" w:cs="仿宋_GB2312" w:hint="eastAsia"/>
          <w:sz w:val="32"/>
          <w:szCs w:val="32"/>
        </w:rPr>
        <w:t>、数字化转型情况、对上下游的带动情况、国际化发展情况等，</w:t>
      </w:r>
      <w:r>
        <w:rPr>
          <w:rFonts w:ascii="Times New Roman" w:eastAsia="仿宋_GB2312" w:cs="仿宋_GB2312" w:hAnsi="Times New Roman" w:hint="eastAsia"/>
          <w:sz w:val="32"/>
          <w:szCs w:val="32"/>
        </w:rPr>
        <w:t>以及企业在两业融合方面已开展的工作及取得的成效等。</w:t>
      </w:r>
    </w:p>
    <w:p>
      <w:pPr>
        <w:spacing w:line="560" w:lineRule="exact"/>
        <w:ind w:firstLineChars="200" w:firstLine="640"/>
        <w:rPr>
          <w:rFonts w:ascii="楷体" w:eastAsia="楷体" w:cs="楷体"/>
          <w:sz w:val="32"/>
          <w:szCs w:val="32"/>
        </w:rPr>
      </w:pPr>
      <w:r>
        <w:rPr>
          <w:rFonts w:ascii="楷体" w:eastAsia="楷体" w:cs="楷体" w:hint="eastAsia"/>
          <w:sz w:val="32"/>
          <w:szCs w:val="32"/>
        </w:rPr>
        <w:t>（三）过去三年享受政策支持情况</w:t>
      </w:r>
    </w:p>
    <w:p>
      <w:pPr>
        <w:spacing w:line="560" w:lineRule="exact"/>
        <w:ind w:firstLineChars="200" w:firstLine="640"/>
        <w:rPr>
          <w:rFonts w:ascii="Times New Roman" w:eastAsia="仿宋_GB2312" w:cs="仿宋_GB2312" w:hAnsi="Times New Roman"/>
          <w:sz w:val="32"/>
          <w:szCs w:val="32"/>
        </w:rPr>
      </w:pPr>
      <w:r>
        <w:rPr>
          <w:rFonts w:ascii="Times New Roman" w:eastAsia="仿宋_GB2312" w:cs="仿宋_GB2312" w:hAnsi="Times New Roman" w:hint="eastAsia"/>
          <w:sz w:val="32"/>
          <w:szCs w:val="32"/>
        </w:rPr>
        <w:t>说明近三年享受的国家级和市级全部政策支持情况。</w:t>
      </w:r>
    </w:p>
    <w:p>
      <w:pPr>
        <w:spacing w:line="560" w:lineRule="exact"/>
        <w:ind w:firstLineChars="200" w:firstLine="640"/>
        <w:rPr>
          <w:rFonts w:ascii="Times New Roman" w:eastAsia="黑体" w:cs="黑体" w:hAnsi="Times New Roman"/>
          <w:bCs/>
          <w:sz w:val="32"/>
          <w:szCs w:val="32"/>
        </w:rPr>
      </w:pPr>
      <w:r>
        <w:rPr>
          <w:rFonts w:ascii="Times New Roman" w:eastAsia="黑体" w:cs="黑体" w:hAnsi="Times New Roman" w:hint="eastAsia"/>
          <w:bCs/>
          <w:sz w:val="32"/>
          <w:szCs w:val="32"/>
        </w:rPr>
        <w:t>二、申报试点示范单位符合条件说明</w:t>
      </w:r>
    </w:p>
    <w:p>
      <w:pPr>
        <w:spacing w:line="560" w:lineRule="exact"/>
        <w:ind w:firstLineChars="200" w:firstLine="640"/>
        <w:rPr>
          <w:rFonts w:ascii="楷体" w:eastAsia="楷体" w:cs="楷体"/>
          <w:sz w:val="32"/>
          <w:szCs w:val="32"/>
        </w:rPr>
      </w:pPr>
      <w:r>
        <w:rPr>
          <w:rFonts w:ascii="楷体" w:eastAsia="楷体" w:cs="楷体" w:hint="eastAsia"/>
          <w:sz w:val="32"/>
          <w:szCs w:val="32"/>
        </w:rPr>
        <w:t>（一）请申报园区对示范园区认定条件的符合性进行逐项说明，并提供以下相应的佐证材料。</w:t>
      </w:r>
    </w:p>
    <w:p>
      <w:pPr>
        <w:pStyle w:val="16"/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1.园区运营管理机构的营业执照或行政事业单位法人证书等；</w:t>
      </w:r>
    </w:p>
    <w:p>
      <w:pPr>
        <w:pStyle w:val="16"/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2.</w:t>
      </w:r>
      <w:r>
        <w:rPr>
          <w:rFonts w:ascii="仿宋_GB2312" w:eastAsia="仿宋_GB2312" w:cs="仿宋_GB2312" w:hint="eastAsia"/>
          <w:sz w:val="32"/>
          <w:szCs w:val="32"/>
        </w:rPr>
        <w:t>园区近期和中长期建设发展规划；</w:t>
      </w:r>
    </w:p>
    <w:p>
      <w:pPr>
        <w:pStyle w:val="16"/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3.</w:t>
      </w:r>
      <w:r>
        <w:rPr>
          <w:rFonts w:ascii="仿宋_GB2312" w:eastAsia="仿宋_GB2312" w:cs="仿宋_GB2312" w:hint="eastAsia"/>
          <w:sz w:val="32"/>
          <w:szCs w:val="32"/>
        </w:rPr>
        <w:t>园区建成后通过有关政府部门验收的证明材料；</w:t>
      </w:r>
    </w:p>
    <w:p>
      <w:pPr>
        <w:pStyle w:val="16"/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4.</w:t>
      </w:r>
      <w:r>
        <w:rPr>
          <w:rFonts w:ascii="仿宋_GB2312" w:eastAsia="仿宋_GB2312" w:cs="仿宋_GB2312" w:hint="eastAsia"/>
          <w:sz w:val="32"/>
          <w:szCs w:val="32"/>
        </w:rPr>
        <w:t>园区自有物业房地产权证明文件或租赁合同，标明园区四至范围和面积的总平面图；</w:t>
      </w:r>
    </w:p>
    <w:p>
      <w:pPr>
        <w:pStyle w:val="16"/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5.</w:t>
      </w:r>
      <w:r>
        <w:rPr>
          <w:rFonts w:ascii="仿宋_GB2312" w:eastAsia="仿宋_GB2312" w:cs="仿宋_GB2312" w:hint="eastAsia"/>
          <w:sz w:val="32"/>
          <w:szCs w:val="32"/>
        </w:rPr>
        <w:t>园区入驻企业名单列表，先进制造和现代服务企业名单，园区内主营业务符合北京市两业融合八个重点领域的企业名录，以及以上名录中的企业营业执照复印件；</w:t>
      </w:r>
    </w:p>
    <w:p>
      <w:pPr>
        <w:widowControl/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6.申报单位认为需要提供的其他文件材料。</w:t>
      </w:r>
    </w:p>
    <w:p>
      <w:pPr>
        <w:pStyle w:val="16"/>
        <w:spacing w:line="560" w:lineRule="exact"/>
        <w:ind w:firstLineChars="200" w:firstLine="640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新设园区须提供第2项和第4项，以及拟引进的企业名单，未来3年预计达到认定条件的证明材料。</w:t>
      </w:r>
    </w:p>
    <w:p>
      <w:pPr>
        <w:spacing w:line="560" w:lineRule="exact"/>
        <w:ind w:firstLineChars="200" w:firstLine="640"/>
        <w:rPr>
          <w:rFonts w:ascii="楷体" w:eastAsia="楷体" w:cs="楷体"/>
          <w:sz w:val="32"/>
          <w:szCs w:val="32"/>
        </w:rPr>
      </w:pPr>
      <w:r>
        <w:rPr>
          <w:rFonts w:ascii="楷体" w:eastAsia="楷体" w:cs="楷体" w:hint="eastAsia"/>
          <w:sz w:val="32"/>
          <w:szCs w:val="32"/>
        </w:rPr>
        <w:t>（二）请申报企业对试点企业认定条件的符合性进行逐项说明，并提供以下相应的佐证材料。</w:t>
      </w:r>
    </w:p>
    <w:p>
      <w:pPr>
        <w:spacing w:line="560" w:lineRule="exact"/>
        <w:ind w:left="0"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</w:t>
      </w:r>
      <w:r>
        <w:rPr>
          <w:rFonts w:ascii="仿宋_GB2312" w:eastAsia="仿宋_GB2312" w:cs="仿宋_GB2312" w:hint="eastAsia"/>
          <w:sz w:val="32"/>
          <w:szCs w:val="32"/>
        </w:rPr>
        <w:t>领跑型试点企业：单位法人营业执照复印件；上一年度财务审计报告；细分行业市场占有率证明材料；企业发生研发设计、检验检测、数字化运营管理、品牌建设等服务投入的采购合同及相关真实性支撑材料</w:t>
      </w:r>
      <w:r>
        <w:rPr>
          <w:rFonts w:ascii="仿宋_GB2312" w:eastAsia="仿宋_GB2312" w:cs="仿宋_GB2312"/>
          <w:sz w:val="32"/>
          <w:szCs w:val="32"/>
        </w:rPr>
        <w:t>(包括明细表、发票、合同、银行付款凭证等)。</w:t>
      </w:r>
    </w:p>
    <w:p>
      <w:pPr>
        <w:spacing w:line="56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2.成长型试点企业：荣誉称号证明材料；</w:t>
      </w:r>
      <w:r>
        <w:rPr>
          <w:rFonts w:ascii="仿宋_GB2312" w:eastAsia="仿宋_GB2312" w:cs="仿宋_GB2312" w:hint="eastAsia"/>
          <w:sz w:val="32"/>
          <w:szCs w:val="32"/>
        </w:rPr>
        <w:t>单位法人营业执照复印件；近三年度财务审计报告；企业发生研发设计、检验检测、数字化运营管理、品牌建设等服务投入的采购合同及相关真实性支撑材料</w:t>
      </w:r>
      <w:r>
        <w:rPr>
          <w:rFonts w:ascii="仿宋_GB2312" w:eastAsia="仿宋_GB2312" w:cs="仿宋_GB2312"/>
          <w:sz w:val="32"/>
          <w:szCs w:val="32"/>
        </w:rPr>
        <w:t>(包括明细表、发票、合同、银行付款凭证等)。</w:t>
      </w:r>
    </w:p>
    <w:p>
      <w:pPr>
        <w:pStyle w:val="1"/>
        <w:keepNext w:val="0"/>
        <w:keepLines w:val="0"/>
        <w:widowControl w:val="0"/>
        <w:spacing w:line="560" w:lineRule="exact"/>
        <w:rPr>
          <w:rFonts w:ascii="Times New Roman" w:cs="黑体" w:hAnsi="Times New Roman"/>
          <w:kern w:val="2"/>
          <w:szCs w:val="32"/>
        </w:rPr>
      </w:pPr>
      <w:r>
        <w:rPr>
          <w:rFonts w:ascii="Times New Roman" w:cs="黑体" w:hAnsi="Times New Roman" w:hint="eastAsia"/>
          <w:b w:val="0"/>
          <w:kern w:val="2"/>
          <w:szCs w:val="32"/>
        </w:rPr>
        <w:t>三、试点示范工作目标</w:t>
      </w:r>
    </w:p>
    <w:p>
      <w:pPr>
        <w:spacing w:line="560" w:lineRule="exact"/>
        <w:ind w:firstLineChars="200" w:firstLine="640"/>
        <w:rPr>
          <w:rFonts w:ascii="楷体" w:eastAsia="楷体" w:cs="楷体"/>
          <w:sz w:val="32"/>
          <w:szCs w:val="32"/>
        </w:rPr>
      </w:pPr>
      <w:r>
        <w:rPr>
          <w:rFonts w:ascii="楷体" w:eastAsia="楷体" w:cs="楷体" w:hint="eastAsia"/>
          <w:sz w:val="32"/>
          <w:szCs w:val="32"/>
        </w:rPr>
        <w:t>（一）总目标</w:t>
      </w:r>
    </w:p>
    <w:p>
      <w:pPr>
        <w:spacing w:line="560" w:lineRule="exact"/>
        <w:ind w:firstLineChars="200" w:firstLine="640"/>
        <w:rPr>
          <w:rFonts w:ascii="Times New Roman" w:eastAsia="仿宋_GB2312" w:cs="仿宋_GB2312" w:hAnsi="Times New Roman"/>
          <w:sz w:val="32"/>
          <w:szCs w:val="32"/>
        </w:rPr>
      </w:pPr>
      <w:r>
        <w:rPr>
          <w:rFonts w:ascii="Times New Roman" w:eastAsia="仿宋_GB2312" w:cs="仿宋_GB2312" w:hAnsi="Times New Roman" w:hint="eastAsia"/>
          <w:sz w:val="32"/>
          <w:szCs w:val="32"/>
        </w:rPr>
        <w:t>围绕落实《关于北京市推动先进制造业和现代服务业深度融合发展的实施意见》（京发改〔2023〕83号，以下简称《实施意见》</w:t>
      </w:r>
      <w:r>
        <w:rPr>
          <w:rFonts w:ascii="Times New Roman" w:eastAsia="仿宋_GB2312" w:cs="仿宋_GB2312" w:hAnsi="Times New Roman"/>
          <w:sz w:val="32"/>
          <w:szCs w:val="32"/>
        </w:rPr>
        <w:t>）</w:t>
      </w:r>
      <w:r>
        <w:rPr>
          <w:rFonts w:ascii="Times New Roman" w:eastAsia="仿宋_GB2312" w:cs="仿宋_GB2312" w:hAnsi="Times New Roman" w:hint="eastAsia"/>
          <w:sz w:val="32"/>
          <w:szCs w:val="32"/>
        </w:rPr>
        <w:t>目标要求，阐述两业融合试点示范的总体考虑，提出通过试点示范工作拟达到的总目标，包括预期达到的经济和社会效益目标，在促进两业融合发展方面可能取得的创新突破等。</w:t>
      </w:r>
    </w:p>
    <w:p>
      <w:pPr>
        <w:spacing w:line="560" w:lineRule="exact"/>
        <w:ind w:firstLineChars="200" w:firstLine="640"/>
        <w:rPr>
          <w:rFonts w:ascii="楷体" w:eastAsia="楷体" w:cs="楷体"/>
          <w:sz w:val="32"/>
          <w:szCs w:val="32"/>
        </w:rPr>
      </w:pPr>
      <w:r>
        <w:rPr>
          <w:rFonts w:ascii="楷体" w:eastAsia="楷体" w:cs="楷体" w:hint="eastAsia"/>
          <w:sz w:val="32"/>
          <w:szCs w:val="32"/>
        </w:rPr>
        <w:t>（二）具体目标</w:t>
      </w:r>
    </w:p>
    <w:p>
      <w:pPr>
        <w:spacing w:line="560" w:lineRule="exact"/>
        <w:ind w:firstLineChars="200" w:firstLine="640"/>
        <w:rPr>
          <w:rFonts w:ascii="Times New Roman" w:eastAsia="仿宋_GB2312" w:cs="仿宋_GB2312" w:hAnsi="Times New Roman"/>
          <w:sz w:val="32"/>
          <w:szCs w:val="32"/>
        </w:rPr>
      </w:pPr>
      <w:r>
        <w:rPr>
          <w:rFonts w:ascii="Times New Roman" w:eastAsia="仿宋_GB2312" w:cs="仿宋_GB2312" w:hAnsi="Times New Roman" w:hint="eastAsia"/>
          <w:sz w:val="32"/>
          <w:szCs w:val="32"/>
        </w:rPr>
        <w:t>在总体目标下，逐项列出通过两年试点示范建设工作拟达到的具体目标。目标应可量化、可考核；确实无法量化的，应明确提出通过先行先试，拟实现的具体创新点和实施效果，包括新业态、新模式等，可复制推广的经验做法等。</w:t>
      </w:r>
    </w:p>
    <w:p>
      <w:pPr>
        <w:spacing w:line="560" w:lineRule="exact"/>
        <w:ind w:firstLineChars="200" w:firstLine="640"/>
        <w:rPr>
          <w:rFonts w:ascii="楷体" w:eastAsia="楷体" w:cs="楷体"/>
          <w:sz w:val="32"/>
          <w:szCs w:val="32"/>
        </w:rPr>
      </w:pPr>
      <w:r>
        <w:rPr>
          <w:rFonts w:ascii="楷体" w:eastAsia="楷体" w:cs="楷体" w:hint="eastAsia"/>
          <w:sz w:val="32"/>
          <w:szCs w:val="32"/>
        </w:rPr>
        <w:t>（三）示范作用</w:t>
      </w:r>
    </w:p>
    <w:p>
      <w:pPr>
        <w:spacing w:line="560" w:lineRule="exact"/>
        <w:ind w:firstLineChars="200" w:firstLine="640"/>
        <w:rPr>
          <w:rFonts w:ascii="Times New Roman" w:eastAsia="仿宋_GB2312" w:cs="仿宋_GB2312" w:hAnsi="Times New Roman"/>
          <w:sz w:val="32"/>
          <w:szCs w:val="32"/>
        </w:rPr>
      </w:pPr>
      <w:r>
        <w:rPr>
          <w:rFonts w:ascii="Times New Roman" w:eastAsia="仿宋_GB2312" w:cs="仿宋_GB2312" w:hAnsi="Times New Roman" w:hint="eastAsia"/>
          <w:sz w:val="32"/>
          <w:szCs w:val="32"/>
        </w:rPr>
        <w:t>阐述试点示范发挥的示范作用，包括但不限于促进自身转型升级和破解发展瓶颈问题，探索两业融合发展业态、模式和路径，引领带动行业和区域产业发展，推动“五子”联动助力构建新发展格局，打响“北京智造”“北京服务”品牌，助力构建具有首都特点的现代化经济体系等方面。</w:t>
      </w:r>
    </w:p>
    <w:p>
      <w:pPr>
        <w:pStyle w:val="1"/>
        <w:keepNext w:val="0"/>
        <w:keepLines w:val="0"/>
        <w:widowControl w:val="0"/>
        <w:spacing w:line="560" w:lineRule="exact"/>
        <w:rPr>
          <w:rFonts w:ascii="Times New Roman" w:cs="黑体" w:hAnsi="Times New Roman"/>
          <w:kern w:val="2"/>
          <w:szCs w:val="32"/>
        </w:rPr>
      </w:pPr>
      <w:r>
        <w:rPr>
          <w:rFonts w:ascii="Times New Roman" w:cs="黑体" w:hAnsi="Times New Roman" w:hint="eastAsia"/>
          <w:b w:val="0"/>
          <w:kern w:val="2"/>
          <w:szCs w:val="32"/>
        </w:rPr>
        <w:t>四、试点示范工作安排</w:t>
      </w:r>
    </w:p>
    <w:p>
      <w:pPr>
        <w:spacing w:line="560" w:lineRule="exact"/>
        <w:ind w:firstLineChars="200" w:firstLine="640"/>
        <w:rPr>
          <w:rFonts w:ascii="Times New Roman" w:eastAsia="仿宋_GB2312" w:cs="仿宋_GB2312" w:hAnsi="Times New Roman"/>
          <w:sz w:val="32"/>
          <w:szCs w:val="32"/>
        </w:rPr>
      </w:pPr>
      <w:r>
        <w:rPr>
          <w:rFonts w:ascii="Times New Roman" w:eastAsia="仿宋_GB2312" w:cs="仿宋_GB2312" w:hAnsi="Times New Roman" w:hint="eastAsia"/>
          <w:sz w:val="32"/>
          <w:szCs w:val="32"/>
        </w:rPr>
        <w:t>对照《实施意见》中提出的重点领域及任务要求，明确说明拟实施的主要任务。主要任务需体现三个方面内容：</w:t>
      </w:r>
    </w:p>
    <w:p>
      <w:pPr>
        <w:spacing w:line="560" w:lineRule="exact"/>
        <w:ind w:firstLineChars="200" w:firstLine="640"/>
        <w:rPr>
          <w:rFonts w:ascii="楷体" w:eastAsia="楷体" w:cs="楷体"/>
          <w:sz w:val="32"/>
          <w:szCs w:val="32"/>
        </w:rPr>
      </w:pPr>
      <w:r>
        <w:rPr>
          <w:rFonts w:ascii="楷体" w:eastAsia="楷体" w:cs="楷体" w:hint="eastAsia"/>
          <w:sz w:val="32"/>
          <w:szCs w:val="32"/>
        </w:rPr>
        <w:t>（一）开展试点示范工作概述</w:t>
      </w:r>
    </w:p>
    <w:p>
      <w:pPr>
        <w:spacing w:line="560" w:lineRule="exact"/>
        <w:ind w:firstLineChars="200" w:firstLine="640"/>
        <w:rPr>
          <w:rFonts w:ascii="Times New Roman" w:eastAsia="仿宋_GB2312" w:cs="仿宋_GB2312" w:hAnsi="Times New Roman"/>
          <w:sz w:val="32"/>
          <w:szCs w:val="32"/>
        </w:rPr>
      </w:pPr>
      <w:r>
        <w:rPr>
          <w:rFonts w:ascii="Times New Roman" w:eastAsia="仿宋_GB2312" w:cs="仿宋_GB2312" w:hAnsi="Times New Roman" w:hint="eastAsia"/>
          <w:sz w:val="32"/>
          <w:szCs w:val="32"/>
        </w:rPr>
        <w:t>围绕《实施意见》中明确重点领域，阐明试点示范建设工作内容、主要举措等。</w:t>
      </w:r>
    </w:p>
    <w:p>
      <w:pPr>
        <w:spacing w:line="560" w:lineRule="exact"/>
        <w:ind w:firstLineChars="200" w:firstLine="640"/>
        <w:rPr>
          <w:rFonts w:ascii="楷体" w:eastAsia="楷体" w:cs="楷体"/>
          <w:sz w:val="32"/>
          <w:szCs w:val="32"/>
        </w:rPr>
      </w:pPr>
      <w:r>
        <w:rPr>
          <w:rFonts w:ascii="楷体" w:eastAsia="楷体" w:cs="楷体" w:hint="eastAsia"/>
          <w:sz w:val="32"/>
          <w:szCs w:val="32"/>
        </w:rPr>
        <w:t>（二）试点示范项目建设计划</w:t>
      </w:r>
    </w:p>
    <w:p>
      <w:pPr>
        <w:spacing w:line="560" w:lineRule="exact"/>
        <w:ind w:firstLineChars="200" w:firstLine="640"/>
        <w:rPr>
          <w:rFonts w:ascii="Times New Roman" w:eastAsia="仿宋_GB2312" w:cs="仿宋_GB2312" w:hAnsi="Times New Roman"/>
          <w:sz w:val="32"/>
          <w:szCs w:val="32"/>
        </w:rPr>
      </w:pPr>
      <w:r>
        <w:rPr>
          <w:rFonts w:ascii="Times New Roman" w:eastAsia="仿宋_GB2312" w:cs="仿宋_GB2312" w:hAnsi="Times New Roman" w:hint="eastAsia"/>
          <w:sz w:val="32"/>
          <w:szCs w:val="32"/>
        </w:rPr>
        <w:t>基于试点示范工作主要任务，进一步提出相关具体项目建设计划，对项目主要建设内容、建设方案、试点示范意义等加以详细说明，明确建设主体，并对建设投资进行估算。</w:t>
      </w:r>
    </w:p>
    <w:p>
      <w:pPr>
        <w:spacing w:line="560" w:lineRule="exact"/>
        <w:ind w:firstLineChars="200" w:firstLine="640"/>
        <w:rPr>
          <w:rFonts w:ascii="楷体" w:eastAsia="楷体" w:cs="楷体"/>
          <w:sz w:val="32"/>
          <w:szCs w:val="32"/>
        </w:rPr>
      </w:pPr>
      <w:r>
        <w:rPr>
          <w:rFonts w:ascii="楷体" w:eastAsia="楷体" w:cs="楷体" w:hint="eastAsia"/>
          <w:sz w:val="32"/>
          <w:szCs w:val="32"/>
        </w:rPr>
        <w:t>（三）试点示范工作进度计划</w:t>
      </w:r>
    </w:p>
    <w:p>
      <w:pPr>
        <w:spacing w:line="560" w:lineRule="exact"/>
        <w:ind w:firstLineChars="200" w:firstLine="640"/>
        <w:rPr>
          <w:rFonts w:ascii="Times New Roman" w:eastAsia="仿宋_GB2312" w:cs="仿宋_GB2312" w:hAnsi="Times New Roman"/>
          <w:sz w:val="32"/>
          <w:szCs w:val="32"/>
        </w:rPr>
      </w:pPr>
      <w:r>
        <w:rPr>
          <w:rFonts w:ascii="Times New Roman" w:eastAsia="仿宋_GB2312" w:cs="仿宋_GB2312" w:hAnsi="Times New Roman" w:hint="eastAsia"/>
          <w:sz w:val="32"/>
          <w:szCs w:val="32"/>
        </w:rPr>
        <w:t>对重点工作内容明确时间节点和预估进度等。</w:t>
      </w:r>
    </w:p>
    <w:p>
      <w:pPr>
        <w:spacing w:line="560" w:lineRule="exact"/>
        <w:ind w:firstLineChars="200" w:firstLine="640"/>
        <w:rPr>
          <w:rFonts w:ascii="楷体" w:eastAsia="楷体" w:cs="楷体"/>
          <w:sz w:val="32"/>
          <w:szCs w:val="32"/>
        </w:rPr>
      </w:pPr>
      <w:r>
        <w:rPr>
          <w:rFonts w:ascii="楷体" w:eastAsia="楷体" w:cs="楷体" w:hint="eastAsia"/>
          <w:sz w:val="32"/>
          <w:szCs w:val="32"/>
        </w:rPr>
        <w:t>（四）组织安排</w:t>
      </w:r>
    </w:p>
    <w:p>
      <w:pPr>
        <w:spacing w:line="560" w:lineRule="exact"/>
        <w:ind w:firstLineChars="200" w:firstLine="640"/>
        <w:rPr>
          <w:rFonts w:ascii="Times New Roman" w:eastAsia="仿宋_GB2312" w:cs="仿宋_GB2312" w:hAnsi="Times New Roman"/>
          <w:sz w:val="32"/>
          <w:szCs w:val="32"/>
        </w:rPr>
      </w:pPr>
      <w:r>
        <w:rPr>
          <w:rFonts w:ascii="Times New Roman" w:eastAsia="仿宋_GB2312" w:cs="仿宋_GB2312" w:hAnsi="Times New Roman" w:hint="eastAsia"/>
          <w:sz w:val="32"/>
          <w:szCs w:val="32"/>
        </w:rPr>
        <w:t>组织领导试点示范工作推进的责任单位或机构、相关工作联系人及联系方式等。</w:t>
      </w:r>
    </w:p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小标宋简体">
    <w:altName w:val="微软雅黑"/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next w:val="15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widowControl w:val="0"/>
      <w:spacing w:line="360" w:lineRule="auto"/>
      <w:ind w:firstLineChars="200" w:firstLine="200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15">
    <w:name w:val="Balloon Text"/>
    <w:qFormat/>
    <w:basedOn w:val="0"/>
    <w:rPr>
      <w:sz w:val="18"/>
      <w:szCs w:val="18"/>
    </w:rPr>
  </w:style>
  <w:style w:type="paragraph" w:styleId="16">
    <w:name w:val="Normal Indent"/>
    <w:qFormat/>
    <w:basedOn w:val="0"/>
    <w:pPr>
      <w:ind w:firstLine="420"/>
    </w:pPr>
  </w:style>
  <w:style w:type="paragraph" w:styleId="17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11</TotalTime>
  <Application>Yozo_Office27021597764231180</Application>
  <Pages>4</Pages>
  <Words>0</Words>
  <Characters>1388</Characters>
  <Lines>0</Lines>
  <Paragraphs>44</Paragraphs>
  <CharactersWithSpaces>1851</CharactersWithSpaces>
  <Company>Lenovo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123</cp:lastModifiedBy>
  <cp:revision>5</cp:revision>
  <cp:lastPrinted>2023-07-06T03:29:37Z</cp:lastPrinted>
  <dcterms:created xsi:type="dcterms:W3CDTF">2023-06-20T10:06:00Z</dcterms:created>
  <dcterms:modified xsi:type="dcterms:W3CDTF">2023-07-10T08:34:27Z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2052-11.8.2.8593</vt:lpwstr>
  </property>
</Properties>
</file>