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C82F04" w:rsidRDefault="008D17FF">
      <w:pPr>
        <w:spacing w:line="560" w:lineRule="exact"/>
        <w:rPr>
          <w:rFonts w:eastAsia="仿宋_GB2312"/>
          <w:b w:val="0"/>
          <w:sz w:val="32"/>
          <w:szCs w:val="32"/>
        </w:rPr>
      </w:pPr>
      <w:r>
        <w:rPr>
          <w:rFonts w:eastAsia="仿宋_GB2312"/>
          <w:b w:val="0"/>
          <w:sz w:val="32"/>
          <w:szCs w:val="32"/>
        </w:rPr>
        <w:t>附件</w:t>
      </w:r>
      <w:r>
        <w:rPr>
          <w:rFonts w:eastAsia="仿宋_GB2312"/>
          <w:b w:val="0"/>
          <w:sz w:val="32"/>
          <w:szCs w:val="32"/>
        </w:rPr>
        <w:t>1</w:t>
      </w:r>
    </w:p>
    <w:tbl>
      <w:tblPr>
        <w:tblW w:w="8928" w:type="dxa"/>
        <w:jc w:val="center"/>
        <w:tblLayout w:type="fixed"/>
        <w:tblLook w:val="04A0" w:firstRow="1" w:lastRow="0" w:firstColumn="1" w:lastColumn="0" w:noHBand="0" w:noVBand="1"/>
      </w:tblPr>
      <w:tblGrid>
        <w:gridCol w:w="578"/>
        <w:gridCol w:w="963"/>
        <w:gridCol w:w="1092"/>
        <w:gridCol w:w="718"/>
        <w:gridCol w:w="1114"/>
        <w:gridCol w:w="279"/>
        <w:gridCol w:w="839"/>
        <w:gridCol w:w="837"/>
        <w:gridCol w:w="277"/>
        <w:gridCol w:w="280"/>
        <w:gridCol w:w="416"/>
        <w:gridCol w:w="141"/>
        <w:gridCol w:w="695"/>
        <w:gridCol w:w="699"/>
      </w:tblGrid>
      <w:tr w:rsidR="00C82F04">
        <w:trPr>
          <w:trHeight w:hRule="exact" w:val="440"/>
          <w:jc w:val="center"/>
        </w:trPr>
        <w:tc>
          <w:tcPr>
            <w:tcW w:w="8928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2F04" w:rsidRDefault="008D17FF">
            <w:pPr>
              <w:widowControl/>
              <w:spacing w:line="320" w:lineRule="exact"/>
              <w:jc w:val="center"/>
              <w:rPr>
                <w:rFonts w:ascii="黑体" w:eastAsia="黑体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ascii="黑体" w:eastAsia="黑体" w:hint="eastAsia"/>
                <w:b w:val="0"/>
                <w:bCs w:val="0"/>
                <w:kern w:val="0"/>
                <w:sz w:val="32"/>
                <w:szCs w:val="32"/>
              </w:rPr>
              <w:t>朝阳区项目支出绩效自评表</w:t>
            </w:r>
          </w:p>
        </w:tc>
      </w:tr>
      <w:tr w:rsidR="00C82F04">
        <w:trPr>
          <w:trHeight w:val="194"/>
          <w:jc w:val="center"/>
        </w:trPr>
        <w:tc>
          <w:tcPr>
            <w:tcW w:w="8928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C82F04" w:rsidRDefault="008D17FF">
            <w:pPr>
              <w:widowControl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（</w:t>
            </w:r>
            <w:r>
              <w:rPr>
                <w:rFonts w:hint="eastAsia"/>
                <w:kern w:val="0"/>
                <w:sz w:val="22"/>
              </w:rPr>
              <w:t>2021</w:t>
            </w:r>
            <w:r>
              <w:rPr>
                <w:kern w:val="0"/>
                <w:sz w:val="22"/>
              </w:rPr>
              <w:t>年度）</w:t>
            </w:r>
          </w:p>
        </w:tc>
      </w:tr>
      <w:tr w:rsidR="00C82F04">
        <w:trPr>
          <w:trHeight w:hRule="exact" w:val="291"/>
          <w:jc w:val="center"/>
        </w:trPr>
        <w:tc>
          <w:tcPr>
            <w:tcW w:w="1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项目名称</w:t>
            </w:r>
          </w:p>
        </w:tc>
        <w:tc>
          <w:tcPr>
            <w:tcW w:w="738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Pr="005E5379" w:rsidRDefault="005E5379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5E5379">
              <w:rPr>
                <w:rFonts w:ascii="宋体" w:hAnsi="宋体" w:cs="宋体" w:hint="eastAsia"/>
                <w:b w:val="0"/>
                <w:kern w:val="0"/>
                <w:sz w:val="20"/>
                <w:szCs w:val="20"/>
              </w:rPr>
              <w:t>亚运村街道安苑里社区居委会装修改造工程</w:t>
            </w:r>
          </w:p>
        </w:tc>
      </w:tr>
      <w:tr w:rsidR="00C82F04" w:rsidTr="00491C10">
        <w:trPr>
          <w:trHeight w:hRule="exact" w:val="538"/>
          <w:jc w:val="center"/>
        </w:trPr>
        <w:tc>
          <w:tcPr>
            <w:tcW w:w="1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主管部门</w:t>
            </w:r>
          </w:p>
        </w:tc>
        <w:tc>
          <w:tcPr>
            <w:tcW w:w="404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5E5379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朝阳区财政局</w:t>
            </w:r>
          </w:p>
        </w:tc>
        <w:tc>
          <w:tcPr>
            <w:tcW w:w="11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实施单位</w:t>
            </w:r>
          </w:p>
        </w:tc>
        <w:tc>
          <w:tcPr>
            <w:tcW w:w="22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5E5379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北京市朝阳区人民政府亚运村街道办事处</w:t>
            </w:r>
          </w:p>
        </w:tc>
      </w:tr>
      <w:tr w:rsidR="00C82F04">
        <w:trPr>
          <w:trHeight w:hRule="exact" w:val="291"/>
          <w:jc w:val="center"/>
        </w:trPr>
        <w:tc>
          <w:tcPr>
            <w:tcW w:w="1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项目负责人</w:t>
            </w:r>
          </w:p>
        </w:tc>
        <w:tc>
          <w:tcPr>
            <w:tcW w:w="404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Pr="005E5379" w:rsidRDefault="005E5379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proofErr w:type="gramStart"/>
            <w:r w:rsidRPr="005E5379">
              <w:rPr>
                <w:rFonts w:ascii="宋体" w:hAnsi="宋体" w:cs="宋体" w:hint="eastAsia"/>
                <w:b w:val="0"/>
                <w:kern w:val="0"/>
                <w:sz w:val="20"/>
                <w:szCs w:val="20"/>
              </w:rPr>
              <w:t>魏翔</w:t>
            </w:r>
            <w:proofErr w:type="gramEnd"/>
          </w:p>
        </w:tc>
        <w:tc>
          <w:tcPr>
            <w:tcW w:w="11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联系电话</w:t>
            </w:r>
          </w:p>
        </w:tc>
        <w:tc>
          <w:tcPr>
            <w:tcW w:w="22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Pr="005E5379" w:rsidRDefault="005E5379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5E5379">
              <w:rPr>
                <w:rFonts w:ascii="宋体" w:hAnsi="宋体" w:cs="宋体" w:hint="eastAsia"/>
                <w:b w:val="0"/>
                <w:kern w:val="0"/>
                <w:sz w:val="20"/>
                <w:szCs w:val="20"/>
              </w:rPr>
              <w:t>64913007</w:t>
            </w:r>
          </w:p>
        </w:tc>
      </w:tr>
      <w:tr w:rsidR="00C82F04">
        <w:trPr>
          <w:trHeight w:hRule="exact" w:val="505"/>
          <w:jc w:val="center"/>
        </w:trPr>
        <w:tc>
          <w:tcPr>
            <w:tcW w:w="154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项目资金</w:t>
            </w:r>
            <w:r>
              <w:rPr>
                <w:kern w:val="0"/>
                <w:sz w:val="18"/>
                <w:szCs w:val="18"/>
              </w:rPr>
              <w:br/>
            </w:r>
            <w:r>
              <w:rPr>
                <w:kern w:val="0"/>
                <w:sz w:val="18"/>
                <w:szCs w:val="18"/>
              </w:rPr>
              <w:t>（万元）</w:t>
            </w:r>
          </w:p>
        </w:tc>
        <w:tc>
          <w:tcPr>
            <w:tcW w:w="18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C82F04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年初预算数</w:t>
            </w: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全年预算数</w:t>
            </w:r>
          </w:p>
        </w:tc>
        <w:tc>
          <w:tcPr>
            <w:tcW w:w="11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全年执行数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分值</w:t>
            </w:r>
          </w:p>
        </w:tc>
        <w:tc>
          <w:tcPr>
            <w:tcW w:w="8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执行率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得分</w:t>
            </w:r>
          </w:p>
        </w:tc>
      </w:tr>
      <w:tr w:rsidR="00C82F04">
        <w:trPr>
          <w:trHeight w:hRule="exact" w:val="291"/>
          <w:jc w:val="center"/>
        </w:trPr>
        <w:tc>
          <w:tcPr>
            <w:tcW w:w="154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C82F04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年度资金总额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5E5379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161.05</w:t>
            </w: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5E5379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161.05</w:t>
            </w:r>
          </w:p>
        </w:tc>
        <w:tc>
          <w:tcPr>
            <w:tcW w:w="11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5E5379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136.639493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10</w:t>
            </w:r>
          </w:p>
        </w:tc>
        <w:tc>
          <w:tcPr>
            <w:tcW w:w="8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5E5379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84.84%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5E5379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</w:tr>
      <w:tr w:rsidR="00C82F04">
        <w:trPr>
          <w:trHeight w:hRule="exact" w:val="291"/>
          <w:jc w:val="center"/>
        </w:trPr>
        <w:tc>
          <w:tcPr>
            <w:tcW w:w="154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C82F04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其中：当年财政拨款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5E5379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161.05</w:t>
            </w: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5E5379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161.05</w:t>
            </w:r>
          </w:p>
        </w:tc>
        <w:tc>
          <w:tcPr>
            <w:tcW w:w="11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5E5379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136.639493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  <w:tc>
          <w:tcPr>
            <w:tcW w:w="8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C82F04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</w:tr>
      <w:tr w:rsidR="00C82F04">
        <w:trPr>
          <w:trHeight w:hRule="exact" w:val="291"/>
          <w:jc w:val="center"/>
        </w:trPr>
        <w:tc>
          <w:tcPr>
            <w:tcW w:w="154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C82F04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     </w:t>
            </w:r>
            <w:r>
              <w:rPr>
                <w:kern w:val="0"/>
                <w:sz w:val="18"/>
                <w:szCs w:val="18"/>
              </w:rPr>
              <w:t>上年结转资金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C82F04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C82F04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1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C82F04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  <w:tc>
          <w:tcPr>
            <w:tcW w:w="8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C82F04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</w:tr>
      <w:tr w:rsidR="00C82F04">
        <w:trPr>
          <w:trHeight w:hRule="exact" w:val="291"/>
          <w:jc w:val="center"/>
        </w:trPr>
        <w:tc>
          <w:tcPr>
            <w:tcW w:w="154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C82F04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  </w:t>
            </w:r>
            <w:r>
              <w:rPr>
                <w:kern w:val="0"/>
                <w:sz w:val="18"/>
                <w:szCs w:val="18"/>
              </w:rPr>
              <w:t>其他资金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C82F04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C82F04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1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C82F04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  <w:tc>
          <w:tcPr>
            <w:tcW w:w="8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C82F04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</w:tr>
      <w:tr w:rsidR="00C82F04">
        <w:trPr>
          <w:trHeight w:hRule="exact" w:val="291"/>
          <w:jc w:val="center"/>
        </w:trPr>
        <w:tc>
          <w:tcPr>
            <w:tcW w:w="57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年度总体目标</w:t>
            </w:r>
          </w:p>
        </w:tc>
        <w:tc>
          <w:tcPr>
            <w:tcW w:w="500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预期目标</w:t>
            </w:r>
          </w:p>
        </w:tc>
        <w:tc>
          <w:tcPr>
            <w:tcW w:w="334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实际完成情况</w:t>
            </w:r>
          </w:p>
        </w:tc>
      </w:tr>
      <w:tr w:rsidR="00C82F04" w:rsidTr="005E5379">
        <w:trPr>
          <w:trHeight w:hRule="exact" w:val="1396"/>
          <w:jc w:val="center"/>
        </w:trPr>
        <w:tc>
          <w:tcPr>
            <w:tcW w:w="5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C82F04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00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Pr="005E5379" w:rsidRDefault="005E5379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5E5379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亚运村街道依托自有房产，以财政投入为主，将安苑路1号楼改造成亚运村街道安苑里社区居委会（社区服务中心）</w:t>
            </w:r>
          </w:p>
        </w:tc>
        <w:tc>
          <w:tcPr>
            <w:tcW w:w="334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5E5379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5E5379">
              <w:rPr>
                <w:rFonts w:hint="eastAsia"/>
                <w:b w:val="0"/>
                <w:kern w:val="0"/>
                <w:sz w:val="18"/>
                <w:szCs w:val="18"/>
              </w:rPr>
              <w:t>安苑路</w:t>
            </w:r>
            <w:r w:rsidRPr="005E5379">
              <w:rPr>
                <w:rFonts w:hint="eastAsia"/>
                <w:b w:val="0"/>
                <w:kern w:val="0"/>
                <w:sz w:val="18"/>
                <w:szCs w:val="18"/>
              </w:rPr>
              <w:t>1</w:t>
            </w:r>
            <w:r w:rsidRPr="005E5379">
              <w:rPr>
                <w:rFonts w:hint="eastAsia"/>
                <w:b w:val="0"/>
                <w:kern w:val="0"/>
                <w:sz w:val="18"/>
                <w:szCs w:val="18"/>
              </w:rPr>
              <w:t>号楼改造成亚运村街道安苑里社区居委会（社区服务中心）</w:t>
            </w:r>
            <w:r>
              <w:rPr>
                <w:rFonts w:hint="eastAsia"/>
                <w:b w:val="0"/>
                <w:kern w:val="0"/>
                <w:sz w:val="18"/>
                <w:szCs w:val="18"/>
              </w:rPr>
              <w:t>改造工程</w:t>
            </w:r>
            <w:r w:rsidR="00435EA0">
              <w:rPr>
                <w:rFonts w:hint="eastAsia"/>
                <w:b w:val="0"/>
                <w:kern w:val="0"/>
                <w:sz w:val="18"/>
                <w:szCs w:val="18"/>
              </w:rPr>
              <w:t>完成投入进度大于</w:t>
            </w:r>
            <w:r w:rsidR="00435EA0">
              <w:rPr>
                <w:rFonts w:hint="eastAsia"/>
                <w:b w:val="0"/>
                <w:kern w:val="0"/>
                <w:sz w:val="18"/>
                <w:szCs w:val="18"/>
              </w:rPr>
              <w:t>80%</w:t>
            </w:r>
          </w:p>
        </w:tc>
      </w:tr>
      <w:tr w:rsidR="00C82F04">
        <w:trPr>
          <w:trHeight w:hRule="exact" w:val="517"/>
          <w:jc w:val="center"/>
        </w:trPr>
        <w:tc>
          <w:tcPr>
            <w:tcW w:w="57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绩</w:t>
            </w:r>
            <w:r>
              <w:rPr>
                <w:kern w:val="0"/>
                <w:sz w:val="18"/>
                <w:szCs w:val="18"/>
              </w:rPr>
              <w:br/>
            </w:r>
            <w:r>
              <w:rPr>
                <w:kern w:val="0"/>
                <w:sz w:val="18"/>
                <w:szCs w:val="18"/>
              </w:rPr>
              <w:t>效</w:t>
            </w:r>
            <w:r>
              <w:rPr>
                <w:kern w:val="0"/>
                <w:sz w:val="18"/>
                <w:szCs w:val="18"/>
              </w:rPr>
              <w:br/>
            </w:r>
            <w:r>
              <w:rPr>
                <w:kern w:val="0"/>
                <w:sz w:val="18"/>
                <w:szCs w:val="18"/>
              </w:rPr>
              <w:t>指</w:t>
            </w:r>
            <w:r>
              <w:rPr>
                <w:kern w:val="0"/>
                <w:sz w:val="18"/>
                <w:szCs w:val="18"/>
              </w:rPr>
              <w:br/>
            </w:r>
            <w:r>
              <w:rPr>
                <w:kern w:val="0"/>
                <w:sz w:val="18"/>
                <w:szCs w:val="18"/>
              </w:rPr>
              <w:t>标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一级指标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二级指标</w:t>
            </w: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三级指标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年度</w:t>
            </w:r>
          </w:p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指标值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实际</w:t>
            </w:r>
          </w:p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完成值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分值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得分</w:t>
            </w: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F04" w:rsidRDefault="008D17FF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偏差原因分析及改进措施</w:t>
            </w:r>
          </w:p>
        </w:tc>
      </w:tr>
      <w:tr w:rsidR="001B2DE5" w:rsidTr="00435EA0">
        <w:trPr>
          <w:trHeight w:hRule="exact" w:val="1027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产出指标</w:t>
            </w:r>
          </w:p>
        </w:tc>
        <w:tc>
          <w:tcPr>
            <w:tcW w:w="10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数量指标</w:t>
            </w: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435EA0" w:rsidRDefault="001B2DE5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 w:rsidRPr="00435EA0">
              <w:rPr>
                <w:b w:val="0"/>
                <w:color w:val="000000"/>
                <w:kern w:val="0"/>
                <w:sz w:val="18"/>
                <w:szCs w:val="18"/>
              </w:rPr>
              <w:t>指标</w:t>
            </w:r>
            <w:r w:rsidRPr="00435EA0">
              <w:rPr>
                <w:b w:val="0"/>
                <w:color w:val="000000"/>
                <w:kern w:val="0"/>
                <w:sz w:val="18"/>
                <w:szCs w:val="18"/>
              </w:rPr>
              <w:t>1</w:t>
            </w:r>
            <w:r w:rsidRPr="00435EA0"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  <w:r w:rsidRPr="00435EA0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装修改造面积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435EA0" w:rsidRDefault="001B2DE5" w:rsidP="004C68DD">
            <w:pPr>
              <w:spacing w:line="240" w:lineRule="exact"/>
              <w:rPr>
                <w:rFonts w:ascii="宋体" w:hAnsi="宋体" w:cs="宋体"/>
                <w:b w:val="0"/>
                <w:kern w:val="0"/>
                <w:sz w:val="20"/>
                <w:szCs w:val="20"/>
              </w:rPr>
            </w:pPr>
            <w:r w:rsidRPr="00435EA0">
              <w:rPr>
                <w:rFonts w:ascii="宋体" w:hAnsi="宋体" w:cs="宋体" w:hint="eastAsia"/>
                <w:b w:val="0"/>
                <w:kern w:val="0"/>
                <w:sz w:val="18"/>
                <w:szCs w:val="18"/>
              </w:rPr>
              <w:t>580平方米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435EA0" w:rsidRDefault="001B2DE5" w:rsidP="004C68DD">
            <w:pPr>
              <w:spacing w:line="240" w:lineRule="exact"/>
              <w:rPr>
                <w:rFonts w:ascii="宋体" w:hAnsi="宋体" w:cs="宋体"/>
                <w:b w:val="0"/>
                <w:kern w:val="0"/>
                <w:sz w:val="20"/>
                <w:szCs w:val="20"/>
              </w:rPr>
            </w:pPr>
            <w:r w:rsidRPr="00435EA0">
              <w:rPr>
                <w:rFonts w:ascii="宋体" w:hAnsi="宋体" w:cs="宋体" w:hint="eastAsia"/>
                <w:b w:val="0"/>
                <w:kern w:val="0"/>
                <w:sz w:val="18"/>
                <w:szCs w:val="18"/>
              </w:rPr>
              <w:t>580平方米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A11AEF" w:rsidRDefault="001B2DE5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A11AEF" w:rsidRDefault="001B2DE5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A11AEF" w:rsidRDefault="001B2DE5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无</w:t>
            </w:r>
          </w:p>
        </w:tc>
      </w:tr>
      <w:tr w:rsidR="001B2DE5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1B2DE5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1B2DE5" w:rsidTr="00435EA0">
        <w:trPr>
          <w:trHeight w:hRule="exact" w:val="1532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质量指标</w:t>
            </w: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435EA0" w:rsidRDefault="001B2DE5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 w:rsidRPr="00435EA0">
              <w:rPr>
                <w:b w:val="0"/>
                <w:color w:val="000000"/>
                <w:kern w:val="0"/>
                <w:sz w:val="18"/>
                <w:szCs w:val="18"/>
              </w:rPr>
              <w:t>指标</w:t>
            </w:r>
            <w:r w:rsidRPr="00435EA0">
              <w:rPr>
                <w:b w:val="0"/>
                <w:color w:val="000000"/>
                <w:kern w:val="0"/>
                <w:sz w:val="18"/>
                <w:szCs w:val="18"/>
              </w:rPr>
              <w:t>1</w:t>
            </w:r>
            <w:r w:rsidRPr="00435EA0"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  <w:r w:rsidRPr="00435EA0">
              <w:rPr>
                <w:rFonts w:ascii="宋体" w:hAnsi="宋体" w:cs="宋体" w:hint="eastAsia"/>
                <w:b w:val="0"/>
                <w:kern w:val="0"/>
                <w:sz w:val="18"/>
                <w:szCs w:val="18"/>
              </w:rPr>
              <w:t>完善亚运村街道社区服务站建设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435EA0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435EA0">
              <w:rPr>
                <w:rFonts w:ascii="宋体" w:hAnsi="宋体" w:cs="宋体" w:hint="eastAsia"/>
                <w:b w:val="0"/>
                <w:kern w:val="0"/>
                <w:sz w:val="18"/>
                <w:szCs w:val="18"/>
              </w:rPr>
              <w:t>改造时符合国家相关设计规范要求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435EA0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435EA0">
              <w:rPr>
                <w:rFonts w:ascii="宋体" w:hAnsi="宋体" w:cs="宋体" w:hint="eastAsia"/>
                <w:b w:val="0"/>
                <w:kern w:val="0"/>
                <w:sz w:val="18"/>
                <w:szCs w:val="18"/>
              </w:rPr>
              <w:t>改造时符合国家相关设计规范要求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A11AEF" w:rsidRDefault="001B2DE5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A11AEF" w:rsidRDefault="001B2DE5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A11AEF" w:rsidRDefault="001B2DE5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无</w:t>
            </w:r>
          </w:p>
        </w:tc>
      </w:tr>
      <w:tr w:rsidR="001B2DE5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1B2DE5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1B2DE5" w:rsidTr="00435EA0">
        <w:trPr>
          <w:trHeight w:hRule="exact" w:val="1264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时效指标</w:t>
            </w: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  <w:r w:rsidRPr="00435EA0">
              <w:rPr>
                <w:rFonts w:ascii="宋体" w:hAnsi="宋体" w:cs="宋体" w:hint="eastAsia"/>
                <w:b w:val="0"/>
                <w:kern w:val="0"/>
                <w:sz w:val="18"/>
                <w:szCs w:val="18"/>
              </w:rPr>
              <w:t>2021年完成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435EA0">
              <w:rPr>
                <w:rFonts w:hint="eastAsia"/>
                <w:b w:val="0"/>
                <w:kern w:val="0"/>
                <w:sz w:val="18"/>
                <w:szCs w:val="18"/>
              </w:rPr>
              <w:t>2021</w:t>
            </w:r>
            <w:r w:rsidRPr="00435EA0">
              <w:rPr>
                <w:rFonts w:hint="eastAsia"/>
                <w:b w:val="0"/>
                <w:kern w:val="0"/>
                <w:sz w:val="18"/>
                <w:szCs w:val="18"/>
              </w:rPr>
              <w:t>年完成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 w:rsidP="00435EA0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435EA0">
              <w:rPr>
                <w:rFonts w:hint="eastAsia"/>
                <w:b w:val="0"/>
                <w:kern w:val="0"/>
                <w:sz w:val="18"/>
                <w:szCs w:val="18"/>
              </w:rPr>
              <w:t>年内完成</w:t>
            </w:r>
            <w:r>
              <w:rPr>
                <w:rFonts w:hint="eastAsia"/>
                <w:b w:val="0"/>
                <w:kern w:val="0"/>
                <w:sz w:val="18"/>
                <w:szCs w:val="18"/>
              </w:rPr>
              <w:t>80</w:t>
            </w:r>
            <w:r w:rsidRPr="00435EA0">
              <w:rPr>
                <w:rFonts w:hint="eastAsia"/>
                <w:b w:val="0"/>
                <w:kern w:val="0"/>
                <w:sz w:val="18"/>
                <w:szCs w:val="18"/>
              </w:rPr>
              <w:t>%</w:t>
            </w:r>
            <w:r>
              <w:rPr>
                <w:rFonts w:hint="eastAsia"/>
                <w:b w:val="0"/>
                <w:kern w:val="0"/>
                <w:sz w:val="18"/>
                <w:szCs w:val="18"/>
              </w:rPr>
              <w:t>以上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9</w:t>
            </w: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由于疫情原因装修进度缓慢</w:t>
            </w:r>
            <w:r>
              <w:rPr>
                <w:rFonts w:hint="eastAsia"/>
                <w:b w:val="0"/>
                <w:kern w:val="0"/>
                <w:sz w:val="18"/>
                <w:szCs w:val="18"/>
              </w:rPr>
              <w:t>，</w:t>
            </w:r>
            <w:r>
              <w:rPr>
                <w:rFonts w:hint="eastAsia"/>
                <w:b w:val="0"/>
                <w:kern w:val="0"/>
                <w:sz w:val="18"/>
                <w:szCs w:val="18"/>
              </w:rPr>
              <w:t>2022</w:t>
            </w:r>
            <w:r>
              <w:rPr>
                <w:rFonts w:hint="eastAsia"/>
                <w:b w:val="0"/>
                <w:kern w:val="0"/>
                <w:sz w:val="18"/>
                <w:szCs w:val="18"/>
              </w:rPr>
              <w:t>年初已基本完工</w:t>
            </w:r>
          </w:p>
        </w:tc>
      </w:tr>
      <w:tr w:rsidR="001B2DE5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1B2DE5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1B2DE5" w:rsidTr="00435EA0">
        <w:trPr>
          <w:trHeight w:hRule="exact" w:val="112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成本指标</w:t>
            </w: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  <w:r w:rsidRPr="00435EA0">
              <w:rPr>
                <w:rFonts w:hint="eastAsia"/>
                <w:b w:val="0"/>
                <w:color w:val="000000"/>
                <w:kern w:val="0"/>
                <w:sz w:val="18"/>
                <w:szCs w:val="18"/>
              </w:rPr>
              <w:t>项目总成本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435EA0">
              <w:rPr>
                <w:b w:val="0"/>
                <w:kern w:val="0"/>
                <w:sz w:val="18"/>
                <w:szCs w:val="18"/>
              </w:rPr>
              <w:t>161.05</w:t>
            </w:r>
            <w:r>
              <w:rPr>
                <w:b w:val="0"/>
                <w:kern w:val="0"/>
                <w:sz w:val="18"/>
                <w:szCs w:val="18"/>
              </w:rPr>
              <w:t>万元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136.639493</w:t>
            </w:r>
            <w:r>
              <w:rPr>
                <w:rFonts w:hint="eastAsia"/>
                <w:b w:val="0"/>
                <w:kern w:val="0"/>
                <w:sz w:val="18"/>
                <w:szCs w:val="18"/>
              </w:rPr>
              <w:t>万元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A11AEF" w:rsidRDefault="001B2DE5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A11AEF" w:rsidRDefault="001B2DE5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A11AEF" w:rsidRDefault="001B2DE5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无</w:t>
            </w:r>
          </w:p>
        </w:tc>
      </w:tr>
      <w:tr w:rsidR="001B2DE5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1B2DE5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1B2DE5" w:rsidTr="00435EA0">
        <w:trPr>
          <w:trHeight w:hRule="exact" w:val="2415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效益指标</w:t>
            </w:r>
          </w:p>
        </w:tc>
        <w:tc>
          <w:tcPr>
            <w:tcW w:w="10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经济效益</w:t>
            </w:r>
          </w:p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</w:t>
            </w: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  <w:r w:rsidR="00953E2A">
              <w:rPr>
                <w:b w:val="0"/>
                <w:color w:val="000000"/>
                <w:kern w:val="0"/>
                <w:sz w:val="18"/>
                <w:szCs w:val="18"/>
              </w:rPr>
              <w:t>工作效率提高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435EA0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435EA0">
              <w:rPr>
                <w:rFonts w:ascii="宋体" w:hAnsi="宋体" w:cs="宋体" w:hint="eastAsia"/>
                <w:b w:val="0"/>
                <w:kern w:val="0"/>
                <w:sz w:val="18"/>
                <w:szCs w:val="18"/>
              </w:rPr>
              <w:t>安苑里社区居委会对外服务办公事宜，进一步提高工作效率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435EA0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435EA0">
              <w:rPr>
                <w:rFonts w:ascii="宋体" w:hAnsi="宋体" w:cs="宋体" w:hint="eastAsia"/>
                <w:b w:val="0"/>
                <w:kern w:val="0"/>
                <w:sz w:val="18"/>
                <w:szCs w:val="18"/>
              </w:rPr>
              <w:t>提升亚运村安苑里地区公共服务能力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A11AEF" w:rsidRDefault="001B2DE5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A11AEF" w:rsidRDefault="001B2DE5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A11AEF" w:rsidRDefault="001B2DE5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无</w:t>
            </w:r>
          </w:p>
        </w:tc>
      </w:tr>
      <w:tr w:rsidR="001B2DE5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1B2DE5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1B2DE5" w:rsidTr="00435EA0">
        <w:trPr>
          <w:trHeight w:hRule="exact" w:val="1975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社会效益</w:t>
            </w:r>
          </w:p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</w:t>
            </w: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  <w:r w:rsidR="00953E2A">
              <w:rPr>
                <w:b w:val="0"/>
                <w:color w:val="000000"/>
                <w:kern w:val="0"/>
                <w:sz w:val="18"/>
                <w:szCs w:val="18"/>
              </w:rPr>
              <w:t>居民办事便捷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435EA0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435EA0">
              <w:rPr>
                <w:rFonts w:ascii="宋体" w:hAnsi="宋体" w:cs="宋体" w:hint="eastAsia"/>
                <w:b w:val="0"/>
                <w:kern w:val="0"/>
                <w:sz w:val="18"/>
                <w:szCs w:val="18"/>
              </w:rPr>
              <w:t>提供安苑里社区居民快速便捷的服务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435EA0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435EA0">
              <w:rPr>
                <w:rFonts w:ascii="宋体" w:hAnsi="宋体" w:cs="宋体" w:hint="eastAsia"/>
                <w:b w:val="0"/>
                <w:kern w:val="0"/>
                <w:sz w:val="18"/>
                <w:szCs w:val="18"/>
              </w:rPr>
              <w:t>居民办事方便快捷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A11AEF" w:rsidRDefault="001B2DE5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A11AEF" w:rsidRDefault="001B2DE5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Pr="00A11AEF" w:rsidRDefault="001B2DE5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无</w:t>
            </w:r>
          </w:p>
        </w:tc>
      </w:tr>
      <w:tr w:rsidR="001B2DE5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1B2DE5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2DE5" w:rsidRDefault="001B2DE5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CF0787" w:rsidTr="00CF0787">
        <w:trPr>
          <w:trHeight w:hRule="exact" w:val="1827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生态效益</w:t>
            </w:r>
          </w:p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</w:t>
            </w: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 w:rsidP="00953E2A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  <w:r w:rsidR="00953E2A">
              <w:rPr>
                <w:b w:val="0"/>
                <w:color w:val="000000"/>
                <w:kern w:val="0"/>
                <w:sz w:val="18"/>
                <w:szCs w:val="18"/>
              </w:rPr>
              <w:t>满足居民及工作人员需求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满足周边群众的需求</w:t>
            </w:r>
            <w:r>
              <w:rPr>
                <w:rFonts w:hint="eastAsia"/>
                <w:b w:val="0"/>
                <w:kern w:val="0"/>
                <w:sz w:val="18"/>
                <w:szCs w:val="18"/>
              </w:rPr>
              <w:t>，</w:t>
            </w:r>
            <w:r>
              <w:rPr>
                <w:b w:val="0"/>
                <w:kern w:val="0"/>
                <w:sz w:val="18"/>
                <w:szCs w:val="18"/>
              </w:rPr>
              <w:t>提</w:t>
            </w:r>
            <w:r>
              <w:rPr>
                <w:rFonts w:hint="eastAsia"/>
                <w:b w:val="0"/>
                <w:kern w:val="0"/>
                <w:sz w:val="18"/>
                <w:szCs w:val="18"/>
              </w:rPr>
              <w:t>升</w:t>
            </w:r>
            <w:r>
              <w:rPr>
                <w:b w:val="0"/>
                <w:kern w:val="0"/>
                <w:sz w:val="18"/>
                <w:szCs w:val="18"/>
              </w:rPr>
              <w:t>工作人员工作环境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 w:rsidP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满足群众需求</w:t>
            </w:r>
            <w:r>
              <w:rPr>
                <w:rFonts w:hint="eastAsia"/>
                <w:b w:val="0"/>
                <w:kern w:val="0"/>
                <w:sz w:val="18"/>
                <w:szCs w:val="18"/>
              </w:rPr>
              <w:t>，</w:t>
            </w:r>
            <w:r>
              <w:rPr>
                <w:b w:val="0"/>
                <w:kern w:val="0"/>
                <w:sz w:val="18"/>
                <w:szCs w:val="18"/>
              </w:rPr>
              <w:t>提</w:t>
            </w:r>
            <w:r>
              <w:rPr>
                <w:rFonts w:hint="eastAsia"/>
                <w:b w:val="0"/>
                <w:kern w:val="0"/>
                <w:sz w:val="18"/>
                <w:szCs w:val="18"/>
              </w:rPr>
              <w:t>升</w:t>
            </w:r>
            <w:r>
              <w:rPr>
                <w:b w:val="0"/>
                <w:kern w:val="0"/>
                <w:sz w:val="18"/>
                <w:szCs w:val="18"/>
              </w:rPr>
              <w:t>工作人员工作环境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Pr="00A11AEF" w:rsidRDefault="00CF0787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Pr="00A11AEF" w:rsidRDefault="00CF0787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Pr="00A11AEF" w:rsidRDefault="00CF0787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无</w:t>
            </w:r>
          </w:p>
        </w:tc>
      </w:tr>
      <w:tr w:rsidR="00CF0787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CF0787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CF0787" w:rsidTr="00435EA0">
        <w:trPr>
          <w:trHeight w:hRule="exact" w:val="181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可持续影响指标</w:t>
            </w: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  <w:r w:rsidR="00953E2A">
              <w:rPr>
                <w:b w:val="0"/>
                <w:color w:val="000000"/>
                <w:kern w:val="0"/>
                <w:sz w:val="18"/>
                <w:szCs w:val="18"/>
              </w:rPr>
              <w:t>提高便捷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435EA0">
              <w:rPr>
                <w:rFonts w:hint="eastAsia"/>
                <w:b w:val="0"/>
                <w:kern w:val="0"/>
                <w:sz w:val="18"/>
                <w:szCs w:val="18"/>
              </w:rPr>
              <w:t>开展后提供便捷服务，符合中长期发展要求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435EA0">
              <w:rPr>
                <w:rFonts w:hint="eastAsia"/>
                <w:b w:val="0"/>
                <w:kern w:val="0"/>
                <w:sz w:val="18"/>
                <w:szCs w:val="18"/>
              </w:rPr>
              <w:t>长期使居民办事便捷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Pr="00A11AEF" w:rsidRDefault="00CF0787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Pr="00A11AEF" w:rsidRDefault="00CF0787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Pr="00A11AEF" w:rsidRDefault="00CF0787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无</w:t>
            </w:r>
          </w:p>
        </w:tc>
      </w:tr>
      <w:tr w:rsidR="00CF0787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CF0787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CF0787" w:rsidTr="00435EA0">
        <w:trPr>
          <w:trHeight w:hRule="exact" w:val="2115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满意度</w:t>
            </w:r>
          </w:p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</w:t>
            </w:r>
          </w:p>
        </w:tc>
        <w:tc>
          <w:tcPr>
            <w:tcW w:w="1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服务对象满意度指标</w:t>
            </w: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  <w:r w:rsidR="00953E2A" w:rsidRPr="00435EA0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工作人员</w:t>
            </w:r>
            <w:r w:rsidR="00953E2A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及辖区居民满意率</w:t>
            </w:r>
            <w:bookmarkStart w:id="0" w:name="_GoBack"/>
            <w:bookmarkEnd w:id="0"/>
          </w:p>
        </w:tc>
        <w:tc>
          <w:tcPr>
            <w:tcW w:w="8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Pr="00435EA0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435EA0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工作人员满意，群众满意度大幅度提高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Pr="00435EA0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435EA0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工作人员满意度达到</w:t>
            </w:r>
            <w:r w:rsidRPr="00435EA0">
              <w:rPr>
                <w:rFonts w:ascii="宋体" w:hAnsi="宋体" w:cs="宋体" w:hint="eastAsia"/>
                <w:b w:val="0"/>
                <w:kern w:val="0"/>
                <w:sz w:val="18"/>
                <w:szCs w:val="18"/>
              </w:rPr>
              <w:t>100%</w:t>
            </w:r>
            <w:r w:rsidRPr="00435EA0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，群众满意度大幅度提高</w:t>
            </w:r>
          </w:p>
        </w:tc>
        <w:tc>
          <w:tcPr>
            <w:tcW w:w="5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Pr="00A11AEF" w:rsidRDefault="00CF0787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5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Pr="00A11AEF" w:rsidRDefault="00CF0787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Pr="00A11AEF" w:rsidRDefault="00CF0787" w:rsidP="004C68DD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无</w:t>
            </w:r>
          </w:p>
        </w:tc>
      </w:tr>
      <w:tr w:rsidR="00CF0787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CF0787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CF0787">
        <w:trPr>
          <w:trHeight w:hRule="exact" w:val="291"/>
          <w:jc w:val="center"/>
        </w:trPr>
        <w:tc>
          <w:tcPr>
            <w:tcW w:w="64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总分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 w:rsidP="00CF0787">
            <w:pPr>
              <w:widowControl/>
              <w:spacing w:line="240" w:lineRule="exact"/>
              <w:jc w:val="center"/>
              <w:rPr>
                <w:color w:val="000000"/>
                <w:kern w:val="0"/>
                <w:sz w:val="18"/>
                <w:szCs w:val="18"/>
              </w:rPr>
            </w:pPr>
            <w:r>
              <w:rPr>
                <w:rFonts w:hint="eastAsia"/>
                <w:color w:val="000000"/>
                <w:kern w:val="0"/>
                <w:sz w:val="18"/>
                <w:szCs w:val="18"/>
              </w:rPr>
              <w:t>99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787" w:rsidRDefault="00CF0787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</w:tbl>
    <w:p w:rsidR="00C82F04" w:rsidRDefault="008D17FF">
      <w:pPr>
        <w:widowControl/>
        <w:spacing w:line="360" w:lineRule="auto"/>
        <w:ind w:firstLineChars="100" w:firstLine="241"/>
        <w:jc w:val="left"/>
        <w:rPr>
          <w:rFonts w:ascii="宋体" w:hAnsi="宋体"/>
          <w:sz w:val="24"/>
          <w:szCs w:val="32"/>
        </w:rPr>
      </w:pPr>
      <w:r>
        <w:rPr>
          <w:rFonts w:ascii="宋体" w:hAnsi="宋体"/>
          <w:sz w:val="24"/>
          <w:szCs w:val="32"/>
        </w:rPr>
        <w:t xml:space="preserve">填表人：   </w:t>
      </w:r>
      <w:proofErr w:type="gramStart"/>
      <w:r w:rsidR="001B2DE5" w:rsidRPr="001B2DE5">
        <w:rPr>
          <w:rFonts w:ascii="宋体" w:hAnsi="宋体" w:hint="eastAsia"/>
          <w:sz w:val="24"/>
          <w:szCs w:val="32"/>
        </w:rPr>
        <w:t>魏翔</w:t>
      </w:r>
      <w:proofErr w:type="gramEnd"/>
      <w:r>
        <w:rPr>
          <w:rFonts w:ascii="宋体" w:hAnsi="宋体"/>
          <w:sz w:val="24"/>
          <w:szCs w:val="32"/>
        </w:rPr>
        <w:t xml:space="preserve">    </w:t>
      </w:r>
      <w:r>
        <w:rPr>
          <w:rFonts w:ascii="宋体" w:hAnsi="宋体" w:hint="eastAsia"/>
          <w:sz w:val="24"/>
          <w:szCs w:val="32"/>
        </w:rPr>
        <w:t xml:space="preserve">    </w:t>
      </w:r>
      <w:r>
        <w:rPr>
          <w:rFonts w:ascii="宋体" w:hAnsi="宋体"/>
          <w:sz w:val="24"/>
          <w:szCs w:val="32"/>
        </w:rPr>
        <w:t xml:space="preserve">联系电话： </w:t>
      </w:r>
      <w:r w:rsidR="001B2DE5" w:rsidRPr="001B2DE5">
        <w:rPr>
          <w:rFonts w:ascii="宋体" w:hAnsi="宋体"/>
          <w:sz w:val="24"/>
          <w:szCs w:val="32"/>
        </w:rPr>
        <w:t>64913007</w:t>
      </w:r>
      <w:r>
        <w:rPr>
          <w:rFonts w:ascii="宋体" w:hAnsi="宋体"/>
          <w:sz w:val="24"/>
          <w:szCs w:val="32"/>
        </w:rPr>
        <w:t xml:space="preserve">     </w:t>
      </w:r>
      <w:r>
        <w:rPr>
          <w:rFonts w:ascii="宋体" w:hAnsi="宋体" w:hint="eastAsia"/>
          <w:sz w:val="24"/>
          <w:szCs w:val="32"/>
        </w:rPr>
        <w:t xml:space="preserve">   </w:t>
      </w:r>
      <w:r>
        <w:rPr>
          <w:rFonts w:ascii="宋体" w:hAnsi="宋体"/>
          <w:sz w:val="24"/>
          <w:szCs w:val="32"/>
        </w:rPr>
        <w:t>填写日期：</w:t>
      </w:r>
      <w:r w:rsidR="001B2DE5">
        <w:rPr>
          <w:rFonts w:ascii="宋体" w:hAnsi="宋体" w:hint="eastAsia"/>
          <w:sz w:val="24"/>
          <w:szCs w:val="32"/>
        </w:rPr>
        <w:t>2022.1.14</w:t>
      </w:r>
    </w:p>
    <w:sectPr w:rsidR="00C82F04">
      <w:pgSz w:w="11906" w:h="16838"/>
      <w:pgMar w:top="1417" w:right="1417" w:bottom="1417" w:left="1587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4F7A" w:rsidRDefault="00EB4F7A" w:rsidP="00EC6FB7">
      <w:r>
        <w:separator/>
      </w:r>
    </w:p>
  </w:endnote>
  <w:endnote w:type="continuationSeparator" w:id="0">
    <w:p w:rsidR="00EB4F7A" w:rsidRDefault="00EB4F7A" w:rsidP="00EC6F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4F7A" w:rsidRDefault="00EB4F7A" w:rsidP="00EC6FB7">
      <w:r>
        <w:separator/>
      </w:r>
    </w:p>
  </w:footnote>
  <w:footnote w:type="continuationSeparator" w:id="0">
    <w:p w:rsidR="00EB4F7A" w:rsidRDefault="00EB4F7A" w:rsidP="00EC6F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D3FAEA"/>
    <w:multiLevelType w:val="singleLevel"/>
    <w:tmpl w:val="61D3FAEA"/>
    <w:lvl w:ilvl="0">
      <w:start w:val="1"/>
      <w:numFmt w:val="decimal"/>
      <w:suff w:val="nothing"/>
      <w:lvlText w:val="%1、"/>
      <w:lvlJc w:val="left"/>
    </w:lvl>
  </w:abstractNum>
  <w:abstractNum w:abstractNumId="1">
    <w:nsid w:val="61D3FD65"/>
    <w:multiLevelType w:val="singleLevel"/>
    <w:tmpl w:val="61D3FD65"/>
    <w:lvl w:ilvl="0">
      <w:start w:val="1"/>
      <w:numFmt w:val="chineseCounting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1776"/>
    <w:rsid w:val="00001B5D"/>
    <w:rsid w:val="00015052"/>
    <w:rsid w:val="00031CEE"/>
    <w:rsid w:val="00057190"/>
    <w:rsid w:val="00080BB1"/>
    <w:rsid w:val="0008562A"/>
    <w:rsid w:val="00086F72"/>
    <w:rsid w:val="00094D39"/>
    <w:rsid w:val="000A7CE4"/>
    <w:rsid w:val="000C0FFF"/>
    <w:rsid w:val="000D7D2F"/>
    <w:rsid w:val="000F016F"/>
    <w:rsid w:val="00115A6A"/>
    <w:rsid w:val="0015501C"/>
    <w:rsid w:val="00185A58"/>
    <w:rsid w:val="001A49C4"/>
    <w:rsid w:val="001B2DE5"/>
    <w:rsid w:val="001B4CE8"/>
    <w:rsid w:val="001B74E3"/>
    <w:rsid w:val="001E5FD4"/>
    <w:rsid w:val="001F46BB"/>
    <w:rsid w:val="002128C5"/>
    <w:rsid w:val="00233941"/>
    <w:rsid w:val="00275EE6"/>
    <w:rsid w:val="00284DBB"/>
    <w:rsid w:val="0028641A"/>
    <w:rsid w:val="002C3EE8"/>
    <w:rsid w:val="002C6350"/>
    <w:rsid w:val="00322E59"/>
    <w:rsid w:val="003331AC"/>
    <w:rsid w:val="003331D0"/>
    <w:rsid w:val="00367AE6"/>
    <w:rsid w:val="00393E47"/>
    <w:rsid w:val="003A56F5"/>
    <w:rsid w:val="003B3305"/>
    <w:rsid w:val="003B7516"/>
    <w:rsid w:val="003D0D38"/>
    <w:rsid w:val="003F2606"/>
    <w:rsid w:val="00427CFF"/>
    <w:rsid w:val="004343B0"/>
    <w:rsid w:val="00435EA0"/>
    <w:rsid w:val="00462ED5"/>
    <w:rsid w:val="00491C10"/>
    <w:rsid w:val="00492123"/>
    <w:rsid w:val="00492568"/>
    <w:rsid w:val="004C6CC2"/>
    <w:rsid w:val="004E131E"/>
    <w:rsid w:val="004E26A7"/>
    <w:rsid w:val="004E7C1C"/>
    <w:rsid w:val="00522946"/>
    <w:rsid w:val="00525DE4"/>
    <w:rsid w:val="005400B0"/>
    <w:rsid w:val="00541040"/>
    <w:rsid w:val="005525D9"/>
    <w:rsid w:val="00557B43"/>
    <w:rsid w:val="00563D78"/>
    <w:rsid w:val="00567FD5"/>
    <w:rsid w:val="00595CAE"/>
    <w:rsid w:val="005C6773"/>
    <w:rsid w:val="005D0885"/>
    <w:rsid w:val="005D59CE"/>
    <w:rsid w:val="005E5379"/>
    <w:rsid w:val="00627AF6"/>
    <w:rsid w:val="00653120"/>
    <w:rsid w:val="006721BB"/>
    <w:rsid w:val="0067443B"/>
    <w:rsid w:val="00676E0B"/>
    <w:rsid w:val="006C6289"/>
    <w:rsid w:val="006C7A52"/>
    <w:rsid w:val="007033FE"/>
    <w:rsid w:val="00751683"/>
    <w:rsid w:val="00763132"/>
    <w:rsid w:val="007668EF"/>
    <w:rsid w:val="00795620"/>
    <w:rsid w:val="007B6FEF"/>
    <w:rsid w:val="007C6045"/>
    <w:rsid w:val="007C6154"/>
    <w:rsid w:val="007C7192"/>
    <w:rsid w:val="007D366F"/>
    <w:rsid w:val="007E7C68"/>
    <w:rsid w:val="00805375"/>
    <w:rsid w:val="00805C64"/>
    <w:rsid w:val="0081785A"/>
    <w:rsid w:val="008200D5"/>
    <w:rsid w:val="00831628"/>
    <w:rsid w:val="0083385E"/>
    <w:rsid w:val="00845853"/>
    <w:rsid w:val="00846A80"/>
    <w:rsid w:val="008540AD"/>
    <w:rsid w:val="00854AB1"/>
    <w:rsid w:val="00864238"/>
    <w:rsid w:val="00870F46"/>
    <w:rsid w:val="00887B6F"/>
    <w:rsid w:val="0089084A"/>
    <w:rsid w:val="00893D6B"/>
    <w:rsid w:val="008A7B55"/>
    <w:rsid w:val="008C7A17"/>
    <w:rsid w:val="008D17FF"/>
    <w:rsid w:val="008D246E"/>
    <w:rsid w:val="008D4A6A"/>
    <w:rsid w:val="008E3A64"/>
    <w:rsid w:val="00903B4C"/>
    <w:rsid w:val="00920C7B"/>
    <w:rsid w:val="00931776"/>
    <w:rsid w:val="00940DE9"/>
    <w:rsid w:val="00942504"/>
    <w:rsid w:val="0095165C"/>
    <w:rsid w:val="00953E2A"/>
    <w:rsid w:val="00954082"/>
    <w:rsid w:val="00960611"/>
    <w:rsid w:val="00990E1C"/>
    <w:rsid w:val="00992892"/>
    <w:rsid w:val="00994DE8"/>
    <w:rsid w:val="009A65F2"/>
    <w:rsid w:val="009D370F"/>
    <w:rsid w:val="009E0EF3"/>
    <w:rsid w:val="009F11F4"/>
    <w:rsid w:val="009F447A"/>
    <w:rsid w:val="00A11AEF"/>
    <w:rsid w:val="00A24DE1"/>
    <w:rsid w:val="00A32E19"/>
    <w:rsid w:val="00A35F8F"/>
    <w:rsid w:val="00A563F2"/>
    <w:rsid w:val="00A918C6"/>
    <w:rsid w:val="00AA20CB"/>
    <w:rsid w:val="00AC145C"/>
    <w:rsid w:val="00AC68B6"/>
    <w:rsid w:val="00AD7192"/>
    <w:rsid w:val="00AE6345"/>
    <w:rsid w:val="00B01EFF"/>
    <w:rsid w:val="00B07D45"/>
    <w:rsid w:val="00B421E0"/>
    <w:rsid w:val="00B441C9"/>
    <w:rsid w:val="00B53C47"/>
    <w:rsid w:val="00B75CAB"/>
    <w:rsid w:val="00B8629B"/>
    <w:rsid w:val="00B879E0"/>
    <w:rsid w:val="00BC098B"/>
    <w:rsid w:val="00BC7F9B"/>
    <w:rsid w:val="00BD0E0A"/>
    <w:rsid w:val="00BD7637"/>
    <w:rsid w:val="00BE7A96"/>
    <w:rsid w:val="00C05D44"/>
    <w:rsid w:val="00C236F2"/>
    <w:rsid w:val="00C55D52"/>
    <w:rsid w:val="00C610F1"/>
    <w:rsid w:val="00C62A09"/>
    <w:rsid w:val="00C82F04"/>
    <w:rsid w:val="00C85AE4"/>
    <w:rsid w:val="00C86B6D"/>
    <w:rsid w:val="00C92503"/>
    <w:rsid w:val="00C94E71"/>
    <w:rsid w:val="00CD6026"/>
    <w:rsid w:val="00CF0787"/>
    <w:rsid w:val="00CF6D7B"/>
    <w:rsid w:val="00D0072D"/>
    <w:rsid w:val="00D242B6"/>
    <w:rsid w:val="00D470BD"/>
    <w:rsid w:val="00D50FB7"/>
    <w:rsid w:val="00D63F94"/>
    <w:rsid w:val="00D66409"/>
    <w:rsid w:val="00D8204C"/>
    <w:rsid w:val="00DA2B2E"/>
    <w:rsid w:val="00DB17E4"/>
    <w:rsid w:val="00DE5F9B"/>
    <w:rsid w:val="00E15B86"/>
    <w:rsid w:val="00E63A10"/>
    <w:rsid w:val="00E821B8"/>
    <w:rsid w:val="00EA2619"/>
    <w:rsid w:val="00EB4F7A"/>
    <w:rsid w:val="00EC6FB7"/>
    <w:rsid w:val="00EE2A07"/>
    <w:rsid w:val="00EF5211"/>
    <w:rsid w:val="00F74CFE"/>
    <w:rsid w:val="00F849D5"/>
    <w:rsid w:val="00FA72DB"/>
    <w:rsid w:val="032957F5"/>
    <w:rsid w:val="0D4E44D4"/>
    <w:rsid w:val="0FD71D45"/>
    <w:rsid w:val="10E72CEF"/>
    <w:rsid w:val="193F288E"/>
    <w:rsid w:val="21866767"/>
    <w:rsid w:val="27476F64"/>
    <w:rsid w:val="28A82627"/>
    <w:rsid w:val="32DE5719"/>
    <w:rsid w:val="357B59EF"/>
    <w:rsid w:val="382B6775"/>
    <w:rsid w:val="3CE509A9"/>
    <w:rsid w:val="3F1F6AC5"/>
    <w:rsid w:val="45EA6449"/>
    <w:rsid w:val="460359DE"/>
    <w:rsid w:val="4A490D40"/>
    <w:rsid w:val="4B4E1C15"/>
    <w:rsid w:val="4CBA109B"/>
    <w:rsid w:val="4D0F0E47"/>
    <w:rsid w:val="536369BE"/>
    <w:rsid w:val="557B6719"/>
    <w:rsid w:val="5D617737"/>
    <w:rsid w:val="603764FC"/>
    <w:rsid w:val="670E155B"/>
    <w:rsid w:val="696B68DD"/>
    <w:rsid w:val="6A261F45"/>
    <w:rsid w:val="6D125E72"/>
    <w:rsid w:val="6FB32B39"/>
    <w:rsid w:val="74277F58"/>
    <w:rsid w:val="76EF5736"/>
    <w:rsid w:val="7D16648A"/>
    <w:rsid w:val="7DBA2D67"/>
    <w:rsid w:val="7DD153BC"/>
    <w:rsid w:val="7F470DF0"/>
    <w:rsid w:val="7F5A4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b/>
      <w:bCs/>
      <w:kern w:val="2"/>
      <w:sz w:val="21"/>
      <w:szCs w:val="21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jc w:val="center"/>
      <w:outlineLvl w:val="1"/>
    </w:pPr>
    <w:rPr>
      <w:rFonts w:ascii="Cambria" w:hAnsi="Cambria" w:cs="Cambria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5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qFormat/>
    <w:rPr>
      <w:rFonts w:ascii="Times New Roman" w:eastAsia="宋体" w:hAnsi="Times New Roman" w:cs="Times New Roman"/>
      <w:b/>
      <w:bCs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rFonts w:ascii="Times New Roman" w:eastAsia="宋体" w:hAnsi="Times New Roman" w:cs="Times New Roman"/>
      <w:b/>
      <w:bCs/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Pr>
      <w:b/>
      <w:bCs/>
      <w:kern w:val="2"/>
      <w:sz w:val="18"/>
      <w:szCs w:val="18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  <w:rPr>
      <w:rFonts w:ascii="Calibri" w:hAnsi="Calibri" w:cs="黑体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b/>
      <w:bCs/>
      <w:kern w:val="2"/>
      <w:sz w:val="21"/>
      <w:szCs w:val="21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jc w:val="center"/>
      <w:outlineLvl w:val="1"/>
    </w:pPr>
    <w:rPr>
      <w:rFonts w:ascii="Cambria" w:hAnsi="Cambria" w:cs="Cambria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5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qFormat/>
    <w:rPr>
      <w:rFonts w:ascii="Times New Roman" w:eastAsia="宋体" w:hAnsi="Times New Roman" w:cs="Times New Roman"/>
      <w:b/>
      <w:bCs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rFonts w:ascii="Times New Roman" w:eastAsia="宋体" w:hAnsi="Times New Roman" w:cs="Times New Roman"/>
      <w:b/>
      <w:bCs/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Pr>
      <w:b/>
      <w:bCs/>
      <w:kern w:val="2"/>
      <w:sz w:val="18"/>
      <w:szCs w:val="18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  <w:rPr>
      <w:rFonts w:ascii="Calibri" w:hAnsi="Calibri" w:cs="黑体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199</Words>
  <Characters>1138</Characters>
  <Application>Microsoft Office Word</Application>
  <DocSecurity>0</DocSecurity>
  <Lines>9</Lines>
  <Paragraphs>2</Paragraphs>
  <ScaleCrop>false</ScaleCrop>
  <Company>China</Company>
  <LinksUpToDate>false</LinksUpToDate>
  <CharactersWithSpaces>1335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lx</cp:lastModifiedBy>
  <cp:revision>5</cp:revision>
  <cp:lastPrinted>2022-01-05T07:56:00Z</cp:lastPrinted>
  <dcterms:created xsi:type="dcterms:W3CDTF">2022-01-14T03:42:00Z</dcterms:created>
  <dcterms:modified xsi:type="dcterms:W3CDTF">2022-01-14T07:01:00Z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2052-10.8.0.6308</vt:lpwstr>
  </property>
</Properties>
</file>