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6E8" w:rsidRPr="00B81B50" w:rsidRDefault="008446E8" w:rsidP="008446E8">
      <w:pPr>
        <w:tabs>
          <w:tab w:val="left" w:pos="2162"/>
          <w:tab w:val="left" w:pos="6110"/>
        </w:tabs>
        <w:adjustRightInd w:val="0"/>
        <w:spacing w:line="560" w:lineRule="exact"/>
        <w:ind w:firstLineChars="20" w:firstLine="98"/>
        <w:jc w:val="center"/>
        <w:rPr>
          <w:rFonts w:ascii="Times New Roman" w:eastAsia="方正小标宋简体" w:hAnsi="Times New Roman" w:cs="Times New Roman"/>
          <w:spacing w:val="24"/>
          <w:kern w:val="40"/>
          <w:sz w:val="44"/>
          <w:szCs w:val="44"/>
        </w:rPr>
      </w:pPr>
      <w:r w:rsidRPr="00B81B50">
        <w:rPr>
          <w:rFonts w:ascii="Times New Roman" w:eastAsia="方正小标宋简体" w:hAnsi="Times New Roman" w:cs="Times New Roman"/>
          <w:spacing w:val="24"/>
          <w:kern w:val="40"/>
          <w:sz w:val="44"/>
          <w:szCs w:val="44"/>
        </w:rPr>
        <w:t>中共北京市朝阳区委</w:t>
      </w:r>
    </w:p>
    <w:p w:rsidR="008446E8" w:rsidRPr="00B81B50" w:rsidRDefault="008446E8" w:rsidP="008446E8">
      <w:pPr>
        <w:tabs>
          <w:tab w:val="left" w:pos="2162"/>
          <w:tab w:val="left" w:pos="6110"/>
        </w:tabs>
        <w:adjustRightInd w:val="0"/>
        <w:spacing w:line="560" w:lineRule="exact"/>
        <w:jc w:val="center"/>
        <w:rPr>
          <w:rFonts w:ascii="Times New Roman" w:eastAsia="方正小标宋简体" w:hAnsi="Times New Roman" w:cs="Times New Roman"/>
          <w:kern w:val="40"/>
          <w:sz w:val="44"/>
          <w:szCs w:val="44"/>
        </w:rPr>
      </w:pPr>
      <w:r w:rsidRPr="00B81B50">
        <w:rPr>
          <w:rFonts w:ascii="Times New Roman" w:eastAsia="方正小标宋简体" w:hAnsi="Times New Roman" w:cs="Times New Roman"/>
          <w:kern w:val="40"/>
          <w:sz w:val="44"/>
          <w:szCs w:val="44"/>
        </w:rPr>
        <w:t>北京市朝阳区人民政府</w:t>
      </w:r>
    </w:p>
    <w:p w:rsidR="008446E8" w:rsidRPr="00B81B50" w:rsidRDefault="008446E8" w:rsidP="008446E8">
      <w:pPr>
        <w:spacing w:line="560" w:lineRule="exact"/>
        <w:jc w:val="center"/>
        <w:rPr>
          <w:rFonts w:ascii="Times New Roman" w:eastAsia="方正小标宋简体" w:hAnsi="Times New Roman" w:cs="Times New Roman"/>
          <w:sz w:val="44"/>
          <w:szCs w:val="44"/>
        </w:rPr>
      </w:pPr>
      <w:bookmarkStart w:id="0" w:name="_GoBack"/>
      <w:r w:rsidRPr="00B81B50">
        <w:rPr>
          <w:rFonts w:ascii="Times New Roman" w:eastAsia="方正小标宋简体" w:hAnsi="Times New Roman" w:cs="Times New Roman"/>
          <w:kern w:val="40"/>
          <w:sz w:val="44"/>
          <w:szCs w:val="44"/>
        </w:rPr>
        <w:t>关于</w:t>
      </w:r>
      <w:r w:rsidRPr="00B81B50">
        <w:rPr>
          <w:rFonts w:ascii="Times New Roman" w:eastAsia="方正小标宋简体" w:hAnsi="Times New Roman" w:cs="Times New Roman"/>
          <w:sz w:val="44"/>
          <w:szCs w:val="44"/>
        </w:rPr>
        <w:t>贯彻落实第二轮北京市生态环境保护</w:t>
      </w:r>
      <w:bookmarkEnd w:id="0"/>
    </w:p>
    <w:p w:rsidR="008446E8" w:rsidRPr="00B81B50" w:rsidRDefault="008446E8" w:rsidP="008446E8">
      <w:pPr>
        <w:spacing w:line="560" w:lineRule="exact"/>
        <w:jc w:val="center"/>
        <w:rPr>
          <w:rFonts w:ascii="Times New Roman" w:eastAsia="方正小标宋简体" w:hAnsi="Times New Roman" w:cs="Times New Roman"/>
          <w:kern w:val="40"/>
          <w:sz w:val="44"/>
          <w:szCs w:val="44"/>
        </w:rPr>
      </w:pPr>
      <w:r w:rsidRPr="00B81B50">
        <w:rPr>
          <w:rFonts w:ascii="Times New Roman" w:eastAsia="方正小标宋简体" w:hAnsi="Times New Roman" w:cs="Times New Roman"/>
          <w:sz w:val="44"/>
          <w:szCs w:val="44"/>
        </w:rPr>
        <w:t>督察反馈意见整改情况</w:t>
      </w:r>
    </w:p>
    <w:p w:rsidR="008446E8" w:rsidRPr="00B81B50" w:rsidRDefault="008446E8" w:rsidP="008446E8">
      <w:pPr>
        <w:tabs>
          <w:tab w:val="left" w:pos="2162"/>
          <w:tab w:val="left" w:pos="6110"/>
        </w:tabs>
        <w:adjustRightInd w:val="0"/>
        <w:spacing w:line="560" w:lineRule="exact"/>
        <w:rPr>
          <w:rFonts w:ascii="Times New Roman" w:eastAsia="方正小标宋简体" w:hAnsi="Times New Roman" w:cs="Times New Roman"/>
          <w:kern w:val="40"/>
          <w:sz w:val="44"/>
          <w:szCs w:val="44"/>
        </w:rPr>
      </w:pPr>
    </w:p>
    <w:p w:rsidR="008446E8" w:rsidRPr="00B81B50" w:rsidRDefault="008446E8" w:rsidP="008446E8">
      <w:pPr>
        <w:spacing w:line="510" w:lineRule="exact"/>
        <w:ind w:firstLineChars="200" w:firstLine="640"/>
        <w:rPr>
          <w:rFonts w:ascii="Times New Roman" w:eastAsia="仿宋_GB2312" w:hAnsi="Times New Roman" w:cs="Times New Roman"/>
          <w:sz w:val="32"/>
          <w:szCs w:val="32"/>
        </w:rPr>
      </w:pPr>
      <w:r w:rsidRPr="00B81B50">
        <w:rPr>
          <w:rFonts w:ascii="Times New Roman" w:eastAsia="仿宋_GB2312" w:hAnsi="Times New Roman" w:cs="Times New Roman"/>
          <w:sz w:val="32"/>
          <w:szCs w:val="32"/>
        </w:rPr>
        <w:t>2023</w:t>
      </w:r>
      <w:r w:rsidRPr="00B81B50">
        <w:rPr>
          <w:rFonts w:ascii="Times New Roman" w:eastAsia="仿宋_GB2312" w:hAnsi="Times New Roman" w:cs="Times New Roman"/>
          <w:sz w:val="32"/>
          <w:szCs w:val="32"/>
        </w:rPr>
        <w:t>年</w:t>
      </w:r>
      <w:r w:rsidRPr="00B81B50">
        <w:rPr>
          <w:rFonts w:ascii="Times New Roman" w:eastAsia="仿宋_GB2312" w:hAnsi="Times New Roman" w:cs="Times New Roman"/>
          <w:sz w:val="32"/>
          <w:szCs w:val="32"/>
        </w:rPr>
        <w:t>2</w:t>
      </w:r>
      <w:r w:rsidRPr="00B81B50">
        <w:rPr>
          <w:rFonts w:ascii="Times New Roman" w:eastAsia="仿宋_GB2312" w:hAnsi="Times New Roman" w:cs="Times New Roman"/>
          <w:sz w:val="32"/>
          <w:szCs w:val="32"/>
        </w:rPr>
        <w:t>月</w:t>
      </w:r>
      <w:r w:rsidRPr="00B81B50">
        <w:rPr>
          <w:rFonts w:ascii="Times New Roman" w:eastAsia="仿宋_GB2312" w:hAnsi="Times New Roman" w:cs="Times New Roman"/>
          <w:sz w:val="32"/>
          <w:szCs w:val="32"/>
        </w:rPr>
        <w:t>13</w:t>
      </w:r>
      <w:r w:rsidRPr="00B81B50">
        <w:rPr>
          <w:rFonts w:ascii="Times New Roman" w:eastAsia="仿宋_GB2312" w:hAnsi="Times New Roman" w:cs="Times New Roman"/>
          <w:sz w:val="32"/>
          <w:szCs w:val="32"/>
        </w:rPr>
        <w:t>日，经市委、市政府批准，北京市第一生态环境保护督察组向朝阳区反馈督察意见。区委、区政府高度重视，成立由区委、区政府主要负责同志任组长的北京市生态环境保护督察朝阳区整改落实工作领导小组，多次召开会议对生态环境保护督察及整改工作进行专题研究部署。全区上下狠抓整改落实，取得阶段性成效。根据《北京市贯彻〈中央生态环境保护督察工作规定〉实施办法》有关要求，现将有关情况报告如下。</w:t>
      </w:r>
    </w:p>
    <w:p w:rsidR="008446E8" w:rsidRPr="00B81B50" w:rsidRDefault="008446E8" w:rsidP="008446E8">
      <w:pPr>
        <w:spacing w:line="510" w:lineRule="exact"/>
        <w:ind w:firstLineChars="200" w:firstLine="672"/>
        <w:rPr>
          <w:rFonts w:ascii="Times New Roman" w:eastAsia="黑体" w:hAnsi="Times New Roman" w:cs="Times New Roman"/>
          <w:bCs/>
          <w:spacing w:val="8"/>
          <w:kern w:val="0"/>
          <w:sz w:val="32"/>
          <w:szCs w:val="32"/>
        </w:rPr>
      </w:pPr>
      <w:r w:rsidRPr="00B81B50">
        <w:rPr>
          <w:rFonts w:ascii="Times New Roman" w:eastAsia="黑体" w:hAnsi="Times New Roman" w:cs="Times New Roman"/>
          <w:bCs/>
          <w:spacing w:val="8"/>
          <w:kern w:val="0"/>
          <w:sz w:val="32"/>
          <w:szCs w:val="32"/>
        </w:rPr>
        <w:t>一、整改工作取得阶段性成效</w:t>
      </w:r>
    </w:p>
    <w:p w:rsidR="008446E8" w:rsidRPr="00B81B50" w:rsidRDefault="008446E8" w:rsidP="008446E8">
      <w:pPr>
        <w:spacing w:line="510" w:lineRule="exact"/>
        <w:ind w:firstLine="645"/>
        <w:rPr>
          <w:rFonts w:ascii="Times New Roman" w:eastAsia="仿宋_GB2312" w:hAnsi="Times New Roman" w:cs="Times New Roman"/>
          <w:sz w:val="32"/>
          <w:szCs w:val="32"/>
        </w:rPr>
      </w:pPr>
      <w:r w:rsidRPr="00B81B50">
        <w:rPr>
          <w:rFonts w:ascii="Times New Roman" w:eastAsia="仿宋_GB2312" w:hAnsi="Times New Roman" w:cs="Times New Roman"/>
          <w:sz w:val="32"/>
          <w:szCs w:val="32"/>
        </w:rPr>
        <w:t>2023</w:t>
      </w:r>
      <w:r w:rsidRPr="00B81B50">
        <w:rPr>
          <w:rFonts w:ascii="Times New Roman" w:eastAsia="仿宋_GB2312" w:hAnsi="Times New Roman" w:cs="Times New Roman"/>
          <w:sz w:val="32"/>
          <w:szCs w:val="32"/>
        </w:rPr>
        <w:t>年，朝阳区委、区政府高度重视北京市生态环境保护督察整改工作，坚持以习近平新时代中国特色社会主义思想为指导，全面贯彻党的二十大精神，深入贯彻习近平生态文明思想、习近平总书记对北京一系列重要讲话及全国、全市生态环境保护大会精神，从严压实生态文明建设的政治责任，加快推进生态环境治理体系和治理能力现代化，持续改善生态环境质量，更加奋发有为地推动朝阳新发展，不断增强人民群众的幸福感、获得感，为朝阳建设</w:t>
      </w:r>
      <w:proofErr w:type="gramStart"/>
      <w:r w:rsidRPr="00B81B50">
        <w:rPr>
          <w:rFonts w:ascii="Times New Roman" w:eastAsia="仿宋_GB2312" w:hAnsi="Times New Roman" w:cs="Times New Roman"/>
          <w:sz w:val="32"/>
          <w:szCs w:val="32"/>
        </w:rPr>
        <w:t>和谐宜</w:t>
      </w:r>
      <w:proofErr w:type="gramEnd"/>
      <w:r w:rsidRPr="00B81B50">
        <w:rPr>
          <w:rFonts w:ascii="Times New Roman" w:eastAsia="仿宋_GB2312" w:hAnsi="Times New Roman" w:cs="Times New Roman"/>
          <w:sz w:val="32"/>
          <w:szCs w:val="32"/>
        </w:rPr>
        <w:t>居国际化城区奠定良好生态环境基础，整改工作取得积极成效。</w:t>
      </w:r>
    </w:p>
    <w:p w:rsidR="008446E8" w:rsidRPr="00B81B50" w:rsidRDefault="008446E8" w:rsidP="008446E8">
      <w:pPr>
        <w:spacing w:line="510" w:lineRule="exact"/>
        <w:ind w:firstLineChars="200" w:firstLine="640"/>
        <w:rPr>
          <w:rFonts w:ascii="Times New Roman" w:eastAsia="楷体_GB2312" w:hAnsi="Times New Roman" w:cs="Times New Roman"/>
          <w:sz w:val="32"/>
          <w:szCs w:val="32"/>
        </w:rPr>
      </w:pPr>
      <w:r w:rsidRPr="00B81B50">
        <w:rPr>
          <w:rFonts w:ascii="Times New Roman" w:eastAsia="楷体_GB2312" w:hAnsi="Times New Roman" w:cs="Times New Roman"/>
          <w:sz w:val="32"/>
          <w:szCs w:val="32"/>
        </w:rPr>
        <w:t>（一）大力度推进，按计划完成整改任务</w:t>
      </w:r>
    </w:p>
    <w:p w:rsidR="008446E8" w:rsidRPr="00B81B50" w:rsidRDefault="008446E8" w:rsidP="008446E8">
      <w:pPr>
        <w:spacing w:line="510" w:lineRule="exact"/>
        <w:ind w:firstLineChars="200" w:firstLine="640"/>
        <w:rPr>
          <w:rFonts w:ascii="Times New Roman" w:eastAsia="仿宋_GB2312" w:hAnsi="Times New Roman" w:cs="Times New Roman"/>
          <w:sz w:val="32"/>
          <w:szCs w:val="32"/>
        </w:rPr>
      </w:pPr>
      <w:r w:rsidRPr="00B81B50">
        <w:rPr>
          <w:rFonts w:ascii="Times New Roman" w:eastAsia="仿宋_GB2312" w:hAnsi="Times New Roman" w:cs="Times New Roman"/>
          <w:sz w:val="32"/>
          <w:szCs w:val="32"/>
        </w:rPr>
        <w:t>朝阳区第二轮北京市生态环境保护督察整改任务共</w:t>
      </w:r>
      <w:r w:rsidRPr="00B81B50">
        <w:rPr>
          <w:rFonts w:ascii="Times New Roman" w:eastAsia="仿宋_GB2312" w:hAnsi="Times New Roman" w:cs="Times New Roman"/>
          <w:sz w:val="32"/>
          <w:szCs w:val="32"/>
        </w:rPr>
        <w:t>34</w:t>
      </w:r>
      <w:r w:rsidRPr="00B81B50">
        <w:rPr>
          <w:rFonts w:ascii="Times New Roman" w:eastAsia="仿宋_GB2312" w:hAnsi="Times New Roman" w:cs="Times New Roman"/>
          <w:sz w:val="32"/>
          <w:szCs w:val="32"/>
        </w:rPr>
        <w:t>项，各项整改任务按计划节点扎实推进。截至</w:t>
      </w:r>
      <w:r w:rsidRPr="00B81B50">
        <w:rPr>
          <w:rFonts w:ascii="Times New Roman" w:eastAsia="仿宋_GB2312" w:hAnsi="Times New Roman" w:cs="Times New Roman"/>
          <w:sz w:val="32"/>
          <w:szCs w:val="32"/>
        </w:rPr>
        <w:t>11</w:t>
      </w:r>
      <w:r w:rsidRPr="00B81B50">
        <w:rPr>
          <w:rFonts w:ascii="Times New Roman" w:eastAsia="仿宋_GB2312" w:hAnsi="Times New Roman" w:cs="Times New Roman"/>
          <w:sz w:val="32"/>
          <w:szCs w:val="32"/>
        </w:rPr>
        <w:t>月</w:t>
      </w:r>
      <w:r w:rsidRPr="00B81B50">
        <w:rPr>
          <w:rFonts w:ascii="Times New Roman" w:eastAsia="仿宋_GB2312" w:hAnsi="Times New Roman" w:cs="Times New Roman"/>
          <w:sz w:val="32"/>
          <w:szCs w:val="32"/>
        </w:rPr>
        <w:t>15</w:t>
      </w:r>
      <w:r w:rsidRPr="00B81B50">
        <w:rPr>
          <w:rFonts w:ascii="Times New Roman" w:eastAsia="仿宋_GB2312" w:hAnsi="Times New Roman" w:cs="Times New Roman"/>
          <w:sz w:val="32"/>
          <w:szCs w:val="32"/>
        </w:rPr>
        <w:t>日，</w:t>
      </w:r>
      <w:proofErr w:type="gramStart"/>
      <w:r w:rsidRPr="00B81B50">
        <w:rPr>
          <w:rFonts w:ascii="Times New Roman" w:eastAsia="仿宋_GB2312" w:hAnsi="Times New Roman" w:cs="Times New Roman"/>
          <w:sz w:val="32"/>
          <w:szCs w:val="32"/>
        </w:rPr>
        <w:t>立行立改和</w:t>
      </w:r>
      <w:proofErr w:type="gramEnd"/>
      <w:r w:rsidRPr="00B81B50">
        <w:rPr>
          <w:rFonts w:ascii="Times New Roman" w:eastAsia="仿宋_GB2312" w:hAnsi="Times New Roman" w:cs="Times New Roman"/>
          <w:sz w:val="32"/>
          <w:szCs w:val="32"/>
        </w:rPr>
        <w:t>应于</w:t>
      </w:r>
      <w:r w:rsidRPr="00B81B50">
        <w:rPr>
          <w:rFonts w:ascii="Times New Roman" w:eastAsia="仿宋_GB2312" w:hAnsi="Times New Roman" w:cs="Times New Roman"/>
          <w:sz w:val="32"/>
          <w:szCs w:val="32"/>
        </w:rPr>
        <w:t>2023</w:t>
      </w:r>
      <w:r w:rsidRPr="00B81B50">
        <w:rPr>
          <w:rFonts w:ascii="Times New Roman" w:eastAsia="仿宋_GB2312" w:hAnsi="Times New Roman" w:cs="Times New Roman"/>
          <w:sz w:val="32"/>
          <w:szCs w:val="32"/>
        </w:rPr>
        <w:t>年底完成的</w:t>
      </w:r>
      <w:r w:rsidRPr="00B81B50">
        <w:rPr>
          <w:rFonts w:ascii="Times New Roman" w:eastAsia="仿宋_GB2312" w:hAnsi="Times New Roman" w:cs="Times New Roman"/>
          <w:sz w:val="32"/>
          <w:szCs w:val="32"/>
        </w:rPr>
        <w:t>26</w:t>
      </w:r>
      <w:r w:rsidRPr="00B81B50">
        <w:rPr>
          <w:rFonts w:ascii="Times New Roman" w:eastAsia="仿宋_GB2312" w:hAnsi="Times New Roman" w:cs="Times New Roman"/>
          <w:sz w:val="32"/>
          <w:szCs w:val="32"/>
        </w:rPr>
        <w:t>项任务，已完成</w:t>
      </w:r>
      <w:r w:rsidRPr="00B81B50">
        <w:rPr>
          <w:rFonts w:ascii="Times New Roman" w:eastAsia="仿宋_GB2312" w:hAnsi="Times New Roman" w:cs="Times New Roman"/>
          <w:sz w:val="32"/>
          <w:szCs w:val="32"/>
        </w:rPr>
        <w:t>23</w:t>
      </w:r>
      <w:r w:rsidRPr="00B81B50">
        <w:rPr>
          <w:rFonts w:ascii="Times New Roman" w:eastAsia="仿宋_GB2312" w:hAnsi="Times New Roman" w:cs="Times New Roman"/>
          <w:sz w:val="32"/>
          <w:szCs w:val="32"/>
        </w:rPr>
        <w:t>项，</w:t>
      </w:r>
      <w:r w:rsidRPr="00B81B50">
        <w:rPr>
          <w:rFonts w:ascii="Times New Roman" w:eastAsia="仿宋_GB2312" w:hAnsi="Times New Roman" w:cs="Times New Roman"/>
          <w:sz w:val="32"/>
          <w:szCs w:val="32"/>
        </w:rPr>
        <w:t>2023</w:t>
      </w:r>
      <w:r w:rsidRPr="00B81B50">
        <w:rPr>
          <w:rFonts w:ascii="Times New Roman" w:eastAsia="仿宋_GB2312" w:hAnsi="Times New Roman" w:cs="Times New Roman"/>
          <w:sz w:val="32"/>
          <w:szCs w:val="32"/>
        </w:rPr>
        <w:t>年剩余的</w:t>
      </w:r>
      <w:r w:rsidRPr="00B81B50">
        <w:rPr>
          <w:rFonts w:ascii="Times New Roman" w:eastAsia="仿宋_GB2312" w:hAnsi="Times New Roman" w:cs="Times New Roman"/>
          <w:sz w:val="32"/>
          <w:szCs w:val="32"/>
        </w:rPr>
        <w:t>3</w:t>
      </w:r>
      <w:r w:rsidRPr="00B81B50">
        <w:rPr>
          <w:rFonts w:ascii="Times New Roman" w:eastAsia="仿宋_GB2312" w:hAnsi="Times New Roman" w:cs="Times New Roman"/>
          <w:sz w:val="32"/>
          <w:szCs w:val="32"/>
        </w:rPr>
        <w:t>项以及应于</w:t>
      </w:r>
      <w:r w:rsidRPr="00B81B50">
        <w:rPr>
          <w:rFonts w:ascii="Times New Roman" w:eastAsia="仿宋_GB2312" w:hAnsi="Times New Roman" w:cs="Times New Roman"/>
          <w:sz w:val="32"/>
          <w:szCs w:val="32"/>
        </w:rPr>
        <w:t>2024</w:t>
      </w:r>
      <w:r w:rsidRPr="00B81B50">
        <w:rPr>
          <w:rFonts w:ascii="Times New Roman" w:eastAsia="仿宋_GB2312" w:hAnsi="Times New Roman" w:cs="Times New Roman"/>
          <w:sz w:val="32"/>
          <w:szCs w:val="32"/>
        </w:rPr>
        <w:t>年、</w:t>
      </w:r>
      <w:r w:rsidRPr="00B81B50">
        <w:rPr>
          <w:rFonts w:ascii="Times New Roman" w:eastAsia="仿宋_GB2312" w:hAnsi="Times New Roman" w:cs="Times New Roman"/>
          <w:sz w:val="32"/>
          <w:szCs w:val="32"/>
        </w:rPr>
        <w:t>2025</w:t>
      </w:r>
      <w:r w:rsidRPr="00B81B50">
        <w:rPr>
          <w:rFonts w:ascii="Times New Roman" w:eastAsia="仿宋_GB2312" w:hAnsi="Times New Roman" w:cs="Times New Roman"/>
          <w:sz w:val="32"/>
          <w:szCs w:val="32"/>
        </w:rPr>
        <w:t>年、</w:t>
      </w:r>
      <w:r w:rsidRPr="00B81B50">
        <w:rPr>
          <w:rFonts w:ascii="Times New Roman" w:eastAsia="仿宋_GB2312" w:hAnsi="Times New Roman" w:cs="Times New Roman"/>
          <w:sz w:val="32"/>
          <w:szCs w:val="32"/>
        </w:rPr>
        <w:t>2027</w:t>
      </w:r>
      <w:r w:rsidRPr="00B81B50">
        <w:rPr>
          <w:rFonts w:ascii="Times New Roman" w:eastAsia="仿宋_GB2312" w:hAnsi="Times New Roman" w:cs="Times New Roman"/>
          <w:sz w:val="32"/>
          <w:szCs w:val="32"/>
        </w:rPr>
        <w:t>年分别完成的</w:t>
      </w:r>
      <w:r w:rsidRPr="00B81B50">
        <w:rPr>
          <w:rFonts w:ascii="Times New Roman" w:eastAsia="仿宋_GB2312" w:hAnsi="Times New Roman" w:cs="Times New Roman"/>
          <w:sz w:val="32"/>
          <w:szCs w:val="32"/>
        </w:rPr>
        <w:t>8</w:t>
      </w:r>
      <w:r w:rsidRPr="00B81B50">
        <w:rPr>
          <w:rFonts w:ascii="Times New Roman" w:eastAsia="仿宋_GB2312" w:hAnsi="Times New Roman" w:cs="Times New Roman"/>
          <w:sz w:val="32"/>
          <w:szCs w:val="32"/>
        </w:rPr>
        <w:t>项任务均按时序推进中。特别是十</w:t>
      </w:r>
      <w:r w:rsidRPr="00B81B50">
        <w:rPr>
          <w:rFonts w:ascii="Times New Roman" w:eastAsia="仿宋_GB2312" w:hAnsi="Times New Roman" w:cs="Times New Roman"/>
          <w:sz w:val="32"/>
          <w:szCs w:val="32"/>
        </w:rPr>
        <w:lastRenderedPageBreak/>
        <w:t>八里店乡紧密结合朝阳区</w:t>
      </w:r>
      <w:r w:rsidRPr="00B81B50">
        <w:rPr>
          <w:rFonts w:ascii="Times New Roman" w:eastAsia="仿宋_GB2312" w:hAnsi="Times New Roman" w:cs="Times New Roman"/>
          <w:sz w:val="32"/>
          <w:szCs w:val="32"/>
        </w:rPr>
        <w:t>“</w:t>
      </w:r>
      <w:r w:rsidRPr="00B81B50">
        <w:rPr>
          <w:rFonts w:ascii="Times New Roman" w:eastAsia="仿宋_GB2312" w:hAnsi="Times New Roman" w:cs="Times New Roman"/>
          <w:sz w:val="32"/>
          <w:szCs w:val="32"/>
        </w:rPr>
        <w:t>南部崛起</w:t>
      </w:r>
      <w:r w:rsidRPr="00B81B50">
        <w:rPr>
          <w:rFonts w:ascii="Times New Roman" w:eastAsia="仿宋_GB2312" w:hAnsi="Times New Roman" w:cs="Times New Roman"/>
          <w:sz w:val="32"/>
          <w:szCs w:val="32"/>
        </w:rPr>
        <w:t>”</w:t>
      </w:r>
      <w:r w:rsidRPr="00B81B50">
        <w:rPr>
          <w:rFonts w:ascii="Times New Roman" w:eastAsia="仿宋_GB2312" w:hAnsi="Times New Roman" w:cs="Times New Roman"/>
          <w:sz w:val="32"/>
          <w:szCs w:val="32"/>
        </w:rPr>
        <w:t>战略，投入专项资金</w:t>
      </w:r>
      <w:r w:rsidRPr="00B81B50">
        <w:rPr>
          <w:rFonts w:ascii="Times New Roman" w:eastAsia="仿宋_GB2312" w:hAnsi="Times New Roman" w:cs="Times New Roman"/>
          <w:sz w:val="32"/>
          <w:szCs w:val="32"/>
        </w:rPr>
        <w:t>4553.37</w:t>
      </w:r>
      <w:r w:rsidRPr="00B81B50">
        <w:rPr>
          <w:rFonts w:ascii="Times New Roman" w:eastAsia="仿宋_GB2312" w:hAnsi="Times New Roman" w:cs="Times New Roman"/>
          <w:sz w:val="32"/>
          <w:szCs w:val="32"/>
        </w:rPr>
        <w:t>万元，将涉及</w:t>
      </w:r>
      <w:r w:rsidRPr="00B81B50">
        <w:rPr>
          <w:rFonts w:ascii="Times New Roman" w:eastAsia="仿宋_GB2312" w:hAnsi="Times New Roman" w:cs="Times New Roman"/>
          <w:sz w:val="32"/>
          <w:szCs w:val="32"/>
        </w:rPr>
        <w:t>60</w:t>
      </w:r>
      <w:r w:rsidRPr="00B81B50">
        <w:rPr>
          <w:rFonts w:ascii="Times New Roman" w:eastAsia="仿宋_GB2312" w:hAnsi="Times New Roman" w:cs="Times New Roman"/>
          <w:sz w:val="32"/>
          <w:szCs w:val="32"/>
        </w:rPr>
        <w:t>家无证汽修企业的十八里店汽配城整体拆除，共疏解汽修企业</w:t>
      </w:r>
      <w:r w:rsidRPr="00B81B50">
        <w:rPr>
          <w:rFonts w:ascii="Times New Roman" w:eastAsia="仿宋_GB2312" w:hAnsi="Times New Roman" w:cs="Times New Roman"/>
          <w:sz w:val="32"/>
          <w:szCs w:val="32"/>
        </w:rPr>
        <w:t>117</w:t>
      </w:r>
      <w:r w:rsidRPr="00B81B50">
        <w:rPr>
          <w:rFonts w:ascii="Times New Roman" w:eastAsia="仿宋_GB2312" w:hAnsi="Times New Roman" w:cs="Times New Roman"/>
          <w:sz w:val="32"/>
          <w:szCs w:val="32"/>
        </w:rPr>
        <w:t>家，拆除面积</w:t>
      </w:r>
      <w:r w:rsidRPr="00B81B50">
        <w:rPr>
          <w:rFonts w:ascii="Times New Roman" w:eastAsia="仿宋_GB2312" w:hAnsi="Times New Roman" w:cs="Times New Roman"/>
          <w:sz w:val="32"/>
          <w:szCs w:val="32"/>
        </w:rPr>
        <w:t>3.3</w:t>
      </w:r>
      <w:r w:rsidRPr="00B81B50">
        <w:rPr>
          <w:rFonts w:ascii="Times New Roman" w:eastAsia="仿宋_GB2312" w:hAnsi="Times New Roman" w:cs="Times New Roman"/>
          <w:sz w:val="32"/>
          <w:szCs w:val="32"/>
        </w:rPr>
        <w:t>万平方米；小微水体及河湖水环境管护、雨污管线混接治理、雨污分流改造等水环境改善工程已实现投入</w:t>
      </w:r>
      <w:r w:rsidRPr="00B81B50">
        <w:rPr>
          <w:rFonts w:ascii="Times New Roman" w:eastAsia="仿宋_GB2312" w:hAnsi="Times New Roman" w:cs="Times New Roman"/>
          <w:sz w:val="32"/>
          <w:szCs w:val="32"/>
        </w:rPr>
        <w:t>1.97</w:t>
      </w:r>
      <w:r w:rsidRPr="00B81B50">
        <w:rPr>
          <w:rFonts w:ascii="Times New Roman" w:eastAsia="仿宋_GB2312" w:hAnsi="Times New Roman" w:cs="Times New Roman"/>
          <w:sz w:val="32"/>
          <w:szCs w:val="32"/>
        </w:rPr>
        <w:t>亿元；积极创建</w:t>
      </w:r>
      <w:r w:rsidRPr="00B81B50">
        <w:rPr>
          <w:rFonts w:ascii="Times New Roman" w:eastAsia="仿宋_GB2312" w:hAnsi="Times New Roman" w:cs="Times New Roman"/>
          <w:sz w:val="32"/>
          <w:szCs w:val="32"/>
        </w:rPr>
        <w:t>“</w:t>
      </w:r>
      <w:r w:rsidRPr="00B81B50">
        <w:rPr>
          <w:rFonts w:ascii="Times New Roman" w:eastAsia="仿宋_GB2312" w:hAnsi="Times New Roman" w:cs="Times New Roman"/>
          <w:sz w:val="32"/>
          <w:szCs w:val="32"/>
        </w:rPr>
        <w:t>基本无违法建设区</w:t>
      </w:r>
      <w:r w:rsidRPr="00B81B50">
        <w:rPr>
          <w:rFonts w:ascii="Times New Roman" w:eastAsia="仿宋_GB2312" w:hAnsi="Times New Roman" w:cs="Times New Roman"/>
          <w:sz w:val="32"/>
          <w:szCs w:val="32"/>
        </w:rPr>
        <w:t>”</w:t>
      </w:r>
      <w:r w:rsidRPr="00B81B50">
        <w:rPr>
          <w:rFonts w:ascii="Times New Roman" w:eastAsia="仿宋_GB2312" w:hAnsi="Times New Roman" w:cs="Times New Roman"/>
          <w:sz w:val="32"/>
          <w:szCs w:val="32"/>
        </w:rPr>
        <w:t>，累计拆除违法建设共计</w:t>
      </w:r>
      <w:r w:rsidRPr="00B81B50">
        <w:rPr>
          <w:rFonts w:ascii="Times New Roman" w:eastAsia="仿宋_GB2312" w:hAnsi="Times New Roman" w:cs="Times New Roman"/>
          <w:sz w:val="32"/>
          <w:szCs w:val="32"/>
        </w:rPr>
        <w:t>396.96</w:t>
      </w:r>
      <w:r w:rsidRPr="00B81B50">
        <w:rPr>
          <w:rFonts w:ascii="Times New Roman" w:eastAsia="仿宋_GB2312" w:hAnsi="Times New Roman" w:cs="Times New Roman"/>
          <w:sz w:val="32"/>
          <w:szCs w:val="32"/>
        </w:rPr>
        <w:t>万平方米</w:t>
      </w:r>
      <w:r w:rsidRPr="00B81B50">
        <w:rPr>
          <w:rFonts w:ascii="Times New Roman" w:hAnsi="Times New Roman" w:cs="Times New Roman"/>
          <w:sz w:val="32"/>
          <w:szCs w:val="32"/>
        </w:rPr>
        <w:t>，</w:t>
      </w:r>
      <w:r w:rsidRPr="00B81B50">
        <w:rPr>
          <w:rFonts w:ascii="Times New Roman" w:eastAsia="仿宋_GB2312" w:hAnsi="Times New Roman" w:cs="Times New Roman"/>
          <w:sz w:val="32"/>
          <w:szCs w:val="32"/>
        </w:rPr>
        <w:t>其中涉大气类污染源企业</w:t>
      </w:r>
      <w:r w:rsidRPr="00B81B50">
        <w:rPr>
          <w:rFonts w:ascii="Times New Roman" w:eastAsia="仿宋_GB2312" w:hAnsi="Times New Roman" w:cs="Times New Roman"/>
          <w:sz w:val="32"/>
          <w:szCs w:val="32"/>
        </w:rPr>
        <w:t>297</w:t>
      </w:r>
      <w:r w:rsidRPr="00B81B50">
        <w:rPr>
          <w:rFonts w:ascii="Times New Roman" w:eastAsia="仿宋_GB2312" w:hAnsi="Times New Roman" w:cs="Times New Roman"/>
          <w:sz w:val="32"/>
          <w:szCs w:val="32"/>
        </w:rPr>
        <w:t>家。督察期间交办的</w:t>
      </w:r>
      <w:r w:rsidRPr="00B81B50">
        <w:rPr>
          <w:rFonts w:ascii="Times New Roman" w:eastAsia="仿宋_GB2312" w:hAnsi="Times New Roman" w:cs="Times New Roman"/>
          <w:sz w:val="32"/>
          <w:szCs w:val="32"/>
        </w:rPr>
        <w:t>101</w:t>
      </w:r>
      <w:r w:rsidRPr="00B81B50">
        <w:rPr>
          <w:rFonts w:ascii="Times New Roman" w:eastAsia="仿宋_GB2312" w:hAnsi="Times New Roman" w:cs="Times New Roman"/>
          <w:sz w:val="32"/>
          <w:szCs w:val="32"/>
        </w:rPr>
        <w:t>件信访件，已办结</w:t>
      </w:r>
      <w:r w:rsidRPr="00B81B50">
        <w:rPr>
          <w:rFonts w:ascii="Times New Roman" w:eastAsia="仿宋_GB2312" w:hAnsi="Times New Roman" w:cs="Times New Roman"/>
          <w:sz w:val="32"/>
          <w:szCs w:val="32"/>
        </w:rPr>
        <w:t>98</w:t>
      </w:r>
      <w:r w:rsidRPr="00B81B50">
        <w:rPr>
          <w:rFonts w:ascii="Times New Roman" w:eastAsia="仿宋_GB2312" w:hAnsi="Times New Roman" w:cs="Times New Roman"/>
          <w:sz w:val="32"/>
          <w:szCs w:val="32"/>
        </w:rPr>
        <w:t>件，阶段办结</w:t>
      </w:r>
      <w:r w:rsidRPr="00B81B50">
        <w:rPr>
          <w:rFonts w:ascii="Times New Roman" w:eastAsia="仿宋_GB2312" w:hAnsi="Times New Roman" w:cs="Times New Roman"/>
          <w:sz w:val="32"/>
          <w:szCs w:val="32"/>
        </w:rPr>
        <w:t>3</w:t>
      </w:r>
      <w:r w:rsidRPr="00B81B50">
        <w:rPr>
          <w:rFonts w:ascii="Times New Roman" w:eastAsia="仿宋_GB2312" w:hAnsi="Times New Roman" w:cs="Times New Roman"/>
          <w:sz w:val="32"/>
          <w:szCs w:val="32"/>
        </w:rPr>
        <w:t>件。</w:t>
      </w:r>
    </w:p>
    <w:p w:rsidR="008446E8" w:rsidRPr="00B81B50" w:rsidRDefault="008446E8" w:rsidP="008446E8">
      <w:pPr>
        <w:spacing w:line="510" w:lineRule="exact"/>
        <w:ind w:firstLineChars="200" w:firstLine="640"/>
        <w:rPr>
          <w:rFonts w:ascii="Times New Roman" w:eastAsia="楷体_GB2312" w:hAnsi="Times New Roman" w:cs="Times New Roman"/>
          <w:sz w:val="32"/>
          <w:szCs w:val="32"/>
        </w:rPr>
      </w:pPr>
      <w:r w:rsidRPr="00B81B50">
        <w:rPr>
          <w:rFonts w:ascii="Times New Roman" w:eastAsia="楷体_GB2312" w:hAnsi="Times New Roman" w:cs="Times New Roman"/>
          <w:sz w:val="32"/>
          <w:szCs w:val="32"/>
        </w:rPr>
        <w:t>（二）高水平保护，创建国家生态文明建设示范区</w:t>
      </w:r>
    </w:p>
    <w:p w:rsidR="008446E8" w:rsidRPr="00B81B50" w:rsidRDefault="008446E8" w:rsidP="008446E8">
      <w:pPr>
        <w:spacing w:line="510" w:lineRule="exact"/>
        <w:ind w:firstLineChars="200" w:firstLine="640"/>
        <w:rPr>
          <w:rFonts w:ascii="Times New Roman" w:eastAsia="仿宋_GB2312" w:hAnsi="Times New Roman" w:cs="Times New Roman"/>
          <w:sz w:val="32"/>
          <w:szCs w:val="32"/>
        </w:rPr>
      </w:pPr>
      <w:r w:rsidRPr="00B81B50">
        <w:rPr>
          <w:rFonts w:ascii="Times New Roman" w:eastAsia="仿宋_GB2312" w:hAnsi="Times New Roman" w:cs="Times New Roman"/>
          <w:sz w:val="32"/>
          <w:szCs w:val="32"/>
        </w:rPr>
        <w:t>朝阳区以生态环境保护督察整改为契机，牵引区域生态环境质量持续改善，成功创建国家生态文明建设示范区，始终坚持以高品质生态环境支撑高质量发展为发展目标，不断探索人与自然和谐共生的朝阳实践之路，生态文明建设取得了丰硕的成果：全区森林覆盖率提升至</w:t>
      </w:r>
      <w:r w:rsidRPr="00B81B50">
        <w:rPr>
          <w:rFonts w:ascii="Times New Roman" w:eastAsia="仿宋_GB2312" w:hAnsi="Times New Roman" w:cs="Times New Roman"/>
          <w:bCs/>
          <w:sz w:val="32"/>
          <w:szCs w:val="32"/>
        </w:rPr>
        <w:t>23.9%</w:t>
      </w:r>
      <w:r w:rsidRPr="00B81B50">
        <w:rPr>
          <w:rFonts w:ascii="Times New Roman" w:eastAsia="仿宋_GB2312" w:hAnsi="Times New Roman" w:cs="Times New Roman"/>
          <w:bCs/>
          <w:sz w:val="32"/>
          <w:szCs w:val="32"/>
        </w:rPr>
        <w:t>，</w:t>
      </w:r>
      <w:r w:rsidRPr="00B81B50">
        <w:rPr>
          <w:rFonts w:ascii="Times New Roman" w:eastAsia="仿宋_GB2312" w:hAnsi="Times New Roman" w:cs="Times New Roman"/>
          <w:sz w:val="32"/>
          <w:szCs w:val="32"/>
        </w:rPr>
        <w:t>绿化覆盖率达到</w:t>
      </w:r>
      <w:r w:rsidRPr="00B81B50">
        <w:rPr>
          <w:rFonts w:ascii="Times New Roman" w:eastAsia="仿宋_GB2312" w:hAnsi="Times New Roman" w:cs="Times New Roman"/>
          <w:bCs/>
          <w:sz w:val="32"/>
          <w:szCs w:val="32"/>
        </w:rPr>
        <w:t>48%</w:t>
      </w:r>
      <w:r w:rsidRPr="00B81B50">
        <w:rPr>
          <w:rFonts w:ascii="Times New Roman" w:eastAsia="仿宋_GB2312" w:hAnsi="Times New Roman" w:cs="Times New Roman"/>
          <w:bCs/>
          <w:sz w:val="32"/>
          <w:szCs w:val="32"/>
        </w:rPr>
        <w:t>，</w:t>
      </w:r>
      <w:r w:rsidRPr="00B81B50">
        <w:rPr>
          <w:rFonts w:ascii="Times New Roman" w:eastAsia="仿宋_GB2312" w:hAnsi="Times New Roman" w:cs="Times New Roman"/>
          <w:sz w:val="32"/>
          <w:szCs w:val="32"/>
        </w:rPr>
        <w:t>城市绿地面积</w:t>
      </w:r>
      <w:r w:rsidRPr="00B81B50">
        <w:rPr>
          <w:rFonts w:ascii="Times New Roman" w:eastAsia="仿宋_GB2312" w:hAnsi="Times New Roman" w:cs="Times New Roman"/>
          <w:bCs/>
          <w:sz w:val="32"/>
          <w:szCs w:val="32"/>
        </w:rPr>
        <w:t>1.6</w:t>
      </w:r>
      <w:r w:rsidRPr="00B81B50">
        <w:rPr>
          <w:rFonts w:ascii="Times New Roman" w:eastAsia="仿宋_GB2312" w:hAnsi="Times New Roman" w:cs="Times New Roman"/>
          <w:bCs/>
          <w:sz w:val="32"/>
          <w:szCs w:val="32"/>
        </w:rPr>
        <w:t>万公顷，</w:t>
      </w:r>
      <w:r w:rsidRPr="00B81B50">
        <w:rPr>
          <w:rFonts w:ascii="Times New Roman" w:eastAsia="仿宋_GB2312" w:hAnsi="Times New Roman" w:cs="Times New Roman"/>
          <w:sz w:val="32"/>
          <w:szCs w:val="32"/>
        </w:rPr>
        <w:t>公园绿地面积</w:t>
      </w:r>
      <w:r w:rsidRPr="00B81B50">
        <w:rPr>
          <w:rFonts w:ascii="Times New Roman" w:eastAsia="仿宋_GB2312" w:hAnsi="Times New Roman" w:cs="Times New Roman"/>
          <w:bCs/>
          <w:sz w:val="32"/>
          <w:szCs w:val="32"/>
        </w:rPr>
        <w:t>6409</w:t>
      </w:r>
      <w:r w:rsidRPr="00B81B50">
        <w:rPr>
          <w:rFonts w:ascii="Times New Roman" w:eastAsia="仿宋_GB2312" w:hAnsi="Times New Roman" w:cs="Times New Roman"/>
          <w:bCs/>
          <w:sz w:val="32"/>
          <w:szCs w:val="32"/>
        </w:rPr>
        <w:t>公顷，均居全市首位。</w:t>
      </w:r>
      <w:r w:rsidRPr="00B81B50">
        <w:rPr>
          <w:rFonts w:ascii="Times New Roman" w:eastAsia="仿宋_GB2312" w:hAnsi="Times New Roman" w:cs="Times New Roman"/>
          <w:sz w:val="32"/>
          <w:szCs w:val="32"/>
        </w:rPr>
        <w:t>疏解一般制造业企业</w:t>
      </w:r>
      <w:r w:rsidRPr="00B81B50">
        <w:rPr>
          <w:rFonts w:ascii="Times New Roman" w:eastAsia="仿宋_GB2312" w:hAnsi="Times New Roman" w:cs="Times New Roman"/>
          <w:bCs/>
          <w:sz w:val="32"/>
          <w:szCs w:val="32"/>
        </w:rPr>
        <w:t>近</w:t>
      </w:r>
      <w:r w:rsidRPr="00B81B50">
        <w:rPr>
          <w:rFonts w:ascii="Times New Roman" w:eastAsia="仿宋_GB2312" w:hAnsi="Times New Roman" w:cs="Times New Roman"/>
          <w:bCs/>
          <w:sz w:val="32"/>
          <w:szCs w:val="32"/>
        </w:rPr>
        <w:t>300</w:t>
      </w:r>
      <w:r w:rsidRPr="00B81B50">
        <w:rPr>
          <w:rFonts w:ascii="Times New Roman" w:eastAsia="仿宋_GB2312" w:hAnsi="Times New Roman" w:cs="Times New Roman"/>
          <w:bCs/>
          <w:sz w:val="32"/>
          <w:szCs w:val="32"/>
        </w:rPr>
        <w:t>家，</w:t>
      </w:r>
      <w:r w:rsidRPr="00B81B50">
        <w:rPr>
          <w:rFonts w:ascii="Times New Roman" w:eastAsia="仿宋_GB2312" w:hAnsi="Times New Roman" w:cs="Times New Roman"/>
          <w:sz w:val="32"/>
          <w:szCs w:val="32"/>
        </w:rPr>
        <w:t>完成</w:t>
      </w:r>
      <w:r w:rsidRPr="00B81B50">
        <w:rPr>
          <w:rFonts w:ascii="Times New Roman" w:eastAsia="仿宋_GB2312" w:hAnsi="Times New Roman" w:cs="Times New Roman"/>
          <w:bCs/>
          <w:sz w:val="32"/>
          <w:szCs w:val="32"/>
        </w:rPr>
        <w:t>近千条背街小巷整治提升，</w:t>
      </w:r>
      <w:r w:rsidRPr="00B81B50">
        <w:rPr>
          <w:rFonts w:ascii="Times New Roman" w:eastAsia="仿宋_GB2312" w:hAnsi="Times New Roman" w:cs="Times New Roman"/>
          <w:sz w:val="32"/>
          <w:szCs w:val="32"/>
        </w:rPr>
        <w:t>建成</w:t>
      </w:r>
      <w:r w:rsidRPr="00B81B50">
        <w:rPr>
          <w:rFonts w:ascii="Times New Roman" w:eastAsia="仿宋_GB2312" w:hAnsi="Times New Roman" w:cs="Times New Roman"/>
          <w:bCs/>
          <w:sz w:val="32"/>
          <w:szCs w:val="32"/>
        </w:rPr>
        <w:t>31</w:t>
      </w:r>
      <w:r w:rsidRPr="00B81B50">
        <w:rPr>
          <w:rFonts w:ascii="Times New Roman" w:eastAsia="仿宋_GB2312" w:hAnsi="Times New Roman" w:cs="Times New Roman"/>
          <w:bCs/>
          <w:sz w:val="32"/>
          <w:szCs w:val="32"/>
        </w:rPr>
        <w:t>条环境优美大街、</w:t>
      </w:r>
      <w:r w:rsidRPr="00B81B50">
        <w:rPr>
          <w:rFonts w:ascii="Times New Roman" w:eastAsia="仿宋_GB2312" w:hAnsi="Times New Roman" w:cs="Times New Roman"/>
          <w:bCs/>
          <w:sz w:val="32"/>
          <w:szCs w:val="32"/>
        </w:rPr>
        <w:t>20</w:t>
      </w:r>
      <w:r w:rsidRPr="00B81B50">
        <w:rPr>
          <w:rFonts w:ascii="Times New Roman" w:eastAsia="仿宋_GB2312" w:hAnsi="Times New Roman" w:cs="Times New Roman"/>
          <w:bCs/>
          <w:sz w:val="32"/>
          <w:szCs w:val="32"/>
        </w:rPr>
        <w:t>个美丽乡村。</w:t>
      </w:r>
      <w:r w:rsidRPr="00B81B50">
        <w:rPr>
          <w:rFonts w:ascii="Times New Roman" w:eastAsia="仿宋_GB2312" w:hAnsi="Times New Roman" w:cs="Times New Roman"/>
          <w:sz w:val="32"/>
          <w:szCs w:val="32"/>
        </w:rPr>
        <w:t>创建大批</w:t>
      </w:r>
      <w:r w:rsidRPr="00B81B50">
        <w:rPr>
          <w:rFonts w:ascii="Times New Roman" w:eastAsia="仿宋_GB2312" w:hAnsi="Times New Roman" w:cs="Times New Roman"/>
          <w:bCs/>
          <w:sz w:val="32"/>
          <w:szCs w:val="32"/>
        </w:rPr>
        <w:t>国家级节约型公共机构和低碳社区，连续多年</w:t>
      </w:r>
      <w:r w:rsidRPr="00B81B50">
        <w:rPr>
          <w:rFonts w:ascii="Times New Roman" w:eastAsia="仿宋_GB2312" w:hAnsi="Times New Roman" w:cs="Times New Roman"/>
          <w:sz w:val="32"/>
          <w:szCs w:val="32"/>
        </w:rPr>
        <w:t>完成全市下达的</w:t>
      </w:r>
      <w:r w:rsidRPr="00B81B50">
        <w:rPr>
          <w:rFonts w:ascii="Times New Roman" w:eastAsia="仿宋_GB2312" w:hAnsi="Times New Roman" w:cs="Times New Roman"/>
          <w:bCs/>
          <w:sz w:val="32"/>
          <w:szCs w:val="32"/>
        </w:rPr>
        <w:t>碳排放</w:t>
      </w:r>
      <w:r w:rsidRPr="00B81B50">
        <w:rPr>
          <w:rFonts w:ascii="Times New Roman" w:eastAsia="仿宋_GB2312" w:hAnsi="Times New Roman" w:cs="Times New Roman"/>
          <w:bCs/>
          <w:sz w:val="32"/>
          <w:szCs w:val="32"/>
        </w:rPr>
        <w:t>“</w:t>
      </w:r>
      <w:r w:rsidRPr="00B81B50">
        <w:rPr>
          <w:rFonts w:ascii="Times New Roman" w:eastAsia="仿宋_GB2312" w:hAnsi="Times New Roman" w:cs="Times New Roman"/>
          <w:bCs/>
          <w:sz w:val="32"/>
          <w:szCs w:val="32"/>
        </w:rPr>
        <w:t>双降</w:t>
      </w:r>
      <w:r w:rsidRPr="00B81B50">
        <w:rPr>
          <w:rFonts w:ascii="Times New Roman" w:eastAsia="仿宋_GB2312" w:hAnsi="Times New Roman" w:cs="Times New Roman"/>
          <w:bCs/>
          <w:sz w:val="32"/>
          <w:szCs w:val="32"/>
        </w:rPr>
        <w:t>”</w:t>
      </w:r>
      <w:r w:rsidRPr="00B81B50">
        <w:rPr>
          <w:rFonts w:ascii="Times New Roman" w:eastAsia="仿宋_GB2312" w:hAnsi="Times New Roman" w:cs="Times New Roman"/>
          <w:bCs/>
          <w:sz w:val="32"/>
          <w:szCs w:val="32"/>
        </w:rPr>
        <w:t>目标任务。</w:t>
      </w:r>
    </w:p>
    <w:p w:rsidR="008446E8" w:rsidRPr="00B81B50" w:rsidRDefault="008446E8" w:rsidP="008446E8">
      <w:pPr>
        <w:spacing w:line="510" w:lineRule="exact"/>
        <w:ind w:firstLineChars="200" w:firstLine="640"/>
        <w:rPr>
          <w:rFonts w:ascii="Times New Roman" w:eastAsia="楷体" w:hAnsi="Times New Roman" w:cs="Times New Roman"/>
          <w:b/>
          <w:sz w:val="32"/>
          <w:szCs w:val="32"/>
        </w:rPr>
      </w:pPr>
      <w:r w:rsidRPr="00B81B50">
        <w:rPr>
          <w:rFonts w:ascii="Times New Roman" w:eastAsia="楷体_GB2312" w:hAnsi="Times New Roman" w:cs="Times New Roman"/>
          <w:sz w:val="32"/>
          <w:szCs w:val="32"/>
        </w:rPr>
        <w:t>（三）</w:t>
      </w:r>
      <w:proofErr w:type="gramStart"/>
      <w:r w:rsidRPr="00B81B50">
        <w:rPr>
          <w:rFonts w:ascii="Times New Roman" w:eastAsia="楷体_GB2312" w:hAnsi="Times New Roman" w:cs="Times New Roman"/>
          <w:sz w:val="32"/>
          <w:szCs w:val="32"/>
        </w:rPr>
        <w:t>践行</w:t>
      </w:r>
      <w:proofErr w:type="gramEnd"/>
      <w:r w:rsidRPr="00B81B50">
        <w:rPr>
          <w:rFonts w:ascii="Times New Roman" w:eastAsia="楷体_GB2312" w:hAnsi="Times New Roman" w:cs="Times New Roman"/>
          <w:sz w:val="32"/>
          <w:szCs w:val="32"/>
        </w:rPr>
        <w:t>“</w:t>
      </w:r>
      <w:r w:rsidRPr="00B81B50">
        <w:rPr>
          <w:rFonts w:ascii="Times New Roman" w:eastAsia="楷体_GB2312" w:hAnsi="Times New Roman" w:cs="Times New Roman"/>
          <w:sz w:val="32"/>
          <w:szCs w:val="32"/>
        </w:rPr>
        <w:t>两山</w:t>
      </w:r>
      <w:r w:rsidRPr="00B81B50">
        <w:rPr>
          <w:rFonts w:ascii="Times New Roman" w:eastAsia="楷体_GB2312" w:hAnsi="Times New Roman" w:cs="Times New Roman"/>
          <w:sz w:val="32"/>
          <w:szCs w:val="32"/>
        </w:rPr>
        <w:t>”</w:t>
      </w:r>
      <w:r w:rsidRPr="00B81B50">
        <w:rPr>
          <w:rFonts w:ascii="Times New Roman" w:eastAsia="楷体_GB2312" w:hAnsi="Times New Roman" w:cs="Times New Roman"/>
          <w:sz w:val="32"/>
          <w:szCs w:val="32"/>
        </w:rPr>
        <w:t>理念，拓展美丽朝阳的生动实践</w:t>
      </w:r>
    </w:p>
    <w:p w:rsidR="008446E8" w:rsidRPr="00B81B50" w:rsidRDefault="008446E8" w:rsidP="008446E8">
      <w:pPr>
        <w:spacing w:line="510" w:lineRule="exact"/>
        <w:ind w:firstLineChars="200" w:firstLine="640"/>
        <w:rPr>
          <w:rFonts w:ascii="Times New Roman" w:eastAsia="仿宋_GB2312" w:hAnsi="Times New Roman" w:cs="Times New Roman"/>
          <w:bCs/>
          <w:sz w:val="32"/>
          <w:szCs w:val="32"/>
        </w:rPr>
      </w:pPr>
      <w:r w:rsidRPr="00B81B50">
        <w:rPr>
          <w:rFonts w:ascii="Times New Roman" w:eastAsia="仿宋_GB2312" w:hAnsi="Times New Roman" w:cs="Times New Roman"/>
          <w:bCs/>
          <w:sz w:val="32"/>
          <w:szCs w:val="32"/>
        </w:rPr>
        <w:t>朝阳区始终坚持全区上下一盘棋，在朝阳区委生态文明委的领导下，各部门齐抓共管，协同发力，将督察整改作为全面提升环境治理水平的驱动引擎，深入</w:t>
      </w:r>
      <w:proofErr w:type="gramStart"/>
      <w:r w:rsidRPr="00B81B50">
        <w:rPr>
          <w:rFonts w:ascii="Times New Roman" w:eastAsia="仿宋_GB2312" w:hAnsi="Times New Roman" w:cs="Times New Roman"/>
          <w:bCs/>
          <w:sz w:val="32"/>
          <w:szCs w:val="32"/>
        </w:rPr>
        <w:t>践行</w:t>
      </w:r>
      <w:proofErr w:type="gramEnd"/>
      <w:r w:rsidRPr="00B81B50">
        <w:rPr>
          <w:rFonts w:ascii="Times New Roman" w:eastAsia="仿宋_GB2312" w:hAnsi="Times New Roman" w:cs="Times New Roman"/>
          <w:bCs/>
          <w:sz w:val="32"/>
          <w:szCs w:val="32"/>
        </w:rPr>
        <w:t>“</w:t>
      </w:r>
      <w:r w:rsidRPr="00B81B50">
        <w:rPr>
          <w:rFonts w:ascii="Times New Roman" w:eastAsia="仿宋_GB2312" w:hAnsi="Times New Roman" w:cs="Times New Roman"/>
          <w:bCs/>
          <w:sz w:val="32"/>
          <w:szCs w:val="32"/>
        </w:rPr>
        <w:t>绿水青山就是金山银山</w:t>
      </w:r>
      <w:r w:rsidRPr="00B81B50">
        <w:rPr>
          <w:rFonts w:ascii="Times New Roman" w:eastAsia="仿宋_GB2312" w:hAnsi="Times New Roman" w:cs="Times New Roman"/>
          <w:bCs/>
          <w:sz w:val="32"/>
          <w:szCs w:val="32"/>
        </w:rPr>
        <w:t>”</w:t>
      </w:r>
      <w:r w:rsidRPr="00B81B50">
        <w:rPr>
          <w:rFonts w:ascii="Times New Roman" w:eastAsia="仿宋_GB2312" w:hAnsi="Times New Roman" w:cs="Times New Roman"/>
          <w:bCs/>
          <w:sz w:val="32"/>
          <w:szCs w:val="32"/>
        </w:rPr>
        <w:t>理念，围绕高水平建成人与自然和谐共生现代化城区这一目标，以</w:t>
      </w:r>
      <w:r w:rsidRPr="00B81B50">
        <w:rPr>
          <w:rFonts w:ascii="Times New Roman" w:eastAsia="仿宋_GB2312" w:hAnsi="Times New Roman" w:cs="Times New Roman"/>
          <w:bCs/>
          <w:sz w:val="32"/>
          <w:szCs w:val="32"/>
        </w:rPr>
        <w:t>“</w:t>
      </w:r>
      <w:r w:rsidRPr="00B81B50">
        <w:rPr>
          <w:rFonts w:ascii="Times New Roman" w:eastAsia="仿宋_GB2312" w:hAnsi="Times New Roman" w:cs="Times New Roman"/>
          <w:bCs/>
          <w:sz w:val="32"/>
          <w:szCs w:val="32"/>
        </w:rPr>
        <w:t>生态朝阳</w:t>
      </w:r>
      <w:r w:rsidRPr="00B81B50">
        <w:rPr>
          <w:rFonts w:ascii="Times New Roman" w:eastAsia="仿宋_GB2312" w:hAnsi="Times New Roman" w:cs="Times New Roman"/>
          <w:bCs/>
          <w:sz w:val="32"/>
          <w:szCs w:val="32"/>
        </w:rPr>
        <w:t>”“</w:t>
      </w:r>
      <w:r w:rsidRPr="00B81B50">
        <w:rPr>
          <w:rFonts w:ascii="Times New Roman" w:eastAsia="仿宋_GB2312" w:hAnsi="Times New Roman" w:cs="Times New Roman"/>
          <w:bCs/>
          <w:sz w:val="32"/>
          <w:szCs w:val="32"/>
        </w:rPr>
        <w:t>亲水朝阳</w:t>
      </w:r>
      <w:r w:rsidRPr="00B81B50">
        <w:rPr>
          <w:rFonts w:ascii="Times New Roman" w:eastAsia="仿宋_GB2312" w:hAnsi="Times New Roman" w:cs="Times New Roman"/>
          <w:bCs/>
          <w:sz w:val="32"/>
          <w:szCs w:val="32"/>
        </w:rPr>
        <w:t>”“</w:t>
      </w:r>
      <w:r w:rsidRPr="00B81B50">
        <w:rPr>
          <w:rFonts w:ascii="Times New Roman" w:eastAsia="仿宋_GB2312" w:hAnsi="Times New Roman" w:cs="Times New Roman"/>
          <w:bCs/>
          <w:sz w:val="32"/>
          <w:szCs w:val="32"/>
        </w:rPr>
        <w:t>多样朝阳</w:t>
      </w:r>
      <w:r w:rsidRPr="00B81B50">
        <w:rPr>
          <w:rFonts w:ascii="Times New Roman" w:eastAsia="仿宋_GB2312" w:hAnsi="Times New Roman" w:cs="Times New Roman"/>
          <w:bCs/>
          <w:sz w:val="32"/>
          <w:szCs w:val="32"/>
        </w:rPr>
        <w:t>”</w:t>
      </w:r>
      <w:r w:rsidRPr="00B81B50">
        <w:rPr>
          <w:rFonts w:ascii="Times New Roman" w:eastAsia="仿宋_GB2312" w:hAnsi="Times New Roman" w:cs="Times New Roman"/>
          <w:bCs/>
          <w:sz w:val="32"/>
          <w:szCs w:val="32"/>
        </w:rPr>
        <w:t>建设为抓手，大力推进</w:t>
      </w:r>
      <w:r w:rsidRPr="00B81B50">
        <w:rPr>
          <w:rFonts w:ascii="Times New Roman" w:eastAsia="仿宋_GB2312" w:hAnsi="Times New Roman" w:cs="Times New Roman"/>
          <w:bCs/>
          <w:sz w:val="32"/>
          <w:szCs w:val="32"/>
        </w:rPr>
        <w:t>“</w:t>
      </w:r>
      <w:r w:rsidRPr="00B81B50">
        <w:rPr>
          <w:rFonts w:ascii="Times New Roman" w:eastAsia="仿宋_GB2312" w:hAnsi="Times New Roman" w:cs="Times New Roman"/>
          <w:bCs/>
          <w:sz w:val="32"/>
          <w:szCs w:val="32"/>
        </w:rPr>
        <w:t>生产空间、生活空间、生态空间</w:t>
      </w:r>
      <w:r w:rsidRPr="00B81B50">
        <w:rPr>
          <w:rFonts w:ascii="Times New Roman" w:eastAsia="仿宋_GB2312" w:hAnsi="Times New Roman" w:cs="Times New Roman"/>
          <w:bCs/>
          <w:sz w:val="32"/>
          <w:szCs w:val="32"/>
        </w:rPr>
        <w:t>”</w:t>
      </w:r>
      <w:r w:rsidRPr="00B81B50">
        <w:rPr>
          <w:rFonts w:ascii="Times New Roman" w:eastAsia="仿宋_GB2312" w:hAnsi="Times New Roman" w:cs="Times New Roman"/>
          <w:bCs/>
          <w:sz w:val="32"/>
          <w:szCs w:val="32"/>
        </w:rPr>
        <w:t>融合的城市绿道建设，持续打造文化、旅游、商业深度融合的滨水空间，不断激活区域发展活力，举办</w:t>
      </w:r>
      <w:r w:rsidRPr="00B81B50">
        <w:rPr>
          <w:rFonts w:ascii="Times New Roman" w:eastAsia="仿宋_GB2312" w:hAnsi="Times New Roman" w:cs="Times New Roman"/>
          <w:bCs/>
          <w:sz w:val="32"/>
          <w:szCs w:val="32"/>
        </w:rPr>
        <w:t>“</w:t>
      </w:r>
      <w:r w:rsidRPr="00B81B50">
        <w:rPr>
          <w:rFonts w:ascii="Times New Roman" w:eastAsia="仿宋_GB2312" w:hAnsi="Times New Roman" w:cs="Times New Roman"/>
          <w:bCs/>
          <w:sz w:val="32"/>
          <w:szCs w:val="32"/>
        </w:rPr>
        <w:t>亮马河畔话生态</w:t>
      </w:r>
      <w:r w:rsidRPr="00B81B50">
        <w:rPr>
          <w:rFonts w:ascii="Times New Roman" w:eastAsia="仿宋_GB2312" w:hAnsi="Times New Roman" w:cs="Times New Roman"/>
          <w:bCs/>
          <w:sz w:val="32"/>
          <w:szCs w:val="32"/>
        </w:rPr>
        <w:t>”</w:t>
      </w:r>
      <w:r w:rsidRPr="00B81B50">
        <w:rPr>
          <w:rFonts w:ascii="Times New Roman" w:hAnsi="Times New Roman" w:cs="Times New Roman"/>
          <w:bCs/>
          <w:sz w:val="32"/>
          <w:szCs w:val="32"/>
        </w:rPr>
        <w:t>——</w:t>
      </w:r>
      <w:r w:rsidRPr="00B81B50">
        <w:rPr>
          <w:rFonts w:ascii="Times New Roman" w:eastAsia="仿宋_GB2312" w:hAnsi="Times New Roman" w:cs="Times New Roman"/>
          <w:bCs/>
          <w:sz w:val="32"/>
          <w:szCs w:val="32"/>
        </w:rPr>
        <w:t>2023</w:t>
      </w:r>
      <w:r w:rsidRPr="00B81B50">
        <w:rPr>
          <w:rFonts w:ascii="Times New Roman" w:eastAsia="仿宋_GB2312" w:hAnsi="Times New Roman" w:cs="Times New Roman"/>
          <w:bCs/>
          <w:sz w:val="32"/>
          <w:szCs w:val="32"/>
        </w:rPr>
        <w:t>北京朝阳</w:t>
      </w:r>
      <w:r w:rsidRPr="00B81B50">
        <w:rPr>
          <w:rFonts w:ascii="Times New Roman" w:eastAsia="仿宋_GB2312" w:hAnsi="Times New Roman" w:cs="Times New Roman"/>
          <w:bCs/>
          <w:sz w:val="32"/>
          <w:szCs w:val="32"/>
        </w:rPr>
        <w:t>“</w:t>
      </w:r>
      <w:r w:rsidRPr="00B81B50">
        <w:rPr>
          <w:rFonts w:ascii="Times New Roman" w:eastAsia="仿宋_GB2312" w:hAnsi="Times New Roman" w:cs="Times New Roman"/>
          <w:bCs/>
          <w:sz w:val="32"/>
          <w:szCs w:val="32"/>
        </w:rPr>
        <w:t>美丽中国</w:t>
      </w:r>
      <w:r w:rsidRPr="00B81B50">
        <w:rPr>
          <w:rFonts w:ascii="Times New Roman" w:eastAsia="仿宋_GB2312" w:hAnsi="Times New Roman" w:cs="Times New Roman"/>
          <w:bCs/>
          <w:sz w:val="32"/>
          <w:szCs w:val="32"/>
        </w:rPr>
        <w:t>”</w:t>
      </w:r>
      <w:r w:rsidRPr="00B81B50">
        <w:rPr>
          <w:rFonts w:ascii="Times New Roman" w:eastAsia="仿宋_GB2312" w:hAnsi="Times New Roman" w:cs="Times New Roman"/>
          <w:bCs/>
          <w:sz w:val="32"/>
          <w:szCs w:val="32"/>
        </w:rPr>
        <w:t>建设实践论坛，推动形成美丽朝阳建设的一系列生动实践。</w:t>
      </w:r>
    </w:p>
    <w:p w:rsidR="008446E8" w:rsidRPr="00B81B50" w:rsidRDefault="008446E8" w:rsidP="008446E8">
      <w:pPr>
        <w:spacing w:line="510" w:lineRule="exact"/>
        <w:ind w:firstLineChars="200" w:firstLine="640"/>
        <w:rPr>
          <w:rFonts w:ascii="Times New Roman" w:eastAsia="黑体" w:hAnsi="Times New Roman" w:cs="Times New Roman"/>
          <w:bCs/>
          <w:sz w:val="32"/>
          <w:szCs w:val="32"/>
        </w:rPr>
      </w:pPr>
      <w:r w:rsidRPr="00B81B50">
        <w:rPr>
          <w:rFonts w:ascii="Times New Roman" w:eastAsia="黑体" w:hAnsi="Times New Roman" w:cs="Times New Roman"/>
          <w:bCs/>
          <w:sz w:val="32"/>
          <w:szCs w:val="32"/>
        </w:rPr>
        <w:t>二、坚定不移讲政治，围绕整改构建大环保新格局</w:t>
      </w:r>
    </w:p>
    <w:p w:rsidR="008446E8" w:rsidRPr="00B81B50" w:rsidRDefault="008446E8" w:rsidP="008446E8">
      <w:pPr>
        <w:spacing w:line="510" w:lineRule="exact"/>
        <w:ind w:firstLineChars="200" w:firstLine="640"/>
        <w:rPr>
          <w:rFonts w:ascii="Times New Roman" w:eastAsia="楷体_GB2312" w:hAnsi="Times New Roman" w:cs="Times New Roman"/>
          <w:sz w:val="32"/>
          <w:szCs w:val="32"/>
        </w:rPr>
      </w:pPr>
      <w:r w:rsidRPr="00B81B50">
        <w:rPr>
          <w:rFonts w:ascii="Times New Roman" w:eastAsia="楷体_GB2312" w:hAnsi="Times New Roman" w:cs="Times New Roman"/>
          <w:sz w:val="32"/>
          <w:szCs w:val="32"/>
        </w:rPr>
        <w:lastRenderedPageBreak/>
        <w:t>（一）坚持高位统筹，加强党对整改工作的全面领导</w:t>
      </w:r>
    </w:p>
    <w:p w:rsidR="008446E8" w:rsidRPr="00B81B50" w:rsidRDefault="008446E8" w:rsidP="008446E8">
      <w:pPr>
        <w:spacing w:line="510" w:lineRule="exact"/>
        <w:ind w:firstLineChars="200" w:firstLine="640"/>
        <w:rPr>
          <w:rFonts w:ascii="Times New Roman" w:eastAsia="仿宋_GB2312" w:hAnsi="Times New Roman" w:cs="Times New Roman"/>
          <w:bCs/>
          <w:sz w:val="32"/>
          <w:szCs w:val="32"/>
        </w:rPr>
      </w:pPr>
      <w:r w:rsidRPr="00B81B50">
        <w:rPr>
          <w:rFonts w:ascii="Times New Roman" w:eastAsia="仿宋_GB2312" w:hAnsi="Times New Roman" w:cs="Times New Roman"/>
          <w:bCs/>
          <w:sz w:val="32"/>
          <w:szCs w:val="32"/>
        </w:rPr>
        <w:t>朝阳区委、区政府成立北京市生态环境保护督察朝阳区整改落实工作领导小组，由区委书记、区长担任组长，召开全区动员大会部署整改工作，多次通过区委常委会会议、区政府常务会议和专题会议研究听取整改工作进展，设立区整改办，每月调度整改工作进度。各主管区领导按照分工，亲抓紧盯，以严的总基调推进整改工作。</w:t>
      </w:r>
    </w:p>
    <w:p w:rsidR="008446E8" w:rsidRPr="00B81B50" w:rsidRDefault="008446E8" w:rsidP="008446E8">
      <w:pPr>
        <w:spacing w:line="510" w:lineRule="exact"/>
        <w:ind w:firstLineChars="200" w:firstLine="640"/>
        <w:rPr>
          <w:rFonts w:ascii="Times New Roman" w:eastAsia="楷体_GB2312" w:hAnsi="Times New Roman" w:cs="Times New Roman"/>
          <w:sz w:val="32"/>
          <w:szCs w:val="32"/>
        </w:rPr>
      </w:pPr>
      <w:r w:rsidRPr="00B81B50">
        <w:rPr>
          <w:rFonts w:ascii="Times New Roman" w:eastAsia="楷体_GB2312" w:hAnsi="Times New Roman" w:cs="Times New Roman"/>
          <w:sz w:val="32"/>
          <w:szCs w:val="32"/>
        </w:rPr>
        <w:t>（二）坚持问题导向，压实部门属地整改主体责任</w:t>
      </w:r>
    </w:p>
    <w:p w:rsidR="008446E8" w:rsidRPr="00B81B50" w:rsidRDefault="008446E8" w:rsidP="008446E8">
      <w:pPr>
        <w:spacing w:line="510" w:lineRule="exact"/>
        <w:ind w:firstLineChars="200" w:firstLine="640"/>
        <w:rPr>
          <w:rFonts w:ascii="Times New Roman" w:eastAsia="仿宋_GB2312" w:hAnsi="Times New Roman" w:cs="Times New Roman"/>
          <w:bCs/>
          <w:sz w:val="32"/>
          <w:szCs w:val="32"/>
        </w:rPr>
      </w:pPr>
      <w:r w:rsidRPr="00B81B50">
        <w:rPr>
          <w:rFonts w:ascii="Times New Roman" w:eastAsia="仿宋_GB2312" w:hAnsi="Times New Roman" w:cs="Times New Roman"/>
          <w:bCs/>
          <w:sz w:val="32"/>
          <w:szCs w:val="32"/>
        </w:rPr>
        <w:t>朝阳区</w:t>
      </w:r>
      <w:r w:rsidRPr="00B81B50">
        <w:rPr>
          <w:rFonts w:ascii="Times New Roman" w:eastAsia="仿宋_GB2312" w:hAnsi="Times New Roman" w:cs="Times New Roman"/>
          <w:bCs/>
          <w:sz w:val="32"/>
          <w:szCs w:val="32"/>
        </w:rPr>
        <w:t>34</w:t>
      </w:r>
      <w:r w:rsidRPr="00B81B50">
        <w:rPr>
          <w:rFonts w:ascii="Times New Roman" w:eastAsia="仿宋_GB2312" w:hAnsi="Times New Roman" w:cs="Times New Roman"/>
          <w:bCs/>
          <w:sz w:val="32"/>
          <w:szCs w:val="32"/>
        </w:rPr>
        <w:t>项整改任务共涉及</w:t>
      </w:r>
      <w:r w:rsidRPr="00B81B50">
        <w:rPr>
          <w:rFonts w:ascii="Times New Roman" w:eastAsia="仿宋_GB2312" w:hAnsi="Times New Roman" w:cs="Times New Roman"/>
          <w:bCs/>
          <w:sz w:val="32"/>
          <w:szCs w:val="32"/>
        </w:rPr>
        <w:t>11</w:t>
      </w:r>
      <w:r w:rsidRPr="00B81B50">
        <w:rPr>
          <w:rFonts w:ascii="Times New Roman" w:eastAsia="仿宋_GB2312" w:hAnsi="Times New Roman" w:cs="Times New Roman"/>
          <w:bCs/>
          <w:sz w:val="32"/>
          <w:szCs w:val="32"/>
        </w:rPr>
        <w:t>家牵头单位，各部门主要领导靠前指挥，不等不靠，担起整改第一责任，制定专项整改方案，将整改任务纳入本单位年度工作重点。各部门对督察反馈问题举一反三，以改善朝阳区生态环境质量为根本遵循，结合本部门生态环境保护职责，系统性推进整改工作。将整改工作向下延伸，各街乡结合自身实际制定总体整改方案，确保打通生态环境保护</w:t>
      </w:r>
      <w:r w:rsidRPr="00B81B50">
        <w:rPr>
          <w:rFonts w:ascii="Times New Roman" w:eastAsia="仿宋_GB2312" w:hAnsi="Times New Roman" w:cs="Times New Roman"/>
          <w:bCs/>
          <w:sz w:val="32"/>
          <w:szCs w:val="32"/>
        </w:rPr>
        <w:t>“</w:t>
      </w:r>
      <w:r w:rsidRPr="00B81B50">
        <w:rPr>
          <w:rFonts w:ascii="Times New Roman" w:eastAsia="仿宋_GB2312" w:hAnsi="Times New Roman" w:cs="Times New Roman"/>
          <w:bCs/>
          <w:sz w:val="32"/>
          <w:szCs w:val="32"/>
        </w:rPr>
        <w:t>最后一公里</w:t>
      </w:r>
      <w:r w:rsidRPr="00B81B50">
        <w:rPr>
          <w:rFonts w:ascii="Times New Roman" w:eastAsia="仿宋_GB2312" w:hAnsi="Times New Roman" w:cs="Times New Roman"/>
          <w:bCs/>
          <w:sz w:val="32"/>
          <w:szCs w:val="32"/>
        </w:rPr>
        <w:t>”</w:t>
      </w:r>
      <w:r w:rsidRPr="00B81B50">
        <w:rPr>
          <w:rFonts w:ascii="Times New Roman" w:eastAsia="仿宋_GB2312" w:hAnsi="Times New Roman" w:cs="Times New Roman"/>
          <w:bCs/>
          <w:sz w:val="32"/>
          <w:szCs w:val="32"/>
        </w:rPr>
        <w:t>。</w:t>
      </w:r>
    </w:p>
    <w:p w:rsidR="008446E8" w:rsidRPr="00B81B50" w:rsidRDefault="008446E8" w:rsidP="008446E8">
      <w:pPr>
        <w:spacing w:line="510" w:lineRule="exact"/>
        <w:ind w:firstLineChars="200" w:firstLine="640"/>
        <w:rPr>
          <w:rFonts w:ascii="Times New Roman" w:eastAsia="楷体_GB2312" w:hAnsi="Times New Roman" w:cs="Times New Roman"/>
          <w:sz w:val="32"/>
          <w:szCs w:val="32"/>
        </w:rPr>
      </w:pPr>
      <w:r w:rsidRPr="00B81B50">
        <w:rPr>
          <w:rFonts w:ascii="Times New Roman" w:eastAsia="楷体_GB2312" w:hAnsi="Times New Roman" w:cs="Times New Roman"/>
          <w:sz w:val="32"/>
          <w:szCs w:val="32"/>
        </w:rPr>
        <w:t>（三）坚持主动作为，建立整改细化跟踪督办体系</w:t>
      </w:r>
    </w:p>
    <w:p w:rsidR="008446E8" w:rsidRPr="00B81B50" w:rsidRDefault="008446E8" w:rsidP="008446E8">
      <w:pPr>
        <w:spacing w:line="510" w:lineRule="exact"/>
        <w:ind w:firstLineChars="200" w:firstLine="640"/>
        <w:rPr>
          <w:rFonts w:ascii="Times New Roman" w:eastAsia="仿宋_GB2312" w:hAnsi="Times New Roman" w:cs="Times New Roman"/>
          <w:sz w:val="32"/>
          <w:szCs w:val="32"/>
        </w:rPr>
      </w:pPr>
      <w:r w:rsidRPr="00B81B50">
        <w:rPr>
          <w:rFonts w:ascii="Times New Roman" w:eastAsia="仿宋_GB2312" w:hAnsi="Times New Roman" w:cs="Times New Roman"/>
          <w:sz w:val="32"/>
          <w:szCs w:val="32"/>
        </w:rPr>
        <w:t>朝阳区按照主要领导</w:t>
      </w:r>
      <w:r w:rsidRPr="00B81B50">
        <w:rPr>
          <w:rFonts w:ascii="Times New Roman" w:eastAsia="仿宋_GB2312" w:hAnsi="Times New Roman" w:cs="Times New Roman"/>
          <w:sz w:val="32"/>
          <w:szCs w:val="32"/>
        </w:rPr>
        <w:t>“</w:t>
      </w:r>
      <w:r w:rsidRPr="00B81B50">
        <w:rPr>
          <w:rFonts w:ascii="Times New Roman" w:eastAsia="仿宋_GB2312" w:hAnsi="Times New Roman" w:cs="Times New Roman"/>
          <w:sz w:val="32"/>
          <w:szCs w:val="32"/>
        </w:rPr>
        <w:t>打主动仗，下先手棋，系统综合治理，高标准制定方案，体现朝阳最高标准和最坚决态度</w:t>
      </w:r>
      <w:r w:rsidRPr="00B81B50">
        <w:rPr>
          <w:rFonts w:ascii="Times New Roman" w:eastAsia="仿宋_GB2312" w:hAnsi="Times New Roman" w:cs="Times New Roman"/>
          <w:sz w:val="32"/>
          <w:szCs w:val="32"/>
        </w:rPr>
        <w:t>”</w:t>
      </w:r>
      <w:r w:rsidRPr="00B81B50">
        <w:rPr>
          <w:rFonts w:ascii="Times New Roman" w:eastAsia="仿宋_GB2312" w:hAnsi="Times New Roman" w:cs="Times New Roman"/>
          <w:sz w:val="32"/>
          <w:szCs w:val="32"/>
        </w:rPr>
        <w:t>指示要求。编制形成了《朝阳区贯彻落实北京市第二轮生态环境保护督察报告反馈意见整改方案》，制定形成</w:t>
      </w:r>
      <w:r w:rsidRPr="00B81B50">
        <w:rPr>
          <w:rFonts w:ascii="Times New Roman" w:eastAsia="仿宋_GB2312" w:hAnsi="Times New Roman" w:cs="Times New Roman"/>
          <w:sz w:val="32"/>
          <w:szCs w:val="32"/>
        </w:rPr>
        <w:t>“1+2+2”</w:t>
      </w:r>
      <w:r w:rsidRPr="00B81B50">
        <w:rPr>
          <w:rFonts w:ascii="Times New Roman" w:eastAsia="仿宋_GB2312" w:hAnsi="Times New Roman" w:cs="Times New Roman"/>
          <w:sz w:val="32"/>
          <w:szCs w:val="32"/>
        </w:rPr>
        <w:t>整改文件体系，即在区级整改方案的基础上，细化</w:t>
      </w:r>
      <w:r w:rsidRPr="00B81B50">
        <w:rPr>
          <w:rFonts w:ascii="Times New Roman" w:eastAsia="仿宋_GB2312" w:hAnsi="Times New Roman" w:cs="Times New Roman"/>
          <w:sz w:val="32"/>
          <w:szCs w:val="32"/>
        </w:rPr>
        <w:t>34</w:t>
      </w:r>
      <w:r w:rsidRPr="00B81B50">
        <w:rPr>
          <w:rFonts w:ascii="Times New Roman" w:eastAsia="仿宋_GB2312" w:hAnsi="Times New Roman" w:cs="Times New Roman"/>
          <w:sz w:val="32"/>
          <w:szCs w:val="32"/>
        </w:rPr>
        <w:t>项整改任务对应</w:t>
      </w:r>
      <w:r w:rsidRPr="00B81B50">
        <w:rPr>
          <w:rFonts w:ascii="Times New Roman" w:eastAsia="仿宋_GB2312" w:hAnsi="Times New Roman" w:cs="Times New Roman"/>
          <w:sz w:val="32"/>
          <w:szCs w:val="32"/>
        </w:rPr>
        <w:t>108</w:t>
      </w:r>
      <w:r w:rsidRPr="00B81B50">
        <w:rPr>
          <w:rFonts w:ascii="Times New Roman" w:eastAsia="仿宋_GB2312" w:hAnsi="Times New Roman" w:cs="Times New Roman"/>
          <w:sz w:val="32"/>
          <w:szCs w:val="32"/>
        </w:rPr>
        <w:t>项整改措施。</w:t>
      </w:r>
      <w:r w:rsidRPr="00B81B50">
        <w:rPr>
          <w:rFonts w:ascii="Times New Roman" w:eastAsia="仿宋_GB2312" w:hAnsi="Times New Roman" w:cs="Times New Roman"/>
          <w:color w:val="000000"/>
          <w:sz w:val="32"/>
          <w:szCs w:val="32"/>
        </w:rPr>
        <w:t>在把握整改措施总体进展同时，对项目、工程实施，机制建设，规划、方案、制度编制，</w:t>
      </w:r>
      <w:proofErr w:type="gramStart"/>
      <w:r w:rsidRPr="00B81B50">
        <w:rPr>
          <w:rFonts w:ascii="Times New Roman" w:eastAsia="仿宋_GB2312" w:hAnsi="Times New Roman" w:cs="Times New Roman"/>
          <w:color w:val="000000"/>
          <w:sz w:val="32"/>
          <w:szCs w:val="32"/>
        </w:rPr>
        <w:t>监管台</w:t>
      </w:r>
      <w:proofErr w:type="gramEnd"/>
      <w:r w:rsidRPr="00B81B50">
        <w:rPr>
          <w:rFonts w:ascii="Times New Roman" w:eastAsia="仿宋_GB2312" w:hAnsi="Times New Roman" w:cs="Times New Roman"/>
          <w:color w:val="000000"/>
          <w:sz w:val="32"/>
          <w:szCs w:val="32"/>
        </w:rPr>
        <w:t>账建立，专项执法行动和信访案件进展办理等，共</w:t>
      </w:r>
      <w:r w:rsidRPr="00B81B50">
        <w:rPr>
          <w:rFonts w:ascii="Times New Roman" w:eastAsia="仿宋_GB2312" w:hAnsi="Times New Roman" w:cs="Times New Roman"/>
          <w:color w:val="000000"/>
          <w:sz w:val="32"/>
          <w:szCs w:val="32"/>
        </w:rPr>
        <w:t>6</w:t>
      </w:r>
      <w:r w:rsidRPr="00B81B50">
        <w:rPr>
          <w:rFonts w:ascii="Times New Roman" w:eastAsia="仿宋_GB2312" w:hAnsi="Times New Roman" w:cs="Times New Roman"/>
          <w:color w:val="000000"/>
          <w:sz w:val="32"/>
          <w:szCs w:val="32"/>
        </w:rPr>
        <w:t>个方面进行跟踪督办，</w:t>
      </w:r>
      <w:r w:rsidRPr="00B81B50">
        <w:rPr>
          <w:rFonts w:ascii="Times New Roman" w:eastAsia="仿宋_GB2312" w:hAnsi="Times New Roman" w:cs="Times New Roman"/>
          <w:sz w:val="32"/>
          <w:szCs w:val="32"/>
        </w:rPr>
        <w:t>确保各项任务落到实处。</w:t>
      </w:r>
      <w:r w:rsidRPr="00B81B50">
        <w:rPr>
          <w:rFonts w:ascii="Times New Roman" w:eastAsia="仿宋_GB2312" w:hAnsi="Times New Roman" w:cs="Times New Roman"/>
          <w:sz w:val="32"/>
          <w:szCs w:val="32"/>
        </w:rPr>
        <w:t>51</w:t>
      </w:r>
      <w:r w:rsidRPr="00B81B50">
        <w:rPr>
          <w:rFonts w:ascii="Times New Roman" w:eastAsia="仿宋_GB2312" w:hAnsi="Times New Roman" w:cs="Times New Roman"/>
          <w:sz w:val="32"/>
          <w:szCs w:val="32"/>
        </w:rPr>
        <w:t>个项目、工程</w:t>
      </w:r>
      <w:proofErr w:type="gramStart"/>
      <w:r w:rsidRPr="00B81B50">
        <w:rPr>
          <w:rFonts w:ascii="Times New Roman" w:eastAsia="仿宋_GB2312" w:hAnsi="Times New Roman" w:cs="Times New Roman"/>
          <w:sz w:val="32"/>
          <w:szCs w:val="32"/>
        </w:rPr>
        <w:t>类措施</w:t>
      </w:r>
      <w:proofErr w:type="gramEnd"/>
      <w:r w:rsidRPr="00B81B50">
        <w:rPr>
          <w:rFonts w:ascii="Times New Roman" w:eastAsia="仿宋_GB2312" w:hAnsi="Times New Roman" w:cs="Times New Roman"/>
          <w:sz w:val="32"/>
          <w:szCs w:val="32"/>
        </w:rPr>
        <w:t>已累计实现投资</w:t>
      </w:r>
      <w:r w:rsidRPr="00B81B50">
        <w:rPr>
          <w:rFonts w:ascii="Times New Roman" w:eastAsia="仿宋_GB2312" w:hAnsi="Times New Roman" w:cs="Times New Roman"/>
          <w:sz w:val="32"/>
          <w:szCs w:val="32"/>
        </w:rPr>
        <w:t>3.83</w:t>
      </w:r>
      <w:r w:rsidRPr="00B81B50">
        <w:rPr>
          <w:rFonts w:ascii="Times New Roman" w:eastAsia="仿宋_GB2312" w:hAnsi="Times New Roman" w:cs="Times New Roman"/>
          <w:sz w:val="32"/>
          <w:szCs w:val="32"/>
        </w:rPr>
        <w:t>亿元。</w:t>
      </w:r>
    </w:p>
    <w:p w:rsidR="008446E8" w:rsidRPr="00B81B50" w:rsidRDefault="008446E8" w:rsidP="008446E8">
      <w:pPr>
        <w:spacing w:line="510" w:lineRule="exact"/>
        <w:ind w:firstLineChars="200" w:firstLine="640"/>
        <w:rPr>
          <w:rFonts w:ascii="Times New Roman" w:eastAsia="楷体_GB2312" w:hAnsi="Times New Roman" w:cs="Times New Roman"/>
          <w:sz w:val="32"/>
          <w:szCs w:val="32"/>
        </w:rPr>
      </w:pPr>
      <w:r w:rsidRPr="00B81B50">
        <w:rPr>
          <w:rFonts w:ascii="Times New Roman" w:eastAsia="楷体_GB2312" w:hAnsi="Times New Roman" w:cs="Times New Roman"/>
          <w:sz w:val="32"/>
          <w:szCs w:val="32"/>
        </w:rPr>
        <w:t>（四）坚持刀刃向内，严肃依法追究生态损害责任</w:t>
      </w:r>
    </w:p>
    <w:p w:rsidR="008446E8" w:rsidRPr="00B81B50" w:rsidRDefault="008446E8" w:rsidP="008446E8">
      <w:pPr>
        <w:spacing w:line="510" w:lineRule="exact"/>
        <w:ind w:firstLineChars="200" w:firstLine="640"/>
        <w:rPr>
          <w:rFonts w:ascii="Times New Roman" w:eastAsia="仿宋_GB2312" w:hAnsi="Times New Roman" w:cs="Times New Roman"/>
          <w:bCs/>
          <w:color w:val="FF0000"/>
          <w:sz w:val="32"/>
          <w:szCs w:val="32"/>
        </w:rPr>
      </w:pPr>
      <w:r w:rsidRPr="00B81B50">
        <w:rPr>
          <w:rFonts w:ascii="Times New Roman" w:eastAsia="仿宋_GB2312" w:hAnsi="Times New Roman" w:cs="Times New Roman"/>
          <w:bCs/>
          <w:sz w:val="32"/>
          <w:szCs w:val="32"/>
        </w:rPr>
        <w:t>依规依</w:t>
      </w:r>
      <w:proofErr w:type="gramStart"/>
      <w:r w:rsidRPr="00B81B50">
        <w:rPr>
          <w:rFonts w:ascii="Times New Roman" w:eastAsia="仿宋_GB2312" w:hAnsi="Times New Roman" w:cs="Times New Roman"/>
          <w:bCs/>
          <w:sz w:val="32"/>
          <w:szCs w:val="32"/>
        </w:rPr>
        <w:t>纪完成</w:t>
      </w:r>
      <w:proofErr w:type="gramEnd"/>
      <w:r w:rsidRPr="00B81B50">
        <w:rPr>
          <w:rFonts w:ascii="Times New Roman" w:eastAsia="仿宋_GB2312" w:hAnsi="Times New Roman" w:cs="Times New Roman"/>
          <w:bCs/>
          <w:sz w:val="32"/>
          <w:szCs w:val="32"/>
        </w:rPr>
        <w:t>北京市生态环境保护督察移交问题问责工作，</w:t>
      </w:r>
      <w:proofErr w:type="gramStart"/>
      <w:r w:rsidRPr="00B81B50">
        <w:rPr>
          <w:rFonts w:ascii="Times New Roman" w:eastAsia="仿宋_GB2312" w:hAnsi="Times New Roman" w:cs="Times New Roman"/>
          <w:bCs/>
          <w:sz w:val="32"/>
          <w:szCs w:val="32"/>
        </w:rPr>
        <w:t>共问责处理</w:t>
      </w:r>
      <w:proofErr w:type="gramEnd"/>
      <w:r w:rsidRPr="00B81B50">
        <w:rPr>
          <w:rFonts w:ascii="Times New Roman" w:eastAsia="仿宋_GB2312" w:hAnsi="Times New Roman" w:cs="Times New Roman"/>
          <w:bCs/>
          <w:sz w:val="32"/>
          <w:szCs w:val="32"/>
        </w:rPr>
        <w:t>24</w:t>
      </w:r>
      <w:r w:rsidRPr="00B81B50">
        <w:rPr>
          <w:rFonts w:ascii="Times New Roman" w:eastAsia="仿宋_GB2312" w:hAnsi="Times New Roman" w:cs="Times New Roman"/>
          <w:bCs/>
          <w:sz w:val="32"/>
          <w:szCs w:val="32"/>
        </w:rPr>
        <w:t>人：政务警告处分</w:t>
      </w:r>
      <w:r w:rsidRPr="00B81B50">
        <w:rPr>
          <w:rFonts w:ascii="Times New Roman" w:eastAsia="仿宋_GB2312" w:hAnsi="Times New Roman" w:cs="Times New Roman"/>
          <w:bCs/>
          <w:sz w:val="32"/>
          <w:szCs w:val="32"/>
        </w:rPr>
        <w:t>4</w:t>
      </w:r>
      <w:r w:rsidRPr="00B81B50">
        <w:rPr>
          <w:rFonts w:ascii="Times New Roman" w:eastAsia="仿宋_GB2312" w:hAnsi="Times New Roman" w:cs="Times New Roman"/>
          <w:bCs/>
          <w:sz w:val="32"/>
          <w:szCs w:val="32"/>
        </w:rPr>
        <w:t>人、诫勉</w:t>
      </w:r>
      <w:r w:rsidRPr="00B81B50">
        <w:rPr>
          <w:rFonts w:ascii="Times New Roman" w:eastAsia="仿宋_GB2312" w:hAnsi="Times New Roman" w:cs="Times New Roman"/>
          <w:bCs/>
          <w:sz w:val="32"/>
          <w:szCs w:val="32"/>
        </w:rPr>
        <w:t>8</w:t>
      </w:r>
      <w:r w:rsidRPr="00B81B50">
        <w:rPr>
          <w:rFonts w:ascii="Times New Roman" w:eastAsia="仿宋_GB2312" w:hAnsi="Times New Roman" w:cs="Times New Roman"/>
          <w:bCs/>
          <w:sz w:val="32"/>
          <w:szCs w:val="32"/>
        </w:rPr>
        <w:t>人、运用</w:t>
      </w:r>
      <w:r w:rsidRPr="00B81B50">
        <w:rPr>
          <w:rFonts w:ascii="Times New Roman" w:eastAsia="仿宋_GB2312" w:hAnsi="Times New Roman" w:cs="Times New Roman"/>
          <w:bCs/>
          <w:sz w:val="32"/>
          <w:szCs w:val="32"/>
        </w:rPr>
        <w:t>“</w:t>
      </w:r>
      <w:r w:rsidRPr="00B81B50">
        <w:rPr>
          <w:rFonts w:ascii="Times New Roman" w:eastAsia="仿宋_GB2312" w:hAnsi="Times New Roman" w:cs="Times New Roman"/>
          <w:bCs/>
          <w:sz w:val="32"/>
          <w:szCs w:val="32"/>
        </w:rPr>
        <w:t>第一种形态</w:t>
      </w:r>
      <w:r w:rsidRPr="00B81B50">
        <w:rPr>
          <w:rFonts w:ascii="Times New Roman" w:eastAsia="仿宋_GB2312" w:hAnsi="Times New Roman" w:cs="Times New Roman"/>
          <w:bCs/>
          <w:sz w:val="32"/>
          <w:szCs w:val="32"/>
        </w:rPr>
        <w:t>”12</w:t>
      </w:r>
      <w:r w:rsidRPr="00B81B50">
        <w:rPr>
          <w:rFonts w:ascii="Times New Roman" w:eastAsia="仿宋_GB2312" w:hAnsi="Times New Roman" w:cs="Times New Roman"/>
          <w:bCs/>
          <w:sz w:val="32"/>
          <w:szCs w:val="32"/>
        </w:rPr>
        <w:t>人（其中责令做出书面检查</w:t>
      </w:r>
      <w:r w:rsidRPr="00B81B50">
        <w:rPr>
          <w:rFonts w:ascii="Times New Roman" w:eastAsia="仿宋_GB2312" w:hAnsi="Times New Roman" w:cs="Times New Roman"/>
          <w:bCs/>
          <w:sz w:val="32"/>
          <w:szCs w:val="32"/>
        </w:rPr>
        <w:t>2</w:t>
      </w:r>
      <w:r w:rsidRPr="00B81B50">
        <w:rPr>
          <w:rFonts w:ascii="Times New Roman" w:eastAsia="仿宋_GB2312" w:hAnsi="Times New Roman" w:cs="Times New Roman"/>
          <w:bCs/>
          <w:sz w:val="32"/>
          <w:szCs w:val="32"/>
        </w:rPr>
        <w:t>人，批评教育</w:t>
      </w:r>
      <w:r w:rsidRPr="00B81B50">
        <w:rPr>
          <w:rFonts w:ascii="Times New Roman" w:eastAsia="仿宋_GB2312" w:hAnsi="Times New Roman" w:cs="Times New Roman"/>
          <w:bCs/>
          <w:sz w:val="32"/>
          <w:szCs w:val="32"/>
        </w:rPr>
        <w:t>4</w:t>
      </w:r>
      <w:r w:rsidRPr="00B81B50">
        <w:rPr>
          <w:rFonts w:ascii="Times New Roman" w:eastAsia="仿宋_GB2312" w:hAnsi="Times New Roman" w:cs="Times New Roman"/>
          <w:bCs/>
          <w:sz w:val="32"/>
          <w:szCs w:val="32"/>
        </w:rPr>
        <w:t>人，谈话提醒</w:t>
      </w:r>
      <w:r w:rsidRPr="00B81B50">
        <w:rPr>
          <w:rFonts w:ascii="Times New Roman" w:eastAsia="仿宋_GB2312" w:hAnsi="Times New Roman" w:cs="Times New Roman"/>
          <w:bCs/>
          <w:sz w:val="32"/>
          <w:szCs w:val="32"/>
        </w:rPr>
        <w:t>6</w:t>
      </w:r>
      <w:r w:rsidRPr="00B81B50">
        <w:rPr>
          <w:rFonts w:ascii="Times New Roman" w:eastAsia="仿宋_GB2312" w:hAnsi="Times New Roman" w:cs="Times New Roman"/>
          <w:bCs/>
          <w:sz w:val="32"/>
          <w:szCs w:val="32"/>
        </w:rPr>
        <w:t>人）。</w:t>
      </w:r>
    </w:p>
    <w:p w:rsidR="008446E8" w:rsidRPr="00B81B50" w:rsidRDefault="008446E8" w:rsidP="008446E8">
      <w:pPr>
        <w:spacing w:line="510" w:lineRule="exact"/>
        <w:ind w:firstLineChars="200" w:firstLine="640"/>
        <w:rPr>
          <w:rFonts w:ascii="Times New Roman" w:eastAsia="楷体_GB2312" w:hAnsi="Times New Roman" w:cs="Times New Roman"/>
          <w:sz w:val="32"/>
          <w:szCs w:val="32"/>
        </w:rPr>
      </w:pPr>
      <w:r w:rsidRPr="00B81B50">
        <w:rPr>
          <w:rFonts w:ascii="Times New Roman" w:eastAsia="楷体_GB2312" w:hAnsi="Times New Roman" w:cs="Times New Roman"/>
          <w:sz w:val="32"/>
          <w:szCs w:val="32"/>
        </w:rPr>
        <w:lastRenderedPageBreak/>
        <w:t>（五）坚持公开透明，广泛接受社会公众监督</w:t>
      </w:r>
    </w:p>
    <w:p w:rsidR="008446E8" w:rsidRPr="00B81B50" w:rsidRDefault="008446E8" w:rsidP="008446E8">
      <w:pPr>
        <w:spacing w:line="510" w:lineRule="exact"/>
        <w:ind w:firstLineChars="200" w:firstLine="640"/>
        <w:rPr>
          <w:rFonts w:ascii="Times New Roman" w:eastAsia="仿宋_GB2312" w:hAnsi="Times New Roman" w:cs="Times New Roman"/>
          <w:sz w:val="32"/>
          <w:szCs w:val="32"/>
        </w:rPr>
      </w:pPr>
      <w:r w:rsidRPr="00B81B50">
        <w:rPr>
          <w:rFonts w:ascii="Times New Roman" w:eastAsia="仿宋_GB2312" w:hAnsi="Times New Roman" w:cs="Times New Roman"/>
          <w:sz w:val="32"/>
          <w:szCs w:val="32"/>
        </w:rPr>
        <w:t>通过朝阳区政府网站、生态朝阳</w:t>
      </w:r>
      <w:proofErr w:type="gramStart"/>
      <w:r w:rsidRPr="00B81B50">
        <w:rPr>
          <w:rFonts w:ascii="Times New Roman" w:eastAsia="仿宋_GB2312" w:hAnsi="Times New Roman" w:cs="Times New Roman"/>
          <w:sz w:val="32"/>
          <w:szCs w:val="32"/>
        </w:rPr>
        <w:t>微信公众号</w:t>
      </w:r>
      <w:proofErr w:type="gramEnd"/>
      <w:r w:rsidRPr="00B81B50">
        <w:rPr>
          <w:rFonts w:ascii="Times New Roman" w:eastAsia="仿宋_GB2312" w:hAnsi="Times New Roman" w:cs="Times New Roman"/>
          <w:sz w:val="32"/>
          <w:szCs w:val="32"/>
        </w:rPr>
        <w:t>面向社会公开《北京市第四批第一生态环境保护督察组向朝阳区反馈督察情况》、《朝阳区贯彻落实第二轮北京市生态环境保护督察报告反馈意见整改方案》，及时公开整改任务完成情况，宣传报道整改进展，接受社会监督。</w:t>
      </w:r>
    </w:p>
    <w:p w:rsidR="008446E8" w:rsidRPr="00B81B50" w:rsidRDefault="008446E8" w:rsidP="008446E8">
      <w:pPr>
        <w:adjustRightInd w:val="0"/>
        <w:snapToGrid w:val="0"/>
        <w:spacing w:line="510" w:lineRule="exact"/>
        <w:ind w:firstLine="660"/>
        <w:rPr>
          <w:rFonts w:ascii="Times New Roman" w:eastAsia="黑体" w:hAnsi="Times New Roman" w:cs="Times New Roman"/>
          <w:sz w:val="32"/>
          <w:szCs w:val="32"/>
        </w:rPr>
      </w:pPr>
      <w:r w:rsidRPr="00B81B50">
        <w:rPr>
          <w:rFonts w:ascii="Times New Roman" w:eastAsia="黑体" w:hAnsi="Times New Roman" w:cs="Times New Roman"/>
          <w:sz w:val="32"/>
          <w:szCs w:val="32"/>
        </w:rPr>
        <w:t>三、凝心聚力抓统筹，以整改促进生态环境质量提升</w:t>
      </w:r>
    </w:p>
    <w:p w:rsidR="008446E8" w:rsidRPr="00B81B50" w:rsidRDefault="008446E8" w:rsidP="008446E8">
      <w:pPr>
        <w:adjustRightInd w:val="0"/>
        <w:snapToGrid w:val="0"/>
        <w:spacing w:line="510" w:lineRule="exact"/>
        <w:ind w:firstLine="660"/>
        <w:rPr>
          <w:rFonts w:ascii="Times New Roman" w:eastAsia="仿宋_GB2312" w:hAnsi="Times New Roman" w:cs="Times New Roman"/>
          <w:color w:val="000000" w:themeColor="text1"/>
          <w:sz w:val="32"/>
          <w:szCs w:val="32"/>
        </w:rPr>
      </w:pPr>
      <w:r w:rsidRPr="00B81B50">
        <w:rPr>
          <w:rFonts w:ascii="Times New Roman" w:eastAsia="楷体_GB2312" w:hAnsi="Times New Roman" w:cs="Times New Roman"/>
          <w:sz w:val="32"/>
          <w:szCs w:val="32"/>
        </w:rPr>
        <w:t>（一）全区环境质量持续改善取得了积极成效。</w:t>
      </w:r>
      <w:r w:rsidRPr="00B81B50">
        <w:rPr>
          <w:rFonts w:ascii="Times New Roman" w:eastAsia="仿宋_GB2312" w:hAnsi="Times New Roman" w:cs="Times New Roman"/>
          <w:sz w:val="32"/>
          <w:szCs w:val="32"/>
        </w:rPr>
        <w:t>截至</w:t>
      </w:r>
      <w:r w:rsidRPr="00B81B50">
        <w:rPr>
          <w:rFonts w:ascii="Times New Roman" w:eastAsia="仿宋_GB2312" w:hAnsi="Times New Roman" w:cs="Times New Roman"/>
          <w:sz w:val="32"/>
          <w:szCs w:val="32"/>
        </w:rPr>
        <w:t>10</w:t>
      </w:r>
      <w:r w:rsidRPr="00B81B50">
        <w:rPr>
          <w:rFonts w:ascii="Times New Roman" w:eastAsia="仿宋_GB2312" w:hAnsi="Times New Roman" w:cs="Times New Roman"/>
          <w:sz w:val="32"/>
          <w:szCs w:val="32"/>
        </w:rPr>
        <w:t>月底，</w:t>
      </w:r>
      <w:r w:rsidRPr="00B81B50">
        <w:rPr>
          <w:rFonts w:ascii="Times New Roman" w:eastAsia="仿宋_GB2312" w:hAnsi="Times New Roman" w:cs="Times New Roman"/>
          <w:color w:val="000000" w:themeColor="text1"/>
          <w:sz w:val="32"/>
          <w:szCs w:val="32"/>
        </w:rPr>
        <w:t>细颗粒物（</w:t>
      </w:r>
      <w:r w:rsidRPr="00B81B50">
        <w:rPr>
          <w:rFonts w:ascii="Times New Roman" w:eastAsia="仿宋_GB2312" w:hAnsi="Times New Roman" w:cs="Times New Roman"/>
          <w:color w:val="000000" w:themeColor="text1"/>
          <w:sz w:val="32"/>
          <w:szCs w:val="32"/>
        </w:rPr>
        <w:t>PM</w:t>
      </w:r>
      <w:r w:rsidRPr="00B81B50">
        <w:rPr>
          <w:rFonts w:ascii="Times New Roman" w:eastAsia="仿宋_GB2312" w:hAnsi="Times New Roman" w:cs="Times New Roman"/>
          <w:color w:val="000000" w:themeColor="text1"/>
          <w:sz w:val="32"/>
          <w:szCs w:val="32"/>
          <w:vertAlign w:val="subscript"/>
        </w:rPr>
        <w:t>2.5</w:t>
      </w:r>
      <w:r w:rsidRPr="00B81B50">
        <w:rPr>
          <w:rFonts w:ascii="Times New Roman" w:eastAsia="仿宋_GB2312" w:hAnsi="Times New Roman" w:cs="Times New Roman"/>
          <w:color w:val="000000" w:themeColor="text1"/>
          <w:sz w:val="32"/>
          <w:szCs w:val="32"/>
        </w:rPr>
        <w:t>）累计平均浓度</w:t>
      </w:r>
      <w:r w:rsidRPr="00B81B50">
        <w:rPr>
          <w:rFonts w:ascii="Times New Roman" w:eastAsia="仿宋_GB2312" w:hAnsi="Times New Roman" w:cs="Times New Roman"/>
          <w:color w:val="000000" w:themeColor="text1"/>
          <w:sz w:val="32"/>
          <w:szCs w:val="32"/>
        </w:rPr>
        <w:t>34</w:t>
      </w:r>
      <w:r w:rsidRPr="00B81B50">
        <w:rPr>
          <w:rFonts w:ascii="Times New Roman" w:eastAsia="仿宋_GB2312" w:hAnsi="Times New Roman" w:cs="Times New Roman"/>
          <w:color w:val="000000" w:themeColor="text1"/>
          <w:sz w:val="32"/>
          <w:szCs w:val="32"/>
        </w:rPr>
        <w:t>微克</w:t>
      </w:r>
      <w:r w:rsidRPr="00B81B50">
        <w:rPr>
          <w:rFonts w:ascii="Times New Roman" w:eastAsia="仿宋_GB2312" w:hAnsi="Times New Roman" w:cs="Times New Roman"/>
          <w:color w:val="000000" w:themeColor="text1"/>
          <w:sz w:val="32"/>
          <w:szCs w:val="32"/>
        </w:rPr>
        <w:t>/</w:t>
      </w:r>
      <w:r w:rsidRPr="00B81B50">
        <w:rPr>
          <w:rFonts w:ascii="Times New Roman" w:eastAsia="仿宋_GB2312" w:hAnsi="Times New Roman" w:cs="Times New Roman"/>
          <w:color w:val="000000" w:themeColor="text1"/>
          <w:sz w:val="32"/>
          <w:szCs w:val="32"/>
        </w:rPr>
        <w:t>立方米；</w:t>
      </w:r>
      <w:r w:rsidRPr="00B81B50">
        <w:rPr>
          <w:rFonts w:ascii="Times New Roman" w:eastAsia="仿宋_GB2312" w:hAnsi="Times New Roman" w:cs="Times New Roman"/>
          <w:sz w:val="32"/>
          <w:szCs w:val="32"/>
        </w:rPr>
        <w:t>我区</w:t>
      </w:r>
      <w:r w:rsidRPr="00B81B50">
        <w:rPr>
          <w:rFonts w:ascii="Times New Roman" w:eastAsia="仿宋_GB2312" w:hAnsi="Times New Roman" w:cs="Times New Roman"/>
          <w:sz w:val="32"/>
          <w:szCs w:val="32"/>
        </w:rPr>
        <w:t>8</w:t>
      </w:r>
      <w:r w:rsidRPr="00B81B50">
        <w:rPr>
          <w:rFonts w:ascii="Times New Roman" w:eastAsia="仿宋_GB2312" w:hAnsi="Times New Roman" w:cs="Times New Roman"/>
          <w:sz w:val="32"/>
          <w:szCs w:val="32"/>
        </w:rPr>
        <w:t>个国家和市级考核断面水质全部保持</w:t>
      </w:r>
      <w:r w:rsidRPr="00B81B50">
        <w:rPr>
          <w:rFonts w:ascii="宋体" w:eastAsia="宋体" w:hAnsi="宋体" w:cs="宋体" w:hint="eastAsia"/>
          <w:sz w:val="32"/>
          <w:szCs w:val="32"/>
        </w:rPr>
        <w:t>Ⅳ</w:t>
      </w:r>
      <w:r w:rsidRPr="00B81B50">
        <w:rPr>
          <w:rFonts w:ascii="Times New Roman" w:eastAsia="仿宋_GB2312" w:hAnsi="Times New Roman" w:cs="Times New Roman"/>
          <w:sz w:val="32"/>
          <w:szCs w:val="32"/>
        </w:rPr>
        <w:t>类以上，优</w:t>
      </w:r>
      <w:proofErr w:type="gramStart"/>
      <w:r w:rsidRPr="00B81B50">
        <w:rPr>
          <w:rFonts w:ascii="宋体" w:eastAsia="宋体" w:hAnsi="宋体" w:cs="宋体" w:hint="eastAsia"/>
          <w:sz w:val="32"/>
          <w:szCs w:val="32"/>
        </w:rPr>
        <w:t>Ⅲ</w:t>
      </w:r>
      <w:r w:rsidRPr="00B81B50">
        <w:rPr>
          <w:rFonts w:ascii="Times New Roman" w:eastAsia="仿宋_GB2312" w:hAnsi="Times New Roman" w:cs="Times New Roman"/>
          <w:sz w:val="32"/>
          <w:szCs w:val="32"/>
        </w:rPr>
        <w:t>比例</w:t>
      </w:r>
      <w:proofErr w:type="gramEnd"/>
      <w:r w:rsidRPr="00B81B50">
        <w:rPr>
          <w:rFonts w:ascii="Times New Roman" w:eastAsia="仿宋_GB2312" w:hAnsi="Times New Roman" w:cs="Times New Roman"/>
          <w:sz w:val="32"/>
          <w:szCs w:val="32"/>
        </w:rPr>
        <w:t>达到市级考核要求，无劣</w:t>
      </w:r>
      <w:r w:rsidRPr="00B81B50">
        <w:rPr>
          <w:rFonts w:ascii="宋体" w:eastAsia="宋体" w:hAnsi="宋体" w:cs="宋体" w:hint="eastAsia"/>
          <w:sz w:val="32"/>
          <w:szCs w:val="32"/>
        </w:rPr>
        <w:t>Ⅴ</w:t>
      </w:r>
      <w:r w:rsidRPr="00B81B50">
        <w:rPr>
          <w:rFonts w:ascii="Times New Roman" w:eastAsia="仿宋_GB2312" w:hAnsi="Times New Roman" w:cs="Times New Roman"/>
          <w:sz w:val="32"/>
          <w:szCs w:val="32"/>
        </w:rPr>
        <w:t>类断面</w:t>
      </w:r>
      <w:r w:rsidRPr="00B81B50">
        <w:rPr>
          <w:rFonts w:ascii="Times New Roman" w:eastAsia="仿宋_GB2312" w:hAnsi="Times New Roman" w:cs="Times New Roman"/>
          <w:color w:val="000000" w:themeColor="text1"/>
          <w:sz w:val="32"/>
          <w:szCs w:val="32"/>
        </w:rPr>
        <w:t>；</w:t>
      </w:r>
      <w:r w:rsidRPr="00B81B50">
        <w:rPr>
          <w:rFonts w:ascii="Times New Roman" w:eastAsia="仿宋_GB2312" w:hAnsi="Times New Roman" w:cs="Times New Roman"/>
          <w:sz w:val="32"/>
          <w:szCs w:val="32"/>
        </w:rPr>
        <w:t>污染地块安全利用率、受污染耕地安全利用率、重点建设用地安全利用率分别达到</w:t>
      </w:r>
      <w:r w:rsidRPr="00B81B50">
        <w:rPr>
          <w:rFonts w:ascii="Times New Roman" w:eastAsia="仿宋_GB2312" w:hAnsi="Times New Roman" w:cs="Times New Roman"/>
          <w:sz w:val="32"/>
          <w:szCs w:val="32"/>
        </w:rPr>
        <w:t>100%</w:t>
      </w:r>
      <w:r w:rsidRPr="00B81B50">
        <w:rPr>
          <w:rFonts w:ascii="Times New Roman" w:eastAsia="仿宋_GB2312" w:hAnsi="Times New Roman" w:cs="Times New Roman"/>
          <w:color w:val="000000" w:themeColor="text1"/>
          <w:sz w:val="32"/>
          <w:szCs w:val="32"/>
        </w:rPr>
        <w:t>。</w:t>
      </w:r>
    </w:p>
    <w:p w:rsidR="008446E8" w:rsidRPr="00B81B50" w:rsidRDefault="008446E8" w:rsidP="008446E8">
      <w:pPr>
        <w:adjustRightInd w:val="0"/>
        <w:snapToGrid w:val="0"/>
        <w:spacing w:line="510" w:lineRule="exact"/>
        <w:ind w:firstLine="660"/>
        <w:rPr>
          <w:rFonts w:ascii="Times New Roman" w:eastAsia="仿宋_GB2312" w:hAnsi="Times New Roman" w:cs="Times New Roman"/>
          <w:bCs/>
          <w:sz w:val="32"/>
          <w:szCs w:val="32"/>
        </w:rPr>
      </w:pPr>
      <w:r w:rsidRPr="00B81B50">
        <w:rPr>
          <w:rFonts w:ascii="Times New Roman" w:eastAsia="楷体_GB2312" w:hAnsi="Times New Roman" w:cs="Times New Roman"/>
          <w:sz w:val="32"/>
          <w:szCs w:val="32"/>
        </w:rPr>
        <w:t>（二）城市环境精细化管控水平进一步提升。</w:t>
      </w:r>
      <w:r w:rsidRPr="00B81B50">
        <w:rPr>
          <w:rFonts w:ascii="Times New Roman" w:eastAsia="仿宋_GB2312" w:hAnsi="Times New Roman" w:cs="Times New Roman"/>
          <w:bCs/>
          <w:sz w:val="32"/>
          <w:szCs w:val="32"/>
        </w:rPr>
        <w:t>严控降尘量，强化施工、道路、裸地扬尘管控，加强餐饮油烟源头管控，强化噪声污染治理。</w:t>
      </w:r>
    </w:p>
    <w:p w:rsidR="008446E8" w:rsidRPr="00B81B50" w:rsidRDefault="008446E8" w:rsidP="008446E8">
      <w:pPr>
        <w:adjustRightInd w:val="0"/>
        <w:snapToGrid w:val="0"/>
        <w:spacing w:line="510" w:lineRule="exact"/>
        <w:ind w:firstLine="660"/>
        <w:rPr>
          <w:rFonts w:ascii="Times New Roman" w:eastAsia="仿宋_GB2312" w:hAnsi="Times New Roman" w:cs="Times New Roman"/>
          <w:color w:val="000000" w:themeColor="text1"/>
          <w:sz w:val="32"/>
          <w:szCs w:val="32"/>
        </w:rPr>
      </w:pPr>
      <w:r w:rsidRPr="00B81B50">
        <w:rPr>
          <w:rFonts w:ascii="Times New Roman" w:eastAsia="楷体_GB2312" w:hAnsi="Times New Roman" w:cs="Times New Roman"/>
          <w:sz w:val="32"/>
          <w:szCs w:val="32"/>
        </w:rPr>
        <w:t>（三）生态环境综合执法队伍建设取得突破。</w:t>
      </w:r>
      <w:r w:rsidRPr="00B81B50">
        <w:rPr>
          <w:rFonts w:ascii="Times New Roman" w:eastAsia="仿宋_GB2312" w:hAnsi="Times New Roman" w:cs="Times New Roman"/>
          <w:color w:val="000000" w:themeColor="text1"/>
          <w:sz w:val="32"/>
          <w:szCs w:val="32"/>
        </w:rPr>
        <w:t>建立量化考核评分体系，推动前三季度综合执法排名成绩全市第一。</w:t>
      </w:r>
    </w:p>
    <w:p w:rsidR="008446E8" w:rsidRPr="00B81B50" w:rsidRDefault="008446E8" w:rsidP="008446E8">
      <w:pPr>
        <w:adjustRightInd w:val="0"/>
        <w:snapToGrid w:val="0"/>
        <w:spacing w:line="510" w:lineRule="exact"/>
        <w:ind w:firstLine="660"/>
        <w:rPr>
          <w:rFonts w:ascii="Times New Roman" w:eastAsia="黑体" w:hAnsi="Times New Roman" w:cs="Times New Roman"/>
          <w:sz w:val="32"/>
          <w:szCs w:val="32"/>
        </w:rPr>
      </w:pPr>
      <w:r w:rsidRPr="00B81B50">
        <w:rPr>
          <w:rFonts w:ascii="Times New Roman" w:eastAsia="楷体_GB2312" w:hAnsi="Times New Roman" w:cs="Times New Roman"/>
          <w:sz w:val="32"/>
          <w:szCs w:val="32"/>
        </w:rPr>
        <w:t>（四）聚焦解决百姓身边环境问题</w:t>
      </w:r>
      <w:r w:rsidRPr="00B81B50">
        <w:rPr>
          <w:rFonts w:ascii="Times New Roman" w:eastAsia="仿宋_GB2312" w:hAnsi="Times New Roman" w:cs="Times New Roman"/>
          <w:color w:val="000000" w:themeColor="text1"/>
          <w:sz w:val="32"/>
          <w:szCs w:val="32"/>
        </w:rPr>
        <w:t>。</w:t>
      </w:r>
      <w:r w:rsidRPr="00B81B50">
        <w:rPr>
          <w:rFonts w:ascii="Times New Roman" w:eastAsia="仿宋_GB2312" w:hAnsi="Times New Roman" w:cs="Times New Roman"/>
          <w:sz w:val="32"/>
          <w:szCs w:val="32"/>
        </w:rPr>
        <w:t>积极发挥生态环境行业统筹职能，提高全区各部门、各街乡</w:t>
      </w:r>
      <w:r w:rsidRPr="00B81B50">
        <w:rPr>
          <w:rFonts w:ascii="Times New Roman" w:eastAsia="仿宋_GB2312" w:hAnsi="Times New Roman" w:cs="Times New Roman"/>
          <w:sz w:val="32"/>
          <w:szCs w:val="32"/>
        </w:rPr>
        <w:t>“</w:t>
      </w:r>
      <w:r w:rsidRPr="00B81B50">
        <w:rPr>
          <w:rFonts w:ascii="Times New Roman" w:eastAsia="仿宋_GB2312" w:hAnsi="Times New Roman" w:cs="Times New Roman"/>
          <w:sz w:val="32"/>
          <w:szCs w:val="32"/>
        </w:rPr>
        <w:t>宜居性</w:t>
      </w:r>
      <w:r w:rsidRPr="00B81B50">
        <w:rPr>
          <w:rFonts w:ascii="Times New Roman" w:eastAsia="仿宋_GB2312" w:hAnsi="Times New Roman" w:cs="Times New Roman"/>
          <w:sz w:val="32"/>
          <w:szCs w:val="32"/>
        </w:rPr>
        <w:t>”</w:t>
      </w:r>
      <w:r w:rsidRPr="00B81B50">
        <w:rPr>
          <w:rFonts w:ascii="Times New Roman" w:eastAsia="仿宋_GB2312" w:hAnsi="Times New Roman" w:cs="Times New Roman"/>
          <w:sz w:val="32"/>
          <w:szCs w:val="32"/>
        </w:rPr>
        <w:t>环境保护类案件办件水平，在全区范围内推广</w:t>
      </w:r>
      <w:r w:rsidRPr="00B81B50">
        <w:rPr>
          <w:rFonts w:ascii="Times New Roman" w:eastAsia="仿宋_GB2312" w:hAnsi="Times New Roman" w:cs="Times New Roman"/>
          <w:sz w:val="32"/>
          <w:szCs w:val="32"/>
        </w:rPr>
        <w:t>“</w:t>
      </w:r>
      <w:r w:rsidRPr="00B81B50">
        <w:rPr>
          <w:rFonts w:ascii="Times New Roman" w:eastAsia="仿宋_GB2312" w:hAnsi="Times New Roman" w:cs="Times New Roman"/>
          <w:sz w:val="32"/>
          <w:szCs w:val="32"/>
        </w:rPr>
        <w:t>双井共商共治模式</w:t>
      </w:r>
      <w:r w:rsidRPr="00B81B50">
        <w:rPr>
          <w:rFonts w:ascii="Times New Roman" w:eastAsia="仿宋_GB2312" w:hAnsi="Times New Roman" w:cs="Times New Roman"/>
          <w:sz w:val="32"/>
          <w:szCs w:val="32"/>
        </w:rPr>
        <w:t>”</w:t>
      </w:r>
      <w:r w:rsidRPr="00B81B50">
        <w:rPr>
          <w:rFonts w:ascii="Times New Roman" w:eastAsia="仿宋_GB2312" w:hAnsi="Times New Roman" w:cs="Times New Roman"/>
          <w:sz w:val="32"/>
          <w:szCs w:val="32"/>
        </w:rPr>
        <w:t>，形成外企大厦、百环家园等治理案例。</w:t>
      </w:r>
      <w:r w:rsidRPr="00B81B50">
        <w:rPr>
          <w:rFonts w:ascii="Times New Roman" w:eastAsia="仿宋_GB2312" w:hAnsi="Times New Roman" w:cs="Times New Roman"/>
          <w:color w:val="000000" w:themeColor="text1"/>
          <w:sz w:val="32"/>
          <w:szCs w:val="32"/>
        </w:rPr>
        <w:t>五是开展</w:t>
      </w:r>
      <w:r w:rsidRPr="00B81B50">
        <w:rPr>
          <w:rFonts w:ascii="Times New Roman" w:eastAsia="仿宋_GB2312" w:hAnsi="Times New Roman" w:cs="Times New Roman"/>
          <w:color w:val="000000"/>
          <w:sz w:val="32"/>
          <w:szCs w:val="32"/>
        </w:rPr>
        <w:t>生态保护行动计划。</w:t>
      </w:r>
      <w:r w:rsidRPr="00B81B50">
        <w:rPr>
          <w:rFonts w:ascii="Times New Roman" w:eastAsia="仿宋_GB2312" w:hAnsi="Times New Roman" w:cs="Times New Roman"/>
          <w:sz w:val="32"/>
          <w:szCs w:val="32"/>
        </w:rPr>
        <w:t>强化生物多样性保护，开展生物多样性保护先行示范公园建设，维护生态空间格局稳定性，促进生态保护可持续发展，</w:t>
      </w:r>
      <w:r w:rsidRPr="00B81B50">
        <w:rPr>
          <w:rFonts w:ascii="Times New Roman" w:eastAsia="仿宋_GB2312" w:hAnsi="Times New Roman" w:cs="Times New Roman"/>
          <w:bCs/>
          <w:sz w:val="32"/>
          <w:szCs w:val="32"/>
        </w:rPr>
        <w:t>引领生态文明示范创建</w:t>
      </w:r>
      <w:r w:rsidRPr="00B81B50">
        <w:rPr>
          <w:rFonts w:ascii="Times New Roman" w:eastAsia="仿宋_GB2312" w:hAnsi="Times New Roman" w:cs="Times New Roman"/>
          <w:color w:val="000000" w:themeColor="text1"/>
          <w:sz w:val="32"/>
          <w:szCs w:val="32"/>
        </w:rPr>
        <w:t>。六是推动生态环境大数据平台建设，数字赋能生态环境监管，打造</w:t>
      </w:r>
      <w:r w:rsidRPr="00B81B50">
        <w:rPr>
          <w:rFonts w:ascii="Times New Roman" w:eastAsia="仿宋_GB2312" w:hAnsi="Times New Roman" w:cs="Times New Roman"/>
          <w:color w:val="000000" w:themeColor="text1"/>
          <w:sz w:val="32"/>
          <w:szCs w:val="32"/>
        </w:rPr>
        <w:t>“</w:t>
      </w:r>
      <w:r w:rsidRPr="00B81B50">
        <w:rPr>
          <w:rFonts w:ascii="Times New Roman" w:eastAsia="仿宋_GB2312" w:hAnsi="Times New Roman" w:cs="Times New Roman"/>
          <w:color w:val="000000" w:themeColor="text1"/>
          <w:sz w:val="32"/>
          <w:szCs w:val="32"/>
        </w:rPr>
        <w:t>生态大脑</w:t>
      </w:r>
      <w:r w:rsidRPr="00B81B50">
        <w:rPr>
          <w:rFonts w:ascii="Times New Roman" w:eastAsia="仿宋_GB2312" w:hAnsi="Times New Roman" w:cs="Times New Roman"/>
          <w:color w:val="000000" w:themeColor="text1"/>
          <w:sz w:val="32"/>
          <w:szCs w:val="32"/>
        </w:rPr>
        <w:t>”</w:t>
      </w:r>
      <w:r w:rsidRPr="00B81B50">
        <w:rPr>
          <w:rFonts w:ascii="Times New Roman" w:eastAsia="仿宋_GB2312" w:hAnsi="Times New Roman" w:cs="Times New Roman"/>
          <w:color w:val="000000" w:themeColor="text1"/>
          <w:sz w:val="32"/>
          <w:szCs w:val="32"/>
        </w:rPr>
        <w:t>，高水平推进生态文明建设。</w:t>
      </w:r>
      <w:r w:rsidRPr="00B81B50">
        <w:rPr>
          <w:rFonts w:ascii="Times New Roman" w:eastAsia="仿宋_GB2312" w:hAnsi="Times New Roman" w:cs="Times New Roman"/>
          <w:sz w:val="32"/>
          <w:szCs w:val="32"/>
        </w:rPr>
        <w:t xml:space="preserve"> </w:t>
      </w:r>
    </w:p>
    <w:p w:rsidR="008446E8" w:rsidRPr="00B81B50" w:rsidRDefault="008446E8" w:rsidP="008446E8">
      <w:pPr>
        <w:spacing w:line="510" w:lineRule="exact"/>
        <w:ind w:firstLineChars="200" w:firstLine="640"/>
        <w:rPr>
          <w:rFonts w:ascii="Times New Roman" w:eastAsia="黑体" w:hAnsi="Times New Roman" w:cs="Times New Roman"/>
          <w:sz w:val="32"/>
          <w:szCs w:val="32"/>
        </w:rPr>
      </w:pPr>
      <w:r w:rsidRPr="00B81B50">
        <w:rPr>
          <w:rFonts w:ascii="Times New Roman" w:eastAsia="黑体" w:hAnsi="Times New Roman" w:cs="Times New Roman"/>
          <w:sz w:val="32"/>
          <w:szCs w:val="32"/>
        </w:rPr>
        <w:t>四、下一步工作安排</w:t>
      </w:r>
    </w:p>
    <w:p w:rsidR="008446E8" w:rsidRPr="00B81B50" w:rsidRDefault="008446E8" w:rsidP="008446E8">
      <w:pPr>
        <w:spacing w:line="510" w:lineRule="exact"/>
        <w:ind w:firstLineChars="200" w:firstLine="640"/>
        <w:rPr>
          <w:rFonts w:ascii="Times New Roman" w:eastAsia="楷体_GB2312" w:hAnsi="Times New Roman" w:cs="Times New Roman"/>
          <w:sz w:val="32"/>
          <w:szCs w:val="32"/>
        </w:rPr>
      </w:pPr>
      <w:r w:rsidRPr="00B81B50">
        <w:rPr>
          <w:rFonts w:ascii="Times New Roman" w:eastAsia="楷体_GB2312" w:hAnsi="Times New Roman" w:cs="Times New Roman"/>
          <w:sz w:val="32"/>
          <w:szCs w:val="32"/>
        </w:rPr>
        <w:t>（一）持续开展督察整改工作</w:t>
      </w:r>
    </w:p>
    <w:p w:rsidR="008446E8" w:rsidRPr="00B81B50" w:rsidRDefault="008446E8" w:rsidP="008446E8">
      <w:pPr>
        <w:spacing w:line="510" w:lineRule="exact"/>
        <w:ind w:firstLineChars="200" w:firstLine="640"/>
        <w:rPr>
          <w:rFonts w:ascii="Times New Roman" w:eastAsia="仿宋_GB2312" w:hAnsi="Times New Roman" w:cs="Times New Roman"/>
          <w:sz w:val="32"/>
          <w:szCs w:val="32"/>
        </w:rPr>
      </w:pPr>
      <w:r w:rsidRPr="00B81B50">
        <w:rPr>
          <w:rFonts w:ascii="Times New Roman" w:eastAsia="仿宋_GB2312" w:hAnsi="Times New Roman" w:cs="Times New Roman"/>
          <w:sz w:val="32"/>
          <w:szCs w:val="32"/>
        </w:rPr>
        <w:t>深入贯彻落</w:t>
      </w:r>
      <w:proofErr w:type="gramStart"/>
      <w:r w:rsidRPr="00B81B50">
        <w:rPr>
          <w:rFonts w:ascii="Times New Roman" w:eastAsia="仿宋_GB2312" w:hAnsi="Times New Roman" w:cs="Times New Roman"/>
          <w:sz w:val="32"/>
          <w:szCs w:val="32"/>
        </w:rPr>
        <w:t>实习近</w:t>
      </w:r>
      <w:proofErr w:type="gramEnd"/>
      <w:r w:rsidRPr="00B81B50">
        <w:rPr>
          <w:rFonts w:ascii="Times New Roman" w:eastAsia="仿宋_GB2312" w:hAnsi="Times New Roman" w:cs="Times New Roman"/>
          <w:sz w:val="32"/>
          <w:szCs w:val="32"/>
        </w:rPr>
        <w:t>平总书记</w:t>
      </w:r>
      <w:r w:rsidRPr="00B81B50">
        <w:rPr>
          <w:rFonts w:ascii="Times New Roman" w:eastAsia="仿宋_GB2312" w:hAnsi="Times New Roman" w:cs="Times New Roman"/>
          <w:sz w:val="32"/>
          <w:szCs w:val="32"/>
        </w:rPr>
        <w:t>“</w:t>
      </w:r>
      <w:r w:rsidRPr="00B81B50">
        <w:rPr>
          <w:rFonts w:ascii="Times New Roman" w:eastAsia="仿宋_GB2312" w:hAnsi="Times New Roman" w:cs="Times New Roman"/>
          <w:sz w:val="32"/>
          <w:szCs w:val="32"/>
        </w:rPr>
        <w:t>看北京首先要从政治上看</w:t>
      </w:r>
      <w:r w:rsidRPr="00B81B50">
        <w:rPr>
          <w:rFonts w:ascii="Times New Roman" w:eastAsia="仿宋_GB2312" w:hAnsi="Times New Roman" w:cs="Times New Roman"/>
          <w:sz w:val="32"/>
          <w:szCs w:val="32"/>
        </w:rPr>
        <w:t>”</w:t>
      </w:r>
      <w:r w:rsidRPr="00B81B50">
        <w:rPr>
          <w:rFonts w:ascii="Times New Roman" w:eastAsia="仿宋_GB2312" w:hAnsi="Times New Roman" w:cs="Times New Roman"/>
          <w:sz w:val="32"/>
          <w:szCs w:val="32"/>
        </w:rPr>
        <w:t>的讲话精神，始终将督察整改工作作为一项政治任务，继续开展整改任务销号核查工作，确保取得实际成效。</w:t>
      </w:r>
    </w:p>
    <w:p w:rsidR="008446E8" w:rsidRPr="00B81B50" w:rsidRDefault="008446E8" w:rsidP="008446E8">
      <w:pPr>
        <w:spacing w:line="510" w:lineRule="exact"/>
        <w:ind w:firstLineChars="200" w:firstLine="640"/>
        <w:rPr>
          <w:rFonts w:ascii="Times New Roman" w:eastAsia="楷体_GB2312" w:hAnsi="Times New Roman" w:cs="Times New Roman"/>
          <w:sz w:val="32"/>
          <w:szCs w:val="32"/>
        </w:rPr>
      </w:pPr>
      <w:r w:rsidRPr="00B81B50">
        <w:rPr>
          <w:rFonts w:ascii="Times New Roman" w:eastAsia="楷体_GB2312" w:hAnsi="Times New Roman" w:cs="Times New Roman"/>
          <w:sz w:val="32"/>
          <w:szCs w:val="32"/>
        </w:rPr>
        <w:lastRenderedPageBreak/>
        <w:t>（二）持续改善生态环境质量</w:t>
      </w:r>
    </w:p>
    <w:p w:rsidR="008446E8" w:rsidRPr="00B81B50" w:rsidRDefault="008446E8" w:rsidP="008446E8">
      <w:pPr>
        <w:spacing w:line="510" w:lineRule="exact"/>
        <w:ind w:firstLineChars="200" w:firstLine="640"/>
        <w:rPr>
          <w:rFonts w:ascii="Times New Roman" w:eastAsia="仿宋_GB2312" w:hAnsi="Times New Roman" w:cs="Times New Roman"/>
          <w:sz w:val="32"/>
          <w:szCs w:val="32"/>
        </w:rPr>
      </w:pPr>
      <w:r w:rsidRPr="00B81B50">
        <w:rPr>
          <w:rFonts w:ascii="Times New Roman" w:eastAsia="仿宋_GB2312" w:hAnsi="Times New Roman" w:cs="Times New Roman"/>
          <w:sz w:val="32"/>
          <w:szCs w:val="32"/>
        </w:rPr>
        <w:t>开展挥发性有机物（</w:t>
      </w:r>
      <w:r w:rsidRPr="00B81B50">
        <w:rPr>
          <w:rFonts w:ascii="Times New Roman" w:eastAsia="仿宋_GB2312" w:hAnsi="Times New Roman" w:cs="Times New Roman"/>
          <w:sz w:val="32"/>
          <w:szCs w:val="32"/>
        </w:rPr>
        <w:t>VOCs</w:t>
      </w:r>
      <w:r w:rsidRPr="00B81B50">
        <w:rPr>
          <w:rFonts w:ascii="Times New Roman" w:eastAsia="仿宋_GB2312" w:hAnsi="Times New Roman" w:cs="Times New Roman"/>
          <w:sz w:val="32"/>
          <w:szCs w:val="32"/>
        </w:rPr>
        <w:t>）治理、氮氧化物（</w:t>
      </w:r>
      <w:r w:rsidRPr="00B81B50">
        <w:rPr>
          <w:rFonts w:ascii="Times New Roman" w:eastAsia="仿宋_GB2312" w:hAnsi="Times New Roman" w:cs="Times New Roman"/>
          <w:sz w:val="32"/>
          <w:szCs w:val="32"/>
        </w:rPr>
        <w:t>NOx</w:t>
      </w:r>
      <w:r w:rsidRPr="00B81B50">
        <w:rPr>
          <w:rFonts w:ascii="Times New Roman" w:eastAsia="仿宋_GB2312" w:hAnsi="Times New Roman" w:cs="Times New Roman"/>
          <w:sz w:val="32"/>
          <w:szCs w:val="32"/>
        </w:rPr>
        <w:t>）减排专项行动，提升城市环境精细化管控水平。加强水资源保护、水环境治理、水生态修复。全面加强建设用地风险防控、持续推进农</w:t>
      </w:r>
      <w:r w:rsidRPr="00B81B50">
        <w:rPr>
          <w:rFonts w:ascii="Times New Roman" w:eastAsia="仿宋_GB2312" w:hAnsi="Times New Roman" w:cs="Times New Roman"/>
          <w:spacing w:val="-6"/>
          <w:sz w:val="32"/>
          <w:szCs w:val="32"/>
        </w:rPr>
        <w:t>用地安全利用、拓展强化未利用地保护。推动生物多样性保护工作。</w:t>
      </w:r>
    </w:p>
    <w:p w:rsidR="008446E8" w:rsidRPr="00B81B50" w:rsidRDefault="008446E8" w:rsidP="008446E8">
      <w:pPr>
        <w:spacing w:line="510" w:lineRule="exact"/>
        <w:ind w:firstLineChars="200" w:firstLine="640"/>
        <w:rPr>
          <w:rFonts w:ascii="Times New Roman" w:eastAsia="楷体_GB2312" w:hAnsi="Times New Roman" w:cs="Times New Roman"/>
          <w:sz w:val="32"/>
          <w:szCs w:val="32"/>
        </w:rPr>
      </w:pPr>
      <w:r w:rsidRPr="00B81B50">
        <w:rPr>
          <w:rFonts w:ascii="Times New Roman" w:eastAsia="楷体_GB2312" w:hAnsi="Times New Roman" w:cs="Times New Roman"/>
          <w:sz w:val="32"/>
          <w:szCs w:val="32"/>
        </w:rPr>
        <w:t>（三）持续推进生态文明建设</w:t>
      </w:r>
    </w:p>
    <w:p w:rsidR="008446E8" w:rsidRPr="00B81B50" w:rsidRDefault="008446E8" w:rsidP="008446E8">
      <w:pPr>
        <w:spacing w:line="510" w:lineRule="exact"/>
        <w:ind w:firstLineChars="196" w:firstLine="627"/>
        <w:rPr>
          <w:rFonts w:ascii="Times New Roman" w:eastAsia="仿宋_GB2312" w:hAnsi="Times New Roman" w:cs="Times New Roman"/>
          <w:sz w:val="32"/>
          <w:szCs w:val="32"/>
        </w:rPr>
      </w:pPr>
      <w:r w:rsidRPr="00B81B50">
        <w:rPr>
          <w:rFonts w:ascii="Times New Roman" w:eastAsia="仿宋_GB2312" w:hAnsi="Times New Roman" w:cs="Times New Roman"/>
          <w:sz w:val="32"/>
          <w:szCs w:val="32"/>
        </w:rPr>
        <w:t>朝阳区将以</w:t>
      </w:r>
      <w:r w:rsidRPr="00B81B50">
        <w:rPr>
          <w:rFonts w:ascii="Times New Roman" w:eastAsia="仿宋_GB2312" w:hAnsi="Times New Roman" w:cs="Times New Roman"/>
          <w:sz w:val="32"/>
          <w:szCs w:val="32"/>
        </w:rPr>
        <w:t>“</w:t>
      </w:r>
      <w:r w:rsidRPr="00B81B50">
        <w:rPr>
          <w:rFonts w:ascii="Times New Roman" w:eastAsia="仿宋_GB2312" w:hAnsi="Times New Roman" w:cs="Times New Roman"/>
          <w:sz w:val="32"/>
          <w:szCs w:val="32"/>
        </w:rPr>
        <w:t>国家生态文明建设示范区</w:t>
      </w:r>
      <w:r w:rsidRPr="00B81B50">
        <w:rPr>
          <w:rFonts w:ascii="Times New Roman" w:eastAsia="仿宋_GB2312" w:hAnsi="Times New Roman" w:cs="Times New Roman"/>
          <w:sz w:val="32"/>
          <w:szCs w:val="32"/>
        </w:rPr>
        <w:t>”</w:t>
      </w:r>
      <w:r w:rsidRPr="00B81B50">
        <w:rPr>
          <w:rFonts w:ascii="Times New Roman" w:eastAsia="仿宋_GB2312" w:hAnsi="Times New Roman" w:cs="Times New Roman"/>
          <w:sz w:val="32"/>
          <w:szCs w:val="32"/>
        </w:rPr>
        <w:t>为重要抓手和平台，围绕高水平建成人与自然和谐共生的现代化超大城市中心城区这一核心目标，积极推动减</w:t>
      </w:r>
      <w:proofErr w:type="gramStart"/>
      <w:r w:rsidRPr="00B81B50">
        <w:rPr>
          <w:rFonts w:ascii="Times New Roman" w:eastAsia="仿宋_GB2312" w:hAnsi="Times New Roman" w:cs="Times New Roman"/>
          <w:sz w:val="32"/>
          <w:szCs w:val="32"/>
        </w:rPr>
        <w:t>污降碳</w:t>
      </w:r>
      <w:proofErr w:type="gramEnd"/>
      <w:r w:rsidRPr="00B81B50">
        <w:rPr>
          <w:rFonts w:ascii="Times New Roman" w:eastAsia="仿宋_GB2312" w:hAnsi="Times New Roman" w:cs="Times New Roman"/>
          <w:sz w:val="32"/>
          <w:szCs w:val="32"/>
        </w:rPr>
        <w:t>协同创新城市试点创建工作，努力推进</w:t>
      </w:r>
      <w:r w:rsidRPr="00B81B50">
        <w:rPr>
          <w:rFonts w:ascii="Times New Roman" w:eastAsia="仿宋_GB2312" w:hAnsi="Times New Roman" w:cs="Times New Roman"/>
          <w:sz w:val="32"/>
          <w:szCs w:val="32"/>
        </w:rPr>
        <w:t>“</w:t>
      </w:r>
      <w:r w:rsidRPr="00B81B50">
        <w:rPr>
          <w:rFonts w:ascii="Times New Roman" w:eastAsia="仿宋_GB2312" w:hAnsi="Times New Roman" w:cs="Times New Roman"/>
          <w:sz w:val="32"/>
          <w:szCs w:val="32"/>
        </w:rPr>
        <w:t>美丽朝阳</w:t>
      </w:r>
      <w:r w:rsidRPr="00B81B50">
        <w:rPr>
          <w:rFonts w:ascii="Times New Roman" w:eastAsia="仿宋_GB2312" w:hAnsi="Times New Roman" w:cs="Times New Roman"/>
          <w:sz w:val="32"/>
          <w:szCs w:val="32"/>
        </w:rPr>
        <w:t>”</w:t>
      </w:r>
      <w:r w:rsidRPr="00B81B50">
        <w:rPr>
          <w:rFonts w:ascii="Times New Roman" w:eastAsia="仿宋_GB2312" w:hAnsi="Times New Roman" w:cs="Times New Roman"/>
          <w:sz w:val="32"/>
          <w:szCs w:val="32"/>
        </w:rPr>
        <w:t>建设的生动实践。</w:t>
      </w:r>
    </w:p>
    <w:p w:rsidR="008446E8" w:rsidRPr="00B81B50" w:rsidRDefault="008446E8" w:rsidP="008446E8">
      <w:pPr>
        <w:spacing w:line="510" w:lineRule="exact"/>
        <w:ind w:firstLineChars="200" w:firstLine="640"/>
        <w:rPr>
          <w:rFonts w:ascii="Times New Roman" w:eastAsia="仿宋_GB2312" w:hAnsi="Times New Roman" w:cs="Times New Roman"/>
          <w:sz w:val="32"/>
          <w:szCs w:val="32"/>
        </w:rPr>
      </w:pPr>
      <w:r w:rsidRPr="00B81B50">
        <w:rPr>
          <w:rFonts w:ascii="Times New Roman" w:eastAsia="仿宋_GB2312" w:hAnsi="Times New Roman" w:cs="Times New Roman"/>
          <w:sz w:val="32"/>
          <w:szCs w:val="32"/>
        </w:rPr>
        <w:t>特此报告。</w:t>
      </w:r>
    </w:p>
    <w:p w:rsidR="008446E8" w:rsidRPr="00B81B50" w:rsidRDefault="008446E8" w:rsidP="008446E8">
      <w:pPr>
        <w:spacing w:line="510" w:lineRule="exact"/>
        <w:ind w:firstLineChars="200" w:firstLine="640"/>
        <w:rPr>
          <w:rFonts w:ascii="Times New Roman" w:eastAsia="仿宋_GB2312" w:hAnsi="Times New Roman" w:cs="Times New Roman"/>
          <w:sz w:val="32"/>
          <w:szCs w:val="32"/>
        </w:rPr>
      </w:pPr>
    </w:p>
    <w:p w:rsidR="008446E8" w:rsidRPr="00B81B50" w:rsidRDefault="008446E8" w:rsidP="008446E8">
      <w:pPr>
        <w:spacing w:line="510" w:lineRule="exact"/>
        <w:ind w:leftChars="91" w:left="191" w:firstLineChars="150" w:firstLine="480"/>
        <w:rPr>
          <w:rFonts w:ascii="Times New Roman" w:eastAsia="仿宋_GB2312" w:hAnsi="Times New Roman" w:cs="Times New Roman"/>
          <w:sz w:val="32"/>
          <w:szCs w:val="32"/>
        </w:rPr>
      </w:pPr>
      <w:r w:rsidRPr="00B81B50">
        <w:rPr>
          <w:rFonts w:ascii="Times New Roman" w:eastAsia="仿宋_GB2312" w:hAnsi="Times New Roman" w:cs="Times New Roman"/>
          <w:sz w:val="32"/>
          <w:szCs w:val="32"/>
        </w:rPr>
        <w:t>附件：朝阳区贯彻落实第二轮北京市生态环境保护督察反馈意见具体问题整改完成情况</w:t>
      </w:r>
    </w:p>
    <w:p w:rsidR="008446E8" w:rsidRDefault="008446E8" w:rsidP="00572B23">
      <w:pPr>
        <w:adjustRightInd w:val="0"/>
        <w:snapToGrid w:val="0"/>
        <w:spacing w:line="560" w:lineRule="exact"/>
        <w:jc w:val="center"/>
        <w:rPr>
          <w:rFonts w:ascii="方正小标宋简体" w:eastAsia="方正小标宋简体" w:hAnsi="方正小标宋简体" w:cs="方正小标宋简体"/>
          <w:sz w:val="44"/>
          <w:szCs w:val="44"/>
        </w:rPr>
      </w:pPr>
    </w:p>
    <w:p w:rsidR="008446E8" w:rsidRPr="008446E8" w:rsidRDefault="008446E8" w:rsidP="008446E8">
      <w:pPr>
        <w:adjustRightInd w:val="0"/>
        <w:snapToGrid w:val="0"/>
        <w:spacing w:line="560" w:lineRule="exact"/>
        <w:ind w:firstLineChars="200" w:firstLine="643"/>
        <w:rPr>
          <w:rFonts w:ascii="Times New Roman" w:eastAsia="仿宋_GB2312" w:hAnsi="Times New Roman" w:cs="Times New Roman" w:hint="eastAsia"/>
          <w:b/>
          <w:sz w:val="32"/>
          <w:szCs w:val="32"/>
        </w:rPr>
      </w:pPr>
      <w:r w:rsidRPr="008446E8">
        <w:rPr>
          <w:rFonts w:ascii="Times New Roman" w:eastAsia="仿宋_GB2312" w:hAnsi="Times New Roman" w:cs="Times New Roman" w:hint="eastAsia"/>
          <w:b/>
          <w:sz w:val="32"/>
          <w:szCs w:val="32"/>
        </w:rPr>
        <w:t>附件</w:t>
      </w:r>
    </w:p>
    <w:p w:rsidR="008446E8" w:rsidRDefault="008446E8" w:rsidP="00572B23">
      <w:pPr>
        <w:adjustRightInd w:val="0"/>
        <w:snapToGrid w:val="0"/>
        <w:spacing w:line="560" w:lineRule="exact"/>
        <w:jc w:val="center"/>
        <w:rPr>
          <w:rFonts w:ascii="方正小标宋简体" w:eastAsia="方正小标宋简体" w:hAnsi="方正小标宋简体" w:cs="方正小标宋简体"/>
          <w:sz w:val="44"/>
          <w:szCs w:val="44"/>
        </w:rPr>
      </w:pPr>
    </w:p>
    <w:p w:rsidR="00572B23" w:rsidRDefault="00572B23" w:rsidP="00572B23">
      <w:pPr>
        <w:adjustRightInd w:val="0"/>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朝阳区贯彻落实第二轮北京市生态环境保护</w:t>
      </w:r>
    </w:p>
    <w:p w:rsidR="00572B23" w:rsidRDefault="00572B23" w:rsidP="00572B23">
      <w:pPr>
        <w:autoSpaceDE w:val="0"/>
        <w:autoSpaceDN w:val="0"/>
        <w:adjustRightIn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督察反馈意见具体问题整改完成情况</w:t>
      </w:r>
    </w:p>
    <w:p w:rsidR="00572B23" w:rsidRDefault="00572B23" w:rsidP="00572B23">
      <w:pPr>
        <w:autoSpaceDE w:val="0"/>
        <w:autoSpaceDN w:val="0"/>
        <w:adjustRightInd w:val="0"/>
        <w:spacing w:line="560" w:lineRule="exact"/>
        <w:jc w:val="center"/>
        <w:rPr>
          <w:rFonts w:ascii="方正小标宋简体" w:eastAsia="方正小标宋简体" w:hAnsi="方正小标宋简体" w:cs="方正小标宋简体"/>
          <w:sz w:val="44"/>
          <w:szCs w:val="44"/>
        </w:rPr>
      </w:pPr>
    </w:p>
    <w:p w:rsidR="00572B23" w:rsidRDefault="00572B23" w:rsidP="00572B23">
      <w:pPr>
        <w:snapToGrid w:val="0"/>
        <w:spacing w:line="560" w:lineRule="exact"/>
        <w:ind w:firstLineChars="200" w:firstLine="640"/>
        <w:rPr>
          <w:rFonts w:ascii="楷体_GB2312" w:eastAsia="楷体_GB2312"/>
          <w:sz w:val="32"/>
          <w:szCs w:val="32"/>
        </w:rPr>
      </w:pPr>
      <w:r>
        <w:rPr>
          <w:rFonts w:ascii="黑体" w:eastAsia="黑体" w:hAnsi="黑体" w:hint="eastAsia"/>
          <w:sz w:val="32"/>
          <w:szCs w:val="32"/>
        </w:rPr>
        <w:t>一、</w:t>
      </w:r>
      <w:r>
        <w:rPr>
          <w:rFonts w:ascii="黑体" w:eastAsia="黑体" w:hAnsi="黑体" w:cs="楷体_GB2312" w:hint="eastAsia"/>
          <w:sz w:val="32"/>
          <w:szCs w:val="32"/>
        </w:rPr>
        <w:t>生态环境保护责任在基层尚未全面落实。</w:t>
      </w:r>
      <w:r>
        <w:rPr>
          <w:rFonts w:ascii="黑体" w:eastAsia="黑体" w:hAnsi="黑体" w:cs="仿宋_GB2312" w:hint="eastAsia"/>
          <w:sz w:val="32"/>
          <w:szCs w:val="32"/>
        </w:rPr>
        <w:t>朝阳区生态环境保护责任落实和压力传导层层递减，一些街道（乡）和部门推动生态环境保护工作韧劲不够，缺乏真抓实干的决心和久久为功的恒心，</w:t>
      </w:r>
      <w:r>
        <w:rPr>
          <w:rFonts w:ascii="黑体" w:eastAsia="黑体" w:hAnsi="黑体" w:hint="eastAsia"/>
          <w:kern w:val="0"/>
          <w:sz w:val="32"/>
          <w:szCs w:val="32"/>
        </w:rPr>
        <w:t>生态环境保护齐抓共管大格局尚未完全形成。</w:t>
      </w:r>
    </w:p>
    <w:p w:rsidR="00572B23" w:rsidRDefault="00572B23" w:rsidP="00572B23">
      <w:pPr>
        <w:pStyle w:val="a3"/>
        <w:widowControl w:val="0"/>
        <w:adjustRightInd w:val="0"/>
        <w:snapToGrid w:val="0"/>
        <w:spacing w:before="0" w:beforeAutospacing="0" w:after="0" w:afterAutospacing="0" w:line="560" w:lineRule="exact"/>
        <w:ind w:firstLineChars="200" w:firstLine="640"/>
        <w:jc w:val="both"/>
        <w:rPr>
          <w:rFonts w:ascii="楷体_GB2312" w:eastAsia="楷体_GB2312" w:hAnsi="楷体_GB2312" w:cs="楷体_GB2312"/>
          <w:sz w:val="32"/>
          <w:szCs w:val="32"/>
        </w:rPr>
      </w:pPr>
      <w:bookmarkStart w:id="1" w:name="OLE_LINK3"/>
      <w:r>
        <w:rPr>
          <w:rFonts w:ascii="楷体_GB2312" w:eastAsia="楷体_GB2312" w:hAnsi="楷体_GB2312" w:cs="楷体_GB2312" w:hint="eastAsia"/>
          <w:sz w:val="32"/>
          <w:szCs w:val="32"/>
        </w:rPr>
        <w:t>整改进展：已完成，长期坚持。</w:t>
      </w:r>
    </w:p>
    <w:p w:rsidR="00572B23" w:rsidRDefault="00572B23" w:rsidP="00572B23">
      <w:pPr>
        <w:pStyle w:val="a3"/>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（一）进一步加强学习培训，思想自觉全面提升</w:t>
      </w:r>
    </w:p>
    <w:p w:rsidR="00572B23" w:rsidRDefault="00572B23" w:rsidP="00572B23">
      <w:pPr>
        <w:pStyle w:val="a3"/>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Times New Roman" w:eastAsia="仿宋_GB2312" w:hAnsi="Times New Roman" w:cs="Times New Roman"/>
          <w:sz w:val="32"/>
          <w:szCs w:val="32"/>
        </w:rPr>
        <w:lastRenderedPageBreak/>
        <w:t>一是举办朝阳区生态文明建设专题培训班。</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29</w:t>
      </w:r>
      <w:r>
        <w:rPr>
          <w:rFonts w:ascii="Times New Roman" w:eastAsia="仿宋_GB2312" w:hAnsi="Times New Roman" w:cs="Times New Roman"/>
          <w:sz w:val="32"/>
          <w:szCs w:val="32"/>
        </w:rPr>
        <w:t>日，朝阳区委组织部、区委党校、区委生态文明委办公室共同举办</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年朝阳区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以高质量法治建设护航生态环境高质量发展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专题培训班，区委生态文明委成员单位及区各街乡等</w:t>
      </w:r>
      <w:r>
        <w:rPr>
          <w:rFonts w:ascii="Times New Roman" w:eastAsia="仿宋_GB2312" w:hAnsi="Times New Roman" w:cs="Times New Roman"/>
          <w:sz w:val="32"/>
          <w:szCs w:val="32"/>
        </w:rPr>
        <w:t>70</w:t>
      </w:r>
      <w:r>
        <w:rPr>
          <w:rFonts w:ascii="Times New Roman" w:eastAsia="仿宋_GB2312" w:hAnsi="Times New Roman" w:cs="Times New Roman"/>
          <w:sz w:val="32"/>
          <w:szCs w:val="32"/>
        </w:rPr>
        <w:t>家单位，共</w:t>
      </w:r>
      <w:r>
        <w:rPr>
          <w:rFonts w:ascii="Times New Roman" w:eastAsia="仿宋_GB2312" w:hAnsi="Times New Roman" w:cs="Times New Roman"/>
          <w:sz w:val="32"/>
          <w:szCs w:val="32"/>
        </w:rPr>
        <w:t>144</w:t>
      </w:r>
      <w:r>
        <w:rPr>
          <w:rFonts w:ascii="Times New Roman" w:eastAsia="仿宋_GB2312" w:hAnsi="Times New Roman" w:cs="Times New Roman"/>
          <w:sz w:val="32"/>
          <w:szCs w:val="32"/>
        </w:rPr>
        <w:t>人参加培训。通过学习，进一步提升了各级领导干部环境治理能力和水平，为推动朝阳区生态环境建设高质量发展奠定基础。二是举办朝阳区学习宣传贯彻党的二十大精神专题宣讲会。</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日，区生态环境局举办学习宣传贯彻党的二十大精神专题宣讲会，区委生态文明委成员单位的分管处级领导干部及部门负责人参加培训</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进一步深刻领会党的二十大的重要意义和精神实质，引导相关单位把党的二十大的重大决策部署落实到我区生态文明建设各项工作中。三是区委将</w:t>
      </w:r>
      <w:r>
        <w:rPr>
          <w:rFonts w:ascii="Times New Roman" w:eastAsia="仿宋_GB2312" w:hAnsi="Times New Roman" w:cs="Times New Roman"/>
          <w:sz w:val="32"/>
          <w:szCs w:val="32"/>
        </w:rPr>
        <w:t>“</w:t>
      </w:r>
      <w:r>
        <w:rPr>
          <w:rFonts w:ascii="Times New Roman" w:eastAsia="仿宋_GB2312" w:hAnsi="Times New Roman" w:cs="Times New Roman"/>
          <w:sz w:val="32"/>
          <w:szCs w:val="32"/>
        </w:rPr>
        <w:t>习近平生态文明思想在朝阳</w:t>
      </w:r>
      <w:r>
        <w:rPr>
          <w:rFonts w:ascii="仿宋_GB2312" w:eastAsia="仿宋_GB2312" w:hAnsi="Times New Roman" w:hint="eastAsia"/>
          <w:sz w:val="32"/>
          <w:szCs w:val="32"/>
        </w:rPr>
        <w:t>的生动实践”作为主题教育调研课题，围绕减</w:t>
      </w:r>
      <w:proofErr w:type="gramStart"/>
      <w:r>
        <w:rPr>
          <w:rFonts w:ascii="仿宋_GB2312" w:eastAsia="仿宋_GB2312" w:hAnsi="Times New Roman" w:hint="eastAsia"/>
          <w:sz w:val="32"/>
          <w:szCs w:val="32"/>
        </w:rPr>
        <w:t>污减碳</w:t>
      </w:r>
      <w:proofErr w:type="gramEnd"/>
      <w:r>
        <w:rPr>
          <w:rFonts w:ascii="仿宋_GB2312" w:eastAsia="仿宋_GB2312" w:hAnsi="Times New Roman" w:hint="eastAsia"/>
          <w:sz w:val="32"/>
          <w:szCs w:val="32"/>
        </w:rPr>
        <w:t>、河道治理、绿</w:t>
      </w:r>
      <w:proofErr w:type="gramStart"/>
      <w:r>
        <w:rPr>
          <w:rFonts w:ascii="仿宋_GB2312" w:eastAsia="仿宋_GB2312" w:hAnsi="Times New Roman" w:hint="eastAsia"/>
          <w:sz w:val="32"/>
          <w:szCs w:val="32"/>
        </w:rPr>
        <w:t>道建设</w:t>
      </w:r>
      <w:proofErr w:type="gramEnd"/>
      <w:r>
        <w:rPr>
          <w:rFonts w:ascii="仿宋_GB2312" w:eastAsia="仿宋_GB2312" w:hAnsi="Times New Roman" w:hint="eastAsia"/>
          <w:sz w:val="32"/>
          <w:szCs w:val="32"/>
        </w:rPr>
        <w:t>等多个方面深入开展调查研究。区委理论中心组将生态文明建设纳入年度学习计划</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w:t>
      </w:r>
      <w:r>
        <w:rPr>
          <w:rFonts w:ascii="仿宋_GB2312" w:eastAsia="仿宋_GB2312" w:hAnsi="Times New Roman" w:hint="eastAsia"/>
          <w:sz w:val="32"/>
          <w:szCs w:val="32"/>
        </w:rPr>
        <w:t>，邀请生态环境部环境规划院总工程师万军副院长，以“学习贯彻全国生态环境保护大会精神，全面推进美丽中国建设”为题，在区委理论中心组学习扩大会议上进行授课。四是各部门、各街乡围绕党的二十大精神、《习近平生态文明思想学习纲要》和生态文明建设各</w:t>
      </w:r>
      <w:proofErr w:type="gramStart"/>
      <w:r>
        <w:rPr>
          <w:rFonts w:ascii="仿宋_GB2312" w:eastAsia="仿宋_GB2312" w:hAnsi="Times New Roman" w:hint="eastAsia"/>
          <w:sz w:val="32"/>
          <w:szCs w:val="32"/>
        </w:rPr>
        <w:t>类政策</w:t>
      </w:r>
      <w:proofErr w:type="gramEnd"/>
      <w:r>
        <w:rPr>
          <w:rFonts w:ascii="仿宋_GB2312" w:eastAsia="仿宋_GB2312" w:hAnsi="Times New Roman" w:hint="eastAsia"/>
          <w:sz w:val="32"/>
          <w:szCs w:val="32"/>
        </w:rPr>
        <w:t>法规制度等内容开展学习培训。</w:t>
      </w:r>
    </w:p>
    <w:p w:rsidR="00572B23" w:rsidRDefault="00572B23" w:rsidP="00572B23">
      <w:pPr>
        <w:pStyle w:val="a3"/>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（二）进一步坚持高位统筹，体制机制建设全面完善</w:t>
      </w:r>
    </w:p>
    <w:p w:rsidR="00572B23" w:rsidRDefault="00572B23" w:rsidP="00572B23">
      <w:pPr>
        <w:pStyle w:val="a3"/>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Times New Roman" w:hint="eastAsia"/>
          <w:sz w:val="32"/>
          <w:szCs w:val="32"/>
        </w:rPr>
        <w:t>一是成功创建国家生态文明建设示范区，举办首届“亮马河畔话生态”北京朝阳美丽中国建设实践论坛，掀起生态文明建设共建共享共同参与的热潮。</w:t>
      </w:r>
      <w:r>
        <w:rPr>
          <w:rFonts w:ascii="仿宋_GB2312" w:eastAsia="仿宋_GB2312" w:hAnsi="Times New Roman"/>
          <w:sz w:val="32"/>
          <w:szCs w:val="32"/>
        </w:rPr>
        <w:t>进一步健全督查问责、约谈、销号机制，整改中共计出台了相关政策制</w:t>
      </w:r>
      <w:r>
        <w:rPr>
          <w:rFonts w:ascii="Times New Roman" w:eastAsia="仿宋_GB2312" w:hAnsi="Times New Roman" w:cs="Times New Roman"/>
          <w:sz w:val="32"/>
          <w:szCs w:val="32"/>
        </w:rPr>
        <w:t>度</w:t>
      </w:r>
      <w:r>
        <w:rPr>
          <w:rFonts w:ascii="Times New Roman" w:eastAsia="仿宋_GB2312" w:hAnsi="Times New Roman" w:cs="Times New Roman"/>
          <w:sz w:val="32"/>
          <w:szCs w:val="32"/>
        </w:rPr>
        <w:t>19</w:t>
      </w:r>
      <w:r>
        <w:rPr>
          <w:rFonts w:ascii="Times New Roman" w:eastAsia="仿宋_GB2312" w:hAnsi="Times New Roman" w:cs="Times New Roman"/>
          <w:sz w:val="32"/>
          <w:szCs w:val="32"/>
        </w:rPr>
        <w:t>个，各类项目累计投资</w:t>
      </w:r>
      <w:r>
        <w:rPr>
          <w:rFonts w:ascii="Times New Roman" w:eastAsia="仿宋_GB2312" w:hAnsi="Times New Roman" w:cs="Times New Roman"/>
          <w:sz w:val="32"/>
          <w:szCs w:val="32"/>
        </w:rPr>
        <w:t>3.83</w:t>
      </w:r>
      <w:r>
        <w:rPr>
          <w:rFonts w:ascii="Times New Roman" w:eastAsia="仿宋_GB2312" w:hAnsi="Times New Roman" w:cs="Times New Roman"/>
          <w:sz w:val="32"/>
          <w:szCs w:val="32"/>
        </w:rPr>
        <w:t>亿元。二是严格落实区委生态文明委会议制度。定期组织召开区委生态文明委会议、生态文明</w:t>
      </w:r>
      <w:r>
        <w:rPr>
          <w:rFonts w:ascii="Times New Roman" w:eastAsia="仿宋_GB2312" w:hAnsi="Times New Roman" w:cs="Times New Roman"/>
          <w:sz w:val="32"/>
          <w:szCs w:val="32"/>
        </w:rPr>
        <w:lastRenderedPageBreak/>
        <w:t>办会议，严格落实市级工作要求，部署区级重点工作。印发《</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年朝阳区生态文明委工作要点》《</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年朝阳区深入打好污染防治攻坚战行动计划》《朝阳区构建现代环境治理体系</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年任务措施清单》《朝阳区落实北京市</w:t>
      </w:r>
      <w:r>
        <w:rPr>
          <w:rFonts w:ascii="Times New Roman" w:eastAsia="仿宋_GB2312" w:hAnsi="Times New Roman" w:cs="Times New Roman"/>
          <w:sz w:val="32"/>
          <w:szCs w:val="32"/>
        </w:rPr>
        <w:t>2021-2025</w:t>
      </w:r>
      <w:r>
        <w:rPr>
          <w:rFonts w:ascii="Times New Roman" w:eastAsia="仿宋_GB2312" w:hAnsi="Times New Roman" w:cs="Times New Roman"/>
          <w:sz w:val="32"/>
          <w:szCs w:val="32"/>
        </w:rPr>
        <w:t>年噪声污染防治工作方案</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年任务措施清单》等一系列制度文件并推动落实，区委书记、区长、各相关区领导对全区生态环境保护重点工作进行部署和调度，审议全区生态文明建设相关议题</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余项。完成区委生态文明委专项工作小组优化调整。三是区委常委会、区政府常务会每季度审议全区生态保护工作进</w:t>
      </w:r>
      <w:r>
        <w:rPr>
          <w:rFonts w:ascii="仿宋_GB2312" w:eastAsia="仿宋_GB2312" w:hAnsi="Times New Roman" w:hint="eastAsia"/>
          <w:sz w:val="32"/>
          <w:szCs w:val="32"/>
        </w:rPr>
        <w:t>展，通报污染问题。区领导针对大气污染防治、国家生态文明建设示范区创建、搅拌站绿色升级转型等具体问题多次进行现场调研并召开专项调度会推动工作落实。四是区委生态文明委“一办五组”进一步增强对全区生态文明建设工作的统筹调度和全面部署，组织编制餐饮业污染源排放清单、印发生物多样性保护规划</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VOCs</w:t>
      </w:r>
      <w:r>
        <w:rPr>
          <w:rFonts w:ascii="Times New Roman" w:eastAsia="仿宋_GB2312" w:hAnsi="Times New Roman" w:cs="Times New Roman"/>
          <w:sz w:val="32"/>
          <w:szCs w:val="32"/>
        </w:rPr>
        <w:t>三</w:t>
      </w:r>
      <w:r>
        <w:rPr>
          <w:rFonts w:ascii="仿宋_GB2312" w:eastAsia="仿宋_GB2312" w:hAnsi="Times New Roman" w:hint="eastAsia"/>
          <w:sz w:val="32"/>
          <w:szCs w:val="32"/>
        </w:rPr>
        <w:t>年治理方案，推动花园城市建设等专项工作落实。五是全面落实好生态环境保护综合行政执法改革工作，朝阳区生态环境执法大队全面完成执法机构标准化建设，实现了“机构规范化、装备现代化、队伍专业化、管理制度化”，全区进一步加大生态环境保护干部使用交流力度。</w:t>
      </w:r>
    </w:p>
    <w:p w:rsidR="00572B23" w:rsidRDefault="00572B23" w:rsidP="00572B23">
      <w:pPr>
        <w:pStyle w:val="a3"/>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（三）进一步深化绩效考核，责任层层落实到位</w:t>
      </w:r>
    </w:p>
    <w:p w:rsidR="00572B23" w:rsidRDefault="00572B23" w:rsidP="00572B23">
      <w:pPr>
        <w:pStyle w:val="a3"/>
        <w:widowControl w:val="0"/>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仿宋_GB2312" w:eastAsia="仿宋_GB2312" w:hAnsi="仿宋_GB2312" w:cs="仿宋_GB2312" w:hint="eastAsia"/>
          <w:sz w:val="32"/>
          <w:szCs w:val="32"/>
        </w:rPr>
        <w:t>一是在空气重污染期间，区生态环境局、相关部门与区委区政府督查室联合开展大气污染专项督察，进一步督察压实责任。区政府督查室针对搅拌站搬迁、生态文明建设示范区、生物多样性保护等重点任务，开展督察督办。二是各职能部门和街乡全面制定生态环境保护工作计划，推动各项重点工作落实。三是进一步完善考核机制，区委生态文明办结合年度工作要点和污染防治攻坚战重点任务，进一步完善考核</w:t>
      </w:r>
      <w:r>
        <w:rPr>
          <w:rFonts w:ascii="Times New Roman" w:eastAsia="仿宋_GB2312" w:hAnsi="仿宋_GB2312" w:cs="Times New Roman"/>
          <w:sz w:val="32"/>
          <w:szCs w:val="32"/>
        </w:rPr>
        <w:t>体</w:t>
      </w:r>
      <w:r>
        <w:rPr>
          <w:rFonts w:ascii="Times New Roman" w:eastAsia="仿宋_GB2312" w:hAnsi="仿宋_GB2312" w:cs="Times New Roman"/>
          <w:sz w:val="32"/>
          <w:szCs w:val="32"/>
        </w:rPr>
        <w:lastRenderedPageBreak/>
        <w:t>系，对</w:t>
      </w:r>
      <w:r>
        <w:rPr>
          <w:rFonts w:ascii="Times New Roman" w:eastAsia="仿宋_GB2312" w:hAnsi="Times New Roman" w:cs="Times New Roman"/>
          <w:sz w:val="32"/>
          <w:szCs w:val="32"/>
        </w:rPr>
        <w:t>2023</w:t>
      </w:r>
      <w:r>
        <w:rPr>
          <w:rFonts w:ascii="Times New Roman" w:eastAsia="仿宋_GB2312" w:hAnsi="仿宋_GB2312" w:cs="Times New Roman"/>
          <w:sz w:val="32"/>
          <w:szCs w:val="32"/>
        </w:rPr>
        <w:t>的考核内容进行优化调整，在大气、水、土三方面考核内容的基础上，增加了信访和污染源管理相关工作，考核指标进行了按梯次打分的设置。四是开展帮扶指导，各部门发挥专业技术优势，对重点街乡开展指导帮扶</w:t>
      </w:r>
      <w:r>
        <w:rPr>
          <w:rFonts w:ascii="Times New Roman" w:eastAsia="仿宋_GB2312" w:hAnsi="Times New Roman" w:cs="Times New Roman"/>
          <w:sz w:val="32"/>
          <w:szCs w:val="32"/>
        </w:rPr>
        <w:t>38</w:t>
      </w:r>
      <w:r>
        <w:rPr>
          <w:rFonts w:ascii="Times New Roman" w:eastAsia="仿宋_GB2312" w:hAnsi="仿宋_GB2312" w:cs="Times New Roman"/>
          <w:sz w:val="32"/>
          <w:szCs w:val="32"/>
        </w:rPr>
        <w:t>次，建立全区各街乡主管领</w:t>
      </w:r>
      <w:r>
        <w:rPr>
          <w:rFonts w:ascii="仿宋_GB2312" w:eastAsia="仿宋_GB2312" w:hAnsi="仿宋_GB2312" w:cs="Times New Roman" w:hint="eastAsia"/>
          <w:sz w:val="32"/>
          <w:szCs w:val="32"/>
        </w:rPr>
        <w:t>导</w:t>
      </w:r>
      <w:r>
        <w:rPr>
          <w:rFonts w:ascii="仿宋_GB2312" w:eastAsia="仿宋_GB2312" w:hAnsi="Times New Roman" w:cs="Times New Roman" w:hint="eastAsia"/>
          <w:sz w:val="32"/>
          <w:szCs w:val="32"/>
        </w:rPr>
        <w:t>“</w:t>
      </w:r>
      <w:r>
        <w:rPr>
          <w:rFonts w:ascii="仿宋_GB2312" w:eastAsia="仿宋_GB2312" w:hAnsi="仿宋_GB2312" w:cs="Times New Roman" w:hint="eastAsia"/>
          <w:sz w:val="32"/>
          <w:szCs w:val="32"/>
        </w:rPr>
        <w:t>一微克行动</w:t>
      </w:r>
      <w:r>
        <w:rPr>
          <w:rFonts w:ascii="仿宋_GB2312" w:eastAsia="仿宋_GB2312" w:hAnsi="Times New Roman" w:cs="Times New Roman" w:hint="eastAsia"/>
          <w:sz w:val="32"/>
          <w:szCs w:val="32"/>
        </w:rPr>
        <w:t>”</w:t>
      </w:r>
      <w:r>
        <w:rPr>
          <w:rFonts w:ascii="仿宋_GB2312" w:eastAsia="仿宋_GB2312" w:hAnsi="仿宋_GB2312" w:cs="Times New Roman" w:hint="eastAsia"/>
          <w:sz w:val="32"/>
          <w:szCs w:val="32"/>
        </w:rPr>
        <w:t>联</w:t>
      </w:r>
      <w:r>
        <w:rPr>
          <w:rFonts w:ascii="Times New Roman" w:eastAsia="仿宋_GB2312" w:hAnsi="仿宋_GB2312" w:cs="Times New Roman"/>
          <w:sz w:val="32"/>
          <w:szCs w:val="32"/>
        </w:rPr>
        <w:t>动群，</w:t>
      </w:r>
      <w:r>
        <w:rPr>
          <w:rFonts w:ascii="仿宋_GB2312" w:eastAsia="仿宋_GB2312" w:hAnsi="仿宋_GB2312" w:cs="仿宋_GB2312" w:hint="eastAsia"/>
          <w:sz w:val="32"/>
          <w:szCs w:val="32"/>
        </w:rPr>
        <w:t>推动街乡扬尘污染问题立行立改。创新出台《朝阳区街乡大气污染防治标准化工作方案》，通过推行目标清晰、责任明确、执法透明的大气污染防治标准化工作，力促街乡环境质量整体提升，目前朝阳区街</w:t>
      </w:r>
      <w:r>
        <w:rPr>
          <w:rFonts w:ascii="Times New Roman" w:eastAsia="仿宋_GB2312" w:hAnsi="仿宋_GB2312" w:cs="Times New Roman"/>
          <w:sz w:val="32"/>
          <w:szCs w:val="32"/>
        </w:rPr>
        <w:t>乡</w:t>
      </w:r>
      <w:r>
        <w:rPr>
          <w:rFonts w:ascii="Times New Roman" w:eastAsia="仿宋_GB2312" w:hAnsi="Times New Roman" w:cs="Times New Roman"/>
          <w:sz w:val="32"/>
          <w:szCs w:val="32"/>
        </w:rPr>
        <w:t>TSP</w:t>
      </w:r>
      <w:r>
        <w:rPr>
          <w:rFonts w:ascii="Times New Roman" w:eastAsia="仿宋_GB2312" w:hAnsi="仿宋_GB2312" w:cs="Times New Roman"/>
          <w:sz w:val="32"/>
          <w:szCs w:val="32"/>
        </w:rPr>
        <w:t>排名全部退出全市后</w:t>
      </w:r>
      <w:r>
        <w:rPr>
          <w:rFonts w:ascii="Times New Roman" w:eastAsia="仿宋_GB2312" w:hAnsi="Times New Roman" w:cs="Times New Roman"/>
          <w:sz w:val="32"/>
          <w:szCs w:val="32"/>
        </w:rPr>
        <w:t>30</w:t>
      </w:r>
      <w:r>
        <w:rPr>
          <w:rFonts w:ascii="Times New Roman" w:eastAsia="仿宋_GB2312" w:hAnsi="仿宋_GB2312" w:cs="Times New Roman"/>
          <w:sz w:val="32"/>
          <w:szCs w:val="32"/>
        </w:rPr>
        <w:t>名。</w:t>
      </w:r>
    </w:p>
    <w:p w:rsidR="00572B23" w:rsidRDefault="00572B23" w:rsidP="00572B23">
      <w:pPr>
        <w:pStyle w:val="a3"/>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（四）进一步完善督查机制，监督问</w:t>
      </w:r>
      <w:proofErr w:type="gramStart"/>
      <w:r>
        <w:rPr>
          <w:rFonts w:ascii="仿宋_GB2312" w:eastAsia="仿宋_GB2312" w:hAnsi="仿宋_GB2312" w:cs="仿宋_GB2312" w:hint="eastAsia"/>
          <w:sz w:val="32"/>
          <w:szCs w:val="32"/>
        </w:rPr>
        <w:t>责有力</w:t>
      </w:r>
      <w:proofErr w:type="gramEnd"/>
      <w:r>
        <w:rPr>
          <w:rFonts w:ascii="仿宋_GB2312" w:eastAsia="仿宋_GB2312" w:hAnsi="仿宋_GB2312" w:cs="仿宋_GB2312" w:hint="eastAsia"/>
          <w:sz w:val="32"/>
          <w:szCs w:val="32"/>
        </w:rPr>
        <w:t>有效</w:t>
      </w:r>
    </w:p>
    <w:p w:rsidR="00572B23" w:rsidRDefault="00572B23" w:rsidP="00572B23">
      <w:pPr>
        <w:pStyle w:val="a3"/>
        <w:widowControl w:val="0"/>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仿宋_GB2312" w:cs="Times New Roman"/>
          <w:sz w:val="32"/>
          <w:szCs w:val="32"/>
        </w:rPr>
        <w:t>针对第二轮北京市生态环境保护督察第一生态环境保护督察组移交的问题线索，经查实，朝阳区</w:t>
      </w:r>
      <w:proofErr w:type="gramStart"/>
      <w:r>
        <w:rPr>
          <w:rFonts w:ascii="Times New Roman" w:eastAsia="仿宋_GB2312" w:hAnsi="仿宋_GB2312" w:cs="Times New Roman"/>
          <w:sz w:val="32"/>
          <w:szCs w:val="32"/>
        </w:rPr>
        <w:t>共问责处理</w:t>
      </w:r>
      <w:proofErr w:type="gramEnd"/>
      <w:r>
        <w:rPr>
          <w:rFonts w:ascii="Times New Roman" w:eastAsia="仿宋_GB2312" w:hAnsi="Times New Roman" w:cs="Times New Roman"/>
          <w:sz w:val="32"/>
          <w:szCs w:val="32"/>
        </w:rPr>
        <w:t>21</w:t>
      </w:r>
      <w:r>
        <w:rPr>
          <w:rFonts w:ascii="Times New Roman" w:eastAsia="仿宋_GB2312" w:hAnsi="仿宋_GB2312" w:cs="Times New Roman"/>
          <w:sz w:val="32"/>
          <w:szCs w:val="32"/>
        </w:rPr>
        <w:t>人：政务立案</w:t>
      </w:r>
      <w:r>
        <w:rPr>
          <w:rFonts w:ascii="Times New Roman" w:eastAsia="仿宋_GB2312" w:hAnsi="Times New Roman" w:cs="Times New Roman"/>
          <w:sz w:val="32"/>
          <w:szCs w:val="32"/>
        </w:rPr>
        <w:t>4</w:t>
      </w:r>
      <w:r>
        <w:rPr>
          <w:rFonts w:ascii="Times New Roman" w:eastAsia="仿宋_GB2312" w:hAnsi="仿宋_GB2312" w:cs="Times New Roman"/>
          <w:sz w:val="32"/>
          <w:szCs w:val="32"/>
        </w:rPr>
        <w:t>人、诫勉</w:t>
      </w:r>
      <w:r>
        <w:rPr>
          <w:rFonts w:ascii="Times New Roman" w:eastAsia="仿宋_GB2312" w:hAnsi="Times New Roman" w:cs="Times New Roman"/>
          <w:sz w:val="32"/>
          <w:szCs w:val="32"/>
        </w:rPr>
        <w:t>6</w:t>
      </w:r>
      <w:r>
        <w:rPr>
          <w:rFonts w:ascii="Times New Roman" w:eastAsia="仿宋_GB2312" w:hAnsi="仿宋_GB2312" w:cs="Times New Roman"/>
          <w:sz w:val="32"/>
          <w:szCs w:val="32"/>
        </w:rPr>
        <w:t>人、运用</w:t>
      </w:r>
      <w:r>
        <w:rPr>
          <w:rFonts w:ascii="仿宋_GB2312" w:eastAsia="仿宋_GB2312" w:hAnsi="Times New Roman" w:cs="Times New Roman" w:hint="eastAsia"/>
          <w:sz w:val="32"/>
          <w:szCs w:val="32"/>
        </w:rPr>
        <w:t>“</w:t>
      </w:r>
      <w:r>
        <w:rPr>
          <w:rFonts w:ascii="仿宋_GB2312" w:eastAsia="仿宋_GB2312" w:hAnsi="仿宋_GB2312" w:cs="Times New Roman" w:hint="eastAsia"/>
          <w:sz w:val="32"/>
          <w:szCs w:val="32"/>
        </w:rPr>
        <w:t>第一种形态</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11</w:t>
      </w:r>
      <w:r>
        <w:rPr>
          <w:rFonts w:ascii="Times New Roman" w:eastAsia="仿宋_GB2312" w:hAnsi="仿宋_GB2312" w:cs="Times New Roman"/>
          <w:sz w:val="32"/>
          <w:szCs w:val="32"/>
        </w:rPr>
        <w:t>人（其中责令做出书面检查</w:t>
      </w:r>
      <w:r>
        <w:rPr>
          <w:rFonts w:ascii="Times New Roman" w:eastAsia="仿宋_GB2312" w:hAnsi="Times New Roman" w:cs="Times New Roman"/>
          <w:sz w:val="32"/>
          <w:szCs w:val="32"/>
        </w:rPr>
        <w:t>1</w:t>
      </w:r>
      <w:r>
        <w:rPr>
          <w:rFonts w:ascii="Times New Roman" w:eastAsia="仿宋_GB2312" w:hAnsi="仿宋_GB2312" w:cs="Times New Roman"/>
          <w:sz w:val="32"/>
          <w:szCs w:val="32"/>
        </w:rPr>
        <w:t>人，批评教育</w:t>
      </w:r>
      <w:r>
        <w:rPr>
          <w:rFonts w:ascii="Times New Roman" w:eastAsia="仿宋_GB2312" w:hAnsi="Times New Roman" w:cs="Times New Roman"/>
          <w:sz w:val="32"/>
          <w:szCs w:val="32"/>
        </w:rPr>
        <w:t>4</w:t>
      </w:r>
      <w:r>
        <w:rPr>
          <w:rFonts w:ascii="Times New Roman" w:eastAsia="仿宋_GB2312" w:hAnsi="仿宋_GB2312" w:cs="Times New Roman"/>
          <w:sz w:val="32"/>
          <w:szCs w:val="32"/>
        </w:rPr>
        <w:t>人，谈话提醒</w:t>
      </w:r>
      <w:r>
        <w:rPr>
          <w:rFonts w:ascii="Times New Roman" w:eastAsia="仿宋_GB2312" w:hAnsi="Times New Roman" w:cs="Times New Roman"/>
          <w:sz w:val="32"/>
          <w:szCs w:val="32"/>
        </w:rPr>
        <w:t>6</w:t>
      </w:r>
      <w:r>
        <w:rPr>
          <w:rFonts w:ascii="Times New Roman" w:eastAsia="仿宋_GB2312" w:hAnsi="仿宋_GB2312" w:cs="Times New Roman"/>
          <w:sz w:val="32"/>
          <w:szCs w:val="32"/>
        </w:rPr>
        <w:t>人）。区纪委</w:t>
      </w:r>
      <w:r>
        <w:rPr>
          <w:rFonts w:ascii="Times New Roman" w:eastAsia="仿宋_GB2312" w:hAnsi="仿宋_GB2312" w:cs="Times New Roman" w:hint="eastAsia"/>
          <w:sz w:val="32"/>
          <w:szCs w:val="32"/>
        </w:rPr>
        <w:t>区</w:t>
      </w:r>
      <w:r>
        <w:rPr>
          <w:rFonts w:ascii="Times New Roman" w:eastAsia="仿宋_GB2312" w:hAnsi="仿宋_GB2312" w:cs="Times New Roman"/>
          <w:sz w:val="32"/>
          <w:szCs w:val="32"/>
        </w:rPr>
        <w:t>监委下发工作提醒（示）函</w:t>
      </w:r>
      <w:r>
        <w:rPr>
          <w:rFonts w:ascii="Times New Roman" w:eastAsia="仿宋_GB2312" w:hAnsi="Times New Roman" w:cs="Times New Roman"/>
          <w:sz w:val="32"/>
          <w:szCs w:val="32"/>
        </w:rPr>
        <w:t>3</w:t>
      </w:r>
      <w:r>
        <w:rPr>
          <w:rFonts w:ascii="Times New Roman" w:eastAsia="仿宋_GB2312" w:hAnsi="仿宋_GB2312" w:cs="Times New Roman"/>
          <w:sz w:val="32"/>
          <w:szCs w:val="32"/>
        </w:rPr>
        <w:t>件、下发监察建议</w:t>
      </w:r>
      <w:r>
        <w:rPr>
          <w:rFonts w:ascii="Times New Roman" w:eastAsia="仿宋_GB2312" w:hAnsi="Times New Roman" w:cs="Times New Roman"/>
          <w:sz w:val="32"/>
          <w:szCs w:val="32"/>
        </w:rPr>
        <w:t>3</w:t>
      </w:r>
      <w:r>
        <w:rPr>
          <w:rFonts w:ascii="Times New Roman" w:eastAsia="仿宋_GB2312" w:hAnsi="仿宋_GB2312" w:cs="Times New Roman"/>
          <w:sz w:val="32"/>
          <w:szCs w:val="32"/>
        </w:rPr>
        <w:t>件。</w:t>
      </w:r>
    </w:p>
    <w:bookmarkEnd w:id="1"/>
    <w:p w:rsidR="00572B23" w:rsidRDefault="00572B23" w:rsidP="00572B23">
      <w:pPr>
        <w:snapToGrid w:val="0"/>
        <w:spacing w:line="560" w:lineRule="exact"/>
        <w:ind w:firstLineChars="200" w:firstLine="640"/>
        <w:rPr>
          <w:rFonts w:ascii="黑体" w:eastAsia="黑体" w:hAnsi="黑体" w:cs="仿宋_GB2312"/>
          <w:bCs/>
          <w:sz w:val="32"/>
          <w:szCs w:val="32"/>
        </w:rPr>
      </w:pPr>
      <w:r>
        <w:rPr>
          <w:rFonts w:ascii="黑体" w:eastAsia="黑体" w:hAnsi="黑体" w:hint="eastAsia"/>
          <w:sz w:val="32"/>
          <w:szCs w:val="32"/>
        </w:rPr>
        <w:t>二、</w:t>
      </w:r>
      <w:r>
        <w:rPr>
          <w:rFonts w:ascii="黑体" w:eastAsia="黑体" w:hAnsi="黑体" w:cs="仿宋_GB2312" w:hint="eastAsia"/>
          <w:bCs/>
          <w:sz w:val="32"/>
          <w:szCs w:val="32"/>
        </w:rPr>
        <w:t>担当作为不足。</w:t>
      </w:r>
      <w:r>
        <w:rPr>
          <w:rFonts w:ascii="黑体" w:eastAsia="黑体" w:hAnsi="黑体" w:hint="eastAsia"/>
          <w:kern w:val="0"/>
          <w:sz w:val="32"/>
          <w:szCs w:val="32"/>
        </w:rPr>
        <w:t>部分街道（乡）对</w:t>
      </w:r>
      <w:r>
        <w:rPr>
          <w:rFonts w:ascii="黑体" w:eastAsia="黑体" w:hAnsi="黑体" w:cs="仿宋_GB2312" w:hint="eastAsia"/>
          <w:sz w:val="32"/>
          <w:szCs w:val="32"/>
        </w:rPr>
        <w:t>大气环境治理的长期性、复杂性和严峻性认识不够，对推动大气环境质量改善缺乏责任心和行动力，辖域内一些生态环境问题依然存在。</w:t>
      </w:r>
      <w:r>
        <w:rPr>
          <w:rFonts w:eastAsia="黑体"/>
          <w:kern w:val="0"/>
          <w:sz w:val="32"/>
          <w:szCs w:val="32"/>
        </w:rPr>
        <w:t>2021</w:t>
      </w:r>
      <w:r>
        <w:rPr>
          <w:rFonts w:ascii="黑体" w:eastAsia="黑体" w:hAnsi="黑体" w:hint="eastAsia"/>
          <w:kern w:val="0"/>
          <w:sz w:val="32"/>
          <w:szCs w:val="32"/>
        </w:rPr>
        <w:t>年和</w:t>
      </w:r>
      <w:r>
        <w:rPr>
          <w:rFonts w:eastAsia="黑体" w:hint="eastAsia"/>
          <w:kern w:val="0"/>
          <w:sz w:val="32"/>
          <w:szCs w:val="32"/>
        </w:rPr>
        <w:t>2022</w:t>
      </w:r>
      <w:r>
        <w:rPr>
          <w:rFonts w:ascii="黑体" w:eastAsia="黑体" w:hAnsi="黑体" w:hint="eastAsia"/>
          <w:kern w:val="0"/>
          <w:sz w:val="32"/>
          <w:szCs w:val="32"/>
        </w:rPr>
        <w:t>年</w:t>
      </w:r>
      <w:r>
        <w:rPr>
          <w:rFonts w:eastAsia="黑体" w:hint="eastAsia"/>
          <w:kern w:val="0"/>
          <w:sz w:val="32"/>
          <w:szCs w:val="32"/>
        </w:rPr>
        <w:t>1</w:t>
      </w:r>
      <w:r>
        <w:rPr>
          <w:rFonts w:eastAsia="黑体"/>
          <w:kern w:val="0"/>
          <w:sz w:val="32"/>
          <w:szCs w:val="32"/>
        </w:rPr>
        <w:t>-8</w:t>
      </w:r>
      <w:r>
        <w:rPr>
          <w:rFonts w:ascii="黑体" w:eastAsia="黑体" w:hAnsi="黑体" w:hint="eastAsia"/>
          <w:kern w:val="0"/>
          <w:sz w:val="32"/>
          <w:szCs w:val="32"/>
        </w:rPr>
        <w:t>月，朝阳区分别有</w:t>
      </w:r>
      <w:r>
        <w:rPr>
          <w:rFonts w:eastAsia="黑体" w:hint="eastAsia"/>
          <w:kern w:val="0"/>
          <w:sz w:val="32"/>
          <w:szCs w:val="32"/>
        </w:rPr>
        <w:t>11</w:t>
      </w:r>
      <w:r>
        <w:rPr>
          <w:rFonts w:ascii="黑体" w:eastAsia="黑体" w:hAnsi="黑体" w:hint="eastAsia"/>
          <w:kern w:val="0"/>
          <w:sz w:val="32"/>
          <w:szCs w:val="32"/>
        </w:rPr>
        <w:t>个、</w:t>
      </w:r>
      <w:r>
        <w:rPr>
          <w:rFonts w:eastAsia="黑体"/>
          <w:kern w:val="0"/>
          <w:sz w:val="32"/>
          <w:szCs w:val="32"/>
        </w:rPr>
        <w:t>15</w:t>
      </w:r>
      <w:r>
        <w:rPr>
          <w:rFonts w:ascii="黑体" w:eastAsia="黑体" w:hAnsi="黑体" w:hint="eastAsia"/>
          <w:kern w:val="0"/>
          <w:sz w:val="32"/>
          <w:szCs w:val="32"/>
        </w:rPr>
        <w:t>个街道（乡）</w:t>
      </w:r>
      <w:r>
        <w:rPr>
          <w:rFonts w:eastAsia="黑体" w:hint="eastAsia"/>
          <w:kern w:val="0"/>
          <w:sz w:val="32"/>
          <w:szCs w:val="32"/>
        </w:rPr>
        <w:t>TSP</w:t>
      </w:r>
      <w:r>
        <w:rPr>
          <w:rFonts w:ascii="黑体" w:eastAsia="黑体" w:hAnsi="黑体" w:hint="eastAsia"/>
          <w:kern w:val="0"/>
          <w:sz w:val="32"/>
          <w:szCs w:val="32"/>
        </w:rPr>
        <w:t>浓度排名在全市后三十名，同时期均为全市最多，其中，东湖街道、将台乡、</w:t>
      </w:r>
      <w:proofErr w:type="gramStart"/>
      <w:r>
        <w:rPr>
          <w:rFonts w:ascii="黑体" w:eastAsia="黑体" w:hAnsi="黑体" w:hint="eastAsia"/>
          <w:kern w:val="0"/>
          <w:sz w:val="32"/>
          <w:szCs w:val="32"/>
        </w:rPr>
        <w:t>崔</w:t>
      </w:r>
      <w:proofErr w:type="gramEnd"/>
      <w:r>
        <w:rPr>
          <w:rFonts w:ascii="黑体" w:eastAsia="黑体" w:hAnsi="黑体" w:hint="eastAsia"/>
          <w:kern w:val="0"/>
          <w:sz w:val="32"/>
          <w:szCs w:val="32"/>
        </w:rPr>
        <w:t>各庄乡连续进入全市后三十名；特别是东湖街道由</w:t>
      </w:r>
      <w:r>
        <w:rPr>
          <w:rFonts w:eastAsia="黑体" w:hint="eastAsia"/>
          <w:kern w:val="0"/>
          <w:sz w:val="32"/>
          <w:szCs w:val="32"/>
        </w:rPr>
        <w:t>2</w:t>
      </w:r>
      <w:r>
        <w:rPr>
          <w:rFonts w:eastAsia="黑体"/>
          <w:kern w:val="0"/>
          <w:sz w:val="32"/>
          <w:szCs w:val="32"/>
        </w:rPr>
        <w:t>021</w:t>
      </w:r>
      <w:r>
        <w:rPr>
          <w:rFonts w:ascii="黑体" w:eastAsia="黑体" w:hAnsi="黑体" w:hint="eastAsia"/>
          <w:kern w:val="0"/>
          <w:sz w:val="32"/>
          <w:szCs w:val="32"/>
        </w:rPr>
        <w:t>年全市倒数第</w:t>
      </w:r>
      <w:r>
        <w:rPr>
          <w:rFonts w:eastAsia="黑体" w:hint="eastAsia"/>
          <w:kern w:val="0"/>
          <w:sz w:val="32"/>
          <w:szCs w:val="32"/>
        </w:rPr>
        <w:t>2</w:t>
      </w:r>
      <w:r>
        <w:rPr>
          <w:rFonts w:eastAsia="黑体"/>
          <w:kern w:val="0"/>
          <w:sz w:val="32"/>
          <w:szCs w:val="32"/>
        </w:rPr>
        <w:t>3</w:t>
      </w:r>
      <w:r>
        <w:rPr>
          <w:rFonts w:ascii="黑体" w:eastAsia="黑体" w:hAnsi="黑体" w:hint="eastAsia"/>
          <w:kern w:val="0"/>
          <w:sz w:val="32"/>
          <w:szCs w:val="32"/>
        </w:rPr>
        <w:t>位跌至</w:t>
      </w:r>
      <w:r>
        <w:rPr>
          <w:rFonts w:eastAsia="黑体" w:hint="eastAsia"/>
          <w:kern w:val="0"/>
          <w:sz w:val="32"/>
          <w:szCs w:val="32"/>
        </w:rPr>
        <w:t>2022</w:t>
      </w:r>
      <w:r>
        <w:rPr>
          <w:rFonts w:ascii="黑体" w:eastAsia="黑体" w:hAnsi="黑体" w:hint="eastAsia"/>
          <w:kern w:val="0"/>
          <w:sz w:val="32"/>
          <w:szCs w:val="32"/>
        </w:rPr>
        <w:t>年</w:t>
      </w:r>
      <w:r>
        <w:rPr>
          <w:rFonts w:eastAsia="黑体" w:hint="eastAsia"/>
          <w:kern w:val="0"/>
          <w:sz w:val="32"/>
          <w:szCs w:val="32"/>
        </w:rPr>
        <w:t>1</w:t>
      </w:r>
      <w:r>
        <w:rPr>
          <w:rFonts w:eastAsia="黑体"/>
          <w:kern w:val="0"/>
          <w:sz w:val="32"/>
          <w:szCs w:val="32"/>
        </w:rPr>
        <w:t>-</w:t>
      </w:r>
      <w:r>
        <w:rPr>
          <w:rFonts w:eastAsia="黑体" w:hint="eastAsia"/>
          <w:kern w:val="0"/>
          <w:sz w:val="32"/>
          <w:szCs w:val="32"/>
        </w:rPr>
        <w:t>8</w:t>
      </w:r>
      <w:r>
        <w:rPr>
          <w:rFonts w:ascii="黑体" w:eastAsia="黑体" w:hAnsi="黑体" w:hint="eastAsia"/>
          <w:kern w:val="0"/>
          <w:sz w:val="32"/>
          <w:szCs w:val="32"/>
        </w:rPr>
        <w:t>月全市倒数第四。督察发现，东湖街道、望京街道、小关街道、将台乡、</w:t>
      </w:r>
      <w:proofErr w:type="gramStart"/>
      <w:r>
        <w:rPr>
          <w:rFonts w:ascii="黑体" w:eastAsia="黑体" w:hAnsi="黑体" w:hint="eastAsia"/>
          <w:kern w:val="0"/>
          <w:sz w:val="32"/>
          <w:szCs w:val="32"/>
        </w:rPr>
        <w:t>崔</w:t>
      </w:r>
      <w:proofErr w:type="gramEnd"/>
      <w:r>
        <w:rPr>
          <w:rFonts w:ascii="黑体" w:eastAsia="黑体" w:hAnsi="黑体" w:hint="eastAsia"/>
          <w:kern w:val="0"/>
          <w:sz w:val="32"/>
          <w:szCs w:val="32"/>
        </w:rPr>
        <w:t>各庄乡等</w:t>
      </w:r>
      <w:r>
        <w:rPr>
          <w:rFonts w:eastAsia="黑体" w:hint="eastAsia"/>
          <w:kern w:val="0"/>
          <w:sz w:val="32"/>
          <w:szCs w:val="32"/>
        </w:rPr>
        <w:t>TSP</w:t>
      </w:r>
      <w:r>
        <w:rPr>
          <w:rFonts w:ascii="黑体" w:eastAsia="黑体" w:hAnsi="黑体" w:hint="eastAsia"/>
          <w:kern w:val="0"/>
          <w:sz w:val="32"/>
          <w:szCs w:val="32"/>
        </w:rPr>
        <w:t>排名靠后的街道（乡）普遍存在工地扬尘</w:t>
      </w:r>
      <w:proofErr w:type="gramStart"/>
      <w:r>
        <w:rPr>
          <w:rFonts w:ascii="黑体" w:eastAsia="黑体" w:hAnsi="黑体" w:hint="eastAsia"/>
          <w:kern w:val="0"/>
          <w:sz w:val="32"/>
          <w:szCs w:val="32"/>
        </w:rPr>
        <w:t>管控不到位</w:t>
      </w:r>
      <w:proofErr w:type="gramEnd"/>
      <w:r>
        <w:rPr>
          <w:rFonts w:ascii="黑体" w:eastAsia="黑体" w:hAnsi="黑体" w:hint="eastAsia"/>
          <w:kern w:val="0"/>
          <w:sz w:val="32"/>
          <w:szCs w:val="32"/>
        </w:rPr>
        <w:t>、裸地未管控、露天焊接切割等影响大气环境质量的问题。部分乡对区域内一些违法排污行为未及时发现处置，网格化监管责任落实不</w:t>
      </w:r>
      <w:r>
        <w:rPr>
          <w:rFonts w:ascii="黑体" w:eastAsia="黑体" w:hAnsi="黑体" w:hint="eastAsia"/>
          <w:kern w:val="0"/>
          <w:sz w:val="32"/>
          <w:szCs w:val="32"/>
        </w:rPr>
        <w:lastRenderedPageBreak/>
        <w:t>力。</w:t>
      </w:r>
    </w:p>
    <w:p w:rsidR="00572B23" w:rsidRDefault="00572B23" w:rsidP="00572B23">
      <w:pPr>
        <w:pStyle w:val="a3"/>
        <w:widowControl w:val="0"/>
        <w:adjustRightInd w:val="0"/>
        <w:snapToGrid w:val="0"/>
        <w:spacing w:before="0" w:beforeAutospacing="0" w:after="0" w:afterAutospacing="0" w:line="56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整改进展：已完成，长期坚持。</w:t>
      </w:r>
    </w:p>
    <w:p w:rsidR="00572B23" w:rsidRDefault="00572B23" w:rsidP="00572B23">
      <w:pPr>
        <w:pStyle w:val="a3"/>
        <w:widowControl w:val="0"/>
        <w:numPr>
          <w:ilvl w:val="0"/>
          <w:numId w:val="1"/>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一是加强生态文明建设理论学习。今年来，各街乡</w:t>
      </w:r>
      <w:proofErr w:type="gramStart"/>
      <w:r>
        <w:rPr>
          <w:rFonts w:ascii="仿宋_GB2312" w:eastAsia="仿宋_GB2312" w:hAnsi="仿宋_GB2312" w:cs="仿宋_GB2312" w:hint="eastAsia"/>
          <w:sz w:val="32"/>
          <w:szCs w:val="32"/>
        </w:rPr>
        <w:t>加强学习习近</w:t>
      </w:r>
      <w:proofErr w:type="gramEnd"/>
      <w:r>
        <w:rPr>
          <w:rFonts w:ascii="仿宋_GB2312" w:eastAsia="仿宋_GB2312" w:hAnsi="仿宋_GB2312" w:cs="仿宋_GB2312" w:hint="eastAsia"/>
          <w:sz w:val="32"/>
          <w:szCs w:val="32"/>
        </w:rPr>
        <w:t>平总书记重要讲话精神、党的二十大报告等重要文件内容，不断提高自身政治站位，充分认识加强生态文明建设的重要性和必要性，提升改善大气环境质量的责任心与行动力，认真</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绿水青山就是金山银山”发展理念。二是强化组织领导。按照“党政同责，一岗双责”生态环境保护工作要求，各街乡党政主要领导严格落实大气污染防治第一责任人职责，以《北京市朝阳区深入打好污染防治攻坚战</w:t>
      </w:r>
      <w:r>
        <w:rPr>
          <w:rFonts w:ascii="Times New Roman" w:eastAsia="仿宋_GB2312" w:hAnsi="Times New Roman" w:cs="Times New Roman"/>
          <w:sz w:val="32"/>
          <w:szCs w:val="32"/>
        </w:rPr>
        <w:t>2023</w:t>
      </w:r>
      <w:r>
        <w:rPr>
          <w:rFonts w:ascii="仿宋_GB2312" w:eastAsia="仿宋_GB2312" w:hAnsi="仿宋_GB2312" w:cs="仿宋_GB2312" w:hint="eastAsia"/>
          <w:sz w:val="32"/>
          <w:szCs w:val="32"/>
        </w:rPr>
        <w:t>年行动计划》为根本遵循，以环保督察问题为抓手，加强指挥调度，狠抓整改落实，扎实开展辖区大气污染防治工作。</w:t>
      </w:r>
    </w:p>
    <w:p w:rsidR="00572B23" w:rsidRDefault="00572B23" w:rsidP="00572B23">
      <w:pPr>
        <w:pStyle w:val="a3"/>
        <w:widowControl w:val="0"/>
        <w:numPr>
          <w:ilvl w:val="0"/>
          <w:numId w:val="1"/>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印发《朝阳区街乡大气污染防治标准化工作方案》。方案以巩固提升街乡空气质量为抓手，以重点</w:t>
      </w:r>
      <w:proofErr w:type="gramStart"/>
      <w:r>
        <w:rPr>
          <w:rFonts w:ascii="仿宋_GB2312" w:eastAsia="仿宋_GB2312" w:hAnsi="仿宋_GB2312" w:cs="仿宋_GB2312" w:hint="eastAsia"/>
          <w:sz w:val="32"/>
          <w:szCs w:val="32"/>
        </w:rPr>
        <w:t>点</w:t>
      </w:r>
      <w:proofErr w:type="gramEnd"/>
      <w:r>
        <w:rPr>
          <w:rFonts w:ascii="仿宋_GB2312" w:eastAsia="仿宋_GB2312" w:hAnsi="仿宋_GB2312" w:cs="仿宋_GB2312" w:hint="eastAsia"/>
          <w:sz w:val="32"/>
          <w:szCs w:val="32"/>
        </w:rPr>
        <w:t>位、空间为切入点，划分“四个区域”，以重点污染源管控和精细化管控为落脚点，明确“九项标准”，同时，进一步完善“三套机制”，细化工作职责。力争通过划区域，定标准，强机制，建立朝阳区街乡大气污染防治“</w:t>
      </w:r>
      <w:r>
        <w:rPr>
          <w:rFonts w:ascii="Times New Roman" w:eastAsia="仿宋_GB2312" w:hAnsi="Times New Roman" w:cs="Times New Roman"/>
          <w:sz w:val="32"/>
          <w:szCs w:val="32"/>
        </w:rPr>
        <w:t>4</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9</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3</w:t>
      </w:r>
      <w:r>
        <w:rPr>
          <w:rFonts w:ascii="仿宋_GB2312" w:eastAsia="仿宋_GB2312" w:hAnsi="仿宋_GB2312" w:cs="仿宋_GB2312" w:hint="eastAsia"/>
          <w:sz w:val="32"/>
          <w:szCs w:val="32"/>
        </w:rPr>
        <w:t>”工作模式，充分发挥清单化、标准化工作实效，进一步提升街乡和全区的空气质量。</w:t>
      </w:r>
    </w:p>
    <w:p w:rsidR="00572B23" w:rsidRDefault="00572B23" w:rsidP="00572B23">
      <w:pPr>
        <w:pStyle w:val="a3"/>
        <w:widowControl w:val="0"/>
        <w:numPr>
          <w:ilvl w:val="0"/>
          <w:numId w:val="1"/>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坚持“日关注、周通报、旬预警、月考核”工作机制，协助街</w:t>
      </w:r>
      <w:proofErr w:type="gramStart"/>
      <w:r>
        <w:rPr>
          <w:rFonts w:ascii="仿宋_GB2312" w:eastAsia="仿宋_GB2312" w:hAnsi="仿宋_GB2312" w:cs="仿宋_GB2312" w:hint="eastAsia"/>
          <w:sz w:val="32"/>
          <w:szCs w:val="32"/>
        </w:rPr>
        <w:t>乡及时</w:t>
      </w:r>
      <w:proofErr w:type="gramEnd"/>
      <w:r>
        <w:rPr>
          <w:rFonts w:ascii="仿宋_GB2312" w:eastAsia="仿宋_GB2312" w:hAnsi="仿宋_GB2312" w:cs="仿宋_GB2312" w:hint="eastAsia"/>
          <w:sz w:val="32"/>
          <w:szCs w:val="32"/>
        </w:rPr>
        <w:t>了解排名及高值点位信息，定期开展排名靠后街乡帮扶指导，为属地提供多维分析和工作建议，协助街乡开展精准、靶向治理。针对街乡施工、道路、裸地等典型扬尘问题，充分发挥“吹哨报到”、联动执法工作机制效益，通过朝阳大气精细化管控平台及时转办污染问题线索，全面压实街乡大气污染防治“最后一公里”职责。依托朝阳区深入打好污染防治攻坚战绩效考评体系，对各街乡扬尘管</w:t>
      </w:r>
      <w:proofErr w:type="gramStart"/>
      <w:r>
        <w:rPr>
          <w:rFonts w:ascii="仿宋_GB2312" w:eastAsia="仿宋_GB2312" w:hAnsi="仿宋_GB2312" w:cs="仿宋_GB2312" w:hint="eastAsia"/>
          <w:sz w:val="32"/>
          <w:szCs w:val="32"/>
        </w:rPr>
        <w:t>控落实</w:t>
      </w:r>
      <w:proofErr w:type="gramEnd"/>
      <w:r>
        <w:rPr>
          <w:rFonts w:ascii="仿宋_GB2312" w:eastAsia="仿宋_GB2312" w:hAnsi="仿宋_GB2312" w:cs="仿宋_GB2312" w:hint="eastAsia"/>
          <w:sz w:val="32"/>
          <w:szCs w:val="32"/>
        </w:rPr>
        <w:t>情况进</w:t>
      </w:r>
      <w:r>
        <w:rPr>
          <w:rFonts w:ascii="仿宋_GB2312" w:eastAsia="仿宋_GB2312" w:hAnsi="仿宋_GB2312" w:cs="仿宋_GB2312" w:hint="eastAsia"/>
          <w:sz w:val="32"/>
          <w:szCs w:val="32"/>
        </w:rPr>
        <w:lastRenderedPageBreak/>
        <w:t>行考核和排名通报，压实各方监管职责，共同促进全区街乡空气质量好转。</w:t>
      </w:r>
    </w:p>
    <w:p w:rsidR="00572B23" w:rsidRDefault="00572B23" w:rsidP="00572B23">
      <w:pPr>
        <w:pStyle w:val="a3"/>
        <w:widowControl w:val="0"/>
        <w:numPr>
          <w:ilvl w:val="0"/>
          <w:numId w:val="1"/>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充分发挥专业技术优势，利用高密度网格监测、卫星反演高值区、便携</w:t>
      </w:r>
      <w:proofErr w:type="gramStart"/>
      <w:r>
        <w:rPr>
          <w:rFonts w:ascii="仿宋_GB2312" w:eastAsia="仿宋_GB2312" w:hAnsi="仿宋_GB2312" w:cs="仿宋_GB2312" w:hint="eastAsia"/>
          <w:sz w:val="32"/>
          <w:szCs w:val="32"/>
        </w:rPr>
        <w:t>设备走航等</w:t>
      </w:r>
      <w:proofErr w:type="gramEnd"/>
      <w:r>
        <w:rPr>
          <w:rFonts w:ascii="仿宋_GB2312" w:eastAsia="仿宋_GB2312" w:hAnsi="仿宋_GB2312" w:cs="仿宋_GB2312" w:hint="eastAsia"/>
          <w:sz w:val="32"/>
          <w:szCs w:val="32"/>
        </w:rPr>
        <w:t>“人防+技防”的技术手段，</w:t>
      </w:r>
      <w:proofErr w:type="gramStart"/>
      <w:r>
        <w:rPr>
          <w:rFonts w:ascii="仿宋_GB2312" w:eastAsia="仿宋_GB2312" w:hAnsi="仿宋_GB2312" w:cs="仿宋_GB2312" w:hint="eastAsia"/>
          <w:sz w:val="32"/>
          <w:szCs w:val="32"/>
        </w:rPr>
        <w:t>对街乡</w:t>
      </w:r>
      <w:proofErr w:type="gramEnd"/>
      <w:r>
        <w:rPr>
          <w:rFonts w:ascii="仿宋_GB2312" w:eastAsia="仿宋_GB2312" w:hAnsi="仿宋_GB2312" w:cs="仿宋_GB2312" w:hint="eastAsia"/>
          <w:sz w:val="32"/>
          <w:szCs w:val="32"/>
        </w:rPr>
        <w:t>空气质量数据开展多角度、多维度分析；局领导分区、分片下沉街乡开展定点指导帮扶；</w:t>
      </w:r>
      <w:proofErr w:type="gramStart"/>
      <w:r>
        <w:rPr>
          <w:rFonts w:ascii="仿宋_GB2312" w:eastAsia="仿宋_GB2312" w:hAnsi="仿宋_GB2312" w:cs="仿宋_GB2312" w:hint="eastAsia"/>
          <w:sz w:val="32"/>
          <w:szCs w:val="32"/>
        </w:rPr>
        <w:t>实时盯控空气</w:t>
      </w:r>
      <w:proofErr w:type="gramEnd"/>
      <w:r>
        <w:rPr>
          <w:rFonts w:ascii="仿宋_GB2312" w:eastAsia="仿宋_GB2312" w:hAnsi="仿宋_GB2312" w:cs="仿宋_GB2312" w:hint="eastAsia"/>
          <w:sz w:val="32"/>
          <w:szCs w:val="32"/>
        </w:rPr>
        <w:t>质量变化情况，及时通报高值点位及排名信息，针对排名靠后街</w:t>
      </w:r>
      <w:proofErr w:type="gramStart"/>
      <w:r>
        <w:rPr>
          <w:rFonts w:ascii="仿宋_GB2312" w:eastAsia="仿宋_GB2312" w:hAnsi="仿宋_GB2312" w:cs="仿宋_GB2312" w:hint="eastAsia"/>
          <w:sz w:val="32"/>
          <w:szCs w:val="32"/>
        </w:rPr>
        <w:t>乡及时</w:t>
      </w:r>
      <w:proofErr w:type="gramEnd"/>
      <w:r>
        <w:rPr>
          <w:rFonts w:ascii="仿宋_GB2312" w:eastAsia="仿宋_GB2312" w:hAnsi="仿宋_GB2312" w:cs="仿宋_GB2312" w:hint="eastAsia"/>
          <w:sz w:val="32"/>
          <w:szCs w:val="32"/>
        </w:rPr>
        <w:t>发送空气质量预警，督促街</w:t>
      </w:r>
      <w:proofErr w:type="gramStart"/>
      <w:r>
        <w:rPr>
          <w:rFonts w:ascii="仿宋_GB2312" w:eastAsia="仿宋_GB2312" w:hAnsi="仿宋_GB2312" w:cs="仿宋_GB2312" w:hint="eastAsia"/>
          <w:sz w:val="32"/>
          <w:szCs w:val="32"/>
        </w:rPr>
        <w:t>乡及时</w:t>
      </w:r>
      <w:proofErr w:type="gramEnd"/>
      <w:r>
        <w:rPr>
          <w:rFonts w:ascii="仿宋_GB2312" w:eastAsia="仿宋_GB2312" w:hAnsi="仿宋_GB2312" w:cs="仿宋_GB2312" w:hint="eastAsia"/>
          <w:sz w:val="32"/>
          <w:szCs w:val="32"/>
        </w:rPr>
        <w:t>采取有效措施改善空气质量排名。截至</w:t>
      </w:r>
      <w:r>
        <w:rPr>
          <w:rFonts w:ascii="Times New Roman" w:eastAsia="仿宋_GB2312" w:hAnsi="Times New Roman" w:cs="Times New Roman"/>
          <w:sz w:val="32"/>
          <w:szCs w:val="32"/>
        </w:rPr>
        <w:t>11</w:t>
      </w:r>
      <w:r>
        <w:rPr>
          <w:rFonts w:ascii="Times New Roman" w:eastAsia="仿宋_GB2312" w:hAnsi="仿宋_GB2312" w:cs="Times New Roman"/>
          <w:sz w:val="32"/>
          <w:szCs w:val="32"/>
        </w:rPr>
        <w:t>月</w:t>
      </w:r>
      <w:r>
        <w:rPr>
          <w:rFonts w:ascii="Times New Roman" w:eastAsia="仿宋_GB2312" w:hAnsi="Times New Roman" w:cs="Times New Roman"/>
          <w:sz w:val="32"/>
          <w:szCs w:val="32"/>
        </w:rPr>
        <w:t>5</w:t>
      </w:r>
      <w:r>
        <w:rPr>
          <w:rFonts w:ascii="仿宋_GB2312" w:eastAsia="仿宋_GB2312" w:hAnsi="仿宋_GB2312" w:cs="仿宋_GB2312" w:hint="eastAsia"/>
          <w:sz w:val="32"/>
          <w:szCs w:val="32"/>
        </w:rPr>
        <w:t>日，区生态环境局共组织召开调度部署会议</w:t>
      </w:r>
      <w:r>
        <w:rPr>
          <w:rFonts w:ascii="Times New Roman" w:eastAsia="仿宋_GB2312" w:hAnsi="Times New Roman" w:cs="Times New Roman"/>
          <w:sz w:val="32"/>
          <w:szCs w:val="32"/>
        </w:rPr>
        <w:t>15</w:t>
      </w:r>
      <w:r>
        <w:rPr>
          <w:rFonts w:ascii="Times New Roman" w:eastAsia="仿宋_GB2312" w:hAnsi="仿宋_GB2312" w:cs="Times New Roman"/>
          <w:sz w:val="32"/>
          <w:szCs w:val="32"/>
        </w:rPr>
        <w:t>次；针对安贞、和平街、小红门、十八里店等</w:t>
      </w:r>
      <w:r>
        <w:rPr>
          <w:rFonts w:ascii="Times New Roman" w:eastAsia="仿宋_GB2312" w:hAnsi="Times New Roman" w:cs="Times New Roman"/>
          <w:sz w:val="32"/>
          <w:szCs w:val="32"/>
        </w:rPr>
        <w:t>21</w:t>
      </w:r>
      <w:r>
        <w:rPr>
          <w:rFonts w:ascii="Times New Roman" w:eastAsia="仿宋_GB2312" w:hAnsi="仿宋_GB2312" w:cs="Times New Roman"/>
          <w:sz w:val="32"/>
          <w:szCs w:val="32"/>
        </w:rPr>
        <w:t>个排名靠后街乡开展重点帮扶</w:t>
      </w:r>
      <w:r>
        <w:rPr>
          <w:rFonts w:ascii="Times New Roman" w:eastAsia="仿宋_GB2312" w:hAnsi="Times New Roman" w:cs="Times New Roman"/>
          <w:sz w:val="32"/>
          <w:szCs w:val="32"/>
        </w:rPr>
        <w:t>38</w:t>
      </w:r>
      <w:r>
        <w:rPr>
          <w:rFonts w:ascii="Times New Roman" w:eastAsia="仿宋_GB2312" w:hAnsi="仿宋_GB2312" w:cs="Times New Roman"/>
          <w:sz w:val="32"/>
          <w:szCs w:val="32"/>
        </w:rPr>
        <w:t>次，生成帮扶报告</w:t>
      </w:r>
      <w:r>
        <w:rPr>
          <w:rFonts w:ascii="Times New Roman" w:eastAsia="仿宋_GB2312" w:hAnsi="Times New Roman" w:cs="Times New Roman"/>
          <w:sz w:val="32"/>
          <w:szCs w:val="32"/>
        </w:rPr>
        <w:t>38</w:t>
      </w:r>
      <w:r>
        <w:rPr>
          <w:rFonts w:ascii="Times New Roman" w:eastAsia="仿宋_GB2312" w:hAnsi="仿宋_GB2312" w:cs="Times New Roman"/>
          <w:sz w:val="32"/>
          <w:szCs w:val="32"/>
        </w:rPr>
        <w:t>份；对月度考核浓度进入全市后三十的街乡累计发布预警</w:t>
      </w:r>
      <w:r>
        <w:rPr>
          <w:rFonts w:ascii="Times New Roman" w:eastAsia="仿宋_GB2312" w:hAnsi="Times New Roman" w:cs="Times New Roman"/>
          <w:sz w:val="32"/>
          <w:szCs w:val="32"/>
        </w:rPr>
        <w:t>10</w:t>
      </w:r>
      <w:r>
        <w:rPr>
          <w:rFonts w:ascii="Times New Roman" w:eastAsia="仿宋_GB2312" w:hAnsi="仿宋_GB2312" w:cs="Times New Roman"/>
          <w:sz w:val="32"/>
          <w:szCs w:val="32"/>
        </w:rPr>
        <w:t>批次，涉及</w:t>
      </w:r>
      <w:r>
        <w:rPr>
          <w:rFonts w:ascii="Times New Roman" w:eastAsia="仿宋_GB2312" w:hAnsi="Times New Roman" w:cs="Times New Roman"/>
          <w:sz w:val="32"/>
          <w:szCs w:val="32"/>
        </w:rPr>
        <w:t>34</w:t>
      </w:r>
      <w:r>
        <w:rPr>
          <w:rFonts w:ascii="Times New Roman" w:eastAsia="仿宋_GB2312" w:hAnsi="仿宋_GB2312" w:cs="Times New Roman"/>
          <w:sz w:val="32"/>
          <w:szCs w:val="32"/>
        </w:rPr>
        <w:t>个街乡，生成预警报告</w:t>
      </w:r>
      <w:r>
        <w:rPr>
          <w:rFonts w:ascii="Times New Roman" w:eastAsia="仿宋_GB2312" w:hAnsi="Times New Roman" w:cs="Times New Roman"/>
          <w:sz w:val="32"/>
          <w:szCs w:val="32"/>
        </w:rPr>
        <w:t>75</w:t>
      </w:r>
      <w:r>
        <w:rPr>
          <w:rFonts w:ascii="Times New Roman" w:eastAsia="仿宋_GB2312" w:hAnsi="仿宋_GB2312" w:cs="Times New Roman"/>
          <w:sz w:val="32"/>
          <w:szCs w:val="32"/>
        </w:rPr>
        <w:t>份；通过朝阳大气精细化管控平台，转办属地扬尘问题线索件</w:t>
      </w:r>
      <w:r>
        <w:rPr>
          <w:rFonts w:ascii="Times New Roman" w:eastAsia="仿宋_GB2312" w:hAnsi="Times New Roman" w:cs="Times New Roman"/>
          <w:sz w:val="32"/>
          <w:szCs w:val="32"/>
        </w:rPr>
        <w:t>5100</w:t>
      </w:r>
      <w:r>
        <w:rPr>
          <w:rFonts w:ascii="Times New Roman" w:eastAsia="仿宋_GB2312" w:hAnsi="仿宋_GB2312" w:cs="Times New Roman"/>
          <w:sz w:val="32"/>
          <w:szCs w:val="32"/>
        </w:rPr>
        <w:t>余条。街乡</w:t>
      </w:r>
      <w:r>
        <w:rPr>
          <w:rFonts w:ascii="Times New Roman" w:eastAsia="仿宋_GB2312" w:hAnsi="Times New Roman" w:cs="Times New Roman"/>
          <w:sz w:val="32"/>
          <w:szCs w:val="32"/>
        </w:rPr>
        <w:t>TSP</w:t>
      </w:r>
      <w:r>
        <w:rPr>
          <w:rFonts w:ascii="Times New Roman" w:eastAsia="仿宋_GB2312" w:hAnsi="仿宋_GB2312" w:cs="Times New Roman"/>
          <w:sz w:val="32"/>
          <w:szCs w:val="32"/>
        </w:rPr>
        <w:t>年累计浓度全部退出全市排名后</w:t>
      </w:r>
      <w:r>
        <w:rPr>
          <w:rFonts w:ascii="Times New Roman" w:eastAsia="仿宋_GB2312" w:hAnsi="Times New Roman" w:cs="Times New Roman"/>
          <w:sz w:val="32"/>
          <w:szCs w:val="32"/>
        </w:rPr>
        <w:t>30</w:t>
      </w:r>
      <w:r>
        <w:rPr>
          <w:rFonts w:ascii="Times New Roman" w:eastAsia="仿宋_GB2312" w:hAnsi="仿宋_GB2312" w:cs="Times New Roman"/>
          <w:sz w:val="32"/>
          <w:szCs w:val="32"/>
        </w:rPr>
        <w:t>。</w:t>
      </w:r>
    </w:p>
    <w:p w:rsidR="00572B23" w:rsidRDefault="00572B23" w:rsidP="00572B23">
      <w:pPr>
        <w:pStyle w:val="a3"/>
        <w:widowControl w:val="0"/>
        <w:numPr>
          <w:ilvl w:val="0"/>
          <w:numId w:val="1"/>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区生态环境局加强日常巡查，及时发现各类扬尘污染问题，督促街</w:t>
      </w:r>
      <w:proofErr w:type="gramStart"/>
      <w:r>
        <w:rPr>
          <w:rFonts w:ascii="仿宋_GB2312" w:eastAsia="仿宋_GB2312" w:hAnsi="仿宋_GB2312" w:cs="仿宋_GB2312" w:hint="eastAsia"/>
          <w:sz w:val="32"/>
          <w:szCs w:val="32"/>
        </w:rPr>
        <w:t>乡落实</w:t>
      </w:r>
      <w:proofErr w:type="gramEnd"/>
      <w:r>
        <w:rPr>
          <w:rFonts w:ascii="仿宋_GB2312" w:eastAsia="仿宋_GB2312" w:hAnsi="仿宋_GB2312" w:cs="仿宋_GB2312" w:hint="eastAsia"/>
          <w:sz w:val="32"/>
          <w:szCs w:val="32"/>
        </w:rPr>
        <w:t>整改，加强施工扬尘与非道路移动机械执法监管，联合属地及行业部门开展专项执法。区城管执法局开展常态化施工现场联合执法检查，运用工地视频监管平台开展全时巡查，对排名靠后街乡加强执法业务督导。区住房城乡建设委组织施工单位开展扬尘专项动员部署会，及时做好施工扬尘视频监管平台管理和设备维护，加大重点街</w:t>
      </w:r>
      <w:proofErr w:type="gramStart"/>
      <w:r>
        <w:rPr>
          <w:rFonts w:ascii="仿宋_GB2312" w:eastAsia="仿宋_GB2312" w:hAnsi="仿宋_GB2312" w:cs="仿宋_GB2312" w:hint="eastAsia"/>
          <w:sz w:val="32"/>
          <w:szCs w:val="32"/>
        </w:rPr>
        <w:t>乡现场</w:t>
      </w:r>
      <w:proofErr w:type="gramEnd"/>
      <w:r>
        <w:rPr>
          <w:rFonts w:ascii="仿宋_GB2312" w:eastAsia="仿宋_GB2312" w:hAnsi="仿宋_GB2312" w:cs="仿宋_GB2312" w:hint="eastAsia"/>
          <w:sz w:val="32"/>
          <w:szCs w:val="32"/>
        </w:rPr>
        <w:t>及远程检查频次，发现问题及时告诫约谈和移交转办。区城市管理</w:t>
      </w:r>
      <w:proofErr w:type="gramStart"/>
      <w:r>
        <w:rPr>
          <w:rFonts w:ascii="仿宋_GB2312" w:eastAsia="仿宋_GB2312" w:hAnsi="仿宋_GB2312" w:cs="仿宋_GB2312" w:hint="eastAsia"/>
          <w:sz w:val="32"/>
          <w:szCs w:val="32"/>
        </w:rPr>
        <w:t>委加强</w:t>
      </w:r>
      <w:proofErr w:type="gramEnd"/>
      <w:r>
        <w:rPr>
          <w:rFonts w:ascii="仿宋_GB2312" w:eastAsia="仿宋_GB2312" w:hAnsi="仿宋_GB2312" w:cs="仿宋_GB2312" w:hint="eastAsia"/>
          <w:sz w:val="32"/>
          <w:szCs w:val="32"/>
        </w:rPr>
        <w:t>建筑垃圾资源化处置中心巡查管控，通过在线视频监控及现场执法检查结合的方式开展全覆盖式盯控，利用工地车牌识别系统开展溯源执法，对违规工地、车辆移交处罚。各街乡实时动态更新本地工程项目台账，加大执法检查和处罚力度，重点加强土石方、拆除、切割打</w:t>
      </w:r>
      <w:r>
        <w:rPr>
          <w:rFonts w:ascii="仿宋_GB2312" w:eastAsia="仿宋_GB2312" w:hAnsi="仿宋_GB2312" w:cs="仿宋_GB2312" w:hint="eastAsia"/>
          <w:sz w:val="32"/>
          <w:szCs w:val="32"/>
        </w:rPr>
        <w:lastRenderedPageBreak/>
        <w:t>磨、喷涂粉刷、车辆转运等工序</w:t>
      </w:r>
      <w:proofErr w:type="gramStart"/>
      <w:r>
        <w:rPr>
          <w:rFonts w:ascii="仿宋_GB2312" w:eastAsia="仿宋_GB2312" w:hAnsi="仿宋_GB2312" w:cs="仿宋_GB2312" w:hint="eastAsia"/>
          <w:sz w:val="32"/>
          <w:szCs w:val="32"/>
        </w:rPr>
        <w:t>的盯控监管</w:t>
      </w:r>
      <w:proofErr w:type="gramEnd"/>
      <w:r>
        <w:rPr>
          <w:rFonts w:ascii="仿宋_GB2312" w:eastAsia="仿宋_GB2312" w:hAnsi="仿宋_GB2312" w:cs="仿宋_GB2312" w:hint="eastAsia"/>
          <w:sz w:val="32"/>
          <w:szCs w:val="32"/>
        </w:rPr>
        <w:t>，督促工地严格落实各项扬尘管控措施。截至</w:t>
      </w:r>
      <w:r>
        <w:rPr>
          <w:rFonts w:ascii="Times New Roman" w:eastAsia="仿宋_GB2312" w:hAnsi="Times New Roman" w:cs="Times New Roman"/>
          <w:sz w:val="32"/>
          <w:szCs w:val="32"/>
        </w:rPr>
        <w:t>11</w:t>
      </w:r>
      <w:r>
        <w:rPr>
          <w:rFonts w:ascii="Times New Roman" w:eastAsia="仿宋_GB2312" w:hAnsi="仿宋_GB2312" w:cs="Times New Roman"/>
          <w:sz w:val="32"/>
          <w:szCs w:val="32"/>
        </w:rPr>
        <w:t>月</w:t>
      </w:r>
      <w:r>
        <w:rPr>
          <w:rFonts w:ascii="Times New Roman" w:eastAsia="仿宋_GB2312" w:hAnsi="Times New Roman" w:cs="Times New Roman"/>
          <w:sz w:val="32"/>
          <w:szCs w:val="32"/>
        </w:rPr>
        <w:t>5</w:t>
      </w:r>
      <w:r>
        <w:rPr>
          <w:rFonts w:ascii="Times New Roman" w:eastAsia="仿宋_GB2312" w:hAnsi="仿宋_GB2312" w:cs="Times New Roman"/>
          <w:sz w:val="32"/>
          <w:szCs w:val="32"/>
        </w:rPr>
        <w:t>日，各街乡累计处罚工地扬尘污染问题</w:t>
      </w:r>
      <w:r>
        <w:rPr>
          <w:rFonts w:ascii="Times New Roman" w:eastAsia="仿宋_GB2312" w:hAnsi="Times New Roman" w:cs="Times New Roman"/>
          <w:sz w:val="32"/>
          <w:szCs w:val="32"/>
        </w:rPr>
        <w:t>3400</w:t>
      </w:r>
      <w:r>
        <w:rPr>
          <w:rFonts w:ascii="Times New Roman" w:eastAsia="仿宋_GB2312" w:hAnsi="仿宋_GB2312" w:cs="Times New Roman"/>
          <w:sz w:val="32"/>
          <w:szCs w:val="32"/>
        </w:rPr>
        <w:t>余件，处罚金额</w:t>
      </w:r>
      <w:r>
        <w:rPr>
          <w:rFonts w:ascii="Times New Roman" w:eastAsia="仿宋_GB2312" w:hAnsi="Times New Roman" w:cs="Times New Roman"/>
          <w:sz w:val="32"/>
          <w:szCs w:val="32"/>
        </w:rPr>
        <w:t>703</w:t>
      </w:r>
      <w:r>
        <w:rPr>
          <w:rFonts w:ascii="Times New Roman" w:eastAsia="仿宋_GB2312" w:hAnsi="仿宋_GB2312" w:cs="Times New Roman"/>
          <w:sz w:val="32"/>
          <w:szCs w:val="32"/>
        </w:rPr>
        <w:t>万</w:t>
      </w:r>
      <w:r>
        <w:rPr>
          <w:rFonts w:ascii="仿宋_GB2312" w:eastAsia="仿宋_GB2312" w:hAnsi="仿宋_GB2312" w:cs="仿宋_GB2312" w:hint="eastAsia"/>
          <w:sz w:val="32"/>
          <w:szCs w:val="32"/>
        </w:rPr>
        <w:t>余元。</w:t>
      </w:r>
    </w:p>
    <w:p w:rsidR="00572B23" w:rsidRDefault="00572B23" w:rsidP="00572B23">
      <w:pPr>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三、</w:t>
      </w:r>
      <w:r>
        <w:rPr>
          <w:rFonts w:ascii="黑体" w:eastAsia="黑体" w:hAnsi="黑体" w:cs="仿宋_GB2312" w:hint="eastAsia"/>
          <w:sz w:val="32"/>
          <w:szCs w:val="32"/>
        </w:rPr>
        <w:t>督察发现，</w:t>
      </w:r>
      <w:r>
        <w:rPr>
          <w:rFonts w:ascii="黑体" w:eastAsia="黑体" w:hAnsi="黑体" w:hint="eastAsia"/>
          <w:kern w:val="0"/>
          <w:sz w:val="32"/>
          <w:szCs w:val="32"/>
        </w:rPr>
        <w:t>十八里店乡年庄村、</w:t>
      </w:r>
      <w:proofErr w:type="gramStart"/>
      <w:r>
        <w:rPr>
          <w:rFonts w:ascii="黑体" w:eastAsia="黑体" w:hAnsi="黑体" w:hint="eastAsia"/>
          <w:kern w:val="0"/>
          <w:sz w:val="32"/>
          <w:szCs w:val="32"/>
        </w:rPr>
        <w:t>西直河</w:t>
      </w:r>
      <w:proofErr w:type="gramEnd"/>
      <w:r>
        <w:rPr>
          <w:rFonts w:ascii="黑体" w:eastAsia="黑体" w:hAnsi="黑体" w:hint="eastAsia"/>
          <w:kern w:val="0"/>
          <w:sz w:val="32"/>
          <w:szCs w:val="32"/>
        </w:rPr>
        <w:t>村</w:t>
      </w:r>
      <w:r>
        <w:rPr>
          <w:rFonts w:eastAsia="黑体" w:hint="eastAsia"/>
          <w:sz w:val="32"/>
          <w:szCs w:val="32"/>
        </w:rPr>
        <w:t>4</w:t>
      </w:r>
      <w:r>
        <w:rPr>
          <w:rFonts w:ascii="黑体" w:eastAsia="黑体" w:hAnsi="黑体" w:hint="eastAsia"/>
          <w:kern w:val="0"/>
          <w:sz w:val="32"/>
          <w:szCs w:val="32"/>
        </w:rPr>
        <w:t>家砂石加工场占地约</w:t>
      </w:r>
      <w:r>
        <w:rPr>
          <w:rFonts w:eastAsia="黑体"/>
          <w:sz w:val="32"/>
          <w:szCs w:val="32"/>
        </w:rPr>
        <w:t>1</w:t>
      </w:r>
      <w:r>
        <w:rPr>
          <w:rFonts w:eastAsia="黑体" w:hint="eastAsia"/>
          <w:sz w:val="32"/>
          <w:szCs w:val="32"/>
        </w:rPr>
        <w:t>0</w:t>
      </w:r>
      <w:r>
        <w:rPr>
          <w:rFonts w:ascii="黑体" w:eastAsia="黑体" w:hAnsi="黑体" w:hint="eastAsia"/>
          <w:kern w:val="0"/>
          <w:sz w:val="32"/>
          <w:szCs w:val="32"/>
        </w:rPr>
        <w:t>万平方米，砂石料裸露</w:t>
      </w:r>
      <w:proofErr w:type="gramStart"/>
      <w:r>
        <w:rPr>
          <w:rFonts w:ascii="黑体" w:eastAsia="黑体" w:hAnsi="黑体" w:hint="eastAsia"/>
          <w:kern w:val="0"/>
          <w:sz w:val="32"/>
          <w:szCs w:val="32"/>
        </w:rPr>
        <w:t>无抑尘</w:t>
      </w:r>
      <w:proofErr w:type="gramEnd"/>
      <w:r>
        <w:rPr>
          <w:rFonts w:ascii="黑体" w:eastAsia="黑体" w:hAnsi="黑体" w:hint="eastAsia"/>
          <w:kern w:val="0"/>
          <w:sz w:val="32"/>
          <w:szCs w:val="32"/>
        </w:rPr>
        <w:t>措施；</w:t>
      </w:r>
      <w:proofErr w:type="gramStart"/>
      <w:r>
        <w:rPr>
          <w:rFonts w:ascii="黑体" w:eastAsia="黑体" w:hAnsi="黑体" w:hint="eastAsia"/>
          <w:kern w:val="0"/>
          <w:sz w:val="32"/>
          <w:szCs w:val="32"/>
        </w:rPr>
        <w:t>小武基村</w:t>
      </w:r>
      <w:proofErr w:type="gramEnd"/>
      <w:r>
        <w:rPr>
          <w:rFonts w:ascii="黑体" w:eastAsia="黑体" w:hAnsi="黑体" w:hint="eastAsia"/>
          <w:kern w:val="0"/>
          <w:sz w:val="32"/>
          <w:szCs w:val="32"/>
        </w:rPr>
        <w:t>、十八里店村等</w:t>
      </w:r>
      <w:r>
        <w:rPr>
          <w:rFonts w:eastAsia="黑体"/>
          <w:sz w:val="32"/>
          <w:szCs w:val="32"/>
        </w:rPr>
        <w:t>10</w:t>
      </w:r>
      <w:r>
        <w:rPr>
          <w:rFonts w:ascii="黑体" w:eastAsia="黑体" w:hAnsi="黑体" w:hint="eastAsia"/>
          <w:kern w:val="0"/>
          <w:sz w:val="32"/>
          <w:szCs w:val="32"/>
        </w:rPr>
        <w:t>家从事门窗胶装、露天切割建材等的小作坊无任何污染防治措施；十八里店汽配城存在露天喷漆、打磨等无组织排放行为。该乡</w:t>
      </w:r>
      <w:r>
        <w:rPr>
          <w:rFonts w:eastAsia="黑体"/>
          <w:kern w:val="0"/>
          <w:sz w:val="32"/>
          <w:szCs w:val="32"/>
        </w:rPr>
        <w:t>PM</w:t>
      </w:r>
      <w:r>
        <w:rPr>
          <w:rFonts w:eastAsia="黑体"/>
          <w:kern w:val="0"/>
          <w:sz w:val="32"/>
          <w:szCs w:val="32"/>
          <w:vertAlign w:val="subscript"/>
        </w:rPr>
        <w:t>2.5</w:t>
      </w:r>
      <w:r>
        <w:rPr>
          <w:rFonts w:ascii="黑体" w:eastAsia="黑体" w:hAnsi="黑体" w:hint="eastAsia"/>
          <w:kern w:val="0"/>
          <w:sz w:val="32"/>
          <w:szCs w:val="32"/>
        </w:rPr>
        <w:t>年均浓度排名长期靠后，</w:t>
      </w:r>
      <w:r>
        <w:rPr>
          <w:rFonts w:eastAsia="黑体" w:hint="eastAsia"/>
          <w:sz w:val="32"/>
          <w:szCs w:val="32"/>
        </w:rPr>
        <w:t>2019</w:t>
      </w:r>
      <w:r>
        <w:rPr>
          <w:rFonts w:ascii="黑体" w:eastAsia="黑体" w:hAnsi="黑体" w:hint="eastAsia"/>
          <w:kern w:val="0"/>
          <w:sz w:val="32"/>
          <w:szCs w:val="32"/>
        </w:rPr>
        <w:t>年和</w:t>
      </w:r>
      <w:r>
        <w:rPr>
          <w:rFonts w:eastAsia="黑体" w:hint="eastAsia"/>
          <w:sz w:val="32"/>
          <w:szCs w:val="32"/>
        </w:rPr>
        <w:t>2020</w:t>
      </w:r>
      <w:r>
        <w:rPr>
          <w:rFonts w:ascii="黑体" w:eastAsia="黑体" w:hAnsi="黑体" w:hint="eastAsia"/>
          <w:kern w:val="0"/>
          <w:sz w:val="32"/>
          <w:szCs w:val="32"/>
        </w:rPr>
        <w:t>年，分别排名全市倒数第</w:t>
      </w:r>
      <w:r>
        <w:rPr>
          <w:rFonts w:eastAsia="黑体" w:hint="eastAsia"/>
          <w:sz w:val="32"/>
          <w:szCs w:val="32"/>
        </w:rPr>
        <w:t>14</w:t>
      </w:r>
      <w:r>
        <w:rPr>
          <w:rFonts w:ascii="黑体" w:eastAsia="黑体" w:hAnsi="黑体" w:hint="eastAsia"/>
          <w:kern w:val="0"/>
          <w:sz w:val="32"/>
          <w:szCs w:val="32"/>
        </w:rPr>
        <w:t>位和倒数第</w:t>
      </w:r>
      <w:r>
        <w:rPr>
          <w:rFonts w:eastAsia="黑体"/>
          <w:sz w:val="32"/>
          <w:szCs w:val="32"/>
        </w:rPr>
        <w:t>20</w:t>
      </w:r>
      <w:r>
        <w:rPr>
          <w:rFonts w:ascii="黑体" w:eastAsia="黑体" w:hAnsi="黑体" w:hint="eastAsia"/>
          <w:kern w:val="0"/>
          <w:sz w:val="32"/>
          <w:szCs w:val="32"/>
        </w:rPr>
        <w:t>位，</w:t>
      </w:r>
      <w:r>
        <w:rPr>
          <w:rFonts w:eastAsia="黑体" w:hint="eastAsia"/>
          <w:sz w:val="32"/>
          <w:szCs w:val="32"/>
        </w:rPr>
        <w:t>2022</w:t>
      </w:r>
      <w:r>
        <w:rPr>
          <w:rFonts w:ascii="黑体" w:eastAsia="黑体" w:hAnsi="黑体" w:hint="eastAsia"/>
          <w:kern w:val="0"/>
          <w:sz w:val="32"/>
          <w:szCs w:val="32"/>
        </w:rPr>
        <w:t>年</w:t>
      </w:r>
      <w:r>
        <w:rPr>
          <w:rFonts w:eastAsia="黑体" w:hint="eastAsia"/>
          <w:sz w:val="32"/>
          <w:szCs w:val="32"/>
        </w:rPr>
        <w:t>1-8</w:t>
      </w:r>
      <w:r>
        <w:rPr>
          <w:rFonts w:ascii="黑体" w:eastAsia="黑体" w:hAnsi="黑体" w:hint="eastAsia"/>
          <w:kern w:val="0"/>
          <w:sz w:val="32"/>
          <w:szCs w:val="32"/>
        </w:rPr>
        <w:t>月，</w:t>
      </w:r>
      <w:r>
        <w:rPr>
          <w:rFonts w:eastAsia="黑体"/>
          <w:kern w:val="0"/>
          <w:sz w:val="32"/>
          <w:szCs w:val="32"/>
        </w:rPr>
        <w:t>PM</w:t>
      </w:r>
      <w:r>
        <w:rPr>
          <w:rFonts w:eastAsia="黑体"/>
          <w:kern w:val="0"/>
          <w:sz w:val="32"/>
          <w:szCs w:val="32"/>
          <w:vertAlign w:val="subscript"/>
        </w:rPr>
        <w:t>2.5</w:t>
      </w:r>
      <w:r>
        <w:rPr>
          <w:rFonts w:ascii="黑体" w:eastAsia="黑体" w:hAnsi="黑体" w:hint="eastAsia"/>
          <w:kern w:val="0"/>
          <w:sz w:val="32"/>
          <w:szCs w:val="32"/>
        </w:rPr>
        <w:t>平均浓度再次进入全市后三十名。</w:t>
      </w:r>
    </w:p>
    <w:p w:rsidR="00572B23" w:rsidRDefault="00572B23" w:rsidP="00572B23">
      <w:pPr>
        <w:pStyle w:val="a3"/>
        <w:widowControl w:val="0"/>
        <w:adjustRightInd w:val="0"/>
        <w:snapToGrid w:val="0"/>
        <w:spacing w:before="0" w:beforeAutospacing="0" w:after="0" w:afterAutospacing="0" w:line="56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整改进展：已完成，长期坚持。</w:t>
      </w:r>
    </w:p>
    <w:p w:rsidR="00572B23" w:rsidRDefault="00572B23" w:rsidP="00572B23">
      <w:pPr>
        <w:pStyle w:val="a3"/>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Times New Roman" w:eastAsia="仿宋_GB2312" w:hAnsi="Times New Roman" w:cs="Times New Roman"/>
          <w:sz w:val="32"/>
          <w:szCs w:val="32"/>
        </w:rPr>
        <w:t>2022</w:t>
      </w:r>
      <w:r>
        <w:rPr>
          <w:rFonts w:ascii="Times New Roman" w:eastAsia="仿宋_GB2312" w:hAnsi="仿宋_GB2312" w:cs="Times New Roman"/>
          <w:sz w:val="32"/>
          <w:szCs w:val="32"/>
        </w:rPr>
        <w:t>年</w:t>
      </w:r>
      <w:r>
        <w:rPr>
          <w:rFonts w:ascii="Times New Roman" w:eastAsia="仿宋_GB2312" w:hAnsi="Times New Roman" w:cs="Times New Roman"/>
          <w:sz w:val="32"/>
          <w:szCs w:val="32"/>
        </w:rPr>
        <w:t>10</w:t>
      </w:r>
      <w:r>
        <w:rPr>
          <w:rFonts w:ascii="Times New Roman" w:eastAsia="仿宋_GB2312" w:hAnsi="仿宋_GB2312" w:cs="Times New Roman"/>
          <w:sz w:val="32"/>
          <w:szCs w:val="32"/>
        </w:rPr>
        <w:t>月底，十八里店乡已完成</w:t>
      </w:r>
      <w:r>
        <w:rPr>
          <w:rFonts w:ascii="Times New Roman" w:eastAsia="仿宋_GB2312" w:hAnsi="Times New Roman" w:cs="Times New Roman"/>
          <w:sz w:val="32"/>
          <w:szCs w:val="32"/>
        </w:rPr>
        <w:t>4</w:t>
      </w:r>
      <w:r>
        <w:rPr>
          <w:rFonts w:ascii="Times New Roman" w:eastAsia="仿宋_GB2312" w:hAnsi="仿宋_GB2312" w:cs="Times New Roman"/>
          <w:sz w:val="32"/>
          <w:szCs w:val="32"/>
        </w:rPr>
        <w:t>处违规砂石加工场清退工作，场地内的沙子、砖块及装载机械设备等全部清理完毕，裸露场地全部苫盖并洒水降尘，</w:t>
      </w:r>
      <w:r>
        <w:rPr>
          <w:rFonts w:ascii="Times New Roman" w:eastAsia="仿宋_GB2312" w:hAnsi="Times New Roman" w:cs="Times New Roman"/>
          <w:sz w:val="32"/>
          <w:szCs w:val="32"/>
        </w:rPr>
        <w:t>10</w:t>
      </w:r>
      <w:r>
        <w:rPr>
          <w:rFonts w:ascii="Times New Roman" w:eastAsia="仿宋_GB2312" w:hAnsi="仿宋_GB2312" w:cs="Times New Roman"/>
          <w:sz w:val="32"/>
          <w:szCs w:val="32"/>
        </w:rPr>
        <w:t>家无</w:t>
      </w:r>
      <w:r>
        <w:rPr>
          <w:rFonts w:ascii="仿宋_GB2312" w:eastAsia="仿宋_GB2312" w:hAnsi="仿宋_GB2312" w:cs="仿宋_GB2312" w:hint="eastAsia"/>
          <w:sz w:val="32"/>
          <w:szCs w:val="32"/>
        </w:rPr>
        <w:t>任何污染防治措施的小作坊已全部腾退。</w:t>
      </w:r>
    </w:p>
    <w:p w:rsidR="00572B23" w:rsidRDefault="00572B23" w:rsidP="00572B23">
      <w:pPr>
        <w:pStyle w:val="a3"/>
        <w:widowControl w:val="0"/>
        <w:numPr>
          <w:ilvl w:val="0"/>
          <w:numId w:val="2"/>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一是立行立改。针对十八里店</w:t>
      </w:r>
      <w:proofErr w:type="gramStart"/>
      <w:r>
        <w:rPr>
          <w:rFonts w:ascii="仿宋_GB2312" w:eastAsia="仿宋_GB2312" w:hAnsi="仿宋_GB2312" w:cs="仿宋_GB2312" w:hint="eastAsia"/>
          <w:sz w:val="32"/>
          <w:szCs w:val="32"/>
        </w:rPr>
        <w:t>乡存在</w:t>
      </w:r>
      <w:proofErr w:type="gramEnd"/>
      <w:r>
        <w:rPr>
          <w:rFonts w:ascii="仿宋_GB2312" w:eastAsia="仿宋_GB2312" w:hAnsi="仿宋_GB2312" w:cs="仿宋_GB2312" w:hint="eastAsia"/>
          <w:sz w:val="32"/>
          <w:szCs w:val="32"/>
        </w:rPr>
        <w:t>的汽修行业规范性问题，乡主要领导第一时间调度，责成有关科室及时整改落实。制定了《十八里店乡机动车维修行业专项整治工作实施方案》，明确职责分工、整改要求和工作目标，统筹推进机动车维修行业的整改落实；建立了《十八里店乡汽修类企业经营台账》，明确各单位经营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情况，核实有无超范围经营问题。二是巡查检查。十八里店乡平安建设办公室牵头，联合</w:t>
      </w:r>
      <w:r w:rsidRPr="00AC025B">
        <w:rPr>
          <w:rFonts w:ascii="仿宋_GB2312" w:eastAsia="仿宋_GB2312" w:hAnsi="仿宋_GB2312" w:cs="仿宋_GB2312" w:hint="eastAsia"/>
          <w:color w:val="000000" w:themeColor="text1"/>
          <w:sz w:val="32"/>
          <w:szCs w:val="32"/>
        </w:rPr>
        <w:t>市交通运输综合执法总队五支队</w:t>
      </w:r>
      <w:r>
        <w:rPr>
          <w:rFonts w:ascii="仿宋_GB2312" w:eastAsia="仿宋_GB2312" w:hAnsi="仿宋_GB2312" w:cs="仿宋_GB2312" w:hint="eastAsia"/>
          <w:sz w:val="32"/>
          <w:szCs w:val="32"/>
        </w:rPr>
        <w:t>、十八里店乡综合行政执法队、区市场监督管理局十八里店所对</w:t>
      </w:r>
      <w:r>
        <w:rPr>
          <w:rFonts w:ascii="Times New Roman" w:eastAsia="仿宋_GB2312" w:hAnsi="Times New Roman" w:cs="Times New Roman"/>
          <w:sz w:val="32"/>
          <w:szCs w:val="32"/>
        </w:rPr>
        <w:t>100</w:t>
      </w:r>
      <w:r>
        <w:rPr>
          <w:rFonts w:ascii="仿宋_GB2312" w:eastAsia="仿宋_GB2312" w:hAnsi="仿宋_GB2312" w:cs="仿宋_GB2312" w:hint="eastAsia"/>
          <w:sz w:val="32"/>
          <w:szCs w:val="32"/>
        </w:rPr>
        <w:t>余家“黑汽修”企业进行专项检查</w:t>
      </w:r>
      <w:r>
        <w:rPr>
          <w:rFonts w:ascii="Times New Roman" w:eastAsia="仿宋_GB2312" w:hAnsi="Times New Roman" w:cs="Times New Roman" w:hint="eastAsia"/>
          <w:sz w:val="32"/>
          <w:szCs w:val="32"/>
        </w:rPr>
        <w:t>10</w:t>
      </w:r>
      <w:r>
        <w:rPr>
          <w:rFonts w:ascii="仿宋_GB2312" w:eastAsia="仿宋_GB2312" w:hAnsi="仿宋_GB2312" w:cs="仿宋_GB2312" w:hint="eastAsia"/>
          <w:sz w:val="32"/>
          <w:szCs w:val="32"/>
        </w:rPr>
        <w:t>余次。针对区生态环境局检查十八里店乡</w:t>
      </w:r>
      <w:r>
        <w:rPr>
          <w:rFonts w:ascii="Times New Roman" w:eastAsia="仿宋_GB2312" w:hAnsi="Times New Roman" w:cs="Times New Roman" w:hint="eastAsia"/>
          <w:sz w:val="32"/>
          <w:szCs w:val="32"/>
        </w:rPr>
        <w:t>211</w:t>
      </w:r>
      <w:r>
        <w:rPr>
          <w:rFonts w:ascii="仿宋_GB2312" w:eastAsia="仿宋_GB2312" w:hAnsi="仿宋_GB2312" w:cs="仿宋_GB2312" w:hint="eastAsia"/>
          <w:sz w:val="32"/>
          <w:szCs w:val="32"/>
        </w:rPr>
        <w:t>家排污企业（点位）发现的</w:t>
      </w:r>
      <w:r>
        <w:rPr>
          <w:rFonts w:ascii="Times New Roman" w:eastAsia="仿宋_GB2312" w:hAnsi="Times New Roman" w:cs="Times New Roman" w:hint="eastAsia"/>
          <w:sz w:val="32"/>
          <w:szCs w:val="32"/>
        </w:rPr>
        <w:t>138</w:t>
      </w:r>
      <w:r>
        <w:rPr>
          <w:rFonts w:ascii="仿宋_GB2312" w:eastAsia="仿宋_GB2312" w:hAnsi="仿宋_GB2312" w:cs="仿宋_GB2312" w:hint="eastAsia"/>
          <w:sz w:val="32"/>
          <w:szCs w:val="32"/>
        </w:rPr>
        <w:t>个问题，均已及时落实整改。三是疏解腾退。结合疏解任务，十</w:t>
      </w:r>
      <w:r>
        <w:rPr>
          <w:rFonts w:ascii="仿宋_GB2312" w:eastAsia="仿宋_GB2312" w:hAnsi="仿宋_GB2312" w:cs="仿宋_GB2312" w:hint="eastAsia"/>
          <w:sz w:val="32"/>
          <w:szCs w:val="32"/>
        </w:rPr>
        <w:lastRenderedPageBreak/>
        <w:t>八里店乡于</w:t>
      </w:r>
      <w:r>
        <w:rPr>
          <w:rFonts w:ascii="Times New Roman" w:eastAsia="仿宋_GB2312" w:hAnsi="Times New Roman" w:cs="Times New Roman" w:hint="eastAsia"/>
          <w:sz w:val="32"/>
          <w:szCs w:val="32"/>
        </w:rPr>
        <w:t>2023</w:t>
      </w:r>
      <w:r>
        <w:rPr>
          <w:rFonts w:ascii="仿宋_GB2312" w:eastAsia="仿宋_GB2312" w:hAnsi="仿宋_GB2312" w:cs="仿宋_GB2312" w:hint="eastAsia"/>
          <w:sz w:val="32"/>
          <w:szCs w:val="32"/>
        </w:rPr>
        <w:t>年</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11</w:t>
      </w:r>
      <w:r>
        <w:rPr>
          <w:rFonts w:ascii="Times New Roman" w:eastAsia="仿宋_GB2312" w:hAnsi="Times New Roman" w:cs="Times New Roman" w:hint="eastAsia"/>
          <w:sz w:val="32"/>
          <w:szCs w:val="32"/>
        </w:rPr>
        <w:t>日成立乡汽配城腾退专班，开展汽配城腾退拆迁事宜。截</w:t>
      </w:r>
      <w:r>
        <w:rPr>
          <w:rFonts w:ascii="仿宋_GB2312" w:eastAsia="仿宋_GB2312" w:hAnsi="仿宋_GB2312" w:cs="仿宋_GB2312" w:hint="eastAsia"/>
          <w:sz w:val="32"/>
          <w:szCs w:val="32"/>
        </w:rPr>
        <w:t>至</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12</w:t>
      </w:r>
      <w:r>
        <w:rPr>
          <w:rFonts w:ascii="仿宋_GB2312" w:eastAsia="仿宋_GB2312" w:hAnsi="仿宋_GB2312" w:cs="仿宋_GB2312" w:hint="eastAsia"/>
          <w:sz w:val="32"/>
          <w:szCs w:val="32"/>
        </w:rPr>
        <w:t>日，汽配城</w:t>
      </w:r>
      <w:r>
        <w:rPr>
          <w:rFonts w:ascii="Times New Roman" w:eastAsia="仿宋_GB2312" w:hAnsi="Times New Roman" w:cs="Times New Roman" w:hint="eastAsia"/>
          <w:sz w:val="32"/>
          <w:szCs w:val="32"/>
        </w:rPr>
        <w:t>117</w:t>
      </w:r>
      <w:r>
        <w:rPr>
          <w:rFonts w:ascii="仿宋_GB2312" w:eastAsia="仿宋_GB2312" w:hAnsi="仿宋_GB2312" w:cs="仿宋_GB2312" w:hint="eastAsia"/>
          <w:sz w:val="32"/>
          <w:szCs w:val="32"/>
        </w:rPr>
        <w:t>家汽修门店、</w:t>
      </w:r>
      <w:r>
        <w:rPr>
          <w:rFonts w:ascii="Times New Roman" w:eastAsia="仿宋_GB2312" w:hAnsi="Times New Roman" w:cs="Times New Roman" w:hint="eastAsia"/>
          <w:sz w:val="32"/>
          <w:szCs w:val="32"/>
        </w:rPr>
        <w:t>2</w:t>
      </w:r>
      <w:r>
        <w:rPr>
          <w:rFonts w:ascii="仿宋_GB2312" w:eastAsia="仿宋_GB2312" w:hAnsi="仿宋_GB2312" w:cs="仿宋_GB2312" w:hint="eastAsia"/>
          <w:sz w:val="32"/>
          <w:szCs w:val="32"/>
        </w:rPr>
        <w:t>家公寓、</w:t>
      </w:r>
      <w:r>
        <w:rPr>
          <w:rFonts w:ascii="Times New Roman" w:eastAsia="仿宋_GB2312" w:hAnsi="Times New Roman" w:cs="Times New Roman" w:hint="eastAsia"/>
          <w:sz w:val="32"/>
          <w:szCs w:val="32"/>
        </w:rPr>
        <w:t>2</w:t>
      </w:r>
      <w:r>
        <w:rPr>
          <w:rFonts w:ascii="仿宋_GB2312" w:eastAsia="仿宋_GB2312" w:hAnsi="仿宋_GB2312" w:cs="仿宋_GB2312" w:hint="eastAsia"/>
          <w:sz w:val="32"/>
          <w:szCs w:val="32"/>
        </w:rPr>
        <w:t>家酒店、</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处歌厅、</w:t>
      </w:r>
      <w:r>
        <w:rPr>
          <w:rFonts w:ascii="Times New Roman" w:eastAsia="仿宋_GB2312" w:hAnsi="Times New Roman" w:cs="Times New Roman" w:hint="eastAsia"/>
          <w:sz w:val="32"/>
          <w:szCs w:val="32"/>
        </w:rPr>
        <w:t>1</w:t>
      </w:r>
      <w:r>
        <w:rPr>
          <w:rFonts w:ascii="仿宋_GB2312" w:eastAsia="仿宋_GB2312" w:hAnsi="仿宋_GB2312" w:cs="仿宋_GB2312" w:hint="eastAsia"/>
          <w:sz w:val="32"/>
          <w:szCs w:val="32"/>
        </w:rPr>
        <w:t>处办公区已疏解拆除完毕。</w:t>
      </w:r>
    </w:p>
    <w:p w:rsidR="00572B23" w:rsidRDefault="00572B23" w:rsidP="00572B23">
      <w:pPr>
        <w:pStyle w:val="a3"/>
        <w:widowControl w:val="0"/>
        <w:numPr>
          <w:ilvl w:val="0"/>
          <w:numId w:val="2"/>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是及时整改平台案件。及时整改朝阳区大气污染防治精细化管控平台案件，加强对辖区内施工工地、道路扬尘等问题的治理。二是加强施工扬尘管控。召开“十八里店地区施工工地扬尘污染防治工作部署会”，明确属地及施工工地扬尘管控要求。要求辖区内所有的施工工地签署《扬尘治理责任承诺书》，严格按照“十个百分百”要求施工，填报《建筑工地环保责任人登记表》，做好工地出入口</w:t>
      </w:r>
      <w:r>
        <w:rPr>
          <w:rFonts w:ascii="Times New Roman" w:eastAsia="仿宋_GB2312" w:hAnsi="Times New Roman" w:cs="Times New Roman" w:hint="eastAsia"/>
          <w:sz w:val="32"/>
          <w:szCs w:val="32"/>
        </w:rPr>
        <w:t>100</w:t>
      </w:r>
      <w:r>
        <w:rPr>
          <w:rFonts w:ascii="仿宋_GB2312" w:eastAsia="仿宋_GB2312" w:hAnsi="仿宋_GB2312" w:cs="仿宋_GB2312" w:hint="eastAsia"/>
          <w:sz w:val="32"/>
          <w:szCs w:val="32"/>
        </w:rPr>
        <w:t>米范围内道路的保洁工作。三是加强道路扬尘管控。十八里店乡联合区环卫中心、属地村（社区）、施工工地召开协调会，要求各单位明确清扫责任，加大保洁力度，每日做好冲刷、吸扫等除尘工作。通过精细化治理，十八里店乡大气检测数据取得明显提升，截至</w:t>
      </w:r>
      <w:r>
        <w:rPr>
          <w:rFonts w:ascii="Times New Roman" w:eastAsia="仿宋_GB2312" w:hAnsi="Times New Roman" w:cs="Times New Roman" w:hint="eastAsia"/>
          <w:sz w:val="32"/>
          <w:szCs w:val="32"/>
        </w:rPr>
        <w:t>10</w:t>
      </w:r>
      <w:r>
        <w:rPr>
          <w:rFonts w:ascii="仿宋_GB2312" w:eastAsia="仿宋_GB2312" w:hAnsi="仿宋_GB2312" w:cs="仿宋_GB2312" w:hint="eastAsia"/>
          <w:sz w:val="32"/>
          <w:szCs w:val="32"/>
        </w:rPr>
        <w:t>月底，十八里店乡</w:t>
      </w:r>
      <w:r>
        <w:rPr>
          <w:rFonts w:ascii="Times New Roman" w:eastAsia="仿宋_GB2312" w:hAnsi="Times New Roman" w:cs="Times New Roman" w:hint="eastAsia"/>
          <w:sz w:val="32"/>
          <w:szCs w:val="32"/>
        </w:rPr>
        <w:t>PM</w:t>
      </w:r>
      <w:r>
        <w:rPr>
          <w:rFonts w:ascii="Times New Roman" w:eastAsia="仿宋_GB2312" w:hAnsi="Times New Roman" w:cs="Times New Roman" w:hint="eastAsia"/>
          <w:sz w:val="32"/>
          <w:szCs w:val="32"/>
          <w:vertAlign w:val="subscript"/>
        </w:rPr>
        <w:t>2.5</w:t>
      </w:r>
      <w:r>
        <w:rPr>
          <w:rFonts w:ascii="仿宋_GB2312" w:eastAsia="仿宋_GB2312" w:hAnsi="仿宋_GB2312" w:cs="仿宋_GB2312" w:hint="eastAsia"/>
          <w:sz w:val="32"/>
          <w:szCs w:val="32"/>
        </w:rPr>
        <w:t>累计浓度为</w:t>
      </w:r>
      <w:r>
        <w:rPr>
          <w:rFonts w:ascii="Times New Roman" w:eastAsia="仿宋_GB2312" w:hAnsi="Times New Roman" w:cs="Times New Roman" w:hint="eastAsia"/>
          <w:sz w:val="32"/>
          <w:szCs w:val="32"/>
        </w:rPr>
        <w:t>36</w:t>
      </w:r>
      <w:r>
        <w:rPr>
          <w:rFonts w:ascii="仿宋_GB2312" w:eastAsia="仿宋_GB2312" w:hAnsi="仿宋_GB2312" w:cs="仿宋_GB2312" w:hint="eastAsia"/>
          <w:sz w:val="32"/>
          <w:szCs w:val="32"/>
        </w:rPr>
        <w:t>微克/立方米，市排名同比上升</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名，</w:t>
      </w:r>
      <w:r>
        <w:rPr>
          <w:rFonts w:ascii="Times New Roman" w:eastAsia="仿宋_GB2312" w:hAnsi="Times New Roman" w:cs="Times New Roman" w:hint="eastAsia"/>
          <w:sz w:val="32"/>
          <w:szCs w:val="32"/>
        </w:rPr>
        <w:t>TSP</w:t>
      </w:r>
      <w:r>
        <w:rPr>
          <w:rFonts w:ascii="仿宋_GB2312" w:eastAsia="仿宋_GB2312" w:hAnsi="仿宋_GB2312" w:cs="仿宋_GB2312" w:hint="eastAsia"/>
          <w:sz w:val="32"/>
          <w:szCs w:val="32"/>
        </w:rPr>
        <w:t>考核排名相对较好，累计浓度</w:t>
      </w:r>
      <w:r>
        <w:rPr>
          <w:rFonts w:ascii="Times New Roman" w:eastAsia="仿宋_GB2312" w:hAnsi="Times New Roman" w:cs="Times New Roman" w:hint="eastAsia"/>
          <w:sz w:val="32"/>
          <w:szCs w:val="32"/>
        </w:rPr>
        <w:t>93</w:t>
      </w:r>
      <w:r>
        <w:rPr>
          <w:rFonts w:ascii="仿宋_GB2312" w:eastAsia="仿宋_GB2312" w:hAnsi="仿宋_GB2312" w:cs="仿宋_GB2312" w:hint="eastAsia"/>
          <w:sz w:val="32"/>
          <w:szCs w:val="32"/>
        </w:rPr>
        <w:t>微克/立方米。</w:t>
      </w:r>
    </w:p>
    <w:p w:rsidR="00572B23" w:rsidRDefault="00572B23" w:rsidP="00572B23">
      <w:pPr>
        <w:overflowPunct w:val="0"/>
        <w:snapToGrid w:val="0"/>
        <w:spacing w:line="560" w:lineRule="exact"/>
        <w:ind w:firstLineChars="200" w:firstLine="640"/>
        <w:rPr>
          <w:rFonts w:ascii="黑体" w:eastAsia="黑体" w:hAnsi="黑体"/>
          <w:kern w:val="0"/>
          <w:sz w:val="32"/>
          <w:szCs w:val="32"/>
        </w:rPr>
      </w:pPr>
      <w:r>
        <w:rPr>
          <w:rFonts w:ascii="黑体" w:eastAsia="黑体" w:hAnsi="黑体" w:hint="eastAsia"/>
          <w:bCs/>
          <w:sz w:val="32"/>
          <w:szCs w:val="32"/>
        </w:rPr>
        <w:t>四、</w:t>
      </w:r>
      <w:r>
        <w:rPr>
          <w:rFonts w:ascii="黑体" w:eastAsia="黑体" w:hAnsi="黑体" w:hint="eastAsia"/>
          <w:kern w:val="0"/>
          <w:sz w:val="32"/>
          <w:szCs w:val="32"/>
        </w:rPr>
        <w:t>金</w:t>
      </w:r>
      <w:proofErr w:type="gramStart"/>
      <w:r>
        <w:rPr>
          <w:rFonts w:ascii="黑体" w:eastAsia="黑体" w:hAnsi="黑体" w:hint="eastAsia"/>
          <w:kern w:val="0"/>
          <w:sz w:val="32"/>
          <w:szCs w:val="32"/>
        </w:rPr>
        <w:t>盏乡北马房村</w:t>
      </w:r>
      <w:proofErr w:type="gramEnd"/>
      <w:r>
        <w:rPr>
          <w:rFonts w:ascii="黑体" w:eastAsia="黑体" w:hAnsi="黑体" w:hint="eastAsia"/>
          <w:kern w:val="0"/>
          <w:sz w:val="32"/>
          <w:szCs w:val="32"/>
        </w:rPr>
        <w:t>工业大院内存在</w:t>
      </w:r>
      <w:r>
        <w:rPr>
          <w:rFonts w:eastAsia="黑体" w:hint="eastAsia"/>
          <w:sz w:val="32"/>
          <w:szCs w:val="32"/>
        </w:rPr>
        <w:t>3</w:t>
      </w:r>
      <w:r>
        <w:rPr>
          <w:rFonts w:ascii="黑体" w:eastAsia="黑体" w:hAnsi="黑体" w:hint="eastAsia"/>
          <w:kern w:val="0"/>
          <w:sz w:val="32"/>
          <w:szCs w:val="32"/>
        </w:rPr>
        <w:t>家木材加工企业粉尘未收集；皮村存在</w:t>
      </w:r>
      <w:r>
        <w:rPr>
          <w:rFonts w:eastAsia="黑体" w:hint="eastAsia"/>
          <w:sz w:val="32"/>
          <w:szCs w:val="32"/>
        </w:rPr>
        <w:t>3</w:t>
      </w:r>
      <w:r>
        <w:rPr>
          <w:rFonts w:ascii="黑体" w:eastAsia="黑体" w:hAnsi="黑体" w:hint="eastAsia"/>
          <w:kern w:val="0"/>
          <w:sz w:val="32"/>
          <w:szCs w:val="32"/>
        </w:rPr>
        <w:t>家门窗加工和</w:t>
      </w:r>
      <w:r>
        <w:rPr>
          <w:rFonts w:eastAsia="黑体" w:hint="eastAsia"/>
          <w:sz w:val="32"/>
          <w:szCs w:val="32"/>
        </w:rPr>
        <w:t>1</w:t>
      </w:r>
      <w:r>
        <w:rPr>
          <w:rFonts w:ascii="黑体" w:eastAsia="黑体" w:hAnsi="黑体" w:hint="eastAsia"/>
          <w:kern w:val="0"/>
          <w:sz w:val="32"/>
          <w:szCs w:val="32"/>
        </w:rPr>
        <w:t>家非正规洗衣企业无污染防治措施；</w:t>
      </w:r>
      <w:proofErr w:type="gramStart"/>
      <w:r>
        <w:rPr>
          <w:rFonts w:ascii="黑体" w:eastAsia="黑体" w:hAnsi="黑体" w:hint="eastAsia"/>
          <w:kern w:val="0"/>
          <w:sz w:val="32"/>
          <w:szCs w:val="32"/>
        </w:rPr>
        <w:t>东苇路</w:t>
      </w:r>
      <w:proofErr w:type="gramEnd"/>
      <w:r>
        <w:rPr>
          <w:rFonts w:ascii="黑体" w:eastAsia="黑体" w:hAnsi="黑体" w:hint="eastAsia"/>
          <w:kern w:val="0"/>
          <w:sz w:val="32"/>
          <w:szCs w:val="32"/>
        </w:rPr>
        <w:t>两侧存在多家汽修企业喷烤漆废气直排等。</w:t>
      </w:r>
    </w:p>
    <w:p w:rsidR="00572B23" w:rsidRDefault="00572B23" w:rsidP="00572B23">
      <w:pPr>
        <w:pStyle w:val="a3"/>
        <w:widowControl w:val="0"/>
        <w:adjustRightInd w:val="0"/>
        <w:snapToGrid w:val="0"/>
        <w:spacing w:before="0" w:beforeAutospacing="0" w:after="0" w:afterAutospacing="0" w:line="56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整改进展：已完成，长期坚持。</w:t>
      </w:r>
    </w:p>
    <w:p w:rsidR="00572B23" w:rsidRDefault="00572B23" w:rsidP="00572B23">
      <w:pPr>
        <w:pStyle w:val="a3"/>
        <w:widowControl w:val="0"/>
        <w:numPr>
          <w:ilvl w:val="0"/>
          <w:numId w:val="3"/>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金</w:t>
      </w:r>
      <w:proofErr w:type="gramStart"/>
      <w:r>
        <w:rPr>
          <w:rFonts w:ascii="仿宋_GB2312" w:eastAsia="仿宋_GB2312" w:hAnsi="仿宋_GB2312" w:cs="仿宋_GB2312" w:hint="eastAsia"/>
          <w:sz w:val="32"/>
          <w:szCs w:val="32"/>
        </w:rPr>
        <w:t>盏乡北马房村</w:t>
      </w:r>
      <w:proofErr w:type="gramEnd"/>
      <w:r>
        <w:rPr>
          <w:rFonts w:ascii="仿宋_GB2312" w:eastAsia="仿宋_GB2312" w:hAnsi="仿宋_GB2312" w:cs="仿宋_GB2312" w:hint="eastAsia"/>
          <w:sz w:val="32"/>
          <w:szCs w:val="32"/>
        </w:rPr>
        <w:t>工业大院涉及的</w:t>
      </w:r>
      <w:r>
        <w:rPr>
          <w:rFonts w:ascii="Times New Roman" w:eastAsia="仿宋_GB2312" w:hAnsi="Times New Roman" w:cs="Times New Roman"/>
          <w:sz w:val="32"/>
          <w:szCs w:val="32"/>
        </w:rPr>
        <w:t>3</w:t>
      </w:r>
      <w:r>
        <w:rPr>
          <w:rFonts w:ascii="仿宋_GB2312" w:eastAsia="仿宋_GB2312" w:hAnsi="仿宋_GB2312" w:cs="仿宋_GB2312" w:hint="eastAsia"/>
          <w:sz w:val="32"/>
          <w:szCs w:val="32"/>
        </w:rPr>
        <w:t>家木材加工企业已拆除；皮村</w:t>
      </w:r>
      <w:r>
        <w:rPr>
          <w:rFonts w:ascii="Times New Roman" w:eastAsia="仿宋_GB2312" w:hAnsi="Times New Roman" w:cs="Times New Roman" w:hint="eastAsia"/>
          <w:sz w:val="32"/>
          <w:szCs w:val="32"/>
        </w:rPr>
        <w:t>的</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家门窗加工和</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家</w:t>
      </w:r>
      <w:r>
        <w:rPr>
          <w:rFonts w:ascii="仿宋_GB2312" w:eastAsia="仿宋_GB2312" w:hAnsi="仿宋_GB2312" w:cs="仿宋_GB2312" w:hint="eastAsia"/>
          <w:sz w:val="32"/>
          <w:szCs w:val="32"/>
        </w:rPr>
        <w:t>非正规洗衣企业已清退；</w:t>
      </w:r>
      <w:proofErr w:type="gramStart"/>
      <w:r>
        <w:rPr>
          <w:rFonts w:ascii="仿宋_GB2312" w:eastAsia="仿宋_GB2312" w:hAnsi="仿宋_GB2312" w:cs="仿宋_GB2312" w:hint="eastAsia"/>
          <w:sz w:val="32"/>
          <w:szCs w:val="32"/>
        </w:rPr>
        <w:t>东苇路</w:t>
      </w:r>
      <w:proofErr w:type="gramEnd"/>
      <w:r>
        <w:rPr>
          <w:rFonts w:ascii="仿宋_GB2312" w:eastAsia="仿宋_GB2312" w:hAnsi="仿宋_GB2312" w:cs="仿宋_GB2312" w:hint="eastAsia"/>
          <w:sz w:val="32"/>
          <w:szCs w:val="32"/>
        </w:rPr>
        <w:t>两侧未发现喷烤漆废气直排汽修企业。</w:t>
      </w:r>
    </w:p>
    <w:p w:rsidR="00572B23" w:rsidRDefault="00572B23" w:rsidP="00572B23">
      <w:pPr>
        <w:pStyle w:val="a3"/>
        <w:widowControl w:val="0"/>
        <w:numPr>
          <w:ilvl w:val="0"/>
          <w:numId w:val="3"/>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金</w:t>
      </w:r>
      <w:proofErr w:type="gramStart"/>
      <w:r>
        <w:rPr>
          <w:rFonts w:ascii="仿宋_GB2312" w:eastAsia="仿宋_GB2312" w:hAnsi="仿宋_GB2312" w:cs="仿宋_GB2312" w:hint="eastAsia"/>
          <w:sz w:val="32"/>
          <w:szCs w:val="32"/>
        </w:rPr>
        <w:t>盏乡多次</w:t>
      </w:r>
      <w:proofErr w:type="gramEnd"/>
      <w:r>
        <w:rPr>
          <w:rFonts w:ascii="仿宋_GB2312" w:eastAsia="仿宋_GB2312" w:hAnsi="仿宋_GB2312" w:cs="仿宋_GB2312" w:hint="eastAsia"/>
          <w:sz w:val="32"/>
          <w:szCs w:val="32"/>
        </w:rPr>
        <w:t>联合</w:t>
      </w:r>
      <w:r w:rsidRPr="00AC025B">
        <w:rPr>
          <w:rFonts w:ascii="仿宋_GB2312" w:eastAsia="仿宋_GB2312" w:hAnsi="仿宋_GB2312" w:cs="仿宋_GB2312" w:hint="eastAsia"/>
          <w:color w:val="000000" w:themeColor="text1"/>
          <w:sz w:val="32"/>
          <w:szCs w:val="32"/>
        </w:rPr>
        <w:t>市交通运输综合执法总队五支队、市交通委朝阳运输管理分局</w:t>
      </w:r>
      <w:r>
        <w:rPr>
          <w:rFonts w:ascii="仿宋_GB2312" w:eastAsia="仿宋_GB2312" w:hAnsi="仿宋_GB2312" w:cs="仿宋_GB2312" w:hint="eastAsia"/>
          <w:sz w:val="32"/>
          <w:szCs w:val="32"/>
        </w:rPr>
        <w:t>、区生态环境局、区市场监管局，同金</w:t>
      </w:r>
      <w:proofErr w:type="gramStart"/>
      <w:r>
        <w:rPr>
          <w:rFonts w:ascii="仿宋_GB2312" w:eastAsia="仿宋_GB2312" w:hAnsi="仿宋_GB2312" w:cs="仿宋_GB2312" w:hint="eastAsia"/>
          <w:sz w:val="32"/>
          <w:szCs w:val="32"/>
        </w:rPr>
        <w:t>盏乡社会</w:t>
      </w:r>
      <w:proofErr w:type="gramEnd"/>
      <w:r>
        <w:rPr>
          <w:rFonts w:ascii="仿宋_GB2312" w:eastAsia="仿宋_GB2312" w:hAnsi="仿宋_GB2312" w:cs="仿宋_GB2312" w:hint="eastAsia"/>
          <w:sz w:val="32"/>
          <w:szCs w:val="32"/>
        </w:rPr>
        <w:t>公</w:t>
      </w:r>
      <w:r>
        <w:rPr>
          <w:rFonts w:ascii="仿宋_GB2312" w:eastAsia="仿宋_GB2312" w:hAnsi="仿宋_GB2312" w:cs="仿宋_GB2312" w:hint="eastAsia"/>
          <w:sz w:val="32"/>
          <w:szCs w:val="32"/>
        </w:rPr>
        <w:lastRenderedPageBreak/>
        <w:t>共事务服务中心、城乡建设办公室、平安建设办公室、综合行政执法队、市场监督管理所、所涉企业村委会等相关单位联合执法。针对</w:t>
      </w:r>
      <w:proofErr w:type="gramStart"/>
      <w:r>
        <w:rPr>
          <w:rFonts w:ascii="仿宋_GB2312" w:eastAsia="仿宋_GB2312" w:hAnsi="仿宋_GB2312" w:cs="仿宋_GB2312" w:hint="eastAsia"/>
          <w:sz w:val="32"/>
          <w:szCs w:val="32"/>
        </w:rPr>
        <w:t>金盏乡域内</w:t>
      </w:r>
      <w:proofErr w:type="gramEnd"/>
      <w:r>
        <w:rPr>
          <w:rFonts w:ascii="仿宋_GB2312" w:eastAsia="仿宋_GB2312" w:hAnsi="仿宋_GB2312" w:cs="仿宋_GB2312" w:hint="eastAsia"/>
          <w:sz w:val="32"/>
          <w:szCs w:val="32"/>
        </w:rPr>
        <w:t>无证无照经营、超范围经营、环保等问题，多次入户宣传政策法规，共完成备案</w:t>
      </w:r>
      <w:r>
        <w:rPr>
          <w:rFonts w:ascii="Times New Roman" w:eastAsia="仿宋_GB2312" w:hAnsi="Times New Roman" w:cs="Times New Roman" w:hint="eastAsia"/>
          <w:sz w:val="32"/>
          <w:szCs w:val="32"/>
        </w:rPr>
        <w:t>19</w:t>
      </w:r>
      <w:r>
        <w:rPr>
          <w:rFonts w:ascii="Times New Roman" w:eastAsia="仿宋_GB2312" w:hAnsi="Times New Roman" w:cs="Times New Roman" w:hint="eastAsia"/>
          <w:sz w:val="32"/>
          <w:szCs w:val="32"/>
        </w:rPr>
        <w:t>家，联合执法清退</w:t>
      </w:r>
      <w:r>
        <w:rPr>
          <w:rFonts w:ascii="Times New Roman" w:eastAsia="仿宋_GB2312" w:hAnsi="Times New Roman" w:cs="Times New Roman" w:hint="eastAsia"/>
          <w:sz w:val="32"/>
          <w:szCs w:val="32"/>
        </w:rPr>
        <w:t>25</w:t>
      </w:r>
      <w:r>
        <w:rPr>
          <w:rFonts w:ascii="Times New Roman" w:eastAsia="仿宋_GB2312" w:hAnsi="Times New Roman" w:cs="Times New Roman" w:hint="eastAsia"/>
          <w:sz w:val="32"/>
          <w:szCs w:val="32"/>
        </w:rPr>
        <w:t>家，向相关部门移交</w:t>
      </w:r>
      <w:r>
        <w:rPr>
          <w:rFonts w:ascii="Times New Roman" w:eastAsia="仿宋_GB2312" w:hAnsi="Times New Roman" w:cs="Times New Roman" w:hint="eastAsia"/>
          <w:sz w:val="32"/>
          <w:szCs w:val="32"/>
        </w:rPr>
        <w:t>29</w:t>
      </w:r>
      <w:r>
        <w:rPr>
          <w:rFonts w:ascii="Times New Roman" w:eastAsia="仿宋_GB2312" w:hAnsi="Times New Roman" w:cs="Times New Roman" w:hint="eastAsia"/>
          <w:sz w:val="32"/>
          <w:szCs w:val="32"/>
        </w:rPr>
        <w:t>家，立案处罚</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家，责令改正</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家，</w:t>
      </w:r>
      <w:r>
        <w:rPr>
          <w:rFonts w:ascii="Times New Roman" w:eastAsia="仿宋_GB2312" w:hAnsi="Times New Roman" w:cs="Times New Roman" w:hint="eastAsia"/>
          <w:sz w:val="32"/>
          <w:szCs w:val="32"/>
        </w:rPr>
        <w:t>16</w:t>
      </w:r>
      <w:r>
        <w:rPr>
          <w:rFonts w:ascii="Times New Roman" w:eastAsia="仿宋_GB2312" w:hAnsi="Times New Roman" w:cs="Times New Roman" w:hint="eastAsia"/>
          <w:sz w:val="32"/>
          <w:szCs w:val="32"/>
        </w:rPr>
        <w:t>家不再从事机动车维修</w:t>
      </w:r>
      <w:r>
        <w:rPr>
          <w:rFonts w:ascii="仿宋_GB2312" w:eastAsia="仿宋_GB2312" w:hAnsi="仿宋_GB2312" w:cs="仿宋_GB2312" w:hint="eastAsia"/>
          <w:sz w:val="32"/>
          <w:szCs w:val="32"/>
        </w:rPr>
        <w:t>经营。</w:t>
      </w:r>
    </w:p>
    <w:p w:rsidR="00572B23" w:rsidRDefault="00572B23" w:rsidP="00572B23">
      <w:pPr>
        <w:pStyle w:val="a3"/>
        <w:widowControl w:val="0"/>
        <w:numPr>
          <w:ilvl w:val="0"/>
          <w:numId w:val="3"/>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金盏乡利用</w:t>
      </w:r>
      <w:proofErr w:type="gramEnd"/>
      <w:r>
        <w:rPr>
          <w:rFonts w:ascii="仿宋_GB2312" w:eastAsia="仿宋_GB2312" w:hAnsi="仿宋_GB2312" w:cs="仿宋_GB2312" w:hint="eastAsia"/>
          <w:sz w:val="32"/>
          <w:szCs w:val="32"/>
        </w:rPr>
        <w:t>吹哨报到机制，多次与相关单位召开现场联合会议和联合检查执法，形成区、乡、村三级合力的齐抓共管的工作模式。</w:t>
      </w:r>
    </w:p>
    <w:p w:rsidR="00572B23" w:rsidRDefault="00572B23" w:rsidP="00572B23">
      <w:pPr>
        <w:pStyle w:val="a3"/>
        <w:widowControl w:val="0"/>
        <w:numPr>
          <w:ilvl w:val="0"/>
          <w:numId w:val="3"/>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金盏乡已</w:t>
      </w:r>
      <w:proofErr w:type="gramEnd"/>
      <w:r>
        <w:rPr>
          <w:rFonts w:ascii="仿宋_GB2312" w:eastAsia="仿宋_GB2312" w:hAnsi="仿宋_GB2312" w:cs="仿宋_GB2312" w:hint="eastAsia"/>
          <w:sz w:val="32"/>
          <w:szCs w:val="32"/>
        </w:rPr>
        <w:t>对乡域内的汽修企业签署了《环保承诺书》；同时也鼓励村民发现违法排污的情况，可向</w:t>
      </w:r>
      <w:proofErr w:type="gramStart"/>
      <w:r>
        <w:rPr>
          <w:rFonts w:ascii="仿宋_GB2312" w:eastAsia="仿宋_GB2312" w:hAnsi="仿宋_GB2312" w:cs="仿宋_GB2312" w:hint="eastAsia"/>
          <w:sz w:val="32"/>
          <w:szCs w:val="32"/>
        </w:rPr>
        <w:t>金盏乡或</w:t>
      </w:r>
      <w:proofErr w:type="gramEnd"/>
      <w:r>
        <w:rPr>
          <w:rFonts w:ascii="仿宋_GB2312" w:eastAsia="仿宋_GB2312" w:hAnsi="仿宋_GB2312" w:cs="仿宋_GB2312" w:hint="eastAsia"/>
          <w:sz w:val="32"/>
          <w:szCs w:val="32"/>
        </w:rPr>
        <w:t>村委会反映相关问题，利用群众的力量，实现社会共治。</w:t>
      </w:r>
    </w:p>
    <w:p w:rsidR="00572B23" w:rsidRDefault="00572B23" w:rsidP="00572B23">
      <w:pPr>
        <w:snapToGrid w:val="0"/>
        <w:spacing w:line="560" w:lineRule="exact"/>
        <w:ind w:firstLineChars="250" w:firstLine="800"/>
        <w:rPr>
          <w:rFonts w:ascii="黑体" w:eastAsia="黑体" w:hAnsi="黑体"/>
          <w:bCs/>
          <w:kern w:val="0"/>
          <w:sz w:val="32"/>
          <w:szCs w:val="32"/>
        </w:rPr>
      </w:pPr>
      <w:r>
        <w:rPr>
          <w:rFonts w:ascii="黑体" w:eastAsia="黑体" w:hAnsi="黑体" w:hint="eastAsia"/>
          <w:sz w:val="32"/>
          <w:szCs w:val="32"/>
        </w:rPr>
        <w:t>五、</w:t>
      </w:r>
      <w:r>
        <w:rPr>
          <w:rFonts w:ascii="黑体" w:eastAsia="黑体" w:hAnsi="黑体" w:cs="仿宋_GB2312" w:hint="eastAsia"/>
          <w:sz w:val="32"/>
          <w:szCs w:val="32"/>
        </w:rPr>
        <w:t>履职尽责不够。</w:t>
      </w:r>
      <w:r>
        <w:rPr>
          <w:rFonts w:ascii="黑体" w:eastAsia="黑体" w:hAnsi="黑体" w:hint="eastAsia"/>
          <w:bCs/>
          <w:kern w:val="0"/>
          <w:sz w:val="32"/>
          <w:szCs w:val="32"/>
        </w:rPr>
        <w:t>朝阳区人均水资源量</w:t>
      </w:r>
      <w:r>
        <w:rPr>
          <w:rFonts w:eastAsia="黑体" w:hint="eastAsia"/>
          <w:sz w:val="32"/>
          <w:szCs w:val="32"/>
        </w:rPr>
        <w:t>43</w:t>
      </w:r>
      <w:r>
        <w:rPr>
          <w:rFonts w:ascii="黑体" w:eastAsia="黑体" w:hAnsi="黑体" w:hint="eastAsia"/>
          <w:bCs/>
          <w:kern w:val="0"/>
          <w:sz w:val="32"/>
          <w:szCs w:val="32"/>
        </w:rPr>
        <w:t>立方米，远低于全市平均水平，属于资源性缺水城区，但区域水资源管理使用粗放，水资源节约利用亟待增强。地下水违法违规取用问题突出，区水务部门履职不力、尽责不够。</w:t>
      </w:r>
      <w:r>
        <w:rPr>
          <w:rFonts w:eastAsia="黑体" w:hint="eastAsia"/>
          <w:sz w:val="32"/>
          <w:szCs w:val="32"/>
        </w:rPr>
        <w:t>2021</w:t>
      </w:r>
      <w:r>
        <w:rPr>
          <w:rFonts w:ascii="黑体" w:eastAsia="黑体" w:hAnsi="黑体" w:hint="eastAsia"/>
          <w:sz w:val="32"/>
          <w:szCs w:val="32"/>
        </w:rPr>
        <w:t>年全区无取水许可证的机井取水</w:t>
      </w:r>
      <w:r>
        <w:rPr>
          <w:rFonts w:eastAsia="黑体"/>
          <w:sz w:val="32"/>
          <w:szCs w:val="32"/>
        </w:rPr>
        <w:t>3884</w:t>
      </w:r>
      <w:r>
        <w:rPr>
          <w:rFonts w:ascii="黑体" w:eastAsia="黑体" w:hAnsi="黑体" w:hint="eastAsia"/>
          <w:sz w:val="32"/>
          <w:szCs w:val="32"/>
        </w:rPr>
        <w:t>万立方米，约占地下水取水总量的</w:t>
      </w:r>
      <w:r>
        <w:rPr>
          <w:rFonts w:eastAsia="黑体"/>
          <w:sz w:val="32"/>
          <w:szCs w:val="32"/>
        </w:rPr>
        <w:t>53.8</w:t>
      </w:r>
      <w:r>
        <w:rPr>
          <w:rFonts w:eastAsia="黑体" w:hint="eastAsia"/>
          <w:sz w:val="32"/>
          <w:szCs w:val="32"/>
        </w:rPr>
        <w:t>%</w:t>
      </w:r>
      <w:r>
        <w:rPr>
          <w:rFonts w:ascii="黑体" w:eastAsia="黑体" w:hAnsi="黑体" w:hint="eastAsia"/>
          <w:sz w:val="32"/>
          <w:szCs w:val="32"/>
        </w:rPr>
        <w:t>。</w:t>
      </w:r>
    </w:p>
    <w:p w:rsidR="00572B23" w:rsidRDefault="00572B23" w:rsidP="00572B23">
      <w:pPr>
        <w:pStyle w:val="a3"/>
        <w:widowControl w:val="0"/>
        <w:adjustRightInd w:val="0"/>
        <w:snapToGrid w:val="0"/>
        <w:spacing w:before="0" w:beforeAutospacing="0" w:after="0" w:afterAutospacing="0" w:line="56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整改进展：已完成，长期坚持。</w:t>
      </w:r>
    </w:p>
    <w:p w:rsidR="00572B23" w:rsidRDefault="00572B23" w:rsidP="00572B23">
      <w:pPr>
        <w:pStyle w:val="a3"/>
        <w:widowControl w:val="0"/>
        <w:numPr>
          <w:ilvl w:val="0"/>
          <w:numId w:val="4"/>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区水务局已完成地下水专项排查整治，正在开展整改及总结。</w:t>
      </w:r>
    </w:p>
    <w:p w:rsidR="00572B23" w:rsidRDefault="00572B23" w:rsidP="00572B23">
      <w:pPr>
        <w:pStyle w:val="a3"/>
        <w:widowControl w:val="0"/>
        <w:numPr>
          <w:ilvl w:val="0"/>
          <w:numId w:val="4"/>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区水务局已基本完成区级权限取水许可证办理。</w:t>
      </w:r>
    </w:p>
    <w:p w:rsidR="00572B23" w:rsidRDefault="00572B23" w:rsidP="00572B23">
      <w:pPr>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六、</w:t>
      </w:r>
      <w:r>
        <w:rPr>
          <w:rFonts w:eastAsia="黑体" w:hint="eastAsia"/>
          <w:sz w:val="32"/>
          <w:szCs w:val="32"/>
        </w:rPr>
        <w:t>14</w:t>
      </w:r>
      <w:r>
        <w:rPr>
          <w:rFonts w:ascii="黑体" w:eastAsia="黑体" w:hAnsi="黑体" w:cs="仿宋_GB2312" w:hint="eastAsia"/>
          <w:sz w:val="32"/>
          <w:szCs w:val="32"/>
        </w:rPr>
        <w:t>家企业存在</w:t>
      </w:r>
      <w:r>
        <w:rPr>
          <w:rFonts w:ascii="黑体" w:eastAsia="黑体" w:hAnsi="黑体" w:hint="eastAsia"/>
          <w:sz w:val="32"/>
          <w:szCs w:val="32"/>
        </w:rPr>
        <w:t>地下水违法违规使用问题。其中，</w:t>
      </w:r>
      <w:r>
        <w:rPr>
          <w:rFonts w:eastAsia="黑体"/>
          <w:sz w:val="32"/>
          <w:szCs w:val="32"/>
        </w:rPr>
        <w:t>5</w:t>
      </w:r>
      <w:r>
        <w:rPr>
          <w:rFonts w:ascii="黑体" w:eastAsia="黑体" w:hAnsi="黑体" w:hint="eastAsia"/>
          <w:sz w:val="32"/>
          <w:szCs w:val="32"/>
        </w:rPr>
        <w:t>家</w:t>
      </w:r>
      <w:r>
        <w:rPr>
          <w:rFonts w:ascii="黑体" w:eastAsia="黑体" w:hAnsi="黑体" w:cs="仿宋_GB2312" w:hint="eastAsia"/>
          <w:sz w:val="32"/>
          <w:szCs w:val="32"/>
        </w:rPr>
        <w:t>私自凿井</w:t>
      </w:r>
      <w:r>
        <w:rPr>
          <w:rFonts w:eastAsia="黑体" w:hint="eastAsia"/>
          <w:sz w:val="32"/>
          <w:szCs w:val="32"/>
        </w:rPr>
        <w:t>6</w:t>
      </w:r>
      <w:r>
        <w:rPr>
          <w:rFonts w:ascii="黑体" w:eastAsia="黑体" w:hAnsi="黑体" w:cs="仿宋_GB2312" w:hint="eastAsia"/>
          <w:sz w:val="32"/>
          <w:szCs w:val="32"/>
        </w:rPr>
        <w:t>眼，</w:t>
      </w:r>
      <w:r>
        <w:rPr>
          <w:rFonts w:ascii="黑体" w:eastAsia="黑体" w:hAnsi="黑体" w:hint="eastAsia"/>
          <w:sz w:val="32"/>
          <w:szCs w:val="32"/>
        </w:rPr>
        <w:t>持续数年</w:t>
      </w:r>
      <w:proofErr w:type="gramStart"/>
      <w:r>
        <w:rPr>
          <w:rFonts w:ascii="黑体" w:eastAsia="黑体" w:hAnsi="黑体" w:hint="eastAsia"/>
          <w:sz w:val="32"/>
          <w:szCs w:val="32"/>
        </w:rPr>
        <w:t>盗</w:t>
      </w:r>
      <w:proofErr w:type="gramEnd"/>
      <w:r>
        <w:rPr>
          <w:rFonts w:ascii="黑体" w:eastAsia="黑体" w:hAnsi="黑体" w:hint="eastAsia"/>
          <w:sz w:val="32"/>
          <w:szCs w:val="32"/>
        </w:rPr>
        <w:t>采地下水，盗采量达</w:t>
      </w:r>
      <w:r>
        <w:rPr>
          <w:rFonts w:eastAsia="黑体"/>
          <w:sz w:val="32"/>
          <w:szCs w:val="32"/>
        </w:rPr>
        <w:t>44</w:t>
      </w:r>
      <w:r>
        <w:rPr>
          <w:rFonts w:ascii="黑体" w:eastAsia="黑体" w:hAnsi="黑体" w:hint="eastAsia"/>
          <w:sz w:val="32"/>
          <w:szCs w:val="32"/>
        </w:rPr>
        <w:t>万立方米；</w:t>
      </w:r>
      <w:r>
        <w:rPr>
          <w:rFonts w:eastAsia="黑体"/>
          <w:sz w:val="32"/>
          <w:szCs w:val="32"/>
        </w:rPr>
        <w:t>6</w:t>
      </w:r>
      <w:r>
        <w:rPr>
          <w:rFonts w:ascii="黑体" w:eastAsia="黑体" w:hAnsi="黑体" w:hint="eastAsia"/>
          <w:sz w:val="32"/>
          <w:szCs w:val="32"/>
        </w:rPr>
        <w:t>家未办理取水许可证，</w:t>
      </w:r>
      <w:r>
        <w:rPr>
          <w:rFonts w:eastAsia="黑体" w:hint="eastAsia"/>
          <w:sz w:val="32"/>
          <w:szCs w:val="32"/>
        </w:rPr>
        <w:t>2021</w:t>
      </w:r>
      <w:r>
        <w:rPr>
          <w:rFonts w:ascii="黑体" w:eastAsia="黑体" w:hAnsi="黑体" w:hint="eastAsia"/>
          <w:sz w:val="32"/>
          <w:szCs w:val="32"/>
        </w:rPr>
        <w:t>年违规取水约</w:t>
      </w:r>
      <w:r>
        <w:rPr>
          <w:rFonts w:eastAsia="黑体"/>
          <w:sz w:val="32"/>
          <w:szCs w:val="32"/>
        </w:rPr>
        <w:t>35</w:t>
      </w:r>
      <w:r>
        <w:rPr>
          <w:rFonts w:ascii="黑体" w:eastAsia="黑体" w:hAnsi="黑体" w:hint="eastAsia"/>
          <w:sz w:val="32"/>
          <w:szCs w:val="32"/>
        </w:rPr>
        <w:t>万立方米；</w:t>
      </w:r>
      <w:r>
        <w:rPr>
          <w:rFonts w:eastAsia="黑体"/>
          <w:sz w:val="32"/>
          <w:szCs w:val="32"/>
        </w:rPr>
        <w:t>3</w:t>
      </w:r>
      <w:r>
        <w:rPr>
          <w:rFonts w:ascii="黑体" w:eastAsia="黑体" w:hAnsi="黑体" w:hint="eastAsia"/>
          <w:sz w:val="32"/>
          <w:szCs w:val="32"/>
        </w:rPr>
        <w:t>家擅自改变取水用途，使用生活用水进行工业生产经营。</w:t>
      </w:r>
    </w:p>
    <w:p w:rsidR="00572B23" w:rsidRDefault="00572B23" w:rsidP="00572B23">
      <w:pPr>
        <w:pStyle w:val="a3"/>
        <w:widowControl w:val="0"/>
        <w:adjustRightInd w:val="0"/>
        <w:snapToGrid w:val="0"/>
        <w:spacing w:before="0" w:beforeAutospacing="0" w:after="0" w:afterAutospacing="0" w:line="56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整改进展：已完成，长期坚持。</w:t>
      </w:r>
    </w:p>
    <w:p w:rsidR="00572B23" w:rsidRDefault="00572B23" w:rsidP="00572B23">
      <w:pPr>
        <w:pStyle w:val="a3"/>
        <w:widowControl w:val="0"/>
        <w:numPr>
          <w:ilvl w:val="0"/>
          <w:numId w:val="5"/>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区水务局已完成处罚和违法机井封填。</w:t>
      </w:r>
    </w:p>
    <w:p w:rsidR="00572B23" w:rsidRDefault="00572B23" w:rsidP="00572B23">
      <w:pPr>
        <w:pStyle w:val="a3"/>
        <w:widowControl w:val="0"/>
        <w:numPr>
          <w:ilvl w:val="0"/>
          <w:numId w:val="5"/>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区水务局已完成</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家</w:t>
      </w:r>
      <w:r>
        <w:rPr>
          <w:rFonts w:ascii="仿宋_GB2312" w:eastAsia="仿宋_GB2312" w:hAnsi="仿宋_GB2312" w:cs="仿宋_GB2312" w:hint="eastAsia"/>
          <w:sz w:val="32"/>
          <w:szCs w:val="32"/>
        </w:rPr>
        <w:t>单位水资源费和污水处理费收缴，已将缴税信息移交区税务局。</w:t>
      </w:r>
    </w:p>
    <w:p w:rsidR="00572B23" w:rsidRDefault="00572B23" w:rsidP="00572B23">
      <w:pPr>
        <w:pStyle w:val="a3"/>
        <w:widowControl w:val="0"/>
        <w:numPr>
          <w:ilvl w:val="0"/>
          <w:numId w:val="5"/>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区水务局已完成</w:t>
      </w:r>
      <w:r>
        <w:rPr>
          <w:rFonts w:ascii="Times New Roman" w:eastAsia="仿宋_GB2312" w:hAnsi="Times New Roman" w:cs="Times New Roman" w:hint="eastAsia"/>
          <w:sz w:val="32"/>
          <w:szCs w:val="32"/>
        </w:rPr>
        <w:t>6</w:t>
      </w:r>
      <w:r>
        <w:rPr>
          <w:rFonts w:ascii="仿宋_GB2312" w:eastAsia="仿宋_GB2312" w:hAnsi="仿宋_GB2312" w:cs="仿宋_GB2312" w:hint="eastAsia"/>
          <w:sz w:val="32"/>
          <w:szCs w:val="32"/>
        </w:rPr>
        <w:t>家单位涉及取水许可证办理。已指导协调</w:t>
      </w:r>
      <w:r>
        <w:rPr>
          <w:rFonts w:ascii="Times New Roman" w:eastAsia="仿宋_GB2312" w:hAnsi="Times New Roman" w:cs="Times New Roman" w:hint="eastAsia"/>
          <w:sz w:val="32"/>
          <w:szCs w:val="32"/>
        </w:rPr>
        <w:t>8</w:t>
      </w:r>
      <w:r>
        <w:rPr>
          <w:rFonts w:ascii="仿宋_GB2312" w:eastAsia="仿宋_GB2312" w:hAnsi="仿宋_GB2312" w:cs="仿宋_GB2312" w:hint="eastAsia"/>
          <w:sz w:val="32"/>
          <w:szCs w:val="32"/>
        </w:rPr>
        <w:t>家单位外购再生水用于生产。</w:t>
      </w:r>
    </w:p>
    <w:p w:rsidR="00572B23" w:rsidRDefault="00572B23" w:rsidP="00572B23">
      <w:pPr>
        <w:pStyle w:val="a3"/>
        <w:widowControl w:val="0"/>
        <w:numPr>
          <w:ilvl w:val="0"/>
          <w:numId w:val="5"/>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区水务局已联合行业部门开展联合执法检查，后续持续开展检查。</w:t>
      </w:r>
    </w:p>
    <w:p w:rsidR="00572B23" w:rsidRDefault="00572B23" w:rsidP="00572B23">
      <w:pPr>
        <w:pStyle w:val="a3"/>
        <w:widowControl w:val="0"/>
        <w:numPr>
          <w:ilvl w:val="0"/>
          <w:numId w:val="5"/>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区水</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局已完善</w:t>
      </w:r>
      <w:proofErr w:type="gramStart"/>
      <w:r>
        <w:rPr>
          <w:rFonts w:ascii="仿宋_GB2312" w:eastAsia="仿宋_GB2312" w:hAnsi="仿宋_GB2312" w:cs="仿宋_GB2312" w:hint="eastAsia"/>
          <w:sz w:val="32"/>
          <w:szCs w:val="32"/>
        </w:rPr>
        <w:t>全区机井台</w:t>
      </w:r>
      <w:proofErr w:type="gramEnd"/>
      <w:r>
        <w:rPr>
          <w:rFonts w:ascii="仿宋_GB2312" w:eastAsia="仿宋_GB2312" w:hAnsi="仿宋_GB2312" w:cs="仿宋_GB2312" w:hint="eastAsia"/>
          <w:sz w:val="32"/>
          <w:szCs w:val="32"/>
        </w:rPr>
        <w:t>账，有分行业信息，后续分行业规范管理。</w:t>
      </w:r>
    </w:p>
    <w:p w:rsidR="00572B23" w:rsidRDefault="00572B23" w:rsidP="00572B23">
      <w:pPr>
        <w:snapToGrid w:val="0"/>
        <w:spacing w:line="560" w:lineRule="exact"/>
        <w:ind w:firstLineChars="200" w:firstLine="640"/>
        <w:rPr>
          <w:rFonts w:ascii="仿宋_GB2312" w:eastAsia="仿宋_GB2312" w:hAnsi="-webkit-standard"/>
          <w:sz w:val="32"/>
          <w:szCs w:val="32"/>
        </w:rPr>
      </w:pPr>
      <w:r>
        <w:rPr>
          <w:rFonts w:ascii="黑体" w:eastAsia="黑体" w:hAnsi="黑体" w:hint="eastAsia"/>
          <w:sz w:val="32"/>
          <w:szCs w:val="32"/>
        </w:rPr>
        <w:t>七、</w:t>
      </w:r>
      <w:r>
        <w:rPr>
          <w:rFonts w:ascii="黑体" w:eastAsia="黑体" w:hAnsi="黑体" w:cs="仿宋_GB2312" w:hint="eastAsia"/>
          <w:sz w:val="32"/>
          <w:szCs w:val="32"/>
        </w:rPr>
        <w:t>水资源节约集约利用水平较低。督察发现，近年来朝阳区新水用量呈升高趋势，其中，</w:t>
      </w:r>
      <w:r>
        <w:rPr>
          <w:rFonts w:eastAsia="黑体" w:hint="eastAsia"/>
          <w:sz w:val="32"/>
          <w:szCs w:val="32"/>
        </w:rPr>
        <w:t>2021</w:t>
      </w:r>
      <w:r>
        <w:rPr>
          <w:rFonts w:ascii="黑体" w:eastAsia="黑体" w:hAnsi="黑体" w:cs="仿宋_GB2312" w:hint="eastAsia"/>
          <w:sz w:val="32"/>
          <w:szCs w:val="32"/>
        </w:rPr>
        <w:t>年工业新水用量和农业新水用量分别比</w:t>
      </w:r>
      <w:r>
        <w:rPr>
          <w:rFonts w:eastAsia="黑体" w:hint="eastAsia"/>
          <w:sz w:val="32"/>
          <w:szCs w:val="32"/>
        </w:rPr>
        <w:t>2020</w:t>
      </w:r>
      <w:r>
        <w:rPr>
          <w:rFonts w:ascii="黑体" w:eastAsia="黑体" w:hAnsi="黑体" w:cs="仿宋_GB2312" w:hint="eastAsia"/>
          <w:sz w:val="32"/>
          <w:szCs w:val="32"/>
        </w:rPr>
        <w:t>年增加</w:t>
      </w:r>
      <w:r>
        <w:rPr>
          <w:rFonts w:eastAsia="黑体" w:hint="eastAsia"/>
          <w:sz w:val="32"/>
          <w:szCs w:val="32"/>
        </w:rPr>
        <w:t>18.6</w:t>
      </w:r>
      <w:r>
        <w:rPr>
          <w:rFonts w:ascii="黑体" w:eastAsia="黑体" w:hAnsi="黑体" w:cs="仿宋_GB2312" w:hint="eastAsia"/>
          <w:sz w:val="32"/>
          <w:szCs w:val="32"/>
        </w:rPr>
        <w:t>万立方米、</w:t>
      </w:r>
      <w:r>
        <w:rPr>
          <w:rFonts w:eastAsia="黑体" w:hint="eastAsia"/>
          <w:sz w:val="32"/>
          <w:szCs w:val="32"/>
        </w:rPr>
        <w:t>461</w:t>
      </w:r>
      <w:r>
        <w:rPr>
          <w:rFonts w:ascii="黑体" w:eastAsia="黑体" w:hAnsi="黑体" w:cs="仿宋_GB2312" w:hint="eastAsia"/>
          <w:sz w:val="32"/>
          <w:szCs w:val="32"/>
        </w:rPr>
        <w:t>万立方米，分别</w:t>
      </w:r>
      <w:proofErr w:type="gramStart"/>
      <w:r>
        <w:rPr>
          <w:rFonts w:ascii="黑体" w:eastAsia="黑体" w:hAnsi="黑体" w:cs="仿宋_GB2312" w:hint="eastAsia"/>
          <w:sz w:val="32"/>
          <w:szCs w:val="32"/>
        </w:rPr>
        <w:t>超全市</w:t>
      </w:r>
      <w:proofErr w:type="gramEnd"/>
      <w:r>
        <w:rPr>
          <w:rFonts w:ascii="黑体" w:eastAsia="黑体" w:hAnsi="黑体" w:cs="仿宋_GB2312" w:hint="eastAsia"/>
          <w:sz w:val="32"/>
          <w:szCs w:val="32"/>
        </w:rPr>
        <w:t>当年下达用水指标的</w:t>
      </w:r>
      <w:r>
        <w:rPr>
          <w:rFonts w:eastAsia="黑体" w:hint="eastAsia"/>
          <w:sz w:val="32"/>
          <w:szCs w:val="32"/>
        </w:rPr>
        <w:t>52.9%</w:t>
      </w:r>
      <w:r>
        <w:rPr>
          <w:rFonts w:ascii="黑体" w:eastAsia="黑体" w:hAnsi="黑体" w:cs="仿宋_GB2312" w:hint="eastAsia"/>
          <w:sz w:val="32"/>
          <w:szCs w:val="32"/>
        </w:rPr>
        <w:t>、</w:t>
      </w:r>
      <w:r>
        <w:rPr>
          <w:rFonts w:eastAsia="黑体"/>
          <w:sz w:val="32"/>
          <w:szCs w:val="32"/>
        </w:rPr>
        <w:t>332%</w:t>
      </w:r>
      <w:r>
        <w:rPr>
          <w:rFonts w:ascii="黑体" w:eastAsia="黑体" w:hAnsi="黑体" w:cs="仿宋_GB2312" w:hint="eastAsia"/>
          <w:sz w:val="32"/>
          <w:szCs w:val="32"/>
        </w:rPr>
        <w:t>。从各街道（乡）用水情况看，</w:t>
      </w:r>
      <w:r>
        <w:rPr>
          <w:rFonts w:eastAsia="黑体" w:hint="eastAsia"/>
          <w:sz w:val="32"/>
          <w:szCs w:val="32"/>
        </w:rPr>
        <w:t>2021</w:t>
      </w:r>
      <w:r>
        <w:rPr>
          <w:rFonts w:ascii="黑体" w:eastAsia="黑体" w:hAnsi="黑体" w:cs="仿宋_GB2312" w:hint="eastAsia"/>
          <w:sz w:val="32"/>
          <w:szCs w:val="32"/>
        </w:rPr>
        <w:t>年</w:t>
      </w:r>
      <w:r>
        <w:rPr>
          <w:rFonts w:eastAsia="黑体" w:hint="eastAsia"/>
          <w:sz w:val="32"/>
          <w:szCs w:val="32"/>
        </w:rPr>
        <w:t>14</w:t>
      </w:r>
      <w:r>
        <w:rPr>
          <w:rFonts w:ascii="黑体" w:eastAsia="黑体" w:hAnsi="黑体" w:cs="仿宋_GB2312" w:hint="eastAsia"/>
          <w:sz w:val="32"/>
          <w:szCs w:val="32"/>
        </w:rPr>
        <w:t>个街道（乡）实际用水总量</w:t>
      </w:r>
      <w:proofErr w:type="gramStart"/>
      <w:r>
        <w:rPr>
          <w:rFonts w:ascii="黑体" w:eastAsia="黑体" w:hAnsi="黑体" w:cs="仿宋_GB2312" w:hint="eastAsia"/>
          <w:sz w:val="32"/>
          <w:szCs w:val="32"/>
        </w:rPr>
        <w:t>超当年</w:t>
      </w:r>
      <w:proofErr w:type="gramEnd"/>
      <w:r>
        <w:rPr>
          <w:rFonts w:ascii="黑体" w:eastAsia="黑体" w:hAnsi="黑体" w:cs="仿宋_GB2312" w:hint="eastAsia"/>
          <w:sz w:val="32"/>
          <w:szCs w:val="32"/>
        </w:rPr>
        <w:t>下达用水指标，但区水</w:t>
      </w:r>
      <w:proofErr w:type="gramStart"/>
      <w:r>
        <w:rPr>
          <w:rFonts w:ascii="黑体" w:eastAsia="黑体" w:hAnsi="黑体" w:cs="仿宋_GB2312" w:hint="eastAsia"/>
          <w:sz w:val="32"/>
          <w:szCs w:val="32"/>
        </w:rPr>
        <w:t>务</w:t>
      </w:r>
      <w:proofErr w:type="gramEnd"/>
      <w:r>
        <w:rPr>
          <w:rFonts w:ascii="黑体" w:eastAsia="黑体" w:hAnsi="黑体" w:cs="仿宋_GB2312" w:hint="eastAsia"/>
          <w:sz w:val="32"/>
          <w:szCs w:val="32"/>
        </w:rPr>
        <w:t>部门工作搞变通，考核前将上述街道（乡）用水指标按实际用水量重新调整，工作主观随意、监督管理流于形式。</w:t>
      </w:r>
    </w:p>
    <w:p w:rsidR="00572B23" w:rsidRDefault="00572B23" w:rsidP="00572B23">
      <w:pPr>
        <w:pStyle w:val="a3"/>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rPr>
        <w:t>整改进展：持续推进中。</w:t>
      </w:r>
    </w:p>
    <w:p w:rsidR="00572B23" w:rsidRDefault="00572B23" w:rsidP="00572B23">
      <w:pPr>
        <w:pStyle w:val="a3"/>
        <w:widowControl w:val="0"/>
        <w:numPr>
          <w:ilvl w:val="0"/>
          <w:numId w:val="6"/>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严格落实《北京市节水条例》，</w:t>
      </w:r>
      <w:r>
        <w:rPr>
          <w:rFonts w:ascii="Times New Roman" w:eastAsia="仿宋_GB2312" w:hAnsi="Times New Roman" w:cs="Times New Roman" w:hint="eastAsia"/>
          <w:sz w:val="32"/>
          <w:szCs w:val="32"/>
        </w:rPr>
        <w:t>2022</w:t>
      </w:r>
      <w:r>
        <w:rPr>
          <w:rFonts w:ascii="仿宋_GB2312" w:eastAsia="仿宋_GB2312" w:hAnsi="仿宋_GB2312" w:cs="仿宋_GB2312" w:hint="eastAsia"/>
          <w:sz w:val="32"/>
          <w:szCs w:val="32"/>
        </w:rPr>
        <w:t>年度用水总量、用水效率均完成市级考核任务。</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年，朝阳区积极贯彻落实《北京市节水条例》，会同区发展改革委制定</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w:t>
      </w:r>
      <w:r>
        <w:rPr>
          <w:rFonts w:ascii="仿宋_GB2312" w:eastAsia="仿宋_GB2312" w:hAnsi="仿宋_GB2312" w:cs="仿宋_GB2312" w:hint="eastAsia"/>
          <w:sz w:val="32"/>
          <w:szCs w:val="32"/>
        </w:rPr>
        <w:t>朝阳区新</w:t>
      </w:r>
      <w:proofErr w:type="gramStart"/>
      <w:r>
        <w:rPr>
          <w:rFonts w:ascii="仿宋_GB2312" w:eastAsia="仿宋_GB2312" w:hAnsi="仿宋_GB2312" w:cs="仿宋_GB2312" w:hint="eastAsia"/>
          <w:sz w:val="32"/>
          <w:szCs w:val="32"/>
        </w:rPr>
        <w:t>水指标</w:t>
      </w:r>
      <w:proofErr w:type="gramEnd"/>
      <w:r>
        <w:rPr>
          <w:rFonts w:ascii="仿宋_GB2312" w:eastAsia="仿宋_GB2312" w:hAnsi="仿宋_GB2312" w:cs="仿宋_GB2312" w:hint="eastAsia"/>
          <w:sz w:val="32"/>
          <w:szCs w:val="32"/>
        </w:rPr>
        <w:t>分配计划，经区政府常务会审议后，已将用水计划指标分配至各街乡。目前严格落实用水总量考核制度。</w:t>
      </w:r>
    </w:p>
    <w:p w:rsidR="00572B23" w:rsidRDefault="00572B23" w:rsidP="00572B23">
      <w:pPr>
        <w:pStyle w:val="a3"/>
        <w:widowControl w:val="0"/>
        <w:numPr>
          <w:ilvl w:val="0"/>
          <w:numId w:val="6"/>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严格落实《北京市节水条例》，强化用水过程监管。</w:t>
      </w:r>
      <w:r>
        <w:rPr>
          <w:rFonts w:ascii="Times New Roman" w:eastAsia="仿宋_GB2312" w:hAnsi="Times New Roman" w:cs="Times New Roman" w:hint="eastAsia"/>
          <w:sz w:val="32"/>
          <w:szCs w:val="32"/>
        </w:rPr>
        <w:t>1-9</w:t>
      </w:r>
      <w:r>
        <w:rPr>
          <w:rFonts w:ascii="Times New Roman" w:eastAsia="仿宋_GB2312" w:hAnsi="Times New Roman" w:cs="Times New Roman" w:hint="eastAsia"/>
          <w:sz w:val="32"/>
          <w:szCs w:val="32"/>
        </w:rPr>
        <w:t>月朝阳区生产生活用水总量约占全年指标量的</w:t>
      </w:r>
      <w:r>
        <w:rPr>
          <w:rFonts w:ascii="Times New Roman" w:eastAsia="仿宋_GB2312" w:hAnsi="Times New Roman" w:cs="Times New Roman" w:hint="eastAsia"/>
          <w:sz w:val="32"/>
          <w:szCs w:val="32"/>
        </w:rPr>
        <w:t>68%</w:t>
      </w:r>
      <w:r>
        <w:rPr>
          <w:rFonts w:ascii="Times New Roman" w:eastAsia="仿宋_GB2312" w:hAnsi="Times New Roman" w:cs="Times New Roman" w:hint="eastAsia"/>
          <w:sz w:val="32"/>
          <w:szCs w:val="32"/>
        </w:rPr>
        <w:t>，预计能够</w:t>
      </w:r>
      <w:r>
        <w:rPr>
          <w:rFonts w:ascii="仿宋_GB2312" w:eastAsia="仿宋_GB2312" w:hAnsi="仿宋_GB2312" w:cs="仿宋_GB2312" w:hint="eastAsia"/>
          <w:sz w:val="32"/>
          <w:szCs w:val="32"/>
        </w:rPr>
        <w:t>完成年度</w:t>
      </w:r>
      <w:r>
        <w:rPr>
          <w:rFonts w:ascii="仿宋_GB2312" w:eastAsia="仿宋_GB2312" w:hAnsi="仿宋_GB2312" w:cs="仿宋_GB2312" w:hint="eastAsia"/>
          <w:sz w:val="32"/>
          <w:szCs w:val="32"/>
        </w:rPr>
        <w:lastRenderedPageBreak/>
        <w:t>目标任务。</w:t>
      </w:r>
    </w:p>
    <w:p w:rsidR="00572B23" w:rsidRDefault="00572B23" w:rsidP="00572B23">
      <w:pPr>
        <w:pStyle w:val="a3"/>
        <w:widowControl w:val="0"/>
        <w:numPr>
          <w:ilvl w:val="0"/>
          <w:numId w:val="6"/>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全面实施行政区域用水总量考核，将各街乡用水指标执行情况纳入区政府绩效考核及河长制年度考核评价体系，考核评定采取“月通报、季预警、年考核”的方式进行，已对各街乡</w:t>
      </w:r>
      <w:r>
        <w:rPr>
          <w:rFonts w:ascii="Times New Roman" w:eastAsia="仿宋_GB2312" w:hAnsi="Times New Roman" w:cs="Times New Roman" w:hint="eastAsia"/>
          <w:sz w:val="32"/>
          <w:szCs w:val="32"/>
        </w:rPr>
        <w:t>1-9</w:t>
      </w:r>
      <w:r>
        <w:rPr>
          <w:rFonts w:ascii="仿宋_GB2312" w:eastAsia="仿宋_GB2312" w:hAnsi="仿宋_GB2312" w:cs="仿宋_GB2312" w:hint="eastAsia"/>
          <w:sz w:val="32"/>
          <w:szCs w:val="32"/>
        </w:rPr>
        <w:t>用水情况进行通报，督促各街</w:t>
      </w:r>
      <w:proofErr w:type="gramStart"/>
      <w:r>
        <w:rPr>
          <w:rFonts w:ascii="仿宋_GB2312" w:eastAsia="仿宋_GB2312" w:hAnsi="仿宋_GB2312" w:cs="仿宋_GB2312" w:hint="eastAsia"/>
          <w:sz w:val="32"/>
          <w:szCs w:val="32"/>
        </w:rPr>
        <w:t>乡继续</w:t>
      </w:r>
      <w:proofErr w:type="gramEnd"/>
      <w:r>
        <w:rPr>
          <w:rFonts w:ascii="仿宋_GB2312" w:eastAsia="仿宋_GB2312" w:hAnsi="仿宋_GB2312" w:cs="仿宋_GB2312" w:hint="eastAsia"/>
          <w:sz w:val="32"/>
          <w:szCs w:val="32"/>
        </w:rPr>
        <w:t>严控用水总量红线。</w:t>
      </w:r>
    </w:p>
    <w:p w:rsidR="00572B23" w:rsidRDefault="00572B23" w:rsidP="00572B23">
      <w:pPr>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八、监督管理不力。一些街道（乡）和部门对职责范围内的生态环境保护问题</w:t>
      </w:r>
      <w:r>
        <w:rPr>
          <w:rFonts w:ascii="黑体" w:eastAsia="黑体" w:hAnsi="黑体" w:cs="仿宋_GB2312" w:hint="eastAsia"/>
          <w:sz w:val="32"/>
          <w:szCs w:val="32"/>
        </w:rPr>
        <w:t>监管缺位。机动车维修行业大气污染防治监管存在漏洞</w:t>
      </w:r>
      <w:r>
        <w:rPr>
          <w:rFonts w:ascii="黑体" w:eastAsia="黑体" w:hAnsi="黑体" w:hint="eastAsia"/>
          <w:sz w:val="32"/>
          <w:szCs w:val="32"/>
        </w:rPr>
        <w:t>。</w:t>
      </w:r>
      <w:r>
        <w:rPr>
          <w:rFonts w:ascii="黑体" w:eastAsia="黑体" w:hAnsi="黑体" w:cs="仿宋_GB2312" w:hint="eastAsia"/>
          <w:sz w:val="32"/>
          <w:szCs w:val="32"/>
        </w:rPr>
        <w:t>朝阳区备案汽修企</w:t>
      </w:r>
      <w:r>
        <w:rPr>
          <w:rFonts w:ascii="黑体" w:eastAsia="黑体" w:hAnsi="黑体" w:hint="eastAsia"/>
          <w:sz w:val="32"/>
          <w:szCs w:val="32"/>
        </w:rPr>
        <w:t>业</w:t>
      </w:r>
      <w:r>
        <w:rPr>
          <w:rFonts w:eastAsia="黑体" w:hint="eastAsia"/>
          <w:sz w:val="32"/>
          <w:szCs w:val="32"/>
        </w:rPr>
        <w:t>731</w:t>
      </w:r>
      <w:r>
        <w:rPr>
          <w:rFonts w:ascii="黑体" w:eastAsia="黑体" w:hAnsi="黑体" w:hint="eastAsia"/>
          <w:sz w:val="32"/>
          <w:szCs w:val="32"/>
        </w:rPr>
        <w:t>家，数量全市第一，但市交通委朝阳运输管理分局</w:t>
      </w:r>
      <w:r>
        <w:rPr>
          <w:rFonts w:ascii="黑体" w:eastAsia="黑体" w:hAnsi="黑体" w:cs="仿宋_GB2312" w:hint="eastAsia"/>
          <w:sz w:val="32"/>
          <w:szCs w:val="32"/>
        </w:rPr>
        <w:t>作为行业主管部门，对区域内汽修企业情况不明，未落实“管行业必管生态环境保护”的要求。</w:t>
      </w:r>
      <w:r>
        <w:rPr>
          <w:rFonts w:ascii="黑体" w:eastAsia="黑体" w:hAnsi="黑体" w:hint="eastAsia"/>
          <w:sz w:val="32"/>
          <w:szCs w:val="32"/>
        </w:rPr>
        <w:t>督察发现，金盏、十八里店乡等</w:t>
      </w:r>
      <w:r>
        <w:rPr>
          <w:rFonts w:eastAsia="黑体"/>
          <w:sz w:val="32"/>
          <w:szCs w:val="32"/>
        </w:rPr>
        <w:t>5</w:t>
      </w:r>
      <w:r>
        <w:rPr>
          <w:rFonts w:ascii="黑体" w:eastAsia="黑体" w:hAnsi="黑体" w:hint="eastAsia"/>
          <w:sz w:val="32"/>
          <w:szCs w:val="32"/>
        </w:rPr>
        <w:t>个街道（乡）存在“黑汽修”企业</w:t>
      </w:r>
      <w:r>
        <w:rPr>
          <w:rFonts w:eastAsia="黑体"/>
          <w:sz w:val="32"/>
          <w:szCs w:val="32"/>
        </w:rPr>
        <w:t>97</w:t>
      </w:r>
      <w:r>
        <w:rPr>
          <w:rFonts w:ascii="黑体" w:eastAsia="黑体" w:hAnsi="黑体" w:hint="eastAsia"/>
          <w:sz w:val="32"/>
          <w:szCs w:val="32"/>
        </w:rPr>
        <w:t>家，现场露天喷漆、喷烤漆房废气直排等违法行为普遍；望京、平房、来广营汽修集群内</w:t>
      </w:r>
      <w:r>
        <w:rPr>
          <w:rFonts w:eastAsia="黑体"/>
          <w:sz w:val="32"/>
          <w:szCs w:val="32"/>
        </w:rPr>
        <w:t>7</w:t>
      </w:r>
      <w:r>
        <w:rPr>
          <w:rFonts w:ascii="黑体" w:eastAsia="黑体" w:hAnsi="黑体" w:hint="eastAsia"/>
          <w:sz w:val="32"/>
          <w:szCs w:val="32"/>
        </w:rPr>
        <w:t>家企业废气处理设施不正常运行。督察组还对</w:t>
      </w:r>
      <w:r>
        <w:rPr>
          <w:rFonts w:eastAsia="黑体"/>
          <w:sz w:val="32"/>
          <w:szCs w:val="32"/>
        </w:rPr>
        <w:t>8</w:t>
      </w:r>
      <w:r>
        <w:rPr>
          <w:rFonts w:ascii="黑体" w:eastAsia="黑体" w:hAnsi="黑体" w:hint="eastAsia"/>
          <w:sz w:val="32"/>
          <w:szCs w:val="32"/>
        </w:rPr>
        <w:t>家已完成治理改造的汽修企业进行核查，发现</w:t>
      </w:r>
      <w:r>
        <w:rPr>
          <w:rFonts w:eastAsia="黑体" w:hint="eastAsia"/>
          <w:sz w:val="32"/>
          <w:szCs w:val="32"/>
        </w:rPr>
        <w:t>4</w:t>
      </w:r>
      <w:r>
        <w:rPr>
          <w:rFonts w:ascii="黑体" w:eastAsia="黑体" w:hAnsi="黑体" w:hint="eastAsia"/>
          <w:sz w:val="32"/>
          <w:szCs w:val="32"/>
        </w:rPr>
        <w:t>家喷烤漆房并未达到改造要求。</w:t>
      </w:r>
    </w:p>
    <w:p w:rsidR="00572B23" w:rsidRDefault="00572B23" w:rsidP="00572B23">
      <w:pPr>
        <w:pStyle w:val="a3"/>
        <w:widowControl w:val="0"/>
        <w:adjustRightInd w:val="0"/>
        <w:snapToGrid w:val="0"/>
        <w:spacing w:before="0" w:beforeAutospacing="0" w:after="0" w:afterAutospacing="0" w:line="56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整改进展：已完成，长期坚持。</w:t>
      </w:r>
    </w:p>
    <w:p w:rsidR="00572B23" w:rsidRDefault="00572B23" w:rsidP="00572B23">
      <w:pPr>
        <w:numPr>
          <w:ilvl w:val="0"/>
          <w:numId w:val="7"/>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成立了朝阳区机动车维修行业专项整改工作领导小组，明确了各部门职责及任务分工，并于</w:t>
      </w:r>
      <w:r>
        <w:rPr>
          <w:rFonts w:eastAsia="仿宋_GB2312"/>
          <w:sz w:val="32"/>
          <w:szCs w:val="32"/>
        </w:rPr>
        <w:t>3</w:t>
      </w:r>
      <w:r>
        <w:rPr>
          <w:rFonts w:eastAsia="仿宋_GB2312" w:hAnsi="仿宋_GB2312"/>
          <w:sz w:val="32"/>
          <w:szCs w:val="32"/>
        </w:rPr>
        <w:t>月和</w:t>
      </w:r>
      <w:r>
        <w:rPr>
          <w:rFonts w:eastAsia="仿宋_GB2312"/>
          <w:sz w:val="32"/>
          <w:szCs w:val="32"/>
        </w:rPr>
        <w:t>7</w:t>
      </w:r>
      <w:r>
        <w:rPr>
          <w:rFonts w:ascii="仿宋_GB2312" w:eastAsia="仿宋_GB2312" w:hAnsi="仿宋_GB2312" w:cs="仿宋_GB2312" w:hint="eastAsia"/>
          <w:sz w:val="32"/>
          <w:szCs w:val="32"/>
        </w:rPr>
        <w:t>月召开两次工作推进会，部署推进整改工作。</w:t>
      </w:r>
    </w:p>
    <w:p w:rsidR="00572B23" w:rsidRDefault="00572B23" w:rsidP="00572B23">
      <w:pPr>
        <w:numPr>
          <w:ilvl w:val="0"/>
          <w:numId w:val="7"/>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对辖区已备案的</w:t>
      </w:r>
      <w:r>
        <w:rPr>
          <w:rFonts w:eastAsia="仿宋_GB2312" w:hint="eastAsia"/>
          <w:sz w:val="32"/>
          <w:szCs w:val="32"/>
        </w:rPr>
        <w:t>992</w:t>
      </w:r>
      <w:r>
        <w:rPr>
          <w:rFonts w:ascii="仿宋_GB2312" w:eastAsia="仿宋_GB2312" w:hAnsi="仿宋_GB2312" w:cs="仿宋_GB2312" w:hint="eastAsia"/>
          <w:sz w:val="32"/>
          <w:szCs w:val="32"/>
        </w:rPr>
        <w:t>户维修企业按照地址进行全面梳理，按照企业所属街乡进行分类。各街乡、各部门按照“全覆盖、严执法、重实效”的原则和“四</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两直”的方式，持续对辖区机动车维修企业进行监督、指导和检查，层层压实责任。全区累计出动检查人员</w:t>
      </w:r>
      <w:r>
        <w:rPr>
          <w:rFonts w:eastAsia="仿宋_GB2312" w:hint="eastAsia"/>
          <w:sz w:val="32"/>
          <w:szCs w:val="32"/>
        </w:rPr>
        <w:t>5481</w:t>
      </w:r>
      <w:r>
        <w:rPr>
          <w:rFonts w:eastAsia="仿宋_GB2312" w:hint="eastAsia"/>
          <w:sz w:val="32"/>
          <w:szCs w:val="32"/>
        </w:rPr>
        <w:t>人次，检查机动车维修企业生产</w:t>
      </w:r>
      <w:r>
        <w:rPr>
          <w:rFonts w:eastAsia="仿宋_GB2312" w:hint="eastAsia"/>
          <w:sz w:val="32"/>
          <w:szCs w:val="32"/>
        </w:rPr>
        <w:t>2648</w:t>
      </w:r>
      <w:r>
        <w:rPr>
          <w:rFonts w:eastAsia="仿宋_GB2312" w:hint="eastAsia"/>
          <w:sz w:val="32"/>
          <w:szCs w:val="32"/>
        </w:rPr>
        <w:t>家次，打击非法违法行为</w:t>
      </w:r>
      <w:r>
        <w:rPr>
          <w:rFonts w:eastAsia="仿宋_GB2312" w:hint="eastAsia"/>
          <w:sz w:val="32"/>
          <w:szCs w:val="32"/>
        </w:rPr>
        <w:t>382</w:t>
      </w:r>
      <w:r>
        <w:rPr>
          <w:rFonts w:eastAsia="仿宋_GB2312" w:hint="eastAsia"/>
          <w:sz w:val="32"/>
          <w:szCs w:val="32"/>
        </w:rPr>
        <w:t>起，处罚罚款</w:t>
      </w:r>
      <w:r>
        <w:rPr>
          <w:rFonts w:eastAsia="仿宋_GB2312" w:hint="eastAsia"/>
          <w:sz w:val="32"/>
          <w:szCs w:val="32"/>
        </w:rPr>
        <w:t>90.82</w:t>
      </w:r>
      <w:r>
        <w:rPr>
          <w:rFonts w:eastAsia="仿宋_GB2312" w:hint="eastAsia"/>
          <w:sz w:val="32"/>
          <w:szCs w:val="32"/>
        </w:rPr>
        <w:t>万元</w:t>
      </w:r>
      <w:r>
        <w:rPr>
          <w:rFonts w:ascii="仿宋_GB2312" w:eastAsia="仿宋_GB2312" w:hAnsi="仿宋_GB2312" w:cs="仿宋_GB2312" w:hint="eastAsia"/>
          <w:sz w:val="32"/>
          <w:szCs w:val="32"/>
        </w:rPr>
        <w:t>，有力促进了整改工作落实。</w:t>
      </w:r>
    </w:p>
    <w:p w:rsidR="00572B23" w:rsidRDefault="00572B23" w:rsidP="00572B23">
      <w:pPr>
        <w:numPr>
          <w:ilvl w:val="0"/>
          <w:numId w:val="7"/>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是建立指挥调度机制。成立朝阳区机动车维修行业专项整改工作领导小组，定期组织召开整改工作推进会，确保各单位充分认识环保督察整改工作的重要意义，全面扛起生态环境保护的政治责任。二是坚持吹哨报到工作机制。为构建“齐抓共管”的良好格局，相关街乡在日常巡查的中发现未获得机动车维修经营备案企业和环保措施落实不到位企业，依托“街乡吹哨，部门报到”工作机制对问题企业开展联合检查。三是建立联合执法机制。自整改任务开始至今，分局会同各部门联合检查</w:t>
      </w:r>
      <w:r>
        <w:rPr>
          <w:rFonts w:eastAsia="仿宋_GB2312" w:hint="eastAsia"/>
          <w:sz w:val="32"/>
          <w:szCs w:val="32"/>
        </w:rPr>
        <w:t>66</w:t>
      </w:r>
      <w:r>
        <w:rPr>
          <w:rFonts w:ascii="仿宋_GB2312" w:eastAsia="仿宋_GB2312" w:hAnsi="仿宋_GB2312" w:cs="仿宋_GB2312" w:hint="eastAsia"/>
          <w:sz w:val="32"/>
          <w:szCs w:val="32"/>
        </w:rPr>
        <w:t>次，进一步督促辖区维修企业将各项措施要求落实落细，提升了监管效能和整治水平。</w:t>
      </w:r>
    </w:p>
    <w:p w:rsidR="00572B23" w:rsidRDefault="00572B23" w:rsidP="00572B23">
      <w:pPr>
        <w:spacing w:line="560" w:lineRule="exact"/>
        <w:ind w:firstLineChars="200" w:firstLine="640"/>
        <w:rPr>
          <w:rFonts w:ascii="黑体" w:eastAsia="黑体" w:hAnsi="黑体"/>
          <w:sz w:val="32"/>
          <w:szCs w:val="32"/>
        </w:rPr>
      </w:pPr>
      <w:r>
        <w:rPr>
          <w:rFonts w:ascii="黑体" w:eastAsia="黑体" w:hAnsi="黑体" w:hint="eastAsia"/>
          <w:sz w:val="32"/>
          <w:szCs w:val="32"/>
        </w:rPr>
        <w:t>九、</w:t>
      </w:r>
      <w:r>
        <w:rPr>
          <w:rFonts w:eastAsia="黑体"/>
          <w:sz w:val="32"/>
          <w:szCs w:val="32"/>
        </w:rPr>
        <w:t>2020</w:t>
      </w:r>
      <w:r>
        <w:rPr>
          <w:rFonts w:ascii="黑体" w:eastAsia="黑体" w:hAnsi="黑体" w:hint="eastAsia"/>
          <w:sz w:val="32"/>
          <w:szCs w:val="32"/>
        </w:rPr>
        <w:t>年以来，市交通运输综合执法总队五支队对企业未备案问题</w:t>
      </w:r>
      <w:proofErr w:type="gramStart"/>
      <w:r>
        <w:rPr>
          <w:rFonts w:ascii="黑体" w:eastAsia="黑体" w:hAnsi="黑体" w:hint="eastAsia"/>
          <w:sz w:val="32"/>
          <w:szCs w:val="32"/>
        </w:rPr>
        <w:t>仅处罚</w:t>
      </w:r>
      <w:proofErr w:type="gramEnd"/>
      <w:r>
        <w:rPr>
          <w:rFonts w:eastAsia="黑体"/>
          <w:sz w:val="32"/>
          <w:szCs w:val="32"/>
        </w:rPr>
        <w:t>4</w:t>
      </w:r>
      <w:r>
        <w:rPr>
          <w:rFonts w:ascii="黑体" w:eastAsia="黑体" w:hAnsi="黑体" w:hint="eastAsia"/>
          <w:sz w:val="32"/>
          <w:szCs w:val="32"/>
        </w:rPr>
        <w:t>起，各街道（乡）对企业不正常使用废气处理设施问题</w:t>
      </w:r>
      <w:proofErr w:type="gramStart"/>
      <w:r>
        <w:rPr>
          <w:rFonts w:ascii="黑体" w:eastAsia="黑体" w:hAnsi="黑体" w:hint="eastAsia"/>
          <w:sz w:val="32"/>
          <w:szCs w:val="32"/>
        </w:rPr>
        <w:t>仅处罚</w:t>
      </w:r>
      <w:proofErr w:type="gramEnd"/>
      <w:r>
        <w:rPr>
          <w:rFonts w:eastAsia="黑体"/>
          <w:color w:val="000000"/>
          <w:kern w:val="0"/>
          <w:sz w:val="32"/>
          <w:szCs w:val="32"/>
        </w:rPr>
        <w:t>5</w:t>
      </w:r>
      <w:r>
        <w:rPr>
          <w:rFonts w:ascii="黑体" w:eastAsia="黑体" w:hAnsi="黑体" w:hint="eastAsia"/>
          <w:sz w:val="32"/>
          <w:szCs w:val="32"/>
        </w:rPr>
        <w:t>起，对比督察组进驻开始</w:t>
      </w:r>
      <w:r>
        <w:rPr>
          <w:rFonts w:eastAsia="黑体" w:hint="eastAsia"/>
          <w:color w:val="000000"/>
          <w:kern w:val="0"/>
          <w:sz w:val="32"/>
          <w:szCs w:val="32"/>
        </w:rPr>
        <w:t>21</w:t>
      </w:r>
      <w:r>
        <w:rPr>
          <w:rFonts w:ascii="黑体" w:eastAsia="黑体" w:hAnsi="黑体" w:hint="eastAsia"/>
          <w:sz w:val="32"/>
          <w:szCs w:val="32"/>
        </w:rPr>
        <w:t>天立案处罚</w:t>
      </w:r>
      <w:r>
        <w:rPr>
          <w:rFonts w:eastAsia="黑体"/>
          <w:color w:val="000000"/>
          <w:kern w:val="0"/>
          <w:sz w:val="32"/>
          <w:szCs w:val="32"/>
        </w:rPr>
        <w:t>23</w:t>
      </w:r>
      <w:r>
        <w:rPr>
          <w:rFonts w:ascii="黑体" w:eastAsia="黑体" w:hAnsi="黑体" w:hint="eastAsia"/>
          <w:sz w:val="32"/>
          <w:szCs w:val="32"/>
        </w:rPr>
        <w:t>起的数量，相关部门日常监督执法力度明显薄弱，汽修企业挥发性有机物（</w:t>
      </w:r>
      <w:r>
        <w:rPr>
          <w:rFonts w:eastAsia="黑体"/>
          <w:sz w:val="32"/>
          <w:szCs w:val="32"/>
        </w:rPr>
        <w:t>VOCs</w:t>
      </w:r>
      <w:r>
        <w:rPr>
          <w:rFonts w:ascii="黑体" w:eastAsia="黑体" w:hAnsi="黑体" w:hint="eastAsia"/>
          <w:sz w:val="32"/>
          <w:szCs w:val="32"/>
        </w:rPr>
        <w:t>）排放污染问题长期得不到有效控制。</w:t>
      </w:r>
    </w:p>
    <w:p w:rsidR="00572B23" w:rsidRDefault="00572B23" w:rsidP="00572B23">
      <w:pPr>
        <w:pStyle w:val="a3"/>
        <w:widowControl w:val="0"/>
        <w:adjustRightInd w:val="0"/>
        <w:snapToGrid w:val="0"/>
        <w:spacing w:before="0" w:beforeAutospacing="0" w:after="0" w:afterAutospacing="0" w:line="56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整改进展：已完成，长期坚持。</w:t>
      </w:r>
    </w:p>
    <w:p w:rsidR="00572B23" w:rsidRDefault="00572B23" w:rsidP="00572B23">
      <w:pPr>
        <w:numPr>
          <w:ilvl w:val="0"/>
          <w:numId w:val="8"/>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市交通运输综合执法总队五支队成立汽修工作专班，对辖区内汽修企业开展全面排查，建立汽修企业台账，并定期更新；加强日常监管和入户检查力度，建立问题台账，每天安排不少于</w:t>
      </w:r>
      <w:r>
        <w:rPr>
          <w:rFonts w:eastAsia="仿宋_GB2312" w:hint="eastAsia"/>
          <w:sz w:val="32"/>
          <w:szCs w:val="32"/>
        </w:rPr>
        <w:t>1</w:t>
      </w:r>
      <w:r>
        <w:rPr>
          <w:rFonts w:ascii="仿宋_GB2312" w:eastAsia="仿宋_GB2312" w:hAnsi="仿宋_GB2312" w:cs="仿宋_GB2312" w:hint="eastAsia"/>
          <w:sz w:val="32"/>
          <w:szCs w:val="32"/>
        </w:rPr>
        <w:t>个分队开展机动车维修行业检查；加强共建共治，积极协调属地政府和相关部门开展联合执法，清理关停一批问题企业。</w:t>
      </w:r>
    </w:p>
    <w:p w:rsidR="00572B23" w:rsidRDefault="00572B23" w:rsidP="00572B23">
      <w:pPr>
        <w:numPr>
          <w:ilvl w:val="0"/>
          <w:numId w:val="8"/>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2023年以来，市交通运输综合执法总队五支队对未备案汽</w:t>
      </w:r>
      <w:proofErr w:type="gramStart"/>
      <w:r>
        <w:rPr>
          <w:rFonts w:ascii="仿宋_GB2312" w:eastAsia="仿宋_GB2312" w:hAnsi="仿宋_GB2312" w:cs="仿宋_GB2312" w:hint="eastAsia"/>
          <w:sz w:val="32"/>
          <w:szCs w:val="32"/>
        </w:rPr>
        <w:t>修业户</w:t>
      </w:r>
      <w:proofErr w:type="gramEnd"/>
      <w:r>
        <w:rPr>
          <w:rFonts w:ascii="仿宋_GB2312" w:eastAsia="仿宋_GB2312" w:hAnsi="仿宋_GB2312" w:cs="仿宋_GB2312" w:hint="eastAsia"/>
          <w:sz w:val="32"/>
          <w:szCs w:val="32"/>
        </w:rPr>
        <w:t>立案查处</w:t>
      </w:r>
      <w:r>
        <w:rPr>
          <w:rFonts w:eastAsia="仿宋_GB2312" w:hint="eastAsia"/>
          <w:sz w:val="32"/>
          <w:szCs w:val="32"/>
        </w:rPr>
        <w:t>34</w:t>
      </w:r>
      <w:r>
        <w:rPr>
          <w:rFonts w:eastAsia="仿宋_GB2312" w:hint="eastAsia"/>
          <w:sz w:val="32"/>
          <w:szCs w:val="32"/>
        </w:rPr>
        <w:t>起，</w:t>
      </w:r>
      <w:proofErr w:type="gramStart"/>
      <w:r>
        <w:rPr>
          <w:rFonts w:eastAsia="仿宋_GB2312" w:hint="eastAsia"/>
          <w:sz w:val="32"/>
          <w:szCs w:val="32"/>
        </w:rPr>
        <w:t>开具责改通知书</w:t>
      </w:r>
      <w:proofErr w:type="gramEnd"/>
      <w:r>
        <w:rPr>
          <w:rFonts w:eastAsia="仿宋_GB2312" w:hint="eastAsia"/>
          <w:sz w:val="32"/>
          <w:szCs w:val="32"/>
        </w:rPr>
        <w:t>174</w:t>
      </w:r>
      <w:r>
        <w:rPr>
          <w:rFonts w:ascii="仿宋_GB2312" w:eastAsia="仿宋_GB2312" w:hAnsi="仿宋_GB2312" w:cs="仿宋_GB2312" w:hint="eastAsia"/>
          <w:sz w:val="32"/>
          <w:szCs w:val="32"/>
        </w:rPr>
        <w:t>份，并协调属地政府和相关部门关停、清退无资质业户</w:t>
      </w:r>
      <w:r>
        <w:rPr>
          <w:rFonts w:eastAsia="仿宋_GB2312" w:hint="eastAsia"/>
          <w:sz w:val="32"/>
          <w:szCs w:val="32"/>
        </w:rPr>
        <w:t>152</w:t>
      </w:r>
      <w:r>
        <w:rPr>
          <w:rFonts w:ascii="仿宋_GB2312" w:eastAsia="仿宋_GB2312" w:hAnsi="仿宋_GB2312" w:cs="仿宋_GB2312" w:hint="eastAsia"/>
          <w:sz w:val="32"/>
          <w:szCs w:val="32"/>
        </w:rPr>
        <w:t>户，通过函送方式向区市场监督管理局移交</w:t>
      </w:r>
      <w:r>
        <w:rPr>
          <w:rFonts w:eastAsia="仿宋_GB2312" w:hint="eastAsia"/>
          <w:sz w:val="32"/>
          <w:szCs w:val="32"/>
        </w:rPr>
        <w:t>13</w:t>
      </w:r>
      <w:r>
        <w:rPr>
          <w:rFonts w:ascii="仿宋_GB2312" w:eastAsia="仿宋_GB2312" w:hAnsi="仿宋_GB2312" w:cs="仿宋_GB2312" w:hint="eastAsia"/>
          <w:sz w:val="32"/>
          <w:szCs w:val="32"/>
        </w:rPr>
        <w:t>家涉嫌无照经营的商户，向区生态环境局移交</w:t>
      </w:r>
      <w:r>
        <w:rPr>
          <w:rFonts w:eastAsia="仿宋_GB2312" w:hint="eastAsia"/>
          <w:sz w:val="32"/>
          <w:szCs w:val="32"/>
        </w:rPr>
        <w:t>16</w:t>
      </w:r>
      <w:r>
        <w:rPr>
          <w:rFonts w:ascii="仿宋_GB2312" w:eastAsia="仿宋_GB2312" w:hAnsi="仿宋_GB2312" w:cs="仿宋_GB2312" w:hint="eastAsia"/>
          <w:sz w:val="32"/>
          <w:szCs w:val="32"/>
        </w:rPr>
        <w:t>家</w:t>
      </w:r>
      <w:proofErr w:type="gramStart"/>
      <w:r>
        <w:rPr>
          <w:rFonts w:ascii="仿宋_GB2312" w:eastAsia="仿宋_GB2312" w:hAnsi="仿宋_GB2312" w:cs="仿宋_GB2312" w:hint="eastAsia"/>
          <w:sz w:val="32"/>
          <w:szCs w:val="32"/>
        </w:rPr>
        <w:t>危废</w:t>
      </w:r>
      <w:r>
        <w:rPr>
          <w:rFonts w:ascii="仿宋_GB2312" w:eastAsia="仿宋_GB2312" w:hAnsi="仿宋_GB2312" w:cs="仿宋_GB2312" w:hint="eastAsia"/>
          <w:sz w:val="32"/>
          <w:szCs w:val="32"/>
        </w:rPr>
        <w:lastRenderedPageBreak/>
        <w:t>处理不合规</w:t>
      </w:r>
      <w:proofErr w:type="gramEnd"/>
      <w:r>
        <w:rPr>
          <w:rFonts w:ascii="仿宋_GB2312" w:eastAsia="仿宋_GB2312" w:hAnsi="仿宋_GB2312" w:cs="仿宋_GB2312" w:hint="eastAsia"/>
          <w:sz w:val="32"/>
          <w:szCs w:val="32"/>
        </w:rPr>
        <w:t>的商户，并在金盏、十八里店两个试点乡初步实现了“规范一批、打击一批、清退一批”总体目标，环保督察中发现的</w:t>
      </w:r>
      <w:r>
        <w:rPr>
          <w:rFonts w:eastAsia="仿宋_GB2312" w:hint="eastAsia"/>
          <w:sz w:val="32"/>
          <w:szCs w:val="32"/>
        </w:rPr>
        <w:t>97</w:t>
      </w:r>
      <w:r>
        <w:rPr>
          <w:rFonts w:ascii="仿宋_GB2312" w:eastAsia="仿宋_GB2312" w:hAnsi="仿宋_GB2312" w:cs="仿宋_GB2312" w:hint="eastAsia"/>
          <w:sz w:val="32"/>
          <w:szCs w:val="32"/>
        </w:rPr>
        <w:t>家挂账问题企业全部销账。</w:t>
      </w:r>
    </w:p>
    <w:p w:rsidR="00572B23" w:rsidRDefault="00572B23" w:rsidP="00572B23">
      <w:pPr>
        <w:numPr>
          <w:ilvl w:val="0"/>
          <w:numId w:val="8"/>
        </w:numPr>
        <w:spacing w:line="560" w:lineRule="exact"/>
        <w:ind w:firstLineChars="200" w:firstLine="640"/>
        <w:rPr>
          <w:rFonts w:ascii="仿宋_GB2312" w:eastAsia="仿宋_GB2312" w:hAnsi="仿宋_GB2312" w:cs="仿宋_GB2312"/>
          <w:sz w:val="32"/>
          <w:szCs w:val="32"/>
        </w:rPr>
      </w:pPr>
      <w:r>
        <w:rPr>
          <w:rFonts w:eastAsia="仿宋_GB2312" w:hint="eastAsia"/>
          <w:sz w:val="32"/>
          <w:szCs w:val="32"/>
        </w:rPr>
        <w:t>2023</w:t>
      </w:r>
      <w:r>
        <w:rPr>
          <w:rFonts w:ascii="仿宋_GB2312" w:eastAsia="仿宋_GB2312" w:hAnsi="仿宋_GB2312" w:cs="仿宋_GB2312" w:hint="eastAsia"/>
          <w:sz w:val="32"/>
          <w:szCs w:val="32"/>
        </w:rPr>
        <w:t>年以来，市交通运输综合执法总队五支队对朝阳辖区机动车维修商户共计检查</w:t>
      </w:r>
      <w:r>
        <w:rPr>
          <w:rFonts w:eastAsia="仿宋_GB2312" w:hint="eastAsia"/>
          <w:sz w:val="32"/>
          <w:szCs w:val="32"/>
        </w:rPr>
        <w:t>1089</w:t>
      </w:r>
      <w:r>
        <w:rPr>
          <w:rFonts w:ascii="仿宋_GB2312" w:eastAsia="仿宋_GB2312" w:hAnsi="仿宋_GB2312" w:cs="仿宋_GB2312" w:hint="eastAsia"/>
          <w:sz w:val="32"/>
          <w:szCs w:val="32"/>
        </w:rPr>
        <w:t>户次，立案查处</w:t>
      </w:r>
      <w:r>
        <w:rPr>
          <w:rFonts w:eastAsia="仿宋_GB2312" w:hint="eastAsia"/>
          <w:sz w:val="32"/>
          <w:szCs w:val="32"/>
        </w:rPr>
        <w:t>366</w:t>
      </w:r>
      <w:r>
        <w:rPr>
          <w:rFonts w:ascii="仿宋_GB2312" w:eastAsia="仿宋_GB2312" w:hAnsi="仿宋_GB2312" w:cs="仿宋_GB2312" w:hint="eastAsia"/>
          <w:sz w:val="32"/>
          <w:szCs w:val="32"/>
        </w:rPr>
        <w:t>起。</w:t>
      </w:r>
    </w:p>
    <w:p w:rsidR="00572B23" w:rsidRDefault="00572B23" w:rsidP="00572B23">
      <w:pPr>
        <w:spacing w:line="560" w:lineRule="exact"/>
        <w:ind w:firstLineChars="200" w:firstLine="640"/>
        <w:rPr>
          <w:rFonts w:ascii="黑体" w:eastAsia="黑体" w:hAnsi="黑体"/>
          <w:sz w:val="32"/>
          <w:szCs w:val="32"/>
        </w:rPr>
      </w:pPr>
      <w:r>
        <w:rPr>
          <w:rFonts w:ascii="黑体" w:eastAsia="黑体" w:hAnsi="黑体" w:hint="eastAsia"/>
          <w:sz w:val="32"/>
          <w:szCs w:val="32"/>
        </w:rPr>
        <w:t>十、区生态环境部门对工业企业危险废物监管不到位。朝阳</w:t>
      </w:r>
      <w:proofErr w:type="gramStart"/>
      <w:r>
        <w:rPr>
          <w:rFonts w:ascii="黑体" w:eastAsia="黑体" w:hAnsi="黑体" w:hint="eastAsia"/>
          <w:sz w:val="32"/>
          <w:szCs w:val="32"/>
        </w:rPr>
        <w:t>区危险</w:t>
      </w:r>
      <w:proofErr w:type="gramEnd"/>
      <w:r>
        <w:rPr>
          <w:rFonts w:ascii="黑体" w:eastAsia="黑体" w:hAnsi="黑体" w:hint="eastAsia"/>
          <w:sz w:val="32"/>
          <w:szCs w:val="32"/>
        </w:rPr>
        <w:t>废物产生单位约</w:t>
      </w:r>
      <w:r>
        <w:rPr>
          <w:rFonts w:eastAsia="黑体" w:hint="eastAsia"/>
          <w:color w:val="000000"/>
          <w:kern w:val="0"/>
          <w:sz w:val="32"/>
          <w:szCs w:val="32"/>
        </w:rPr>
        <w:t>550</w:t>
      </w:r>
      <w:r>
        <w:rPr>
          <w:rFonts w:ascii="黑体" w:eastAsia="黑体" w:hAnsi="黑体" w:hint="eastAsia"/>
          <w:sz w:val="32"/>
          <w:szCs w:val="32"/>
        </w:rPr>
        <w:t>家。督察发现，区环境卫生服务中心所属</w:t>
      </w:r>
      <w:r>
        <w:rPr>
          <w:rFonts w:eastAsia="黑体" w:hint="eastAsia"/>
          <w:color w:val="000000"/>
          <w:kern w:val="0"/>
          <w:sz w:val="32"/>
          <w:szCs w:val="32"/>
        </w:rPr>
        <w:t>4</w:t>
      </w:r>
      <w:r>
        <w:rPr>
          <w:rFonts w:ascii="黑体" w:eastAsia="黑体" w:hAnsi="黑体" w:hint="eastAsia"/>
          <w:sz w:val="32"/>
          <w:szCs w:val="32"/>
        </w:rPr>
        <w:t>个清洁车辆场在厂区车间维修车辆，存在危险废物未规范管理问题，其中，第四清洁车辆场未规范设置危险废物贮存间，废机油、废</w:t>
      </w:r>
      <w:proofErr w:type="gramStart"/>
      <w:r>
        <w:rPr>
          <w:rFonts w:ascii="黑体" w:eastAsia="黑体" w:hAnsi="黑体" w:hint="eastAsia"/>
          <w:sz w:val="32"/>
          <w:szCs w:val="32"/>
        </w:rPr>
        <w:t>机滤及</w:t>
      </w:r>
      <w:proofErr w:type="gramEnd"/>
      <w:r>
        <w:rPr>
          <w:rFonts w:ascii="黑体" w:eastAsia="黑体" w:hAnsi="黑体" w:hint="eastAsia"/>
          <w:sz w:val="32"/>
          <w:szCs w:val="32"/>
        </w:rPr>
        <w:t>废电瓶违规贮存，并且厂区排水沟内</w:t>
      </w:r>
      <w:proofErr w:type="gramStart"/>
      <w:r>
        <w:rPr>
          <w:rFonts w:ascii="黑体" w:eastAsia="黑体" w:hAnsi="黑体" w:hint="eastAsia"/>
          <w:sz w:val="32"/>
          <w:szCs w:val="32"/>
        </w:rPr>
        <w:t>遗撒废机油</w:t>
      </w:r>
      <w:proofErr w:type="gramEnd"/>
      <w:r>
        <w:rPr>
          <w:rFonts w:ascii="黑体" w:eastAsia="黑体" w:hAnsi="黑体" w:hint="eastAsia"/>
          <w:sz w:val="32"/>
          <w:szCs w:val="32"/>
        </w:rPr>
        <w:t>现象严重。小红门乡龙爪树村有</w:t>
      </w:r>
      <w:r>
        <w:rPr>
          <w:rFonts w:eastAsia="黑体" w:hint="eastAsia"/>
          <w:color w:val="000000"/>
          <w:kern w:val="0"/>
          <w:sz w:val="32"/>
          <w:szCs w:val="32"/>
        </w:rPr>
        <w:t>15</w:t>
      </w:r>
      <w:r>
        <w:rPr>
          <w:rFonts w:ascii="黑体" w:eastAsia="黑体" w:hAnsi="黑体" w:hint="eastAsia"/>
          <w:sz w:val="32"/>
          <w:szCs w:val="32"/>
        </w:rPr>
        <w:t>个临时库房用于贮存废旧汽车零配件和汽修产生的危险废物，现场废机油遗撒随处可见。另外，督察组在大屯街道、小红门乡、平房乡、金盏乡、王四营乡等街道（乡）发现多家汽修企业危险废物贮存管理不规范问题。</w:t>
      </w:r>
    </w:p>
    <w:p w:rsidR="00572B23" w:rsidRDefault="00572B23" w:rsidP="00572B23">
      <w:pPr>
        <w:pStyle w:val="a3"/>
        <w:widowControl w:val="0"/>
        <w:adjustRightInd w:val="0"/>
        <w:snapToGrid w:val="0"/>
        <w:spacing w:before="0" w:beforeAutospacing="0" w:after="0" w:afterAutospacing="0" w:line="56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整改进展：已完成，长期坚持。</w:t>
      </w:r>
    </w:p>
    <w:p w:rsidR="00572B23" w:rsidRDefault="00572B23" w:rsidP="00572B23">
      <w:pPr>
        <w:pStyle w:val="a3"/>
        <w:widowControl w:val="0"/>
        <w:numPr>
          <w:ilvl w:val="0"/>
          <w:numId w:val="9"/>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Times New Roman" w:eastAsia="仿宋_GB2312" w:hAnsi="Times New Roman" w:cs="Times New Roman" w:hint="eastAsia"/>
          <w:kern w:val="2"/>
          <w:sz w:val="32"/>
          <w:szCs w:val="32"/>
        </w:rPr>
        <w:t>2022</w:t>
      </w:r>
      <w:r>
        <w:rPr>
          <w:rFonts w:ascii="Times New Roman" w:eastAsia="仿宋_GB2312" w:hAnsi="Times New Roman" w:cs="Times New Roman" w:hint="eastAsia"/>
          <w:kern w:val="2"/>
          <w:sz w:val="32"/>
          <w:szCs w:val="32"/>
        </w:rPr>
        <w:t>年</w:t>
      </w:r>
      <w:r>
        <w:rPr>
          <w:rFonts w:ascii="Times New Roman" w:eastAsia="仿宋_GB2312" w:hAnsi="Times New Roman" w:cs="Times New Roman" w:hint="eastAsia"/>
          <w:kern w:val="2"/>
          <w:sz w:val="32"/>
          <w:szCs w:val="32"/>
        </w:rPr>
        <w:t>8</w:t>
      </w:r>
      <w:r>
        <w:rPr>
          <w:rFonts w:ascii="Times New Roman" w:eastAsia="仿宋_GB2312" w:hAnsi="Times New Roman" w:cs="Times New Roman" w:hint="eastAsia"/>
          <w:kern w:val="2"/>
          <w:sz w:val="32"/>
          <w:szCs w:val="32"/>
        </w:rPr>
        <w:t>月</w:t>
      </w:r>
      <w:r>
        <w:rPr>
          <w:rFonts w:ascii="Times New Roman" w:eastAsia="仿宋_GB2312" w:hAnsi="Times New Roman" w:cs="Times New Roman" w:hint="eastAsia"/>
          <w:kern w:val="2"/>
          <w:sz w:val="32"/>
          <w:szCs w:val="32"/>
        </w:rPr>
        <w:t>15</w:t>
      </w:r>
      <w:r>
        <w:rPr>
          <w:rFonts w:ascii="Times New Roman" w:eastAsia="仿宋_GB2312" w:hAnsi="Times New Roman" w:cs="Times New Roman" w:hint="eastAsia"/>
          <w:kern w:val="2"/>
          <w:sz w:val="32"/>
          <w:szCs w:val="32"/>
        </w:rPr>
        <w:t>日，</w:t>
      </w:r>
      <w:r>
        <w:rPr>
          <w:rFonts w:ascii="仿宋_GB2312" w:eastAsia="仿宋_GB2312" w:hAnsi="仿宋_GB2312" w:cs="仿宋_GB2312" w:hint="eastAsia"/>
          <w:sz w:val="32"/>
          <w:szCs w:val="32"/>
        </w:rPr>
        <w:t>小红门乡、龙爪树村委会告知相关配件所有人立即进行清理所堆放的废旧汽车配件，并安排专人跟进，此前村委会已</w:t>
      </w:r>
      <w:r>
        <w:rPr>
          <w:rFonts w:ascii="Times New Roman" w:eastAsia="仿宋_GB2312" w:hAnsi="Times New Roman" w:cs="Times New Roman" w:hint="eastAsia"/>
          <w:kern w:val="2"/>
          <w:sz w:val="32"/>
          <w:szCs w:val="32"/>
        </w:rPr>
        <w:t>于</w:t>
      </w:r>
      <w:r>
        <w:rPr>
          <w:rFonts w:ascii="Times New Roman" w:eastAsia="仿宋_GB2312" w:hAnsi="Times New Roman" w:cs="Times New Roman" w:hint="eastAsia"/>
          <w:kern w:val="2"/>
          <w:sz w:val="32"/>
          <w:szCs w:val="32"/>
        </w:rPr>
        <w:t>7</w:t>
      </w:r>
      <w:r>
        <w:rPr>
          <w:rFonts w:ascii="Times New Roman" w:eastAsia="仿宋_GB2312" w:hAnsi="Times New Roman" w:cs="Times New Roman" w:hint="eastAsia"/>
          <w:kern w:val="2"/>
          <w:sz w:val="32"/>
          <w:szCs w:val="32"/>
        </w:rPr>
        <w:t>月</w:t>
      </w:r>
      <w:r>
        <w:rPr>
          <w:rFonts w:ascii="Times New Roman" w:eastAsia="仿宋_GB2312" w:hAnsi="Times New Roman" w:cs="Times New Roman" w:hint="eastAsia"/>
          <w:kern w:val="2"/>
          <w:sz w:val="32"/>
          <w:szCs w:val="32"/>
        </w:rPr>
        <w:t>4</w:t>
      </w:r>
      <w:r>
        <w:rPr>
          <w:rFonts w:ascii="Times New Roman" w:eastAsia="仿宋_GB2312" w:hAnsi="Times New Roman" w:cs="Times New Roman" w:hint="eastAsia"/>
          <w:kern w:val="2"/>
          <w:sz w:val="32"/>
          <w:szCs w:val="32"/>
        </w:rPr>
        <w:t>日、</w:t>
      </w:r>
      <w:r>
        <w:rPr>
          <w:rFonts w:ascii="Times New Roman" w:eastAsia="仿宋_GB2312" w:hAnsi="Times New Roman" w:cs="Times New Roman" w:hint="eastAsia"/>
          <w:kern w:val="2"/>
          <w:sz w:val="32"/>
          <w:szCs w:val="32"/>
        </w:rPr>
        <w:t>14</w:t>
      </w:r>
      <w:r>
        <w:rPr>
          <w:rFonts w:ascii="Times New Roman" w:eastAsia="仿宋_GB2312" w:hAnsi="Times New Roman" w:cs="Times New Roman" w:hint="eastAsia"/>
          <w:kern w:val="2"/>
          <w:sz w:val="32"/>
          <w:szCs w:val="32"/>
        </w:rPr>
        <w:t>日、</w:t>
      </w:r>
      <w:r>
        <w:rPr>
          <w:rFonts w:ascii="Times New Roman" w:eastAsia="仿宋_GB2312" w:hAnsi="Times New Roman" w:cs="Times New Roman" w:hint="eastAsia"/>
          <w:kern w:val="2"/>
          <w:sz w:val="32"/>
          <w:szCs w:val="32"/>
        </w:rPr>
        <w:t>27</w:t>
      </w:r>
      <w:r>
        <w:rPr>
          <w:rFonts w:ascii="Times New Roman" w:eastAsia="仿宋_GB2312" w:hAnsi="Times New Roman" w:cs="Times New Roman" w:hint="eastAsia"/>
          <w:kern w:val="2"/>
          <w:sz w:val="32"/>
          <w:szCs w:val="32"/>
        </w:rPr>
        <w:t>日分别下发限期搬离通知书，责令其</w:t>
      </w:r>
      <w:r>
        <w:rPr>
          <w:rFonts w:ascii="Times New Roman" w:eastAsia="仿宋_GB2312" w:hAnsi="Times New Roman" w:cs="Times New Roman" w:hint="eastAsia"/>
          <w:kern w:val="2"/>
          <w:sz w:val="32"/>
          <w:szCs w:val="32"/>
        </w:rPr>
        <w:t>8</w:t>
      </w:r>
      <w:r>
        <w:rPr>
          <w:rFonts w:ascii="Times New Roman" w:eastAsia="仿宋_GB2312" w:hAnsi="Times New Roman" w:cs="Times New Roman" w:hint="eastAsia"/>
          <w:kern w:val="2"/>
          <w:sz w:val="32"/>
          <w:szCs w:val="32"/>
        </w:rPr>
        <w:t>月</w:t>
      </w:r>
      <w:r>
        <w:rPr>
          <w:rFonts w:ascii="Times New Roman" w:eastAsia="仿宋_GB2312" w:hAnsi="Times New Roman" w:cs="Times New Roman" w:hint="eastAsia"/>
          <w:kern w:val="2"/>
          <w:sz w:val="32"/>
          <w:szCs w:val="32"/>
        </w:rPr>
        <w:t>15</w:t>
      </w:r>
      <w:r>
        <w:rPr>
          <w:rFonts w:ascii="Times New Roman" w:eastAsia="仿宋_GB2312" w:hAnsi="Times New Roman" w:cs="Times New Roman" w:hint="eastAsia"/>
          <w:kern w:val="2"/>
          <w:sz w:val="32"/>
          <w:szCs w:val="32"/>
        </w:rPr>
        <w:t>日前清理</w:t>
      </w:r>
      <w:proofErr w:type="gramStart"/>
      <w:r>
        <w:rPr>
          <w:rFonts w:ascii="Times New Roman" w:eastAsia="仿宋_GB2312" w:hAnsi="Times New Roman" w:cs="Times New Roman" w:hint="eastAsia"/>
          <w:kern w:val="2"/>
          <w:sz w:val="32"/>
          <w:szCs w:val="32"/>
        </w:rPr>
        <w:t>地上物</w:t>
      </w:r>
      <w:proofErr w:type="gramEnd"/>
      <w:r>
        <w:rPr>
          <w:rFonts w:ascii="Times New Roman" w:eastAsia="仿宋_GB2312" w:hAnsi="Times New Roman" w:cs="Times New Roman" w:hint="eastAsia"/>
          <w:kern w:val="2"/>
          <w:sz w:val="32"/>
          <w:szCs w:val="32"/>
        </w:rPr>
        <w:t>及恢复地貌。</w:t>
      </w:r>
      <w:r>
        <w:rPr>
          <w:rFonts w:ascii="Times New Roman" w:eastAsia="仿宋_GB2312" w:hAnsi="Times New Roman" w:cs="Times New Roman" w:hint="eastAsia"/>
          <w:kern w:val="2"/>
          <w:sz w:val="32"/>
          <w:szCs w:val="32"/>
        </w:rPr>
        <w:t>8</w:t>
      </w:r>
      <w:r>
        <w:rPr>
          <w:rFonts w:ascii="Times New Roman" w:eastAsia="仿宋_GB2312" w:hAnsi="Times New Roman" w:cs="Times New Roman" w:hint="eastAsia"/>
          <w:kern w:val="2"/>
          <w:sz w:val="32"/>
          <w:szCs w:val="32"/>
        </w:rPr>
        <w:t>月</w:t>
      </w:r>
      <w:r>
        <w:rPr>
          <w:rFonts w:ascii="Times New Roman" w:eastAsia="仿宋_GB2312" w:hAnsi="Times New Roman" w:cs="Times New Roman" w:hint="eastAsia"/>
          <w:kern w:val="2"/>
          <w:sz w:val="32"/>
          <w:szCs w:val="32"/>
        </w:rPr>
        <w:t>17</w:t>
      </w:r>
      <w:r>
        <w:rPr>
          <w:rFonts w:ascii="Times New Roman" w:eastAsia="仿宋_GB2312" w:hAnsi="Times New Roman" w:cs="Times New Roman" w:hint="eastAsia"/>
          <w:kern w:val="2"/>
          <w:sz w:val="32"/>
          <w:szCs w:val="32"/>
        </w:rPr>
        <w:t>日，小红门乡政府进行复核，</w:t>
      </w:r>
      <w:r>
        <w:rPr>
          <w:rFonts w:ascii="仿宋_GB2312" w:eastAsia="仿宋_GB2312" w:hAnsi="仿宋_GB2312" w:cs="仿宋_GB2312" w:hint="eastAsia"/>
          <w:sz w:val="32"/>
          <w:szCs w:val="32"/>
        </w:rPr>
        <w:t>现场所有储存的废旧汽车配件已清理完毕，对少量</w:t>
      </w:r>
      <w:proofErr w:type="gramStart"/>
      <w:r>
        <w:rPr>
          <w:rFonts w:ascii="仿宋_GB2312" w:eastAsia="仿宋_GB2312" w:hAnsi="仿宋_GB2312" w:cs="仿宋_GB2312" w:hint="eastAsia"/>
          <w:sz w:val="32"/>
          <w:szCs w:val="32"/>
        </w:rPr>
        <w:t>遗撒雨污</w:t>
      </w:r>
      <w:proofErr w:type="gramEnd"/>
      <w:r>
        <w:rPr>
          <w:rFonts w:ascii="仿宋_GB2312" w:eastAsia="仿宋_GB2312" w:hAnsi="仿宋_GB2312" w:cs="仿宋_GB2312" w:hint="eastAsia"/>
          <w:sz w:val="32"/>
          <w:szCs w:val="32"/>
        </w:rPr>
        <w:t>油渍的土地进行清除处理并全部进行苫盖，防止出现扬尘。截至目前未出现反弹情况，区环卫中心</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清场、二清场、三清场、四清场完成整改工作，对危险废物按照要求进行规划</w:t>
      </w:r>
      <w:proofErr w:type="gramStart"/>
      <w:r>
        <w:rPr>
          <w:rFonts w:ascii="仿宋_GB2312" w:eastAsia="仿宋_GB2312" w:hAnsi="仿宋_GB2312" w:cs="仿宋_GB2312" w:hint="eastAsia"/>
          <w:sz w:val="32"/>
          <w:szCs w:val="32"/>
        </w:rPr>
        <w:t>范</w:t>
      </w:r>
      <w:proofErr w:type="gramEnd"/>
      <w:r>
        <w:rPr>
          <w:rFonts w:ascii="仿宋_GB2312" w:eastAsia="仿宋_GB2312" w:hAnsi="仿宋_GB2312" w:cs="仿宋_GB2312" w:hint="eastAsia"/>
          <w:sz w:val="32"/>
          <w:szCs w:val="32"/>
        </w:rPr>
        <w:t>管理。</w:t>
      </w:r>
    </w:p>
    <w:p w:rsidR="00572B23" w:rsidRDefault="00572B23" w:rsidP="00572B23">
      <w:pPr>
        <w:pStyle w:val="a3"/>
        <w:widowControl w:val="0"/>
        <w:numPr>
          <w:ilvl w:val="0"/>
          <w:numId w:val="9"/>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区环卫中心对原有危废物仓库进行改造，张贴标识，完善仓</w:t>
      </w:r>
      <w:r>
        <w:rPr>
          <w:rFonts w:ascii="仿宋_GB2312" w:eastAsia="仿宋_GB2312" w:hAnsi="仿宋_GB2312" w:cs="仿宋_GB2312" w:hint="eastAsia"/>
          <w:sz w:val="32"/>
          <w:szCs w:val="32"/>
        </w:rPr>
        <w:lastRenderedPageBreak/>
        <w:t>库防渗工作，对使用过的废机油、含油滤芯、含油棉丝等集中、有序存放，</w:t>
      </w:r>
      <w:proofErr w:type="gramStart"/>
      <w:r>
        <w:rPr>
          <w:rFonts w:ascii="仿宋_GB2312" w:eastAsia="仿宋_GB2312" w:hAnsi="仿宋_GB2312" w:cs="仿宋_GB2312" w:hint="eastAsia"/>
          <w:sz w:val="32"/>
          <w:szCs w:val="32"/>
        </w:rPr>
        <w:t>定期由</w:t>
      </w:r>
      <w:proofErr w:type="gramEnd"/>
      <w:r>
        <w:rPr>
          <w:rFonts w:ascii="仿宋_GB2312" w:eastAsia="仿宋_GB2312" w:hAnsi="仿宋_GB2312" w:cs="仿宋_GB2312" w:hint="eastAsia"/>
          <w:sz w:val="32"/>
          <w:szCs w:val="32"/>
        </w:rPr>
        <w:t>有处理资质的单位进行回收，严格</w:t>
      </w:r>
      <w:proofErr w:type="gramStart"/>
      <w:r>
        <w:rPr>
          <w:rFonts w:ascii="仿宋_GB2312" w:eastAsia="仿宋_GB2312" w:hAnsi="仿宋_GB2312" w:cs="仿宋_GB2312" w:hint="eastAsia"/>
          <w:sz w:val="32"/>
          <w:szCs w:val="32"/>
        </w:rPr>
        <w:t>落实危废规范化</w:t>
      </w:r>
      <w:proofErr w:type="gramEnd"/>
      <w:r>
        <w:rPr>
          <w:rFonts w:ascii="仿宋_GB2312" w:eastAsia="仿宋_GB2312" w:hAnsi="仿宋_GB2312" w:cs="仿宋_GB2312" w:hint="eastAsia"/>
          <w:sz w:val="32"/>
          <w:szCs w:val="32"/>
        </w:rPr>
        <w:t>管理要求。</w:t>
      </w:r>
    </w:p>
    <w:p w:rsidR="00572B23" w:rsidRDefault="00572B23" w:rsidP="00572B23">
      <w:pPr>
        <w:pStyle w:val="a3"/>
        <w:widowControl w:val="0"/>
        <w:numPr>
          <w:ilvl w:val="0"/>
          <w:numId w:val="9"/>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区生态环境局牵头落实整改工作，结合北京市生态环境局办公室关于印发《</w:t>
      </w:r>
      <w:r>
        <w:rPr>
          <w:rFonts w:ascii="Times New Roman" w:eastAsia="仿宋_GB2312" w:hAnsi="Times New Roman" w:cs="Times New Roman" w:hint="eastAsia"/>
          <w:kern w:val="2"/>
          <w:sz w:val="32"/>
          <w:szCs w:val="32"/>
        </w:rPr>
        <w:t>2023</w:t>
      </w:r>
      <w:r>
        <w:rPr>
          <w:rFonts w:ascii="仿宋_GB2312" w:eastAsia="仿宋_GB2312" w:hAnsi="仿宋_GB2312" w:cs="仿宋_GB2312" w:hint="eastAsia"/>
          <w:sz w:val="32"/>
          <w:szCs w:val="32"/>
        </w:rPr>
        <w:t>年北京市生态环境综合执法重点工作》的通知要求，以污染源为对象，以排污许可证为核心，综合污染源要素，以日常“双随机”形式开展执法检查，同时结合专项执法、全时执法、“点穴”执法等形式，全面加强对</w:t>
      </w:r>
      <w:proofErr w:type="gramStart"/>
      <w:r>
        <w:rPr>
          <w:rFonts w:ascii="仿宋_GB2312" w:eastAsia="仿宋_GB2312" w:hAnsi="仿宋_GB2312" w:cs="仿宋_GB2312" w:hint="eastAsia"/>
          <w:sz w:val="32"/>
          <w:szCs w:val="32"/>
        </w:rPr>
        <w:t>危废企业</w:t>
      </w:r>
      <w:proofErr w:type="gramEnd"/>
      <w:r>
        <w:rPr>
          <w:rFonts w:ascii="仿宋_GB2312" w:eastAsia="仿宋_GB2312" w:hAnsi="仿宋_GB2312" w:cs="仿宋_GB2312" w:hint="eastAsia"/>
          <w:sz w:val="32"/>
          <w:szCs w:val="32"/>
        </w:rPr>
        <w:t>的监管。一是强化过程监管，二是加强监督监测，三是加强排污许可证后监管，四是督促企业落实</w:t>
      </w:r>
      <w:proofErr w:type="gramStart"/>
      <w:r>
        <w:rPr>
          <w:rFonts w:ascii="仿宋_GB2312" w:eastAsia="仿宋_GB2312" w:hAnsi="仿宋_GB2312" w:cs="仿宋_GB2312" w:hint="eastAsia"/>
          <w:sz w:val="32"/>
          <w:szCs w:val="32"/>
        </w:rPr>
        <w:t>危废管理</w:t>
      </w:r>
      <w:proofErr w:type="gramEnd"/>
      <w:r>
        <w:rPr>
          <w:rFonts w:ascii="仿宋_GB2312" w:eastAsia="仿宋_GB2312" w:hAnsi="仿宋_GB2312" w:cs="仿宋_GB2312" w:hint="eastAsia"/>
          <w:sz w:val="32"/>
          <w:szCs w:val="32"/>
        </w:rPr>
        <w:t>要求，五是加强联合执法，与市交通委朝阳运输管理分局、市交通运输综合执法总队五支队及街乡开展联合执法检查，及时处理问题线索。</w:t>
      </w:r>
    </w:p>
    <w:p w:rsidR="00572B23" w:rsidRDefault="00572B23" w:rsidP="00572B23">
      <w:pPr>
        <w:pStyle w:val="a3"/>
        <w:widowControl w:val="0"/>
        <w:numPr>
          <w:ilvl w:val="0"/>
          <w:numId w:val="9"/>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区生态环境局</w:t>
      </w:r>
      <w:r>
        <w:rPr>
          <w:rFonts w:ascii="Times New Roman" w:eastAsia="仿宋_GB2312" w:hAnsi="Times New Roman" w:cs="Times New Roman"/>
          <w:sz w:val="32"/>
          <w:szCs w:val="32"/>
        </w:rPr>
        <w:t>2023</w:t>
      </w:r>
      <w:r>
        <w:rPr>
          <w:rFonts w:ascii="Times New Roman" w:eastAsia="仿宋_GB2312" w:hAnsi="仿宋_GB2312" w:cs="Times New Roman"/>
          <w:sz w:val="32"/>
          <w:szCs w:val="32"/>
        </w:rPr>
        <w:t>年</w:t>
      </w:r>
      <w:r>
        <w:rPr>
          <w:rFonts w:ascii="Times New Roman" w:eastAsia="仿宋_GB2312" w:hAnsi="Times New Roman" w:cs="Times New Roman"/>
          <w:sz w:val="32"/>
          <w:szCs w:val="32"/>
        </w:rPr>
        <w:t>6</w:t>
      </w:r>
      <w:r>
        <w:rPr>
          <w:rFonts w:ascii="仿宋_GB2312" w:eastAsia="仿宋_GB2312" w:hAnsi="仿宋_GB2312" w:cs="仿宋_GB2312" w:hint="eastAsia"/>
          <w:sz w:val="32"/>
          <w:szCs w:val="32"/>
        </w:rPr>
        <w:t>月通过线上线下结合的方式，对全区各街乡</w:t>
      </w:r>
      <w:proofErr w:type="gramStart"/>
      <w:r>
        <w:rPr>
          <w:rFonts w:ascii="仿宋_GB2312" w:eastAsia="仿宋_GB2312" w:hAnsi="仿宋_GB2312" w:cs="仿宋_GB2312" w:hint="eastAsia"/>
          <w:sz w:val="32"/>
          <w:szCs w:val="32"/>
        </w:rPr>
        <w:t>及危废产生</w:t>
      </w:r>
      <w:proofErr w:type="gramEnd"/>
      <w:r>
        <w:rPr>
          <w:rFonts w:ascii="仿宋_GB2312" w:eastAsia="仿宋_GB2312" w:hAnsi="仿宋_GB2312" w:cs="仿宋_GB2312" w:hint="eastAsia"/>
          <w:sz w:val="32"/>
          <w:szCs w:val="32"/>
        </w:rPr>
        <w:t>单位等进行危险废物管理培训会，同时结合日常执法工作，宣讲危险废物规范化知识，提升全区危险废物管理水平。</w:t>
      </w:r>
    </w:p>
    <w:p w:rsidR="00572B23" w:rsidRDefault="00572B23" w:rsidP="00572B23">
      <w:pPr>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十一、工作不严不细。个别街道（乡）和部门在履行生态环境保护职责上，任务落实不严、工作标准不高。</w:t>
      </w:r>
      <w:r>
        <w:rPr>
          <w:rFonts w:ascii="黑体" w:eastAsia="黑体" w:hAnsi="黑体" w:cs="仿宋_GB2312" w:hint="eastAsia"/>
          <w:sz w:val="32"/>
          <w:szCs w:val="32"/>
        </w:rPr>
        <w:t>相关街道（乡）对小微水体日常管护不及时，对入河排污口整治管理不到位。督察发现，</w:t>
      </w:r>
      <w:r>
        <w:rPr>
          <w:rFonts w:ascii="黑体" w:eastAsia="黑体" w:hAnsi="黑体" w:hint="eastAsia"/>
          <w:bCs/>
          <w:kern w:val="0"/>
          <w:sz w:val="32"/>
          <w:szCs w:val="32"/>
        </w:rPr>
        <w:t>小红门</w:t>
      </w:r>
      <w:proofErr w:type="gramStart"/>
      <w:r>
        <w:rPr>
          <w:rFonts w:ascii="黑体" w:eastAsia="黑体" w:hAnsi="黑体" w:hint="eastAsia"/>
          <w:bCs/>
          <w:kern w:val="0"/>
          <w:sz w:val="32"/>
          <w:szCs w:val="32"/>
        </w:rPr>
        <w:t>乡镇海寺</w:t>
      </w:r>
      <w:proofErr w:type="gramEnd"/>
      <w:r>
        <w:rPr>
          <w:rFonts w:ascii="黑体" w:eastAsia="黑体" w:hAnsi="黑体" w:hint="eastAsia"/>
          <w:bCs/>
          <w:kern w:val="0"/>
          <w:sz w:val="32"/>
          <w:szCs w:val="32"/>
        </w:rPr>
        <w:t>公园湖、</w:t>
      </w:r>
      <w:proofErr w:type="gramStart"/>
      <w:r>
        <w:rPr>
          <w:rFonts w:ascii="黑体" w:eastAsia="黑体" w:hAnsi="黑体" w:hint="eastAsia"/>
          <w:bCs/>
          <w:kern w:val="0"/>
          <w:sz w:val="32"/>
          <w:szCs w:val="32"/>
        </w:rPr>
        <w:t>崔</w:t>
      </w:r>
      <w:proofErr w:type="gramEnd"/>
      <w:r>
        <w:rPr>
          <w:rFonts w:ascii="黑体" w:eastAsia="黑体" w:hAnsi="黑体" w:hint="eastAsia"/>
          <w:bCs/>
          <w:kern w:val="0"/>
          <w:sz w:val="32"/>
          <w:szCs w:val="32"/>
        </w:rPr>
        <w:t>各庄乡沈家坟干渠、管庄乡咸宁侯排水沟存在垃圾漂浮物多、水体富营养化明显等问题；黑庄户乡大稿沟、管庄乡</w:t>
      </w:r>
      <w:r>
        <w:rPr>
          <w:rFonts w:ascii="黑体" w:eastAsia="黑体" w:hAnsi="黑体" w:hint="eastAsia"/>
          <w:sz w:val="32"/>
          <w:szCs w:val="32"/>
        </w:rPr>
        <w:t>通惠河</w:t>
      </w:r>
      <w:r>
        <w:rPr>
          <w:rFonts w:ascii="黑体" w:eastAsia="黑体" w:hAnsi="黑体" w:hint="eastAsia"/>
          <w:bCs/>
          <w:kern w:val="0"/>
          <w:sz w:val="32"/>
          <w:szCs w:val="32"/>
        </w:rPr>
        <w:t>、高碑店乡通惠河灌渠共有</w:t>
      </w:r>
      <w:r>
        <w:rPr>
          <w:rFonts w:eastAsia="黑体" w:hint="eastAsia"/>
          <w:color w:val="000000"/>
          <w:kern w:val="0"/>
          <w:sz w:val="32"/>
          <w:szCs w:val="32"/>
        </w:rPr>
        <w:t>9</w:t>
      </w:r>
      <w:r>
        <w:rPr>
          <w:rFonts w:ascii="黑体" w:eastAsia="黑体" w:hAnsi="黑体" w:hint="eastAsia"/>
          <w:bCs/>
          <w:kern w:val="0"/>
          <w:sz w:val="32"/>
          <w:szCs w:val="32"/>
        </w:rPr>
        <w:t>处入河排污口</w:t>
      </w:r>
      <w:r>
        <w:rPr>
          <w:rFonts w:ascii="黑体" w:eastAsia="黑体" w:hAnsi="黑体" w:hint="eastAsia"/>
          <w:sz w:val="32"/>
          <w:szCs w:val="32"/>
        </w:rPr>
        <w:t>存在</w:t>
      </w:r>
      <w:r>
        <w:rPr>
          <w:rFonts w:ascii="黑体" w:eastAsia="黑体" w:hAnsi="黑体" w:hint="eastAsia"/>
          <w:bCs/>
          <w:kern w:val="0"/>
          <w:sz w:val="32"/>
          <w:szCs w:val="32"/>
        </w:rPr>
        <w:t>排口破损、污水直排、污水溢流等问题。</w:t>
      </w:r>
    </w:p>
    <w:p w:rsidR="00572B23" w:rsidRDefault="00572B23" w:rsidP="00572B23">
      <w:pPr>
        <w:pStyle w:val="a3"/>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rPr>
        <w:t>整改进展：持续推进中。</w:t>
      </w:r>
    </w:p>
    <w:p w:rsidR="00572B23" w:rsidRDefault="00572B23" w:rsidP="00572B23">
      <w:pPr>
        <w:numPr>
          <w:ilvl w:val="0"/>
          <w:numId w:val="10"/>
        </w:numPr>
        <w:spacing w:line="560" w:lineRule="exact"/>
        <w:ind w:firstLineChars="200" w:firstLine="640"/>
        <w:rPr>
          <w:rFonts w:eastAsia="仿宋_GB2312"/>
          <w:sz w:val="32"/>
          <w:szCs w:val="32"/>
        </w:rPr>
      </w:pPr>
      <w:r>
        <w:rPr>
          <w:rFonts w:ascii="仿宋_GB2312" w:eastAsia="仿宋_GB2312" w:hAnsi="仿宋_GB2312" w:cs="仿宋_GB2312" w:hint="eastAsia"/>
          <w:sz w:val="32"/>
          <w:szCs w:val="32"/>
        </w:rPr>
        <w:t>区水务局</w:t>
      </w:r>
      <w:r>
        <w:rPr>
          <w:rFonts w:eastAsia="仿宋_GB2312" w:hint="eastAsia"/>
          <w:sz w:val="32"/>
          <w:szCs w:val="32"/>
        </w:rPr>
        <w:t>已完成清理工作，巩固治理成效。</w:t>
      </w:r>
    </w:p>
    <w:p w:rsidR="00572B23" w:rsidRDefault="00572B23" w:rsidP="00572B23">
      <w:pPr>
        <w:numPr>
          <w:ilvl w:val="0"/>
          <w:numId w:val="10"/>
        </w:numPr>
        <w:spacing w:line="560" w:lineRule="exact"/>
        <w:ind w:firstLineChars="200" w:firstLine="640"/>
        <w:rPr>
          <w:rFonts w:eastAsia="仿宋_GB2312"/>
          <w:sz w:val="32"/>
          <w:szCs w:val="32"/>
        </w:rPr>
      </w:pPr>
      <w:r>
        <w:rPr>
          <w:rFonts w:ascii="仿宋_GB2312" w:eastAsia="仿宋_GB2312" w:hAnsi="仿宋_GB2312" w:cs="仿宋_GB2312" w:hint="eastAsia"/>
          <w:sz w:val="32"/>
          <w:szCs w:val="32"/>
        </w:rPr>
        <w:t>区水务局</w:t>
      </w:r>
      <w:r>
        <w:rPr>
          <w:rFonts w:eastAsia="仿宋_GB2312" w:hint="eastAsia"/>
          <w:sz w:val="32"/>
          <w:szCs w:val="32"/>
        </w:rPr>
        <w:t>已完成临时措施，按计划推进永久措施。</w:t>
      </w:r>
    </w:p>
    <w:p w:rsidR="00572B23" w:rsidRDefault="00572B23" w:rsidP="00572B23">
      <w:pPr>
        <w:numPr>
          <w:ilvl w:val="0"/>
          <w:numId w:val="10"/>
        </w:numPr>
        <w:spacing w:line="560" w:lineRule="exact"/>
        <w:ind w:firstLineChars="200" w:firstLine="640"/>
        <w:rPr>
          <w:rFonts w:eastAsia="仿宋_GB2312"/>
          <w:sz w:val="32"/>
          <w:szCs w:val="32"/>
        </w:rPr>
      </w:pPr>
      <w:r>
        <w:rPr>
          <w:rFonts w:ascii="仿宋_GB2312" w:eastAsia="仿宋_GB2312" w:hAnsi="仿宋_GB2312" w:cs="仿宋_GB2312" w:hint="eastAsia"/>
          <w:sz w:val="32"/>
          <w:szCs w:val="32"/>
        </w:rPr>
        <w:lastRenderedPageBreak/>
        <w:t>区水务局已</w:t>
      </w:r>
      <w:r>
        <w:rPr>
          <w:rFonts w:eastAsia="仿宋_GB2312" w:hint="eastAsia"/>
          <w:sz w:val="32"/>
          <w:szCs w:val="32"/>
        </w:rPr>
        <w:t>加强日常监管。</w:t>
      </w:r>
    </w:p>
    <w:p w:rsidR="00572B23" w:rsidRDefault="00572B23" w:rsidP="00572B23">
      <w:pPr>
        <w:spacing w:line="560" w:lineRule="exact"/>
        <w:ind w:firstLineChars="200" w:firstLine="640"/>
        <w:rPr>
          <w:rFonts w:ascii="黑体" w:eastAsia="黑体" w:hAnsi="黑体"/>
          <w:sz w:val="32"/>
          <w:szCs w:val="32"/>
        </w:rPr>
      </w:pPr>
      <w:r>
        <w:rPr>
          <w:rFonts w:ascii="黑体" w:eastAsia="黑体" w:hAnsi="黑体" w:hint="eastAsia"/>
          <w:sz w:val="32"/>
          <w:szCs w:val="32"/>
        </w:rPr>
        <w:t>十二、区农业农村部门对新增耕地土壤污染源头管控不严。</w:t>
      </w:r>
      <w:r>
        <w:rPr>
          <w:rFonts w:eastAsia="黑体" w:hint="eastAsia"/>
          <w:color w:val="000000"/>
          <w:kern w:val="0"/>
          <w:sz w:val="32"/>
          <w:szCs w:val="32"/>
        </w:rPr>
        <w:t>2019</w:t>
      </w:r>
      <w:r>
        <w:rPr>
          <w:rFonts w:ascii="黑体" w:eastAsia="黑体" w:hAnsi="黑体" w:hint="eastAsia"/>
          <w:sz w:val="32"/>
          <w:szCs w:val="32"/>
        </w:rPr>
        <w:t>年以来，朝阳区新增耕地面积</w:t>
      </w:r>
      <w:r>
        <w:rPr>
          <w:rFonts w:eastAsia="黑体"/>
          <w:color w:val="000000"/>
          <w:kern w:val="0"/>
          <w:sz w:val="32"/>
          <w:szCs w:val="32"/>
        </w:rPr>
        <w:t>1600</w:t>
      </w:r>
      <w:r>
        <w:rPr>
          <w:rFonts w:ascii="黑体" w:eastAsia="黑体" w:hAnsi="黑体" w:hint="eastAsia"/>
          <w:sz w:val="32"/>
          <w:szCs w:val="32"/>
        </w:rPr>
        <w:t>余亩，但区农业农村部门未按照</w:t>
      </w:r>
      <w:r>
        <w:rPr>
          <w:rFonts w:ascii="黑体" w:eastAsia="黑体" w:hAnsi="黑体" w:cs="仿宋_GB2312" w:hint="eastAsia"/>
          <w:sz w:val="32"/>
          <w:szCs w:val="32"/>
        </w:rPr>
        <w:t>土壤污染防治法规要求对</w:t>
      </w:r>
      <w:r>
        <w:rPr>
          <w:rFonts w:ascii="黑体" w:eastAsia="黑体" w:hAnsi="黑体" w:hint="eastAsia"/>
          <w:sz w:val="32"/>
          <w:szCs w:val="32"/>
        </w:rPr>
        <w:t>拟开垦为耕地的土壤开展</w:t>
      </w:r>
      <w:r>
        <w:rPr>
          <w:rFonts w:ascii="黑体" w:eastAsia="黑体" w:hAnsi="黑体" w:cs="仿宋_GB2312" w:hint="eastAsia"/>
          <w:sz w:val="32"/>
          <w:szCs w:val="32"/>
        </w:rPr>
        <w:t>污染状况调查，</w:t>
      </w:r>
      <w:r>
        <w:rPr>
          <w:rFonts w:ascii="黑体" w:eastAsia="黑体" w:hAnsi="黑体" w:hint="eastAsia"/>
          <w:sz w:val="32"/>
          <w:szCs w:val="32"/>
        </w:rPr>
        <w:t>仅对部分地块进行质量调查评价和土壤环境检测，耕地安全利用存在环境风险。</w:t>
      </w:r>
    </w:p>
    <w:p w:rsidR="00572B23" w:rsidRDefault="00572B23" w:rsidP="00572B23">
      <w:pPr>
        <w:pStyle w:val="a3"/>
        <w:widowControl w:val="0"/>
        <w:adjustRightInd w:val="0"/>
        <w:snapToGrid w:val="0"/>
        <w:spacing w:before="0" w:beforeAutospacing="0" w:after="0" w:afterAutospacing="0" w:line="56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整改进展：已完成，长期坚持。</w:t>
      </w:r>
    </w:p>
    <w:p w:rsidR="00572B23" w:rsidRDefault="00572B23" w:rsidP="00572B23">
      <w:pPr>
        <w:pStyle w:val="a3"/>
        <w:widowControl w:val="0"/>
        <w:numPr>
          <w:ilvl w:val="0"/>
          <w:numId w:val="11"/>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根据《北京市第二轮生态环境保护督察问题整改落实通知》相关要求，区农业农村局依照《中华人民共和国土壤污染防治法》等相关法律法规及市级政策要求，立行</w:t>
      </w:r>
      <w:proofErr w:type="gramStart"/>
      <w:r>
        <w:rPr>
          <w:rFonts w:ascii="仿宋_GB2312" w:eastAsia="仿宋_GB2312" w:hAnsi="仿宋_GB2312" w:cs="仿宋_GB2312" w:hint="eastAsia"/>
          <w:sz w:val="32"/>
          <w:szCs w:val="32"/>
        </w:rPr>
        <w:t>立改落实</w:t>
      </w:r>
      <w:proofErr w:type="gramEnd"/>
      <w:r>
        <w:rPr>
          <w:rFonts w:ascii="仿宋_GB2312" w:eastAsia="仿宋_GB2312" w:hAnsi="仿宋_GB2312" w:cs="仿宋_GB2312" w:hint="eastAsia"/>
          <w:sz w:val="32"/>
          <w:szCs w:val="32"/>
        </w:rPr>
        <w:t>整改工作。已将对新增耕地土壤污染物调查调查评价列入《北京市朝阳区农业农村局关于北京市第二轮生态环境保护督察问题专项整改方案》，自环保督察后由区农业农村局牵头，会同市规划自然资源委朝阳分局、区生态环境局、相关乡，严格对朝阳区新增耕地开展土壤污染物调查调查评价工作，区农业农村局对</w:t>
      </w:r>
      <w:r>
        <w:rPr>
          <w:rFonts w:ascii="Times New Roman" w:eastAsia="仿宋_GB2312" w:hAnsi="Times New Roman" w:cs="Times New Roman" w:hint="eastAsia"/>
          <w:sz w:val="32"/>
          <w:szCs w:val="32"/>
        </w:rPr>
        <w:t>8</w:t>
      </w:r>
      <w:r>
        <w:rPr>
          <w:rFonts w:ascii="仿宋_GB2312" w:eastAsia="仿宋_GB2312" w:hAnsi="仿宋_GB2312" w:cs="仿宋_GB2312" w:hint="eastAsia"/>
          <w:sz w:val="32"/>
          <w:szCs w:val="32"/>
        </w:rPr>
        <w:t>个项目实施全程档案梳理，</w:t>
      </w:r>
      <w:r>
        <w:rPr>
          <w:rFonts w:ascii="Times New Roman" w:eastAsia="仿宋_GB2312" w:hAnsi="Times New Roman" w:cs="Times New Roman" w:hint="eastAsia"/>
          <w:sz w:val="32"/>
          <w:szCs w:val="32"/>
        </w:rPr>
        <w:t>8</w:t>
      </w:r>
      <w:r>
        <w:rPr>
          <w:rFonts w:ascii="仿宋_GB2312" w:eastAsia="仿宋_GB2312" w:hAnsi="仿宋_GB2312" w:cs="仿宋_GB2312" w:hint="eastAsia"/>
          <w:sz w:val="32"/>
          <w:szCs w:val="32"/>
        </w:rPr>
        <w:t>个复垦项目均已开展土壤检测工作，并出具土壤质量检测报告，相关土壤检测结果均合格。</w:t>
      </w:r>
    </w:p>
    <w:p w:rsidR="00572B23" w:rsidRDefault="00572B23" w:rsidP="00572B23">
      <w:pPr>
        <w:pStyle w:val="a3"/>
        <w:widowControl w:val="0"/>
        <w:numPr>
          <w:ilvl w:val="0"/>
          <w:numId w:val="11"/>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区农业农村局已与市规划自然资源委朝阳分局、区生态环境局、区农业综合服务中心、相关乡加强工作联动，一是明确对新立项的复垦项目严格依据法条要求，立项前先行开展土壤污染状况调查，把</w:t>
      </w:r>
      <w:proofErr w:type="gramStart"/>
      <w:r>
        <w:rPr>
          <w:rFonts w:ascii="仿宋_GB2312" w:eastAsia="仿宋_GB2312" w:hAnsi="仿宋_GB2312" w:cs="仿宋_GB2312" w:hint="eastAsia"/>
          <w:sz w:val="32"/>
          <w:szCs w:val="32"/>
        </w:rPr>
        <w:t>控风险</w:t>
      </w:r>
      <w:proofErr w:type="gramEnd"/>
      <w:r>
        <w:rPr>
          <w:rFonts w:ascii="仿宋_GB2312" w:eastAsia="仿宋_GB2312" w:hAnsi="仿宋_GB2312" w:cs="仿宋_GB2312" w:hint="eastAsia"/>
          <w:sz w:val="32"/>
          <w:szCs w:val="32"/>
        </w:rPr>
        <w:t>源头；二是夯实新增耕地联合验收机制，已制定印发《新增耕地农业生产符合性评价工作方案》，由区农业农村局、区农</w:t>
      </w:r>
      <w:proofErr w:type="gramStart"/>
      <w:r>
        <w:rPr>
          <w:rFonts w:ascii="仿宋_GB2312" w:eastAsia="仿宋_GB2312" w:hAnsi="仿宋_GB2312" w:cs="仿宋_GB2312" w:hint="eastAsia"/>
          <w:sz w:val="32"/>
          <w:szCs w:val="32"/>
        </w:rPr>
        <w:t>服中心</w:t>
      </w:r>
      <w:proofErr w:type="gramEnd"/>
      <w:r>
        <w:rPr>
          <w:rFonts w:ascii="仿宋_GB2312" w:eastAsia="仿宋_GB2312" w:hAnsi="仿宋_GB2312" w:cs="仿宋_GB2312" w:hint="eastAsia"/>
          <w:sz w:val="32"/>
          <w:szCs w:val="32"/>
        </w:rPr>
        <w:t>成立新增耕地农业生产符合性评价工作组，按照相关流程对朝阳区新增耕地农业生产符合性评价工作进行审定，并出具评价意见。</w:t>
      </w:r>
    </w:p>
    <w:p w:rsidR="00572B23" w:rsidRDefault="00572B23" w:rsidP="00572B23">
      <w:pPr>
        <w:pStyle w:val="a3"/>
        <w:widowControl w:val="0"/>
        <w:numPr>
          <w:ilvl w:val="0"/>
          <w:numId w:val="11"/>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区农业农村局会同市规划自然资源委朝阳分局、区生态环</w:t>
      </w:r>
      <w:r>
        <w:rPr>
          <w:rFonts w:ascii="仿宋_GB2312" w:eastAsia="仿宋_GB2312" w:hAnsi="仿宋_GB2312" w:cs="仿宋_GB2312" w:hint="eastAsia"/>
          <w:sz w:val="32"/>
          <w:szCs w:val="32"/>
        </w:rPr>
        <w:lastRenderedPageBreak/>
        <w:t>境局、黑庄户乡，已组织召开黑庄户四期复垦项目（黑庄户乡</w:t>
      </w:r>
      <w:proofErr w:type="gramStart"/>
      <w:r>
        <w:rPr>
          <w:rFonts w:ascii="仿宋_GB2312" w:eastAsia="仿宋_GB2312" w:hAnsi="仿宋_GB2312" w:cs="仿宋_GB2312" w:hint="eastAsia"/>
          <w:sz w:val="32"/>
          <w:szCs w:val="32"/>
        </w:rPr>
        <w:t>大鲁店一</w:t>
      </w:r>
      <w:proofErr w:type="gramEnd"/>
      <w:r>
        <w:rPr>
          <w:rFonts w:ascii="仿宋_GB2312" w:eastAsia="仿宋_GB2312" w:hAnsi="仿宋_GB2312" w:cs="仿宋_GB2312" w:hint="eastAsia"/>
          <w:sz w:val="32"/>
          <w:szCs w:val="32"/>
        </w:rPr>
        <w:t>村和大</w:t>
      </w:r>
      <w:proofErr w:type="gramStart"/>
      <w:r>
        <w:rPr>
          <w:rFonts w:ascii="仿宋_GB2312" w:eastAsia="仿宋_GB2312" w:hAnsi="仿宋_GB2312" w:cs="仿宋_GB2312" w:hint="eastAsia"/>
          <w:sz w:val="32"/>
          <w:szCs w:val="32"/>
        </w:rPr>
        <w:t>鲁店二</w:t>
      </w:r>
      <w:proofErr w:type="gramEnd"/>
      <w:r>
        <w:rPr>
          <w:rFonts w:ascii="仿宋_GB2312" w:eastAsia="仿宋_GB2312" w:hAnsi="仿宋_GB2312" w:cs="仿宋_GB2312" w:hint="eastAsia"/>
          <w:sz w:val="32"/>
          <w:szCs w:val="32"/>
        </w:rPr>
        <w:t>村土地整治项目）地块土壤污染状况调查评审会，通过生态环境部土壤与农业农村生态环境监管技术中心、北京市生态环境保护科学研究院、北京市勘察设计研究院专家的评审。</w:t>
      </w:r>
    </w:p>
    <w:p w:rsidR="00572B23" w:rsidRDefault="00572B23" w:rsidP="00572B23">
      <w:pPr>
        <w:pStyle w:val="a3"/>
        <w:widowControl w:val="0"/>
        <w:numPr>
          <w:ilvl w:val="0"/>
          <w:numId w:val="11"/>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区农业农村局牵头按要求开展</w:t>
      </w:r>
      <w:r>
        <w:rPr>
          <w:rFonts w:ascii="Times New Roman" w:eastAsia="仿宋_GB2312" w:hAnsi="Times New Roman" w:cs="Times New Roman" w:hint="eastAsia"/>
          <w:sz w:val="32"/>
          <w:szCs w:val="32"/>
        </w:rPr>
        <w:t>2022</w:t>
      </w:r>
      <w:r>
        <w:rPr>
          <w:rFonts w:ascii="仿宋_GB2312" w:eastAsia="仿宋_GB2312" w:hAnsi="仿宋_GB2312" w:cs="仿宋_GB2312" w:hint="eastAsia"/>
          <w:sz w:val="32"/>
          <w:szCs w:val="32"/>
        </w:rPr>
        <w:t>年度朝阳区耕地保有量质量等级年度调查、设施农用地土壤污染状况调查，严把耕地土壤质量关。</w:t>
      </w:r>
    </w:p>
    <w:p w:rsidR="00572B23" w:rsidRDefault="00572B23" w:rsidP="00572B23">
      <w:pPr>
        <w:snapToGrid w:val="0"/>
        <w:spacing w:line="560" w:lineRule="exact"/>
        <w:ind w:firstLineChars="200" w:firstLine="640"/>
        <w:rPr>
          <w:rFonts w:ascii="仿宋_GB2312" w:eastAsia="仿宋_GB2312"/>
          <w:sz w:val="32"/>
          <w:szCs w:val="32"/>
        </w:rPr>
      </w:pPr>
      <w:r>
        <w:rPr>
          <w:rFonts w:ascii="黑体" w:eastAsia="黑体" w:hAnsi="黑体" w:hint="eastAsia"/>
          <w:sz w:val="32"/>
          <w:szCs w:val="32"/>
        </w:rPr>
        <w:t>十三、垡头桥西再生资源中转站、小红门乡红坊路砂石加工场共有</w:t>
      </w:r>
      <w:r>
        <w:rPr>
          <w:rFonts w:eastAsia="黑体"/>
          <w:color w:val="000000"/>
          <w:kern w:val="0"/>
          <w:sz w:val="32"/>
          <w:szCs w:val="32"/>
        </w:rPr>
        <w:t>36</w:t>
      </w:r>
      <w:r>
        <w:rPr>
          <w:rFonts w:ascii="黑体" w:eastAsia="黑体" w:hAnsi="黑体" w:hint="eastAsia"/>
          <w:sz w:val="32"/>
          <w:szCs w:val="32"/>
        </w:rPr>
        <w:t>台非道路移动机械未进行编码登记，其中</w:t>
      </w:r>
      <w:r>
        <w:rPr>
          <w:rFonts w:eastAsia="黑体" w:hint="eastAsia"/>
          <w:color w:val="000000"/>
          <w:kern w:val="0"/>
          <w:sz w:val="32"/>
          <w:szCs w:val="32"/>
        </w:rPr>
        <w:t>1</w:t>
      </w:r>
      <w:r>
        <w:rPr>
          <w:rFonts w:eastAsia="黑体"/>
          <w:color w:val="000000"/>
          <w:kern w:val="0"/>
          <w:sz w:val="32"/>
          <w:szCs w:val="32"/>
        </w:rPr>
        <w:t>7</w:t>
      </w:r>
      <w:r>
        <w:rPr>
          <w:rFonts w:ascii="黑体" w:eastAsia="黑体" w:hAnsi="黑体" w:hint="eastAsia"/>
          <w:sz w:val="32"/>
          <w:szCs w:val="32"/>
        </w:rPr>
        <w:t>台超标排放</w:t>
      </w:r>
      <w:r>
        <w:rPr>
          <w:rFonts w:ascii="仿宋_GB2312" w:eastAsia="仿宋_GB2312" w:hint="eastAsia"/>
          <w:sz w:val="32"/>
          <w:szCs w:val="32"/>
        </w:rPr>
        <w:t>。</w:t>
      </w:r>
    </w:p>
    <w:p w:rsidR="00572B23" w:rsidRDefault="00572B23" w:rsidP="00572B23">
      <w:pPr>
        <w:pStyle w:val="a3"/>
        <w:widowControl w:val="0"/>
        <w:adjustRightInd w:val="0"/>
        <w:snapToGrid w:val="0"/>
        <w:spacing w:before="0" w:beforeAutospacing="0" w:after="0" w:afterAutospacing="0" w:line="56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整改进展：已完成，长期坚持。</w:t>
      </w:r>
    </w:p>
    <w:p w:rsidR="00572B23" w:rsidRDefault="00572B23" w:rsidP="00572B23">
      <w:pPr>
        <w:pStyle w:val="a3"/>
        <w:widowControl w:val="0"/>
        <w:numPr>
          <w:ilvl w:val="0"/>
          <w:numId w:val="12"/>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一是</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月</w:t>
      </w:r>
      <w:r>
        <w:rPr>
          <w:rFonts w:ascii="仿宋_GB2312" w:eastAsia="仿宋_GB2312" w:hAnsi="仿宋_GB2312" w:cs="仿宋_GB2312" w:hint="eastAsia"/>
          <w:sz w:val="32"/>
          <w:szCs w:val="32"/>
        </w:rPr>
        <w:t>，区生态环境局已完成垡头桥西再生资源中转站和小红门乡红坊路砂石加工厂</w:t>
      </w:r>
      <w:r>
        <w:rPr>
          <w:rFonts w:ascii="Times New Roman" w:eastAsia="仿宋_GB2312" w:hAnsi="Times New Roman" w:cs="Times New Roman" w:hint="eastAsia"/>
          <w:sz w:val="32"/>
          <w:szCs w:val="32"/>
        </w:rPr>
        <w:t>36</w:t>
      </w:r>
      <w:r>
        <w:rPr>
          <w:rFonts w:ascii="Times New Roman" w:eastAsia="仿宋_GB2312" w:hAnsi="Times New Roman" w:cs="Times New Roman" w:hint="eastAsia"/>
          <w:sz w:val="32"/>
          <w:szCs w:val="32"/>
        </w:rPr>
        <w:t>台</w:t>
      </w:r>
      <w:r>
        <w:rPr>
          <w:rFonts w:ascii="仿宋_GB2312" w:eastAsia="仿宋_GB2312" w:hAnsi="仿宋_GB2312" w:cs="仿宋_GB2312" w:hint="eastAsia"/>
          <w:sz w:val="32"/>
          <w:szCs w:val="32"/>
        </w:rPr>
        <w:t>非道路移动机械的编码登记及</w:t>
      </w:r>
      <w:r>
        <w:rPr>
          <w:rFonts w:ascii="Times New Roman" w:eastAsia="仿宋_GB2312" w:hAnsi="Times New Roman" w:cs="Times New Roman" w:hint="eastAsia"/>
          <w:sz w:val="32"/>
          <w:szCs w:val="32"/>
        </w:rPr>
        <w:t>17</w:t>
      </w:r>
      <w:r>
        <w:rPr>
          <w:rFonts w:ascii="仿宋_GB2312" w:eastAsia="仿宋_GB2312" w:hAnsi="仿宋_GB2312" w:cs="仿宋_GB2312" w:hint="eastAsia"/>
          <w:sz w:val="32"/>
          <w:szCs w:val="32"/>
        </w:rPr>
        <w:t>台排放超标的非道路移动机械依法处置工作；二是开展贯穿全年的非道路移动机械专项执法检查行动，</w:t>
      </w:r>
      <w:r>
        <w:rPr>
          <w:rFonts w:ascii="Times New Roman" w:eastAsia="仿宋_GB2312" w:hAnsi="Times New Roman" w:cs="Times New Roman" w:hint="eastAsia"/>
          <w:sz w:val="32"/>
          <w:szCs w:val="32"/>
        </w:rPr>
        <w:t>2023</w:t>
      </w:r>
      <w:r>
        <w:rPr>
          <w:rFonts w:ascii="仿宋_GB2312" w:eastAsia="仿宋_GB2312" w:hAnsi="仿宋_GB2312" w:cs="仿宋_GB2312" w:hint="eastAsia"/>
          <w:sz w:val="32"/>
          <w:szCs w:val="32"/>
        </w:rPr>
        <w:t>年</w:t>
      </w:r>
      <w:r>
        <w:rPr>
          <w:rFonts w:ascii="Times New Roman" w:eastAsia="仿宋_GB2312" w:hAnsi="Times New Roman" w:cs="Times New Roman" w:hint="eastAsia"/>
          <w:sz w:val="32"/>
          <w:szCs w:val="32"/>
        </w:rPr>
        <w:t>1-10</w:t>
      </w:r>
      <w:r>
        <w:rPr>
          <w:rFonts w:ascii="仿宋_GB2312" w:eastAsia="仿宋_GB2312" w:hAnsi="仿宋_GB2312" w:cs="仿宋_GB2312" w:hint="eastAsia"/>
          <w:sz w:val="32"/>
          <w:szCs w:val="32"/>
        </w:rPr>
        <w:t>月，区生态环境局共检查非道路移动机械</w:t>
      </w:r>
      <w:r>
        <w:rPr>
          <w:rFonts w:ascii="Times New Roman" w:eastAsia="仿宋_GB2312" w:hAnsi="Times New Roman" w:cs="Times New Roman" w:hint="eastAsia"/>
          <w:sz w:val="32"/>
          <w:szCs w:val="32"/>
        </w:rPr>
        <w:t>1785</w:t>
      </w:r>
      <w:r>
        <w:rPr>
          <w:rFonts w:ascii="仿宋_GB2312" w:eastAsia="仿宋_GB2312" w:hAnsi="仿宋_GB2312" w:cs="仿宋_GB2312" w:hint="eastAsia"/>
          <w:sz w:val="32"/>
          <w:szCs w:val="32"/>
        </w:rPr>
        <w:t>台次，处罚排放超标、在禁止区域内使用高排放机械等违法机械</w:t>
      </w:r>
      <w:r>
        <w:rPr>
          <w:rFonts w:ascii="Times New Roman" w:eastAsia="仿宋_GB2312" w:hAnsi="Times New Roman" w:cs="Times New Roman" w:hint="eastAsia"/>
          <w:sz w:val="32"/>
          <w:szCs w:val="32"/>
        </w:rPr>
        <w:t>109</w:t>
      </w:r>
      <w:r>
        <w:rPr>
          <w:rFonts w:ascii="仿宋_GB2312" w:eastAsia="仿宋_GB2312" w:hAnsi="仿宋_GB2312" w:cs="仿宋_GB2312" w:hint="eastAsia"/>
          <w:sz w:val="32"/>
          <w:szCs w:val="32"/>
        </w:rPr>
        <w:t>台；三是加强执法宣</w:t>
      </w:r>
      <w:proofErr w:type="gramStart"/>
      <w:r>
        <w:rPr>
          <w:rFonts w:ascii="仿宋_GB2312" w:eastAsia="仿宋_GB2312" w:hAnsi="仿宋_GB2312" w:cs="仿宋_GB2312" w:hint="eastAsia"/>
          <w:sz w:val="32"/>
          <w:szCs w:val="32"/>
        </w:rPr>
        <w:t>贯</w:t>
      </w:r>
      <w:proofErr w:type="gramEnd"/>
      <w:r>
        <w:rPr>
          <w:rFonts w:ascii="仿宋_GB2312" w:eastAsia="仿宋_GB2312" w:hAnsi="仿宋_GB2312" w:cs="仿宋_GB2312" w:hint="eastAsia"/>
          <w:sz w:val="32"/>
          <w:szCs w:val="32"/>
        </w:rPr>
        <w:t>。采取强化政策</w:t>
      </w:r>
      <w:proofErr w:type="gramStart"/>
      <w:r>
        <w:rPr>
          <w:rFonts w:ascii="仿宋_GB2312" w:eastAsia="仿宋_GB2312" w:hAnsi="仿宋_GB2312" w:cs="仿宋_GB2312" w:hint="eastAsia"/>
          <w:sz w:val="32"/>
          <w:szCs w:val="32"/>
        </w:rPr>
        <w:t>宣贯和法律</w:t>
      </w:r>
      <w:proofErr w:type="gramEnd"/>
      <w:r>
        <w:rPr>
          <w:rFonts w:ascii="仿宋_GB2312" w:eastAsia="仿宋_GB2312" w:hAnsi="仿宋_GB2312" w:cs="仿宋_GB2312" w:hint="eastAsia"/>
          <w:sz w:val="32"/>
          <w:szCs w:val="32"/>
        </w:rPr>
        <w:t>法规讲解，曝光违法典型案例等方式，开展帮扶指导。</w:t>
      </w:r>
    </w:p>
    <w:p w:rsidR="00572B23" w:rsidRDefault="00572B23" w:rsidP="00572B23">
      <w:pPr>
        <w:pStyle w:val="a3"/>
        <w:widowControl w:val="0"/>
        <w:numPr>
          <w:ilvl w:val="0"/>
          <w:numId w:val="12"/>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各行业主管部门根据自身职责，通过建立行业管理台账、召开工作例会、加强执法检查、加强政策宣贯、督促企业配合生态环境部门执法监管等方式，加强对本行业在用非道路移动机械的监管。</w:t>
      </w:r>
    </w:p>
    <w:p w:rsidR="00572B23" w:rsidRDefault="00572B23" w:rsidP="00572B23">
      <w:pPr>
        <w:spacing w:line="560" w:lineRule="exact"/>
        <w:ind w:firstLineChars="200" w:firstLine="640"/>
        <w:rPr>
          <w:rFonts w:ascii="黑体" w:eastAsia="黑体" w:hAnsi="黑体"/>
          <w:sz w:val="32"/>
          <w:szCs w:val="32"/>
        </w:rPr>
      </w:pPr>
      <w:r>
        <w:rPr>
          <w:rFonts w:ascii="黑体" w:eastAsia="黑体" w:hAnsi="黑体" w:hint="eastAsia"/>
          <w:sz w:val="32"/>
          <w:szCs w:val="32"/>
        </w:rPr>
        <w:t>十四、</w:t>
      </w:r>
      <w:r>
        <w:rPr>
          <w:rFonts w:ascii="黑体" w:eastAsia="黑体" w:hAnsi="黑体" w:cs="仿宋_GB2312" w:hint="eastAsia"/>
          <w:sz w:val="32"/>
          <w:szCs w:val="32"/>
        </w:rPr>
        <w:t>十八里店、金盏、小红门、黑庄户、平房、</w:t>
      </w:r>
      <w:proofErr w:type="gramStart"/>
      <w:r>
        <w:rPr>
          <w:rFonts w:ascii="黑体" w:eastAsia="黑体" w:hAnsi="黑体" w:cs="仿宋_GB2312" w:hint="eastAsia"/>
          <w:sz w:val="32"/>
          <w:szCs w:val="32"/>
        </w:rPr>
        <w:t>崔</w:t>
      </w:r>
      <w:proofErr w:type="gramEnd"/>
      <w:r>
        <w:rPr>
          <w:rFonts w:ascii="黑体" w:eastAsia="黑体" w:hAnsi="黑体" w:cs="仿宋_GB2312" w:hint="eastAsia"/>
          <w:sz w:val="32"/>
          <w:szCs w:val="32"/>
        </w:rPr>
        <w:t>各庄等乡的饮用水水源保护工作还需加强。</w:t>
      </w:r>
    </w:p>
    <w:p w:rsidR="00572B23" w:rsidRDefault="00572B23" w:rsidP="00572B23">
      <w:pPr>
        <w:pStyle w:val="a3"/>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rPr>
        <w:t>整改进展：持续推进中。</w:t>
      </w:r>
    </w:p>
    <w:p w:rsidR="00572B23" w:rsidRDefault="00572B23" w:rsidP="00572B23">
      <w:pPr>
        <w:pStyle w:val="a3"/>
        <w:widowControl w:val="0"/>
        <w:numPr>
          <w:ilvl w:val="0"/>
          <w:numId w:val="13"/>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各乡组织开展工作，定期检测水质，年底统一报区水务局备</w:t>
      </w:r>
      <w:r>
        <w:rPr>
          <w:rFonts w:ascii="仿宋_GB2312" w:eastAsia="仿宋_GB2312" w:hAnsi="仿宋_GB2312" w:cs="仿宋_GB2312" w:hint="eastAsia"/>
          <w:sz w:val="32"/>
          <w:szCs w:val="32"/>
        </w:rPr>
        <w:lastRenderedPageBreak/>
        <w:t>案。</w:t>
      </w:r>
      <w:proofErr w:type="gramStart"/>
      <w:r>
        <w:rPr>
          <w:rFonts w:ascii="仿宋_GB2312" w:eastAsia="仿宋_GB2312" w:hAnsi="仿宋_GB2312" w:cs="仿宋_GB2312" w:hint="eastAsia"/>
          <w:sz w:val="32"/>
          <w:szCs w:val="32"/>
        </w:rPr>
        <w:t>平房乡</w:t>
      </w:r>
      <w:proofErr w:type="gramEnd"/>
      <w:r>
        <w:rPr>
          <w:rFonts w:ascii="仿宋_GB2312" w:eastAsia="仿宋_GB2312" w:hAnsi="仿宋_GB2312" w:cs="仿宋_GB2312" w:hint="eastAsia"/>
          <w:sz w:val="32"/>
          <w:szCs w:val="32"/>
        </w:rPr>
        <w:t>已基本退出农村集中供水。</w:t>
      </w:r>
    </w:p>
    <w:p w:rsidR="00572B23" w:rsidRDefault="00572B23" w:rsidP="00572B23">
      <w:pPr>
        <w:pStyle w:val="a3"/>
        <w:widowControl w:val="0"/>
        <w:numPr>
          <w:ilvl w:val="0"/>
          <w:numId w:val="13"/>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区水务局及各乡组织开展工作，定期巡检。</w:t>
      </w:r>
      <w:proofErr w:type="gramStart"/>
      <w:r>
        <w:rPr>
          <w:rFonts w:ascii="仿宋_GB2312" w:eastAsia="仿宋_GB2312" w:hAnsi="仿宋_GB2312" w:cs="仿宋_GB2312" w:hint="eastAsia"/>
          <w:sz w:val="32"/>
          <w:szCs w:val="32"/>
        </w:rPr>
        <w:t>平房乡</w:t>
      </w:r>
      <w:proofErr w:type="gramEnd"/>
      <w:r>
        <w:rPr>
          <w:rFonts w:ascii="仿宋_GB2312" w:eastAsia="仿宋_GB2312" w:hAnsi="仿宋_GB2312" w:cs="仿宋_GB2312" w:hint="eastAsia"/>
          <w:sz w:val="32"/>
          <w:szCs w:val="32"/>
        </w:rPr>
        <w:t>已基本退出农村集中供水。</w:t>
      </w:r>
    </w:p>
    <w:p w:rsidR="00572B23" w:rsidRDefault="00572B23" w:rsidP="00572B23">
      <w:pPr>
        <w:pStyle w:val="a3"/>
        <w:widowControl w:val="0"/>
        <w:numPr>
          <w:ilvl w:val="0"/>
          <w:numId w:val="13"/>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平房乡</w:t>
      </w:r>
      <w:proofErr w:type="gramEnd"/>
      <w:r>
        <w:rPr>
          <w:rFonts w:ascii="仿宋_GB2312" w:eastAsia="仿宋_GB2312" w:hAnsi="仿宋_GB2312" w:cs="仿宋_GB2312" w:hint="eastAsia"/>
          <w:sz w:val="32"/>
          <w:szCs w:val="32"/>
        </w:rPr>
        <w:t>已基本退出农村集中供水。</w:t>
      </w:r>
      <w:proofErr w:type="gramStart"/>
      <w:r>
        <w:rPr>
          <w:rFonts w:ascii="仿宋_GB2312" w:eastAsia="仿宋_GB2312" w:hAnsi="仿宋_GB2312" w:cs="仿宋_GB2312" w:hint="eastAsia"/>
          <w:sz w:val="32"/>
          <w:szCs w:val="32"/>
        </w:rPr>
        <w:t>金盏乡皮村</w:t>
      </w:r>
      <w:proofErr w:type="gramEnd"/>
      <w:r>
        <w:rPr>
          <w:rFonts w:ascii="仿宋_GB2312" w:eastAsia="仿宋_GB2312" w:hAnsi="仿宋_GB2312" w:cs="仿宋_GB2312" w:hint="eastAsia"/>
          <w:sz w:val="32"/>
          <w:szCs w:val="32"/>
        </w:rPr>
        <w:t>已接入市政自来水。</w:t>
      </w:r>
    </w:p>
    <w:p w:rsidR="00572B23" w:rsidRDefault="00572B23" w:rsidP="00572B23">
      <w:pPr>
        <w:pStyle w:val="a3"/>
        <w:widowControl w:val="0"/>
        <w:numPr>
          <w:ilvl w:val="0"/>
          <w:numId w:val="13"/>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各供水站均已制定农村供水应急预案。</w:t>
      </w:r>
    </w:p>
    <w:p w:rsidR="00572B23" w:rsidRDefault="00572B23" w:rsidP="00572B23">
      <w:pPr>
        <w:pStyle w:val="a3"/>
        <w:widowControl w:val="0"/>
        <w:numPr>
          <w:ilvl w:val="0"/>
          <w:numId w:val="13"/>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区水务局会同区生态环境局对接水源地信息，开展后续工作。</w:t>
      </w:r>
    </w:p>
    <w:p w:rsidR="00572B23" w:rsidRDefault="00572B23" w:rsidP="00572B23">
      <w:pPr>
        <w:snapToGrid w:val="0"/>
        <w:spacing w:line="560" w:lineRule="exact"/>
        <w:ind w:firstLineChars="200" w:firstLine="640"/>
        <w:rPr>
          <w:rFonts w:ascii="黑体" w:eastAsia="黑体" w:hAnsi="黑体" w:cs="楷体_GB2312"/>
          <w:sz w:val="32"/>
          <w:szCs w:val="32"/>
        </w:rPr>
      </w:pPr>
      <w:r>
        <w:rPr>
          <w:rFonts w:ascii="黑体" w:eastAsia="黑体" w:hAnsi="黑体" w:hint="eastAsia"/>
          <w:sz w:val="32"/>
          <w:szCs w:val="32"/>
        </w:rPr>
        <w:t>十五、</w:t>
      </w:r>
      <w:r>
        <w:rPr>
          <w:rFonts w:ascii="黑体" w:eastAsia="黑体" w:hAnsi="黑体" w:cs="楷体_GB2312" w:hint="eastAsia"/>
          <w:sz w:val="32"/>
          <w:szCs w:val="32"/>
        </w:rPr>
        <w:t>落实生态环境精细化管理还有差距。</w:t>
      </w:r>
      <w:r>
        <w:rPr>
          <w:rFonts w:ascii="黑体" w:eastAsia="黑体" w:hAnsi="黑体" w:cs="仿宋_GB2312" w:hint="eastAsia"/>
          <w:bCs/>
          <w:sz w:val="32"/>
          <w:szCs w:val="32"/>
        </w:rPr>
        <w:t>一些街道（乡）和部门</w:t>
      </w:r>
      <w:r>
        <w:rPr>
          <w:rFonts w:ascii="黑体" w:eastAsia="黑体" w:hAnsi="黑体" w:hint="eastAsia"/>
          <w:bCs/>
          <w:kern w:val="0"/>
          <w:sz w:val="32"/>
          <w:szCs w:val="32"/>
        </w:rPr>
        <w:t>绿色发展理念树立不牢，</w:t>
      </w:r>
      <w:r>
        <w:rPr>
          <w:rFonts w:ascii="黑体" w:eastAsia="黑体" w:hAnsi="黑体" w:cs="仿宋_GB2312" w:hint="eastAsia"/>
          <w:bCs/>
          <w:sz w:val="32"/>
          <w:szCs w:val="32"/>
        </w:rPr>
        <w:t>生态环境问题成为高质量发展中亟待解决的重要问题。</w:t>
      </w:r>
      <w:r>
        <w:rPr>
          <w:rFonts w:ascii="黑体" w:eastAsia="黑体" w:hAnsi="黑体" w:cs="仿宋_GB2312" w:hint="eastAsia"/>
          <w:sz w:val="32"/>
          <w:szCs w:val="32"/>
        </w:rPr>
        <w:t>扬尘管控不力。</w:t>
      </w:r>
      <w:r>
        <w:rPr>
          <w:rFonts w:ascii="黑体" w:eastAsia="黑体" w:hAnsi="黑体" w:cs="仿宋_GB2312" w:hint="eastAsia"/>
          <w:color w:val="000000"/>
          <w:kern w:val="0"/>
          <w:sz w:val="32"/>
          <w:szCs w:val="32"/>
        </w:rPr>
        <w:t>朝阳区在施工地开复工面积位于全市前列；</w:t>
      </w:r>
      <w:r>
        <w:rPr>
          <w:rFonts w:eastAsia="黑体"/>
          <w:color w:val="000000"/>
          <w:kern w:val="0"/>
          <w:sz w:val="32"/>
          <w:szCs w:val="32"/>
        </w:rPr>
        <w:t>2021</w:t>
      </w:r>
      <w:r>
        <w:rPr>
          <w:rFonts w:ascii="黑体" w:eastAsia="黑体" w:hAnsi="黑体" w:hint="eastAsia"/>
          <w:bCs/>
          <w:kern w:val="0"/>
          <w:sz w:val="32"/>
          <w:szCs w:val="32"/>
        </w:rPr>
        <w:t>年朝阳区</w:t>
      </w:r>
      <w:r>
        <w:rPr>
          <w:rFonts w:ascii="黑体" w:eastAsia="黑体" w:hAnsi="黑体" w:cs="仿宋_GB2312" w:hint="eastAsia"/>
          <w:color w:val="000000"/>
          <w:kern w:val="0"/>
          <w:sz w:val="32"/>
          <w:szCs w:val="32"/>
        </w:rPr>
        <w:t>道路</w:t>
      </w:r>
      <w:proofErr w:type="gramStart"/>
      <w:r>
        <w:rPr>
          <w:rFonts w:ascii="黑体" w:eastAsia="黑体" w:hAnsi="黑体" w:cs="仿宋_GB2312" w:hint="eastAsia"/>
          <w:color w:val="000000"/>
          <w:kern w:val="0"/>
          <w:sz w:val="32"/>
          <w:szCs w:val="32"/>
        </w:rPr>
        <w:t>尘</w:t>
      </w:r>
      <w:proofErr w:type="gramEnd"/>
      <w:r>
        <w:rPr>
          <w:rFonts w:ascii="黑体" w:eastAsia="黑体" w:hAnsi="黑体" w:cs="仿宋_GB2312" w:hint="eastAsia"/>
          <w:color w:val="000000"/>
          <w:kern w:val="0"/>
          <w:sz w:val="32"/>
          <w:szCs w:val="32"/>
        </w:rPr>
        <w:t>负荷在中心城区排名倒数第三，工地（场站）出口两侧</w:t>
      </w:r>
      <w:proofErr w:type="gramStart"/>
      <w:r>
        <w:rPr>
          <w:rFonts w:ascii="黑体" w:eastAsia="黑体" w:hAnsi="黑体" w:cs="仿宋_GB2312" w:hint="eastAsia"/>
          <w:color w:val="000000"/>
          <w:kern w:val="0"/>
          <w:sz w:val="32"/>
          <w:szCs w:val="32"/>
        </w:rPr>
        <w:t>尘</w:t>
      </w:r>
      <w:proofErr w:type="gramEnd"/>
      <w:r>
        <w:rPr>
          <w:rFonts w:ascii="黑体" w:eastAsia="黑体" w:hAnsi="黑体" w:cs="仿宋_GB2312" w:hint="eastAsia"/>
          <w:color w:val="000000"/>
          <w:kern w:val="0"/>
          <w:sz w:val="32"/>
          <w:szCs w:val="32"/>
        </w:rPr>
        <w:t>负荷均值约为全市均值的</w:t>
      </w:r>
      <w:r>
        <w:rPr>
          <w:rFonts w:eastAsia="黑体" w:hint="eastAsia"/>
          <w:color w:val="000000"/>
          <w:kern w:val="0"/>
          <w:sz w:val="32"/>
          <w:szCs w:val="32"/>
        </w:rPr>
        <w:t>5.7</w:t>
      </w:r>
      <w:r>
        <w:rPr>
          <w:rFonts w:ascii="黑体" w:eastAsia="黑体" w:hAnsi="黑体" w:cs="仿宋_GB2312" w:hint="eastAsia"/>
          <w:color w:val="000000"/>
          <w:kern w:val="0"/>
          <w:sz w:val="32"/>
          <w:szCs w:val="32"/>
        </w:rPr>
        <w:t>倍。</w:t>
      </w:r>
      <w:r>
        <w:rPr>
          <w:rFonts w:ascii="黑体" w:eastAsia="黑体" w:hAnsi="黑体" w:hint="eastAsia"/>
          <w:bCs/>
          <w:kern w:val="0"/>
          <w:sz w:val="32"/>
          <w:szCs w:val="32"/>
        </w:rPr>
        <w:t>一些部门和</w:t>
      </w:r>
      <w:r>
        <w:rPr>
          <w:rFonts w:ascii="黑体" w:eastAsia="黑体" w:hAnsi="黑体" w:hint="eastAsia"/>
          <w:kern w:val="0"/>
          <w:sz w:val="32"/>
          <w:szCs w:val="32"/>
        </w:rPr>
        <w:t>街道（乡）对</w:t>
      </w:r>
      <w:r>
        <w:rPr>
          <w:rFonts w:ascii="黑体" w:eastAsia="黑体" w:hAnsi="黑体" w:hint="eastAsia"/>
          <w:bCs/>
          <w:kern w:val="0"/>
          <w:sz w:val="32"/>
          <w:szCs w:val="32"/>
        </w:rPr>
        <w:t>扬尘治理管控力度不够，工地、道路等扬尘问题突出。</w:t>
      </w:r>
    </w:p>
    <w:p w:rsidR="00572B23" w:rsidRDefault="00572B23" w:rsidP="00572B23">
      <w:pPr>
        <w:snapToGrid w:val="0"/>
        <w:spacing w:line="560" w:lineRule="exact"/>
        <w:ind w:firstLineChars="200" w:firstLine="640"/>
        <w:rPr>
          <w:rFonts w:ascii="黑体" w:eastAsia="黑体" w:hAnsi="黑体" w:cs="仿宋_GB2312"/>
          <w:color w:val="000000"/>
          <w:kern w:val="0"/>
          <w:sz w:val="32"/>
          <w:szCs w:val="32"/>
        </w:rPr>
      </w:pPr>
      <w:r>
        <w:rPr>
          <w:rFonts w:ascii="黑体" w:eastAsia="黑体" w:hAnsi="黑体" w:hint="eastAsia"/>
          <w:kern w:val="0"/>
          <w:sz w:val="32"/>
          <w:szCs w:val="32"/>
        </w:rPr>
        <w:t>区住</w:t>
      </w:r>
      <w:proofErr w:type="gramStart"/>
      <w:r>
        <w:rPr>
          <w:rFonts w:ascii="黑体" w:eastAsia="黑体" w:hAnsi="黑体" w:hint="eastAsia"/>
          <w:kern w:val="0"/>
          <w:sz w:val="32"/>
          <w:szCs w:val="32"/>
        </w:rPr>
        <w:t>建部门</w:t>
      </w:r>
      <w:proofErr w:type="gramEnd"/>
      <w:r>
        <w:rPr>
          <w:rFonts w:ascii="黑体" w:eastAsia="黑体" w:hAnsi="黑体" w:hint="eastAsia"/>
          <w:kern w:val="0"/>
          <w:sz w:val="32"/>
          <w:szCs w:val="32"/>
        </w:rPr>
        <w:t>作为各类工地扬尘管控的总牵头部门，未充分发挥统筹协调作用，</w:t>
      </w:r>
      <w:r>
        <w:rPr>
          <w:rFonts w:ascii="黑体" w:eastAsia="黑体" w:hAnsi="黑体" w:cs="仿宋_GB2312" w:hint="eastAsia"/>
          <w:color w:val="000000"/>
          <w:kern w:val="0"/>
          <w:sz w:val="32"/>
          <w:szCs w:val="32"/>
        </w:rPr>
        <w:t>区交通、园林绿化等部门未按要求</w:t>
      </w:r>
      <w:r>
        <w:rPr>
          <w:rFonts w:ascii="黑体" w:eastAsia="黑体" w:hAnsi="黑体" w:hint="eastAsia"/>
          <w:kern w:val="0"/>
          <w:sz w:val="32"/>
          <w:szCs w:val="32"/>
        </w:rPr>
        <w:t>落实行业扬尘监督管理责任，</w:t>
      </w:r>
      <w:r>
        <w:rPr>
          <w:rFonts w:ascii="黑体" w:eastAsia="黑体" w:hAnsi="黑体" w:cs="仿宋_GB2312" w:hint="eastAsia"/>
          <w:sz w:val="32"/>
          <w:szCs w:val="32"/>
        </w:rPr>
        <w:t>交通道路工程、园林绿化工程扬尘问题突出</w:t>
      </w:r>
      <w:r>
        <w:rPr>
          <w:rFonts w:ascii="黑体" w:eastAsia="黑体" w:hAnsi="黑体" w:cs="仿宋_GB2312" w:hint="eastAsia"/>
          <w:color w:val="000000"/>
          <w:kern w:val="0"/>
          <w:sz w:val="32"/>
          <w:szCs w:val="32"/>
        </w:rPr>
        <w:t>。督察发现，地铁</w:t>
      </w:r>
      <w:r>
        <w:rPr>
          <w:rFonts w:eastAsia="黑体" w:hint="eastAsia"/>
          <w:color w:val="000000"/>
          <w:kern w:val="0"/>
          <w:sz w:val="32"/>
          <w:szCs w:val="32"/>
        </w:rPr>
        <w:t>3</w:t>
      </w:r>
      <w:r>
        <w:rPr>
          <w:rFonts w:ascii="黑体" w:eastAsia="黑体" w:hAnsi="黑体" w:cs="仿宋_GB2312" w:hint="eastAsia"/>
          <w:color w:val="000000"/>
          <w:kern w:val="0"/>
          <w:sz w:val="32"/>
          <w:szCs w:val="32"/>
        </w:rPr>
        <w:t>号线</w:t>
      </w:r>
      <w:r>
        <w:rPr>
          <w:rFonts w:eastAsia="黑体" w:hint="eastAsia"/>
          <w:color w:val="000000"/>
          <w:kern w:val="0"/>
          <w:sz w:val="32"/>
          <w:szCs w:val="32"/>
        </w:rPr>
        <w:t>2</w:t>
      </w:r>
      <w:r>
        <w:rPr>
          <w:rFonts w:ascii="黑体" w:eastAsia="黑体" w:hAnsi="黑体" w:cs="仿宋_GB2312" w:hint="eastAsia"/>
          <w:color w:val="000000"/>
          <w:kern w:val="0"/>
          <w:sz w:val="32"/>
          <w:szCs w:val="32"/>
        </w:rPr>
        <w:t>标段、</w:t>
      </w:r>
      <w:r>
        <w:rPr>
          <w:rFonts w:eastAsia="黑体" w:hint="eastAsia"/>
          <w:color w:val="000000"/>
          <w:kern w:val="0"/>
          <w:sz w:val="32"/>
          <w:szCs w:val="32"/>
        </w:rPr>
        <w:t>17</w:t>
      </w:r>
      <w:r>
        <w:rPr>
          <w:rFonts w:ascii="黑体" w:eastAsia="黑体" w:hAnsi="黑体" w:cs="仿宋_GB2312" w:hint="eastAsia"/>
          <w:color w:val="000000"/>
          <w:kern w:val="0"/>
          <w:sz w:val="32"/>
          <w:szCs w:val="32"/>
        </w:rPr>
        <w:t>号线</w:t>
      </w:r>
      <w:r>
        <w:rPr>
          <w:rFonts w:eastAsia="黑体" w:hint="eastAsia"/>
          <w:color w:val="000000"/>
          <w:kern w:val="0"/>
          <w:sz w:val="32"/>
          <w:szCs w:val="32"/>
        </w:rPr>
        <w:t>10</w:t>
      </w:r>
      <w:r>
        <w:rPr>
          <w:rFonts w:ascii="黑体" w:eastAsia="黑体" w:hAnsi="黑体" w:cs="仿宋_GB2312" w:hint="eastAsia"/>
          <w:color w:val="000000"/>
          <w:kern w:val="0"/>
          <w:sz w:val="32"/>
          <w:szCs w:val="32"/>
        </w:rPr>
        <w:t>标段等轨道工程由于出土竖井未安装</w:t>
      </w:r>
      <w:proofErr w:type="gramStart"/>
      <w:r>
        <w:rPr>
          <w:rFonts w:ascii="黑体" w:eastAsia="黑体" w:hAnsi="黑体" w:cs="仿宋_GB2312" w:hint="eastAsia"/>
          <w:color w:val="000000"/>
          <w:kern w:val="0"/>
          <w:sz w:val="32"/>
          <w:szCs w:val="32"/>
        </w:rPr>
        <w:t>高效洗轮设备</w:t>
      </w:r>
      <w:proofErr w:type="gramEnd"/>
      <w:r>
        <w:rPr>
          <w:rFonts w:ascii="黑体" w:eastAsia="黑体" w:hAnsi="黑体" w:cs="仿宋_GB2312" w:hint="eastAsia"/>
          <w:color w:val="000000"/>
          <w:kern w:val="0"/>
          <w:sz w:val="32"/>
          <w:szCs w:val="32"/>
        </w:rPr>
        <w:t>，泥水溢流马路、车辆带泥上路现象十分普遍；</w:t>
      </w:r>
      <w:proofErr w:type="gramStart"/>
      <w:r>
        <w:rPr>
          <w:rFonts w:ascii="黑体" w:eastAsia="黑体" w:hAnsi="黑体" w:cs="仿宋_GB2312" w:hint="eastAsia"/>
          <w:color w:val="000000"/>
          <w:kern w:val="0"/>
          <w:sz w:val="32"/>
          <w:szCs w:val="32"/>
        </w:rPr>
        <w:t>幺家店</w:t>
      </w:r>
      <w:proofErr w:type="gramEnd"/>
      <w:r>
        <w:rPr>
          <w:rFonts w:ascii="黑体" w:eastAsia="黑体" w:hAnsi="黑体" w:cs="仿宋_GB2312" w:hint="eastAsia"/>
          <w:color w:val="000000"/>
          <w:kern w:val="0"/>
          <w:sz w:val="32"/>
          <w:szCs w:val="32"/>
        </w:rPr>
        <w:t>路、</w:t>
      </w:r>
      <w:proofErr w:type="gramStart"/>
      <w:r>
        <w:rPr>
          <w:rFonts w:ascii="黑体" w:eastAsia="黑体" w:hAnsi="黑体" w:cs="仿宋_GB2312" w:hint="eastAsia"/>
          <w:color w:val="000000"/>
          <w:kern w:val="0"/>
          <w:sz w:val="32"/>
          <w:szCs w:val="32"/>
        </w:rPr>
        <w:t>驹子房路</w:t>
      </w:r>
      <w:proofErr w:type="gramEnd"/>
      <w:r>
        <w:rPr>
          <w:rFonts w:ascii="黑体" w:eastAsia="黑体" w:hAnsi="黑体" w:cs="仿宋_GB2312" w:hint="eastAsia"/>
          <w:color w:val="000000"/>
          <w:kern w:val="0"/>
          <w:sz w:val="32"/>
          <w:szCs w:val="32"/>
        </w:rPr>
        <w:t>等道路工程扬尘问题突出；十八里店乡</w:t>
      </w:r>
      <w:r>
        <w:rPr>
          <w:rFonts w:eastAsia="黑体" w:hint="eastAsia"/>
          <w:color w:val="000000"/>
          <w:kern w:val="0"/>
          <w:sz w:val="32"/>
          <w:szCs w:val="32"/>
        </w:rPr>
        <w:t>202</w:t>
      </w:r>
      <w:r>
        <w:rPr>
          <w:rFonts w:eastAsia="黑体"/>
          <w:color w:val="000000"/>
          <w:kern w:val="0"/>
          <w:sz w:val="32"/>
          <w:szCs w:val="32"/>
        </w:rPr>
        <w:t>2</w:t>
      </w:r>
      <w:r>
        <w:rPr>
          <w:rFonts w:ascii="黑体" w:eastAsia="黑体" w:hAnsi="黑体" w:hint="eastAsia"/>
          <w:sz w:val="32"/>
          <w:szCs w:val="32"/>
        </w:rPr>
        <w:t>年平原造林、高碑店</w:t>
      </w:r>
      <w:proofErr w:type="gramStart"/>
      <w:r>
        <w:rPr>
          <w:rFonts w:ascii="黑体" w:eastAsia="黑体" w:hAnsi="黑体" w:hint="eastAsia"/>
          <w:sz w:val="32"/>
          <w:szCs w:val="32"/>
        </w:rPr>
        <w:t>乡小郊亭</w:t>
      </w:r>
      <w:proofErr w:type="gramEnd"/>
      <w:r>
        <w:rPr>
          <w:rFonts w:ascii="黑体" w:eastAsia="黑体" w:hAnsi="黑体" w:hint="eastAsia"/>
          <w:sz w:val="32"/>
          <w:szCs w:val="32"/>
        </w:rPr>
        <w:t>公园均在土地平整阶段未落实扬尘管控湿法作业</w:t>
      </w:r>
      <w:r>
        <w:rPr>
          <w:rFonts w:ascii="黑体" w:eastAsia="黑体" w:hAnsi="黑体" w:cs="仿宋_GB2312" w:hint="eastAsia"/>
          <w:color w:val="000000"/>
          <w:kern w:val="0"/>
          <w:sz w:val="32"/>
          <w:szCs w:val="32"/>
        </w:rPr>
        <w:t>。</w:t>
      </w:r>
    </w:p>
    <w:p w:rsidR="00572B23" w:rsidRDefault="00572B23" w:rsidP="00572B23">
      <w:pPr>
        <w:pStyle w:val="a3"/>
        <w:widowControl w:val="0"/>
        <w:adjustRightInd w:val="0"/>
        <w:snapToGrid w:val="0"/>
        <w:spacing w:before="0" w:beforeAutospacing="0" w:after="0" w:afterAutospacing="0" w:line="56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整改进展：已完成，长期坚持。</w:t>
      </w:r>
    </w:p>
    <w:p w:rsidR="00572B23" w:rsidRDefault="00572B23" w:rsidP="00572B23">
      <w:pPr>
        <w:pStyle w:val="a3"/>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（一）一是区住房城乡建设委督促地铁</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号线</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标段、</w:t>
      </w:r>
      <w:r>
        <w:rPr>
          <w:rFonts w:ascii="Times New Roman" w:eastAsia="仿宋_GB2312" w:hAnsi="Times New Roman" w:cs="Times New Roman" w:hint="eastAsia"/>
          <w:sz w:val="32"/>
          <w:szCs w:val="32"/>
        </w:rPr>
        <w:t>17</w:t>
      </w:r>
      <w:r>
        <w:rPr>
          <w:rFonts w:ascii="Times New Roman" w:eastAsia="仿宋_GB2312" w:hAnsi="Times New Roman" w:cs="Times New Roman" w:hint="eastAsia"/>
          <w:sz w:val="32"/>
          <w:szCs w:val="32"/>
        </w:rPr>
        <w:t>号线</w:t>
      </w:r>
      <w:r>
        <w:rPr>
          <w:rFonts w:ascii="Times New Roman" w:eastAsia="仿宋_GB2312" w:hAnsi="Times New Roman" w:cs="Times New Roman" w:hint="eastAsia"/>
          <w:sz w:val="32"/>
          <w:szCs w:val="32"/>
        </w:rPr>
        <w:t>10</w:t>
      </w:r>
      <w:r>
        <w:rPr>
          <w:rFonts w:ascii="仿宋_GB2312" w:eastAsia="仿宋_GB2312" w:hAnsi="仿宋_GB2312" w:cs="仿宋_GB2312" w:hint="eastAsia"/>
          <w:sz w:val="32"/>
          <w:szCs w:val="32"/>
        </w:rPr>
        <w:t>标段立即整改，要求项目在车辆出入口设置高压冲洗设施，有条件的在</w:t>
      </w:r>
      <w:r>
        <w:rPr>
          <w:rFonts w:ascii="仿宋_GB2312" w:eastAsia="仿宋_GB2312" w:hAnsi="仿宋_GB2312" w:cs="仿宋_GB2312" w:hint="eastAsia"/>
          <w:sz w:val="32"/>
          <w:szCs w:val="32"/>
        </w:rPr>
        <w:lastRenderedPageBreak/>
        <w:t>门前设置沉淀池，并做好门前三包工作。二是相关行业主管部门及街</w:t>
      </w:r>
      <w:proofErr w:type="gramStart"/>
      <w:r>
        <w:rPr>
          <w:rFonts w:ascii="仿宋_GB2312" w:eastAsia="仿宋_GB2312" w:hAnsi="仿宋_GB2312" w:cs="仿宋_GB2312" w:hint="eastAsia"/>
          <w:sz w:val="32"/>
          <w:szCs w:val="32"/>
        </w:rPr>
        <w:t>乡持续加强幺家</w:t>
      </w:r>
      <w:proofErr w:type="gramEnd"/>
      <w:r>
        <w:rPr>
          <w:rFonts w:ascii="仿宋_GB2312" w:eastAsia="仿宋_GB2312" w:hAnsi="仿宋_GB2312" w:cs="仿宋_GB2312" w:hint="eastAsia"/>
          <w:sz w:val="32"/>
          <w:szCs w:val="32"/>
        </w:rPr>
        <w:t>店路、</w:t>
      </w:r>
      <w:proofErr w:type="gramStart"/>
      <w:r>
        <w:rPr>
          <w:rFonts w:ascii="仿宋_GB2312" w:eastAsia="仿宋_GB2312" w:hAnsi="仿宋_GB2312" w:cs="仿宋_GB2312" w:hint="eastAsia"/>
          <w:sz w:val="32"/>
          <w:szCs w:val="32"/>
        </w:rPr>
        <w:t>驹子房路</w:t>
      </w:r>
      <w:proofErr w:type="gramEnd"/>
      <w:r>
        <w:rPr>
          <w:rFonts w:ascii="仿宋_GB2312" w:eastAsia="仿宋_GB2312" w:hAnsi="仿宋_GB2312" w:cs="仿宋_GB2312" w:hint="eastAsia"/>
          <w:sz w:val="32"/>
          <w:szCs w:val="32"/>
        </w:rPr>
        <w:t>等道路工程及十八里店乡</w:t>
      </w:r>
      <w:r>
        <w:rPr>
          <w:rFonts w:ascii="Times New Roman" w:eastAsia="仿宋_GB2312" w:hAnsi="Times New Roman" w:cs="Times New Roman"/>
          <w:sz w:val="32"/>
          <w:szCs w:val="32"/>
        </w:rPr>
        <w:t>2022</w:t>
      </w:r>
      <w:r>
        <w:rPr>
          <w:rFonts w:ascii="仿宋_GB2312" w:eastAsia="仿宋_GB2312" w:hAnsi="仿宋_GB2312" w:cs="仿宋_GB2312" w:hint="eastAsia"/>
          <w:sz w:val="32"/>
          <w:szCs w:val="32"/>
        </w:rPr>
        <w:t>年平原造林、高碑店</w:t>
      </w:r>
      <w:proofErr w:type="gramStart"/>
      <w:r>
        <w:rPr>
          <w:rFonts w:ascii="仿宋_GB2312" w:eastAsia="仿宋_GB2312" w:hAnsi="仿宋_GB2312" w:cs="仿宋_GB2312" w:hint="eastAsia"/>
          <w:sz w:val="32"/>
          <w:szCs w:val="32"/>
        </w:rPr>
        <w:t>乡小郊亭</w:t>
      </w:r>
      <w:proofErr w:type="gramEnd"/>
      <w:r>
        <w:rPr>
          <w:rFonts w:ascii="仿宋_GB2312" w:eastAsia="仿宋_GB2312" w:hAnsi="仿宋_GB2312" w:cs="仿宋_GB2312" w:hint="eastAsia"/>
          <w:sz w:val="32"/>
          <w:szCs w:val="32"/>
        </w:rPr>
        <w:t>公园项目扬尘治理的监督检查，夯实整改效果。</w:t>
      </w:r>
    </w:p>
    <w:p w:rsidR="00572B23" w:rsidRDefault="00572B23" w:rsidP="00572B23">
      <w:pPr>
        <w:pStyle w:val="a3"/>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（二）一是各街乡对扬尘污染因素制定巡查、管理工作机制，并对照各高值点位、高值时段进行重点巡查，及时更新本地</w:t>
      </w:r>
      <w:proofErr w:type="gramStart"/>
      <w:r>
        <w:rPr>
          <w:rFonts w:ascii="仿宋_GB2312" w:eastAsia="仿宋_GB2312" w:hAnsi="仿宋_GB2312" w:cs="仿宋_GB2312" w:hint="eastAsia"/>
          <w:sz w:val="32"/>
          <w:szCs w:val="32"/>
        </w:rPr>
        <w:t>扬尘类台账</w:t>
      </w:r>
      <w:proofErr w:type="gramEnd"/>
      <w:r>
        <w:rPr>
          <w:rFonts w:ascii="仿宋_GB2312" w:eastAsia="仿宋_GB2312" w:hAnsi="仿宋_GB2312" w:cs="仿宋_GB2312" w:hint="eastAsia"/>
          <w:sz w:val="32"/>
          <w:szCs w:val="32"/>
        </w:rPr>
        <w:t>。二是各行业主管部门实时更新所管</w:t>
      </w:r>
      <w:proofErr w:type="gramStart"/>
      <w:r>
        <w:rPr>
          <w:rFonts w:ascii="仿宋_GB2312" w:eastAsia="仿宋_GB2312" w:hAnsi="仿宋_GB2312" w:cs="仿宋_GB2312" w:hint="eastAsia"/>
          <w:sz w:val="32"/>
          <w:szCs w:val="32"/>
        </w:rPr>
        <w:t>工程台</w:t>
      </w:r>
      <w:proofErr w:type="gramEnd"/>
      <w:r>
        <w:rPr>
          <w:rFonts w:ascii="仿宋_GB2312" w:eastAsia="仿宋_GB2312" w:hAnsi="仿宋_GB2312" w:cs="仿宋_GB2312" w:hint="eastAsia"/>
          <w:sz w:val="32"/>
          <w:szCs w:val="32"/>
        </w:rPr>
        <w:t>账，加强扬尘治理污染防治工作力度，加大</w:t>
      </w:r>
      <w:proofErr w:type="gramStart"/>
      <w:r>
        <w:rPr>
          <w:rFonts w:ascii="仿宋_GB2312" w:eastAsia="仿宋_GB2312" w:hAnsi="仿宋_GB2312" w:cs="仿宋_GB2312" w:hint="eastAsia"/>
          <w:sz w:val="32"/>
          <w:szCs w:val="32"/>
        </w:rPr>
        <w:t>尘</w:t>
      </w:r>
      <w:proofErr w:type="gramEnd"/>
      <w:r>
        <w:rPr>
          <w:rFonts w:ascii="仿宋_GB2312" w:eastAsia="仿宋_GB2312" w:hAnsi="仿宋_GB2312" w:cs="仿宋_GB2312" w:hint="eastAsia"/>
          <w:sz w:val="32"/>
          <w:szCs w:val="32"/>
        </w:rPr>
        <w:t>负荷数值较高区域工地监督检查频次。</w:t>
      </w:r>
    </w:p>
    <w:p w:rsidR="00572B23" w:rsidRDefault="00572B23" w:rsidP="00572B23">
      <w:pPr>
        <w:pStyle w:val="a3"/>
        <w:widowControl w:val="0"/>
        <w:adjustRightInd w:val="0"/>
        <w:snapToGrid w:val="0"/>
        <w:spacing w:before="0" w:beforeAutospacing="0" w:after="0" w:afterAutospacing="0" w:line="560" w:lineRule="exact"/>
        <w:ind w:firstLineChars="200" w:firstLine="640"/>
        <w:jc w:val="both"/>
        <w:rPr>
          <w:rFonts w:ascii="黑体" w:eastAsia="黑体" w:hAnsi="黑体"/>
          <w:sz w:val="32"/>
          <w:szCs w:val="32"/>
        </w:rPr>
      </w:pPr>
      <w:r>
        <w:rPr>
          <w:rFonts w:ascii="仿宋_GB2312" w:eastAsia="仿宋_GB2312" w:hAnsi="仿宋_GB2312" w:cs="仿宋_GB2312" w:hint="eastAsia"/>
          <w:sz w:val="32"/>
          <w:szCs w:val="32"/>
        </w:rPr>
        <w:t>（三）一是区住房城乡建设委每季度组织各责任单位召开扬尘</w:t>
      </w:r>
      <w:proofErr w:type="gramStart"/>
      <w:r>
        <w:rPr>
          <w:rFonts w:ascii="仿宋_GB2312" w:eastAsia="仿宋_GB2312" w:hAnsi="仿宋_GB2312" w:cs="仿宋_GB2312" w:hint="eastAsia"/>
          <w:sz w:val="32"/>
          <w:szCs w:val="32"/>
        </w:rPr>
        <w:t>管控及环保</w:t>
      </w:r>
      <w:proofErr w:type="gramEnd"/>
      <w:r>
        <w:rPr>
          <w:rFonts w:ascii="仿宋_GB2312" w:eastAsia="仿宋_GB2312" w:hAnsi="仿宋_GB2312" w:cs="仿宋_GB2312" w:hint="eastAsia"/>
          <w:sz w:val="32"/>
          <w:szCs w:val="32"/>
        </w:rPr>
        <w:t>督察工作例会，通报各单位工作开展情况，协调推进各责任单位扬尘治理及环保督察整改工作落实，进一步夯实各单位对扬尘治理管控职责。二是区住房城乡建设委联合区城管执法局、区生态环境局加强建筑工地施工现场扬尘管控工作力度，对新开工程组织环保工作联合交底，对企业做到事前引导、事前告知，并每周开展不少于</w:t>
      </w:r>
      <w:r>
        <w:rPr>
          <w:rFonts w:ascii="Times New Roman" w:eastAsia="仿宋_GB2312" w:hAnsi="Times New Roman" w:cs="Times New Roman"/>
          <w:sz w:val="32"/>
          <w:szCs w:val="32"/>
        </w:rPr>
        <w:t>2</w:t>
      </w:r>
      <w:r>
        <w:rPr>
          <w:rFonts w:ascii="仿宋_GB2312" w:eastAsia="仿宋_GB2312" w:hAnsi="仿宋_GB2312" w:cs="仿宋_GB2312" w:hint="eastAsia"/>
          <w:sz w:val="32"/>
          <w:szCs w:val="32"/>
        </w:rPr>
        <w:t>次现场联合执法检查，形成监管合力。</w:t>
      </w:r>
    </w:p>
    <w:p w:rsidR="00572B23" w:rsidRDefault="00572B23" w:rsidP="00572B23">
      <w:pPr>
        <w:pStyle w:val="a3"/>
        <w:widowControl w:val="0"/>
        <w:adjustRightInd w:val="0"/>
        <w:snapToGrid w:val="0"/>
        <w:spacing w:before="0" w:beforeAutospacing="0" w:after="0" w:afterAutospacing="0" w:line="560" w:lineRule="exact"/>
        <w:ind w:firstLineChars="200" w:firstLine="640"/>
        <w:jc w:val="both"/>
        <w:rPr>
          <w:rFonts w:ascii="黑体" w:eastAsia="黑体" w:hAnsi="黑体"/>
          <w:sz w:val="32"/>
          <w:szCs w:val="32"/>
        </w:rPr>
      </w:pPr>
      <w:r>
        <w:rPr>
          <w:rFonts w:ascii="黑体" w:eastAsia="黑体" w:hAnsi="黑体" w:hint="eastAsia"/>
          <w:sz w:val="32"/>
          <w:szCs w:val="32"/>
        </w:rPr>
        <w:t>十六、全区</w:t>
      </w:r>
      <w:r>
        <w:rPr>
          <w:rFonts w:ascii="Times New Roman" w:eastAsia="楷体_GB2312" w:hAnsi="Times New Roman" w:cs="Times New Roman"/>
          <w:sz w:val="32"/>
          <w:szCs w:val="32"/>
        </w:rPr>
        <w:t>43</w:t>
      </w:r>
      <w:r>
        <w:rPr>
          <w:rFonts w:ascii="黑体" w:eastAsia="黑体" w:hAnsi="黑体" w:hint="eastAsia"/>
          <w:sz w:val="32"/>
          <w:szCs w:val="32"/>
        </w:rPr>
        <w:t>个街道（乡）中，</w:t>
      </w:r>
      <w:r>
        <w:rPr>
          <w:rFonts w:ascii="Times New Roman" w:eastAsia="楷体_GB2312" w:hAnsi="Times New Roman" w:cs="Times New Roman" w:hint="eastAsia"/>
          <w:sz w:val="32"/>
          <w:szCs w:val="32"/>
        </w:rPr>
        <w:t>34</w:t>
      </w:r>
      <w:r>
        <w:rPr>
          <w:rFonts w:ascii="黑体" w:eastAsia="黑体" w:hAnsi="黑体" w:hint="eastAsia"/>
          <w:sz w:val="32"/>
          <w:szCs w:val="32"/>
        </w:rPr>
        <w:t>个未按要求使用扬尘视频监控平台，平台使用账号过期失效，直至督察进驻后才重新开通。</w:t>
      </w:r>
    </w:p>
    <w:p w:rsidR="00572B23" w:rsidRDefault="00572B23" w:rsidP="00572B23">
      <w:pPr>
        <w:pStyle w:val="a3"/>
        <w:widowControl w:val="0"/>
        <w:adjustRightInd w:val="0"/>
        <w:snapToGrid w:val="0"/>
        <w:spacing w:before="0" w:beforeAutospacing="0" w:after="0" w:afterAutospacing="0" w:line="56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整改进展：已完成，长期坚持。</w:t>
      </w:r>
    </w:p>
    <w:p w:rsidR="00572B23" w:rsidRDefault="00572B23" w:rsidP="00572B23">
      <w:pPr>
        <w:pStyle w:val="a3"/>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一是区住房城乡建设委向全区</w:t>
      </w:r>
      <w:r>
        <w:rPr>
          <w:rFonts w:ascii="Times New Roman" w:eastAsia="楷体_GB2312" w:hAnsi="Times New Roman" w:cs="Times New Roman" w:hint="eastAsia"/>
          <w:sz w:val="32"/>
          <w:szCs w:val="32"/>
        </w:rPr>
        <w:t>43</w:t>
      </w:r>
      <w:r>
        <w:rPr>
          <w:rFonts w:ascii="仿宋_GB2312" w:eastAsia="仿宋_GB2312" w:hAnsi="仿宋_GB2312" w:cs="仿宋_GB2312" w:hint="eastAsia"/>
          <w:sz w:val="32"/>
          <w:szCs w:val="32"/>
        </w:rPr>
        <w:t>个街</w:t>
      </w:r>
      <w:proofErr w:type="gramStart"/>
      <w:r>
        <w:rPr>
          <w:rFonts w:ascii="仿宋_GB2312" w:eastAsia="仿宋_GB2312" w:hAnsi="仿宋_GB2312" w:cs="仿宋_GB2312" w:hint="eastAsia"/>
          <w:sz w:val="32"/>
          <w:szCs w:val="32"/>
        </w:rPr>
        <w:t>乡发布</w:t>
      </w:r>
      <w:proofErr w:type="gramEnd"/>
      <w:r>
        <w:rPr>
          <w:rFonts w:ascii="仿宋_GB2312" w:eastAsia="仿宋_GB2312" w:hAnsi="仿宋_GB2312" w:cs="仿宋_GB2312" w:hint="eastAsia"/>
          <w:sz w:val="32"/>
          <w:szCs w:val="32"/>
        </w:rPr>
        <w:t>扬尘视频监控平台账户和密码，并要求视频监控运维服务单位加强运维服务工作，保证视频信号实时、连续传输、工程信息完整、确保通视率达标。二是区住房城乡建设</w:t>
      </w:r>
      <w:proofErr w:type="gramStart"/>
      <w:r>
        <w:rPr>
          <w:rFonts w:ascii="仿宋_GB2312" w:eastAsia="仿宋_GB2312" w:hAnsi="仿宋_GB2312" w:cs="仿宋_GB2312" w:hint="eastAsia"/>
          <w:sz w:val="32"/>
          <w:szCs w:val="32"/>
        </w:rPr>
        <w:t>委建立</w:t>
      </w:r>
      <w:proofErr w:type="gramEnd"/>
      <w:r>
        <w:rPr>
          <w:rFonts w:ascii="仿宋_GB2312" w:eastAsia="仿宋_GB2312" w:hAnsi="仿宋_GB2312" w:cs="仿宋_GB2312" w:hint="eastAsia"/>
          <w:sz w:val="32"/>
          <w:szCs w:val="32"/>
        </w:rPr>
        <w:t>了包括各街乡在内的扬尘管控工作联动群，通过加强对监控平台的实时维护，杜绝平台账号过期失效等情况的发生，保障了各街乡视频监控平台的正常使用。三是区住房城乡建设委每月对各街乡扬尘视频监控平台使用情况进行通报，进一步督促各街乡充分使用监</w:t>
      </w:r>
      <w:r>
        <w:rPr>
          <w:rFonts w:ascii="仿宋_GB2312" w:eastAsia="仿宋_GB2312" w:hAnsi="仿宋_GB2312" w:cs="仿宋_GB2312" w:hint="eastAsia"/>
          <w:sz w:val="32"/>
          <w:szCs w:val="32"/>
        </w:rPr>
        <w:lastRenderedPageBreak/>
        <w:t>控平台开展扬尘治理检查。目前各街乡在日常扬尘管控工作中已充分使用扬尘视频监控平台开展监督检查。</w:t>
      </w:r>
    </w:p>
    <w:p w:rsidR="00572B23" w:rsidRDefault="00572B23" w:rsidP="00572B23">
      <w:pPr>
        <w:spacing w:line="560" w:lineRule="exact"/>
        <w:ind w:firstLineChars="200" w:firstLine="640"/>
        <w:rPr>
          <w:rFonts w:ascii="黑体" w:eastAsia="黑体" w:hAnsi="黑体"/>
          <w:sz w:val="32"/>
          <w:szCs w:val="32"/>
        </w:rPr>
      </w:pPr>
      <w:r>
        <w:rPr>
          <w:rFonts w:ascii="黑体" w:eastAsia="黑体" w:hAnsi="黑体" w:hint="eastAsia"/>
          <w:sz w:val="32"/>
          <w:szCs w:val="32"/>
        </w:rPr>
        <w:t>十七、街乡自管工程扬尘</w:t>
      </w:r>
      <w:proofErr w:type="gramStart"/>
      <w:r>
        <w:rPr>
          <w:rFonts w:ascii="黑体" w:eastAsia="黑体" w:hAnsi="黑体" w:hint="eastAsia"/>
          <w:sz w:val="32"/>
          <w:szCs w:val="32"/>
        </w:rPr>
        <w:t>管控不到位</w:t>
      </w:r>
      <w:proofErr w:type="gramEnd"/>
      <w:r>
        <w:rPr>
          <w:rFonts w:ascii="黑体" w:eastAsia="黑体" w:hAnsi="黑体" w:hint="eastAsia"/>
          <w:sz w:val="32"/>
          <w:szCs w:val="32"/>
        </w:rPr>
        <w:t>。朝阳区共有</w:t>
      </w:r>
      <w:r>
        <w:rPr>
          <w:rFonts w:eastAsia="楷体_GB2312" w:hint="eastAsia"/>
          <w:sz w:val="32"/>
          <w:szCs w:val="32"/>
        </w:rPr>
        <w:t>962</w:t>
      </w:r>
      <w:r>
        <w:rPr>
          <w:rFonts w:ascii="黑体" w:eastAsia="黑体" w:hAnsi="黑体" w:hint="eastAsia"/>
          <w:sz w:val="32"/>
          <w:szCs w:val="32"/>
        </w:rPr>
        <w:t>项街乡自管、小微工程。督察发现，上述工程扬尘问题多发。</w:t>
      </w:r>
    </w:p>
    <w:p w:rsidR="00572B23" w:rsidRDefault="00572B23" w:rsidP="00572B23">
      <w:pPr>
        <w:pStyle w:val="a3"/>
        <w:widowControl w:val="0"/>
        <w:adjustRightInd w:val="0"/>
        <w:snapToGrid w:val="0"/>
        <w:spacing w:before="0" w:beforeAutospacing="0" w:after="0" w:afterAutospacing="0" w:line="56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整改进展：已完成，长期坚持。</w:t>
      </w:r>
    </w:p>
    <w:p w:rsidR="00572B23" w:rsidRDefault="00572B23" w:rsidP="00572B23">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一是相关行业主管部门及各街乡每季度召开扬尘</w:t>
      </w:r>
      <w:proofErr w:type="gramStart"/>
      <w:r>
        <w:rPr>
          <w:rFonts w:ascii="仿宋_GB2312" w:eastAsia="仿宋_GB2312" w:hAnsi="仿宋_GB2312" w:cs="仿宋_GB2312" w:hint="eastAsia"/>
          <w:color w:val="000000"/>
          <w:kern w:val="0"/>
          <w:sz w:val="32"/>
          <w:szCs w:val="32"/>
        </w:rPr>
        <w:t>管控及环保</w:t>
      </w:r>
      <w:proofErr w:type="gramEnd"/>
      <w:r>
        <w:rPr>
          <w:rFonts w:ascii="仿宋_GB2312" w:eastAsia="仿宋_GB2312" w:hAnsi="仿宋_GB2312" w:cs="仿宋_GB2312" w:hint="eastAsia"/>
          <w:color w:val="000000"/>
          <w:kern w:val="0"/>
          <w:sz w:val="32"/>
          <w:szCs w:val="32"/>
        </w:rPr>
        <w:t>督察工作例会，畅通各单位工作联络渠道，并适时通报各街乡扬尘管控工作开展情况，进一步督促各街</w:t>
      </w:r>
      <w:proofErr w:type="gramStart"/>
      <w:r>
        <w:rPr>
          <w:rFonts w:ascii="仿宋_GB2312" w:eastAsia="仿宋_GB2312" w:hAnsi="仿宋_GB2312" w:cs="仿宋_GB2312" w:hint="eastAsia"/>
          <w:color w:val="000000"/>
          <w:kern w:val="0"/>
          <w:sz w:val="32"/>
          <w:szCs w:val="32"/>
        </w:rPr>
        <w:t>乡落实</w:t>
      </w:r>
      <w:proofErr w:type="gramEnd"/>
      <w:r>
        <w:rPr>
          <w:rFonts w:ascii="仿宋_GB2312" w:eastAsia="仿宋_GB2312" w:hAnsi="仿宋_GB2312" w:cs="仿宋_GB2312" w:hint="eastAsia"/>
          <w:color w:val="000000"/>
          <w:kern w:val="0"/>
          <w:sz w:val="32"/>
          <w:szCs w:val="32"/>
        </w:rPr>
        <w:t>自管、小</w:t>
      </w:r>
      <w:proofErr w:type="gramStart"/>
      <w:r>
        <w:rPr>
          <w:rFonts w:ascii="仿宋_GB2312" w:eastAsia="仿宋_GB2312" w:hAnsi="仿宋_GB2312" w:cs="仿宋_GB2312" w:hint="eastAsia"/>
          <w:color w:val="000000"/>
          <w:kern w:val="0"/>
          <w:sz w:val="32"/>
          <w:szCs w:val="32"/>
        </w:rPr>
        <w:t>微工程</w:t>
      </w:r>
      <w:proofErr w:type="gramEnd"/>
      <w:r>
        <w:rPr>
          <w:rFonts w:ascii="仿宋_GB2312" w:eastAsia="仿宋_GB2312" w:hAnsi="仿宋_GB2312" w:cs="仿宋_GB2312" w:hint="eastAsia"/>
          <w:color w:val="000000"/>
          <w:kern w:val="0"/>
          <w:sz w:val="32"/>
          <w:szCs w:val="32"/>
        </w:rPr>
        <w:t>扬尘治理管控责任。二是各街乡按要求建立并完善了工作机制和工作方案，并实时更新自管、小</w:t>
      </w:r>
      <w:proofErr w:type="gramStart"/>
      <w:r>
        <w:rPr>
          <w:rFonts w:ascii="仿宋_GB2312" w:eastAsia="仿宋_GB2312" w:hAnsi="仿宋_GB2312" w:cs="仿宋_GB2312" w:hint="eastAsia"/>
          <w:color w:val="000000"/>
          <w:kern w:val="0"/>
          <w:sz w:val="32"/>
          <w:szCs w:val="32"/>
        </w:rPr>
        <w:t>微工程台</w:t>
      </w:r>
      <w:proofErr w:type="gramEnd"/>
      <w:r>
        <w:rPr>
          <w:rFonts w:ascii="仿宋_GB2312" w:eastAsia="仿宋_GB2312" w:hAnsi="仿宋_GB2312" w:cs="仿宋_GB2312" w:hint="eastAsia"/>
          <w:color w:val="000000"/>
          <w:kern w:val="0"/>
          <w:sz w:val="32"/>
          <w:szCs w:val="32"/>
        </w:rPr>
        <w:t>账。同时，在日常工作中，加强对本街乡自管、小</w:t>
      </w:r>
      <w:proofErr w:type="gramStart"/>
      <w:r>
        <w:rPr>
          <w:rFonts w:ascii="仿宋_GB2312" w:eastAsia="仿宋_GB2312" w:hAnsi="仿宋_GB2312" w:cs="仿宋_GB2312" w:hint="eastAsia"/>
          <w:color w:val="000000"/>
          <w:kern w:val="0"/>
          <w:sz w:val="32"/>
          <w:szCs w:val="32"/>
        </w:rPr>
        <w:t>微工程</w:t>
      </w:r>
      <w:proofErr w:type="gramEnd"/>
      <w:r>
        <w:rPr>
          <w:rFonts w:ascii="仿宋_GB2312" w:eastAsia="仿宋_GB2312" w:hAnsi="仿宋_GB2312" w:cs="仿宋_GB2312" w:hint="eastAsia"/>
          <w:color w:val="000000"/>
          <w:kern w:val="0"/>
          <w:sz w:val="32"/>
          <w:szCs w:val="32"/>
        </w:rPr>
        <w:t>扬尘治理监督检查，严格落实扬尘、裸地管控。</w:t>
      </w:r>
    </w:p>
    <w:p w:rsidR="00572B23" w:rsidRDefault="00572B23" w:rsidP="00572B23">
      <w:pPr>
        <w:spacing w:line="560" w:lineRule="exact"/>
        <w:ind w:firstLineChars="200" w:firstLine="640"/>
        <w:rPr>
          <w:rFonts w:ascii="黑体" w:eastAsia="黑体" w:hAnsi="黑体"/>
          <w:sz w:val="32"/>
          <w:szCs w:val="32"/>
        </w:rPr>
      </w:pPr>
      <w:r>
        <w:rPr>
          <w:rFonts w:ascii="黑体" w:eastAsia="黑体" w:hAnsi="黑体" w:hint="eastAsia"/>
          <w:sz w:val="32"/>
          <w:szCs w:val="32"/>
        </w:rPr>
        <w:t>十八、高碑店乡自管工地半壁店村美丽乡村建设工程建筑面积</w:t>
      </w:r>
      <w:r>
        <w:rPr>
          <w:rFonts w:eastAsia="楷体_GB2312" w:hint="eastAsia"/>
          <w:sz w:val="32"/>
          <w:szCs w:val="32"/>
        </w:rPr>
        <w:t>25</w:t>
      </w:r>
      <w:r>
        <w:rPr>
          <w:rFonts w:ascii="黑体" w:eastAsia="黑体" w:hAnsi="黑体" w:hint="eastAsia"/>
          <w:sz w:val="32"/>
          <w:szCs w:val="32"/>
        </w:rPr>
        <w:t>万平方米，内部道路积尘严重长期无人清扫，甚至存在擅自</w:t>
      </w:r>
      <w:proofErr w:type="gramStart"/>
      <w:r>
        <w:rPr>
          <w:rFonts w:ascii="黑体" w:eastAsia="黑体" w:hAnsi="黑体" w:hint="eastAsia"/>
          <w:sz w:val="32"/>
          <w:szCs w:val="32"/>
        </w:rPr>
        <w:t>拆卸洗轮设备</w:t>
      </w:r>
      <w:proofErr w:type="gramEnd"/>
      <w:r>
        <w:rPr>
          <w:rFonts w:ascii="黑体" w:eastAsia="黑体" w:hAnsi="黑体" w:hint="eastAsia"/>
          <w:sz w:val="32"/>
          <w:szCs w:val="32"/>
        </w:rPr>
        <w:t>、大风蓝色预警进行土石方作业、现场搅拌混凝土等行为，违反扬尘管</w:t>
      </w:r>
      <w:proofErr w:type="gramStart"/>
      <w:r>
        <w:rPr>
          <w:rFonts w:ascii="黑体" w:eastAsia="黑体" w:hAnsi="黑体" w:hint="eastAsia"/>
          <w:sz w:val="32"/>
          <w:szCs w:val="32"/>
        </w:rPr>
        <w:t>控有关</w:t>
      </w:r>
      <w:proofErr w:type="gramEnd"/>
      <w:r>
        <w:rPr>
          <w:rFonts w:ascii="黑体" w:eastAsia="黑体" w:hAnsi="黑体" w:hint="eastAsia"/>
          <w:sz w:val="32"/>
          <w:szCs w:val="32"/>
        </w:rPr>
        <w:t>要求。</w:t>
      </w:r>
    </w:p>
    <w:p w:rsidR="00572B23" w:rsidRDefault="00572B23" w:rsidP="00572B23">
      <w:pPr>
        <w:pStyle w:val="a3"/>
        <w:widowControl w:val="0"/>
        <w:adjustRightInd w:val="0"/>
        <w:snapToGrid w:val="0"/>
        <w:spacing w:before="0" w:beforeAutospacing="0" w:after="0" w:afterAutospacing="0" w:line="56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整改进展：已完成，长期坚持。</w:t>
      </w:r>
    </w:p>
    <w:p w:rsidR="00572B23" w:rsidRDefault="00572B23" w:rsidP="00572B23">
      <w:pPr>
        <w:pStyle w:val="a3"/>
        <w:widowControl w:val="0"/>
        <w:numPr>
          <w:ilvl w:val="0"/>
          <w:numId w:val="14"/>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高碑店乡半壁店村美丽乡村建设项目已完成路面硬化工作。</w:t>
      </w:r>
    </w:p>
    <w:p w:rsidR="00572B23" w:rsidRDefault="00572B23" w:rsidP="00572B23">
      <w:pPr>
        <w:pStyle w:val="a3"/>
        <w:widowControl w:val="0"/>
        <w:numPr>
          <w:ilvl w:val="0"/>
          <w:numId w:val="14"/>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高碑店乡综合执法队、城乡办、环境办定期开展联合执法，发现扬尘问题及时处置。已建立半壁店村南三村工地扬尘管控联络台账。</w:t>
      </w:r>
    </w:p>
    <w:p w:rsidR="00572B23" w:rsidRDefault="00572B23" w:rsidP="00572B23">
      <w:pPr>
        <w:pStyle w:val="a3"/>
        <w:widowControl w:val="0"/>
        <w:numPr>
          <w:ilvl w:val="0"/>
          <w:numId w:val="14"/>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高碑店乡已完善工地扬尘管理办法和大气污染防治应急预案。</w:t>
      </w:r>
    </w:p>
    <w:p w:rsidR="00572B23" w:rsidRDefault="00572B23" w:rsidP="00572B23">
      <w:pPr>
        <w:pStyle w:val="a3"/>
        <w:widowControl w:val="0"/>
        <w:numPr>
          <w:ilvl w:val="0"/>
          <w:numId w:val="14"/>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高碑店乡综合执法队、城乡办、环境办定期开展联合执法，进行巡查检查，发现扬尘问题及时处置。</w:t>
      </w:r>
    </w:p>
    <w:p w:rsidR="00572B23" w:rsidRDefault="00572B23" w:rsidP="00572B23">
      <w:pPr>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十九、区城市管理部门对道路清扫保洁工作监管不到位，道路清扫保洁合格率低。根据道路尘土残存量检测结果，朝阳区一、二级道路</w:t>
      </w:r>
      <w:r>
        <w:rPr>
          <w:rFonts w:eastAsia="仿宋_GB2312" w:hint="eastAsia"/>
          <w:sz w:val="32"/>
          <w:szCs w:val="32"/>
        </w:rPr>
        <w:t>2021</w:t>
      </w:r>
      <w:r>
        <w:rPr>
          <w:rFonts w:ascii="黑体" w:eastAsia="黑体" w:hAnsi="黑体" w:hint="eastAsia"/>
          <w:sz w:val="32"/>
          <w:szCs w:val="32"/>
        </w:rPr>
        <w:t>年全年和</w:t>
      </w:r>
      <w:r>
        <w:rPr>
          <w:rFonts w:eastAsia="仿宋_GB2312" w:hint="eastAsia"/>
          <w:sz w:val="32"/>
          <w:szCs w:val="32"/>
        </w:rPr>
        <w:t>2022</w:t>
      </w:r>
      <w:r>
        <w:rPr>
          <w:rFonts w:ascii="黑体" w:eastAsia="黑体" w:hAnsi="黑体" w:hint="eastAsia"/>
          <w:sz w:val="32"/>
          <w:szCs w:val="32"/>
        </w:rPr>
        <w:t>年</w:t>
      </w:r>
      <w:r>
        <w:rPr>
          <w:rFonts w:eastAsia="仿宋_GB2312" w:hint="eastAsia"/>
          <w:sz w:val="32"/>
          <w:szCs w:val="32"/>
        </w:rPr>
        <w:t>1-7</w:t>
      </w:r>
      <w:proofErr w:type="gramStart"/>
      <w:r>
        <w:rPr>
          <w:rFonts w:ascii="黑体" w:eastAsia="黑体" w:hAnsi="黑体" w:hint="eastAsia"/>
          <w:sz w:val="32"/>
          <w:szCs w:val="32"/>
        </w:rPr>
        <w:t>月分</w:t>
      </w:r>
      <w:proofErr w:type="gramEnd"/>
      <w:r>
        <w:rPr>
          <w:rFonts w:ascii="黑体" w:eastAsia="黑体" w:hAnsi="黑体" w:hint="eastAsia"/>
          <w:sz w:val="32"/>
          <w:szCs w:val="32"/>
        </w:rPr>
        <w:t>别检测</w:t>
      </w:r>
      <w:r>
        <w:rPr>
          <w:rFonts w:eastAsia="仿宋_GB2312" w:hint="eastAsia"/>
          <w:sz w:val="32"/>
          <w:szCs w:val="32"/>
        </w:rPr>
        <w:t>3565</w:t>
      </w:r>
      <w:r>
        <w:rPr>
          <w:rFonts w:ascii="黑体" w:eastAsia="黑体" w:hAnsi="黑体" w:hint="eastAsia"/>
          <w:sz w:val="32"/>
          <w:szCs w:val="32"/>
        </w:rPr>
        <w:t>条次、</w:t>
      </w:r>
      <w:r>
        <w:rPr>
          <w:rFonts w:eastAsia="仿宋_GB2312" w:hint="eastAsia"/>
          <w:sz w:val="32"/>
          <w:szCs w:val="32"/>
        </w:rPr>
        <w:t>2131</w:t>
      </w:r>
      <w:r>
        <w:rPr>
          <w:rFonts w:ascii="黑体" w:eastAsia="黑体" w:hAnsi="黑体" w:hint="eastAsia"/>
          <w:sz w:val="32"/>
          <w:szCs w:val="32"/>
        </w:rPr>
        <w:t>条次，不合格率分别达</w:t>
      </w:r>
      <w:r>
        <w:rPr>
          <w:rFonts w:eastAsia="仿宋_GB2312" w:hint="eastAsia"/>
          <w:sz w:val="32"/>
          <w:szCs w:val="32"/>
        </w:rPr>
        <w:t>46%</w:t>
      </w:r>
      <w:r>
        <w:rPr>
          <w:rFonts w:ascii="仿宋_GB2312" w:eastAsia="仿宋_GB2312" w:hint="eastAsia"/>
          <w:sz w:val="32"/>
          <w:szCs w:val="32"/>
        </w:rPr>
        <w:t>、</w:t>
      </w:r>
      <w:r>
        <w:rPr>
          <w:rFonts w:eastAsia="仿宋_GB2312" w:hint="eastAsia"/>
          <w:sz w:val="32"/>
          <w:szCs w:val="32"/>
        </w:rPr>
        <w:t>38%</w:t>
      </w:r>
      <w:r>
        <w:rPr>
          <w:rFonts w:ascii="黑体" w:eastAsia="黑体" w:hAnsi="黑体" w:hint="eastAsia"/>
          <w:sz w:val="32"/>
          <w:szCs w:val="32"/>
        </w:rPr>
        <w:t>。</w:t>
      </w:r>
    </w:p>
    <w:p w:rsidR="00572B23" w:rsidRDefault="00572B23" w:rsidP="00572B23">
      <w:pPr>
        <w:pStyle w:val="a3"/>
        <w:widowControl w:val="0"/>
        <w:adjustRightInd w:val="0"/>
        <w:snapToGrid w:val="0"/>
        <w:spacing w:before="0" w:beforeAutospacing="0" w:after="0" w:afterAutospacing="0" w:line="56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整改进展：已完成，长期坚持。</w:t>
      </w:r>
    </w:p>
    <w:p w:rsidR="00572B23" w:rsidRDefault="00572B23" w:rsidP="00572B23">
      <w:pPr>
        <w:pStyle w:val="a3"/>
        <w:widowControl w:val="0"/>
        <w:numPr>
          <w:ilvl w:val="0"/>
          <w:numId w:val="15"/>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开展道路尘土残存量考核，加大朝阳区尘土残存量检查考核成果运用力度，增加通报督办频次。落实道路清扫保洁主体责任。参考尘土残存量以及一级</w:t>
      </w:r>
      <w:proofErr w:type="gramStart"/>
      <w:r>
        <w:rPr>
          <w:rFonts w:ascii="仿宋_GB2312" w:eastAsia="仿宋_GB2312" w:hAnsi="仿宋_GB2312" w:cs="仿宋_GB2312" w:hint="eastAsia"/>
          <w:sz w:val="32"/>
          <w:szCs w:val="32"/>
        </w:rPr>
        <w:t>严控区尘</w:t>
      </w:r>
      <w:proofErr w:type="gramEnd"/>
      <w:r>
        <w:rPr>
          <w:rFonts w:ascii="仿宋_GB2312" w:eastAsia="仿宋_GB2312" w:hAnsi="仿宋_GB2312" w:cs="仿宋_GB2312" w:hint="eastAsia"/>
          <w:sz w:val="32"/>
          <w:szCs w:val="32"/>
        </w:rPr>
        <w:t>负荷检测数据，推广“吸扫冲收”新工艺作业，覆盖率达到</w:t>
      </w:r>
      <w:r>
        <w:rPr>
          <w:rFonts w:ascii="Times New Roman" w:eastAsia="仿宋_GB2312" w:hAnsi="Times New Roman" w:cs="Times New Roman"/>
          <w:sz w:val="32"/>
          <w:szCs w:val="32"/>
        </w:rPr>
        <w:t>95</w:t>
      </w:r>
      <w:r>
        <w:rPr>
          <w:rFonts w:ascii="Times New Roman" w:eastAsia="仿宋_GB2312" w:hAnsi="Times New Roman" w:cs="Times New Roman" w:hint="eastAsia"/>
          <w:sz w:val="32"/>
          <w:szCs w:val="32"/>
        </w:rPr>
        <w:t>%</w:t>
      </w:r>
      <w:r>
        <w:rPr>
          <w:rFonts w:ascii="仿宋_GB2312" w:eastAsia="仿宋_GB2312" w:hAnsi="仿宋_GB2312" w:cs="仿宋_GB2312" w:hint="eastAsia"/>
          <w:sz w:val="32"/>
          <w:szCs w:val="32"/>
        </w:rPr>
        <w:t>。重点关注工地周边、路侧停车位等积</w:t>
      </w:r>
      <w:proofErr w:type="gramStart"/>
      <w:r>
        <w:rPr>
          <w:rFonts w:ascii="仿宋_GB2312" w:eastAsia="仿宋_GB2312" w:hAnsi="仿宋_GB2312" w:cs="仿宋_GB2312" w:hint="eastAsia"/>
          <w:sz w:val="32"/>
          <w:szCs w:val="32"/>
        </w:rPr>
        <w:t>尘</w:t>
      </w:r>
      <w:proofErr w:type="gramEnd"/>
      <w:r>
        <w:rPr>
          <w:rFonts w:ascii="仿宋_GB2312" w:eastAsia="仿宋_GB2312" w:hAnsi="仿宋_GB2312" w:cs="仿宋_GB2312" w:hint="eastAsia"/>
          <w:sz w:val="32"/>
          <w:szCs w:val="32"/>
        </w:rPr>
        <w:t>聚集区，开展机扫冲刷、洗地湿化等深度保洁，加强吸尘作业力度，确保除尘实效。</w:t>
      </w:r>
    </w:p>
    <w:p w:rsidR="00572B23" w:rsidRDefault="00572B23" w:rsidP="00572B23">
      <w:pPr>
        <w:pStyle w:val="a3"/>
        <w:widowControl w:val="0"/>
        <w:numPr>
          <w:ilvl w:val="0"/>
          <w:numId w:val="15"/>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对重点工地加强督导，加大对施工企业落实渣土转运、门前三包、内部苫盖等扬尘管控措施监督检查频次。对绿化带路牙石进行整治，杜绝绿化带土壤随雨水流入道路情况发生。重点加强对辖区内施工工地及周边的监管力度，对使用违规渣土车运输及渣土遗撒的行为，依法处罚。</w:t>
      </w:r>
    </w:p>
    <w:p w:rsidR="00572B23" w:rsidRDefault="00572B23" w:rsidP="00572B23">
      <w:pPr>
        <w:pStyle w:val="a3"/>
        <w:widowControl w:val="0"/>
        <w:numPr>
          <w:ilvl w:val="0"/>
          <w:numId w:val="15"/>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做好市区联动。利用市级平台数据，加强部门联络，对道路洁净度问题及时沟通解决。</w:t>
      </w:r>
    </w:p>
    <w:p w:rsidR="00572B23" w:rsidRDefault="00572B23" w:rsidP="00572B23">
      <w:pPr>
        <w:spacing w:line="560" w:lineRule="exact"/>
        <w:ind w:firstLineChars="200" w:firstLine="640"/>
        <w:rPr>
          <w:rFonts w:ascii="黑体" w:eastAsia="黑体" w:hAnsi="黑体"/>
          <w:sz w:val="32"/>
          <w:szCs w:val="32"/>
        </w:rPr>
      </w:pPr>
      <w:r>
        <w:rPr>
          <w:rFonts w:ascii="黑体" w:eastAsia="黑体" w:hAnsi="黑体" w:hint="eastAsia"/>
          <w:sz w:val="32"/>
          <w:szCs w:val="32"/>
        </w:rPr>
        <w:t>二十、水环境治理工作不扎实。区水务部门推动水环境治理系统性不强，雨污合流和污水直排、溢流问题未能彻底解决，地表水水质不能稳定达标。</w:t>
      </w:r>
      <w:r>
        <w:rPr>
          <w:rFonts w:eastAsia="仿宋_GB2312" w:hint="eastAsia"/>
          <w:sz w:val="32"/>
          <w:szCs w:val="32"/>
        </w:rPr>
        <w:t>2021</w:t>
      </w:r>
      <w:r>
        <w:rPr>
          <w:rFonts w:ascii="黑体" w:eastAsia="黑体" w:hAnsi="黑体" w:hint="eastAsia"/>
          <w:sz w:val="32"/>
          <w:szCs w:val="32"/>
        </w:rPr>
        <w:t>年</w:t>
      </w:r>
      <w:r>
        <w:rPr>
          <w:rFonts w:eastAsia="仿宋_GB2312" w:hint="eastAsia"/>
          <w:sz w:val="32"/>
          <w:szCs w:val="32"/>
        </w:rPr>
        <w:t>69</w:t>
      </w:r>
      <w:r>
        <w:rPr>
          <w:rFonts w:ascii="黑体" w:eastAsia="黑体" w:hAnsi="黑体" w:hint="eastAsia"/>
          <w:sz w:val="32"/>
          <w:szCs w:val="32"/>
        </w:rPr>
        <w:t>个各级地表水监测断面中，汛期（</w:t>
      </w:r>
      <w:r>
        <w:rPr>
          <w:rFonts w:eastAsia="仿宋_GB2312" w:hint="eastAsia"/>
          <w:sz w:val="32"/>
          <w:szCs w:val="32"/>
        </w:rPr>
        <w:t>6-9</w:t>
      </w:r>
      <w:r>
        <w:rPr>
          <w:rFonts w:ascii="黑体" w:eastAsia="黑体" w:hAnsi="黑体" w:hint="eastAsia"/>
          <w:sz w:val="32"/>
          <w:szCs w:val="32"/>
        </w:rPr>
        <w:t>月）</w:t>
      </w:r>
      <w:r>
        <w:rPr>
          <w:rFonts w:eastAsia="仿宋_GB2312" w:hint="eastAsia"/>
          <w:sz w:val="32"/>
          <w:szCs w:val="32"/>
        </w:rPr>
        <w:t>30</w:t>
      </w:r>
      <w:r>
        <w:rPr>
          <w:rFonts w:ascii="黑体" w:eastAsia="黑体" w:hAnsi="黑体" w:hint="eastAsia"/>
          <w:sz w:val="32"/>
          <w:szCs w:val="32"/>
        </w:rPr>
        <w:t>个出现月均水质超标，甚至出现劣</w:t>
      </w:r>
      <w:r>
        <w:rPr>
          <w:rFonts w:eastAsia="仿宋_GB2312" w:hint="eastAsia"/>
          <w:sz w:val="32"/>
          <w:szCs w:val="32"/>
        </w:rPr>
        <w:t>V</w:t>
      </w:r>
      <w:r>
        <w:rPr>
          <w:rFonts w:ascii="黑体" w:eastAsia="黑体" w:hAnsi="黑体" w:hint="eastAsia"/>
          <w:sz w:val="32"/>
          <w:szCs w:val="32"/>
        </w:rPr>
        <w:t>类。管网建设不完善，河道暗涵平时“藏污纳垢”，汛期“零存整取”。</w:t>
      </w:r>
      <w:r>
        <w:rPr>
          <w:rFonts w:eastAsia="仿宋_GB2312" w:hint="eastAsia"/>
          <w:sz w:val="32"/>
          <w:szCs w:val="32"/>
        </w:rPr>
        <w:t>107</w:t>
      </w:r>
      <w:r>
        <w:rPr>
          <w:rFonts w:ascii="黑体" w:eastAsia="黑体" w:hAnsi="黑体" w:hint="eastAsia"/>
          <w:sz w:val="32"/>
          <w:szCs w:val="32"/>
        </w:rPr>
        <w:t>公里的区属管线中，近</w:t>
      </w:r>
      <w:r>
        <w:rPr>
          <w:rFonts w:eastAsia="仿宋_GB2312" w:hint="eastAsia"/>
          <w:sz w:val="32"/>
          <w:szCs w:val="32"/>
        </w:rPr>
        <w:t>20%</w:t>
      </w:r>
      <w:r>
        <w:rPr>
          <w:rFonts w:ascii="黑体" w:eastAsia="黑体" w:hAnsi="黑体" w:hint="eastAsia"/>
          <w:sz w:val="32"/>
          <w:szCs w:val="32"/>
        </w:rPr>
        <w:t>仍为雨污合流，</w:t>
      </w:r>
      <w:r>
        <w:rPr>
          <w:rFonts w:eastAsia="仿宋_GB2312" w:hint="eastAsia"/>
          <w:sz w:val="32"/>
          <w:szCs w:val="32"/>
        </w:rPr>
        <w:t>121.6</w:t>
      </w:r>
      <w:r>
        <w:rPr>
          <w:rFonts w:ascii="黑体" w:eastAsia="黑体" w:hAnsi="黑体" w:hint="eastAsia"/>
          <w:sz w:val="32"/>
          <w:szCs w:val="32"/>
        </w:rPr>
        <w:t>公里河道暗涵中，</w:t>
      </w:r>
      <w:r>
        <w:rPr>
          <w:rFonts w:eastAsia="仿宋_GB2312" w:hint="eastAsia"/>
          <w:sz w:val="32"/>
          <w:szCs w:val="32"/>
        </w:rPr>
        <w:t>67.4%</w:t>
      </w:r>
      <w:r>
        <w:rPr>
          <w:rFonts w:ascii="黑体" w:eastAsia="黑体" w:hAnsi="黑体" w:hint="eastAsia"/>
          <w:sz w:val="32"/>
          <w:szCs w:val="32"/>
        </w:rPr>
        <w:t>也为雨污合流。</w:t>
      </w:r>
    </w:p>
    <w:p w:rsidR="00572B23" w:rsidRDefault="00572B23" w:rsidP="00572B23">
      <w:pPr>
        <w:pStyle w:val="a3"/>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rPr>
        <w:lastRenderedPageBreak/>
        <w:t>整改进展：持续推进中。</w:t>
      </w:r>
    </w:p>
    <w:p w:rsidR="00572B23" w:rsidRDefault="00572B23" w:rsidP="00572B23">
      <w:pPr>
        <w:numPr>
          <w:ilvl w:val="0"/>
          <w:numId w:val="16"/>
        </w:numPr>
        <w:snapToGrid w:val="0"/>
        <w:spacing w:line="560" w:lineRule="exact"/>
        <w:ind w:firstLineChars="200" w:firstLine="640"/>
        <w:rPr>
          <w:rFonts w:eastAsia="仿宋_GB2312"/>
          <w:sz w:val="32"/>
          <w:szCs w:val="32"/>
        </w:rPr>
      </w:pPr>
      <w:r>
        <w:rPr>
          <w:rFonts w:ascii="仿宋_GB2312" w:eastAsia="仿宋_GB2312" w:hAnsi="仿宋_GB2312" w:cs="仿宋_GB2312" w:hint="eastAsia"/>
          <w:sz w:val="32"/>
          <w:szCs w:val="32"/>
        </w:rPr>
        <w:t>区水务局</w:t>
      </w:r>
      <w:r>
        <w:rPr>
          <w:rFonts w:eastAsia="仿宋_GB2312" w:hint="eastAsia"/>
          <w:sz w:val="32"/>
          <w:szCs w:val="32"/>
        </w:rPr>
        <w:t>已完成调查工作方案，项目资金已落实，招标代理机构已选定，已完成公开招标工作，正在开展污水源头调查工作。</w:t>
      </w:r>
    </w:p>
    <w:p w:rsidR="00572B23" w:rsidRDefault="00572B23" w:rsidP="00572B23">
      <w:pPr>
        <w:numPr>
          <w:ilvl w:val="0"/>
          <w:numId w:val="16"/>
        </w:numPr>
        <w:snapToGrid w:val="0"/>
        <w:spacing w:line="560" w:lineRule="exact"/>
        <w:ind w:firstLineChars="200" w:firstLine="640"/>
        <w:rPr>
          <w:rFonts w:eastAsia="仿宋_GB2312"/>
          <w:sz w:val="32"/>
          <w:szCs w:val="32"/>
        </w:rPr>
      </w:pPr>
      <w:r>
        <w:rPr>
          <w:rFonts w:eastAsia="仿宋_GB2312" w:hint="eastAsia"/>
          <w:sz w:val="32"/>
          <w:szCs w:val="32"/>
        </w:rPr>
        <w:t>加强河道水环境维护管理，及时做好河道保洁、绿化养护等工作。</w:t>
      </w:r>
    </w:p>
    <w:p w:rsidR="00572B23" w:rsidRDefault="00572B23" w:rsidP="00572B23">
      <w:pPr>
        <w:spacing w:line="560" w:lineRule="exact"/>
        <w:ind w:firstLineChars="200" w:firstLine="640"/>
        <w:rPr>
          <w:rFonts w:ascii="黑体" w:eastAsia="黑体" w:hAnsi="黑体"/>
          <w:sz w:val="32"/>
          <w:szCs w:val="32"/>
        </w:rPr>
      </w:pPr>
      <w:r>
        <w:rPr>
          <w:rFonts w:ascii="黑体" w:eastAsia="黑体" w:hAnsi="黑体" w:hint="eastAsia"/>
          <w:sz w:val="32"/>
          <w:szCs w:val="32"/>
        </w:rPr>
        <w:t>二十一、青年路沟是上报已完成劣</w:t>
      </w:r>
      <w:r>
        <w:rPr>
          <w:rFonts w:ascii="仿宋_GB2312" w:eastAsia="仿宋_GB2312" w:hint="eastAsia"/>
          <w:sz w:val="32"/>
          <w:szCs w:val="32"/>
        </w:rPr>
        <w:t>Ⅴ</w:t>
      </w:r>
      <w:r>
        <w:rPr>
          <w:rFonts w:ascii="黑体" w:eastAsia="黑体" w:hAnsi="黑体" w:hint="eastAsia"/>
          <w:sz w:val="32"/>
          <w:szCs w:val="32"/>
        </w:rPr>
        <w:t>类水体治理的河道，但其上游部分区域未实现雨污分流，</w:t>
      </w:r>
      <w:r>
        <w:rPr>
          <w:rFonts w:eastAsia="仿宋_GB2312" w:hint="eastAsia"/>
          <w:sz w:val="32"/>
          <w:szCs w:val="32"/>
        </w:rPr>
        <w:t>2</w:t>
      </w:r>
      <w:r>
        <w:rPr>
          <w:rFonts w:ascii="黑体" w:eastAsia="黑体" w:hAnsi="黑体" w:hint="eastAsia"/>
          <w:sz w:val="32"/>
          <w:szCs w:val="32"/>
        </w:rPr>
        <w:t>处河道暗涵实为污水暗涵，汛期污水入</w:t>
      </w:r>
      <w:proofErr w:type="gramStart"/>
      <w:r>
        <w:rPr>
          <w:rFonts w:ascii="黑体" w:eastAsia="黑体" w:hAnsi="黑体" w:hint="eastAsia"/>
          <w:sz w:val="32"/>
          <w:szCs w:val="32"/>
        </w:rPr>
        <w:t>河现象</w:t>
      </w:r>
      <w:proofErr w:type="gramEnd"/>
      <w:r>
        <w:rPr>
          <w:rFonts w:ascii="黑体" w:eastAsia="黑体" w:hAnsi="黑体" w:hint="eastAsia"/>
          <w:sz w:val="32"/>
          <w:szCs w:val="32"/>
        </w:rPr>
        <w:t>突出。区水</w:t>
      </w:r>
      <w:proofErr w:type="gramStart"/>
      <w:r>
        <w:rPr>
          <w:rFonts w:ascii="黑体" w:eastAsia="黑体" w:hAnsi="黑体" w:hint="eastAsia"/>
          <w:sz w:val="32"/>
          <w:szCs w:val="32"/>
        </w:rPr>
        <w:t>务</w:t>
      </w:r>
      <w:proofErr w:type="gramEnd"/>
      <w:r>
        <w:rPr>
          <w:rFonts w:ascii="黑体" w:eastAsia="黑体" w:hAnsi="黑体" w:hint="eastAsia"/>
          <w:sz w:val="32"/>
          <w:szCs w:val="32"/>
        </w:rPr>
        <w:t>部门未采取根治措施，反而在下游亮马</w:t>
      </w:r>
      <w:proofErr w:type="gramStart"/>
      <w:r>
        <w:rPr>
          <w:rFonts w:ascii="黑体" w:eastAsia="黑体" w:hAnsi="黑体" w:hint="eastAsia"/>
          <w:sz w:val="32"/>
          <w:szCs w:val="32"/>
        </w:rPr>
        <w:t>厂闸处</w:t>
      </w:r>
      <w:proofErr w:type="gramEnd"/>
      <w:r>
        <w:rPr>
          <w:rFonts w:ascii="黑体" w:eastAsia="黑体" w:hAnsi="黑体" w:hint="eastAsia"/>
          <w:sz w:val="32"/>
          <w:szCs w:val="32"/>
        </w:rPr>
        <w:t>建设排水泵站应急工程，形成青年路沟全年河道“无水达标”的情况。</w:t>
      </w:r>
      <w:proofErr w:type="gramStart"/>
      <w:r>
        <w:rPr>
          <w:rFonts w:ascii="黑体" w:eastAsia="黑体" w:hAnsi="黑体" w:hint="eastAsia"/>
          <w:sz w:val="32"/>
          <w:szCs w:val="32"/>
        </w:rPr>
        <w:t>观音堂沟溯源</w:t>
      </w:r>
      <w:proofErr w:type="gramEnd"/>
      <w:r>
        <w:rPr>
          <w:rFonts w:ascii="黑体" w:eastAsia="黑体" w:hAnsi="黑体" w:hint="eastAsia"/>
          <w:sz w:val="32"/>
          <w:szCs w:val="32"/>
        </w:rPr>
        <w:t>治污不彻底，未对沿线小海子村、观音堂村进行雨污管线改造，河道暗涵处汛期大量雨污混排入河，对</w:t>
      </w:r>
      <w:proofErr w:type="gramStart"/>
      <w:r>
        <w:rPr>
          <w:rFonts w:ascii="黑体" w:eastAsia="黑体" w:hAnsi="黑体" w:hint="eastAsia"/>
          <w:sz w:val="32"/>
          <w:szCs w:val="32"/>
        </w:rPr>
        <w:t>观音堂沟水质</w:t>
      </w:r>
      <w:proofErr w:type="gramEnd"/>
      <w:r>
        <w:rPr>
          <w:rFonts w:ascii="黑体" w:eastAsia="黑体" w:hAnsi="黑体" w:hint="eastAsia"/>
          <w:sz w:val="32"/>
          <w:szCs w:val="32"/>
        </w:rPr>
        <w:t>影响较大，</w:t>
      </w:r>
      <w:r>
        <w:rPr>
          <w:rFonts w:eastAsia="仿宋_GB2312" w:hint="eastAsia"/>
          <w:sz w:val="32"/>
          <w:szCs w:val="32"/>
        </w:rPr>
        <w:t>2022</w:t>
      </w:r>
      <w:r>
        <w:rPr>
          <w:rFonts w:ascii="黑体" w:eastAsia="黑体" w:hAnsi="黑体" w:hint="eastAsia"/>
          <w:sz w:val="32"/>
          <w:szCs w:val="32"/>
        </w:rPr>
        <w:t>年</w:t>
      </w:r>
      <w:r>
        <w:rPr>
          <w:rFonts w:eastAsia="仿宋_GB2312" w:hint="eastAsia"/>
          <w:sz w:val="32"/>
          <w:szCs w:val="32"/>
        </w:rPr>
        <w:t>7</w:t>
      </w:r>
      <w:r>
        <w:rPr>
          <w:rFonts w:ascii="黑体" w:eastAsia="黑体" w:hAnsi="黑体" w:hint="eastAsia"/>
          <w:sz w:val="32"/>
          <w:szCs w:val="32"/>
        </w:rPr>
        <w:t>月，观音堂市级考核断面水质类别达到劣</w:t>
      </w:r>
      <w:r>
        <w:rPr>
          <w:rFonts w:ascii="仿宋_GB2312" w:eastAsia="仿宋_GB2312" w:hint="eastAsia"/>
          <w:sz w:val="32"/>
          <w:szCs w:val="32"/>
        </w:rPr>
        <w:t>Ⅴ</w:t>
      </w:r>
      <w:r>
        <w:rPr>
          <w:rFonts w:ascii="黑体" w:eastAsia="黑体" w:hAnsi="黑体" w:hint="eastAsia"/>
          <w:sz w:val="32"/>
          <w:szCs w:val="32"/>
        </w:rPr>
        <w:t>类。</w:t>
      </w:r>
    </w:p>
    <w:p w:rsidR="00572B23" w:rsidRDefault="00572B23" w:rsidP="00572B23">
      <w:pPr>
        <w:pStyle w:val="a3"/>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rPr>
        <w:t>整改进展：持续推进中。</w:t>
      </w:r>
    </w:p>
    <w:p w:rsidR="00572B23" w:rsidRDefault="00572B23" w:rsidP="00572B23">
      <w:pPr>
        <w:pStyle w:val="a3"/>
        <w:widowControl w:val="0"/>
        <w:numPr>
          <w:ilvl w:val="0"/>
          <w:numId w:val="17"/>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青年路沟溯源治污工作正在推进；青年路沟（青年路至黄</w:t>
      </w:r>
      <w:proofErr w:type="gramStart"/>
      <w:r>
        <w:rPr>
          <w:rFonts w:ascii="仿宋_GB2312" w:eastAsia="仿宋_GB2312" w:hAnsi="仿宋_GB2312" w:cs="仿宋_GB2312" w:hint="eastAsia"/>
          <w:sz w:val="32"/>
          <w:szCs w:val="32"/>
        </w:rPr>
        <w:t>衫木店路</w:t>
      </w:r>
      <w:proofErr w:type="gramEnd"/>
      <w:r>
        <w:rPr>
          <w:rFonts w:ascii="仿宋_GB2312" w:eastAsia="仿宋_GB2312" w:hAnsi="仿宋_GB2312" w:cs="仿宋_GB2312" w:hint="eastAsia"/>
          <w:sz w:val="32"/>
          <w:szCs w:val="32"/>
        </w:rPr>
        <w:t>）河道治理项目已列入区发展改革委申请列入</w:t>
      </w:r>
      <w:r>
        <w:rPr>
          <w:rFonts w:ascii="Times New Roman" w:eastAsia="仿宋_GB2312" w:hAnsi="Times New Roman" w:cs="Times New Roman" w:hint="eastAsia"/>
          <w:sz w:val="32"/>
          <w:szCs w:val="32"/>
        </w:rPr>
        <w:t>2024</w:t>
      </w:r>
      <w:r>
        <w:rPr>
          <w:rFonts w:ascii="仿宋_GB2312" w:eastAsia="仿宋_GB2312" w:hAnsi="仿宋_GB2312" w:cs="仿宋_GB2312" w:hint="eastAsia"/>
          <w:sz w:val="32"/>
          <w:szCs w:val="32"/>
        </w:rPr>
        <w:t>年政府基本建设储备项目，正在办理前期立项手续。</w:t>
      </w:r>
    </w:p>
    <w:p w:rsidR="00572B23" w:rsidRDefault="00572B23" w:rsidP="00572B23">
      <w:pPr>
        <w:pStyle w:val="a3"/>
        <w:widowControl w:val="0"/>
        <w:numPr>
          <w:ilvl w:val="0"/>
          <w:numId w:val="17"/>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观音</w:t>
      </w:r>
      <w:proofErr w:type="gramStart"/>
      <w:r>
        <w:rPr>
          <w:rFonts w:ascii="仿宋_GB2312" w:eastAsia="仿宋_GB2312" w:hAnsi="仿宋_GB2312" w:cs="仿宋_GB2312" w:hint="eastAsia"/>
          <w:sz w:val="32"/>
          <w:szCs w:val="32"/>
        </w:rPr>
        <w:t>堂沟每天</w:t>
      </w:r>
      <w:proofErr w:type="gramEnd"/>
      <w:r>
        <w:rPr>
          <w:rFonts w:ascii="仿宋_GB2312" w:eastAsia="仿宋_GB2312" w:hAnsi="仿宋_GB2312" w:cs="仿宋_GB2312" w:hint="eastAsia"/>
          <w:sz w:val="32"/>
          <w:szCs w:val="32"/>
        </w:rPr>
        <w:t>补水</w:t>
      </w:r>
      <w:r>
        <w:rPr>
          <w:rFonts w:ascii="Times New Roman" w:eastAsia="仿宋_GB2312" w:hAnsi="Times New Roman" w:cs="Times New Roman" w:hint="eastAsia"/>
          <w:sz w:val="32"/>
          <w:szCs w:val="32"/>
        </w:rPr>
        <w:t>2-3</w:t>
      </w:r>
      <w:r>
        <w:rPr>
          <w:rFonts w:ascii="仿宋_GB2312" w:eastAsia="仿宋_GB2312" w:hAnsi="仿宋_GB2312" w:cs="仿宋_GB2312" w:hint="eastAsia"/>
          <w:sz w:val="32"/>
          <w:szCs w:val="32"/>
        </w:rPr>
        <w:t>万方；小海子村、观音</w:t>
      </w:r>
      <w:proofErr w:type="gramStart"/>
      <w:r>
        <w:rPr>
          <w:rFonts w:ascii="仿宋_GB2312" w:eastAsia="仿宋_GB2312" w:hAnsi="仿宋_GB2312" w:cs="仿宋_GB2312" w:hint="eastAsia"/>
          <w:sz w:val="32"/>
          <w:szCs w:val="32"/>
        </w:rPr>
        <w:t>堂村雨污</w:t>
      </w:r>
      <w:proofErr w:type="gramEnd"/>
      <w:r>
        <w:rPr>
          <w:rFonts w:ascii="仿宋_GB2312" w:eastAsia="仿宋_GB2312" w:hAnsi="仿宋_GB2312" w:cs="仿宋_GB2312" w:hint="eastAsia"/>
          <w:sz w:val="32"/>
          <w:szCs w:val="32"/>
        </w:rPr>
        <w:t>分流方案已报区发展改革委，暂未被列入</w:t>
      </w:r>
      <w:r>
        <w:rPr>
          <w:rFonts w:ascii="Times New Roman" w:eastAsia="仿宋_GB2312" w:hAnsi="Times New Roman" w:cs="Times New Roman" w:hint="eastAsia"/>
          <w:sz w:val="32"/>
          <w:szCs w:val="32"/>
        </w:rPr>
        <w:t>2023</w:t>
      </w:r>
      <w:r>
        <w:rPr>
          <w:rFonts w:ascii="仿宋_GB2312" w:eastAsia="仿宋_GB2312" w:hAnsi="仿宋_GB2312" w:cs="仿宋_GB2312" w:hint="eastAsia"/>
          <w:sz w:val="32"/>
          <w:szCs w:val="32"/>
        </w:rPr>
        <w:t>年项目储备，现已完善方案并报区发展改革委谋划库，同步申报</w:t>
      </w:r>
      <w:r>
        <w:rPr>
          <w:rFonts w:ascii="Times New Roman" w:eastAsia="仿宋_GB2312" w:hAnsi="Times New Roman" w:cs="Times New Roman" w:hint="eastAsia"/>
          <w:sz w:val="32"/>
          <w:szCs w:val="32"/>
        </w:rPr>
        <w:t>2024</w:t>
      </w:r>
      <w:r>
        <w:rPr>
          <w:rFonts w:ascii="仿宋_GB2312" w:eastAsia="仿宋_GB2312" w:hAnsi="仿宋_GB2312" w:cs="仿宋_GB2312" w:hint="eastAsia"/>
          <w:sz w:val="32"/>
          <w:szCs w:val="32"/>
        </w:rPr>
        <w:t>年部门预算。</w:t>
      </w:r>
    </w:p>
    <w:p w:rsidR="00572B23" w:rsidRDefault="00572B23" w:rsidP="00572B23">
      <w:pPr>
        <w:spacing w:line="560" w:lineRule="exact"/>
        <w:ind w:firstLineChars="200" w:firstLine="640"/>
        <w:rPr>
          <w:rFonts w:ascii="黑体" w:eastAsia="黑体" w:hAnsi="黑体"/>
          <w:sz w:val="32"/>
          <w:szCs w:val="32"/>
        </w:rPr>
      </w:pPr>
      <w:r>
        <w:rPr>
          <w:rFonts w:ascii="黑体" w:eastAsia="黑体" w:hAnsi="黑体" w:hint="eastAsia"/>
          <w:sz w:val="32"/>
          <w:szCs w:val="32"/>
        </w:rPr>
        <w:t>二十二、雨污管线错接混</w:t>
      </w:r>
      <w:proofErr w:type="gramStart"/>
      <w:r>
        <w:rPr>
          <w:rFonts w:ascii="黑体" w:eastAsia="黑体" w:hAnsi="黑体" w:hint="eastAsia"/>
          <w:sz w:val="32"/>
          <w:szCs w:val="32"/>
        </w:rPr>
        <w:t>接问题</w:t>
      </w:r>
      <w:proofErr w:type="gramEnd"/>
      <w:r>
        <w:rPr>
          <w:rFonts w:ascii="黑体" w:eastAsia="黑体" w:hAnsi="黑体" w:hint="eastAsia"/>
          <w:sz w:val="32"/>
          <w:szCs w:val="32"/>
        </w:rPr>
        <w:t>多发，区水</w:t>
      </w:r>
      <w:proofErr w:type="gramStart"/>
      <w:r>
        <w:rPr>
          <w:rFonts w:ascii="黑体" w:eastAsia="黑体" w:hAnsi="黑体" w:hint="eastAsia"/>
          <w:sz w:val="32"/>
          <w:szCs w:val="32"/>
        </w:rPr>
        <w:t>务</w:t>
      </w:r>
      <w:proofErr w:type="gramEnd"/>
      <w:r>
        <w:rPr>
          <w:rFonts w:ascii="黑体" w:eastAsia="黑体" w:hAnsi="黑体" w:hint="eastAsia"/>
          <w:sz w:val="32"/>
          <w:szCs w:val="32"/>
        </w:rPr>
        <w:t>部门和有关街道（乡）整治缓慢。</w:t>
      </w:r>
      <w:r>
        <w:rPr>
          <w:rFonts w:eastAsia="仿宋_GB2312" w:hint="eastAsia"/>
          <w:sz w:val="32"/>
          <w:szCs w:val="32"/>
        </w:rPr>
        <w:t>2021</w:t>
      </w:r>
      <w:r>
        <w:rPr>
          <w:rFonts w:ascii="黑体" w:eastAsia="黑体" w:hAnsi="黑体" w:hint="eastAsia"/>
          <w:sz w:val="32"/>
          <w:szCs w:val="32"/>
        </w:rPr>
        <w:t>年</w:t>
      </w:r>
      <w:r>
        <w:rPr>
          <w:rFonts w:eastAsia="仿宋_GB2312" w:hint="eastAsia"/>
          <w:sz w:val="32"/>
          <w:szCs w:val="32"/>
        </w:rPr>
        <w:t>3</w:t>
      </w:r>
      <w:r>
        <w:rPr>
          <w:rFonts w:ascii="黑体" w:eastAsia="黑体" w:hAnsi="黑体" w:hint="eastAsia"/>
          <w:sz w:val="32"/>
          <w:szCs w:val="32"/>
        </w:rPr>
        <w:t>月以来，排查发现的</w:t>
      </w:r>
      <w:r>
        <w:rPr>
          <w:rFonts w:eastAsia="仿宋_GB2312" w:hint="eastAsia"/>
          <w:sz w:val="32"/>
          <w:szCs w:val="32"/>
        </w:rPr>
        <w:t>649</w:t>
      </w:r>
      <w:r>
        <w:rPr>
          <w:rFonts w:ascii="黑体" w:eastAsia="黑体" w:hAnsi="黑体" w:hint="eastAsia"/>
          <w:sz w:val="32"/>
          <w:szCs w:val="32"/>
        </w:rPr>
        <w:t>处雨污管线错接混</w:t>
      </w:r>
      <w:proofErr w:type="gramStart"/>
      <w:r>
        <w:rPr>
          <w:rFonts w:ascii="黑体" w:eastAsia="黑体" w:hAnsi="黑体" w:hint="eastAsia"/>
          <w:sz w:val="32"/>
          <w:szCs w:val="32"/>
        </w:rPr>
        <w:t>接点位</w:t>
      </w:r>
      <w:proofErr w:type="gramEnd"/>
      <w:r>
        <w:rPr>
          <w:rFonts w:ascii="黑体" w:eastAsia="黑体" w:hAnsi="黑体" w:hint="eastAsia"/>
          <w:sz w:val="32"/>
          <w:szCs w:val="32"/>
        </w:rPr>
        <w:t>中，仍有</w:t>
      </w:r>
      <w:r>
        <w:rPr>
          <w:rFonts w:eastAsia="仿宋_GB2312" w:hint="eastAsia"/>
          <w:sz w:val="32"/>
          <w:szCs w:val="32"/>
        </w:rPr>
        <w:t>160</w:t>
      </w:r>
      <w:r>
        <w:rPr>
          <w:rFonts w:ascii="黑体" w:eastAsia="黑体" w:hAnsi="黑体" w:hint="eastAsia"/>
          <w:sz w:val="32"/>
          <w:szCs w:val="32"/>
        </w:rPr>
        <w:t>处未完成整改。</w:t>
      </w:r>
    </w:p>
    <w:p w:rsidR="00572B23" w:rsidRDefault="00572B23" w:rsidP="00572B23">
      <w:pPr>
        <w:pStyle w:val="a3"/>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rPr>
        <w:t>整改进展：持续推进中。</w:t>
      </w:r>
    </w:p>
    <w:p w:rsidR="00572B23" w:rsidRDefault="00572B23" w:rsidP="00572B23">
      <w:pPr>
        <w:numPr>
          <w:ilvl w:val="0"/>
          <w:numId w:val="18"/>
        </w:num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区水务局已完成</w:t>
      </w:r>
      <w:r>
        <w:rPr>
          <w:rFonts w:eastAsia="仿宋_GB2312"/>
          <w:sz w:val="32"/>
          <w:szCs w:val="32"/>
        </w:rPr>
        <w:t>115</w:t>
      </w:r>
      <w:r>
        <w:rPr>
          <w:rFonts w:ascii="仿宋_GB2312" w:eastAsia="仿宋_GB2312" w:hAnsi="仿宋_GB2312" w:cs="仿宋_GB2312" w:hint="eastAsia"/>
          <w:sz w:val="32"/>
          <w:szCs w:val="32"/>
        </w:rPr>
        <w:t>处整改验收。</w:t>
      </w:r>
    </w:p>
    <w:p w:rsidR="00572B23" w:rsidRDefault="00572B23" w:rsidP="00572B23">
      <w:pPr>
        <w:numPr>
          <w:ilvl w:val="0"/>
          <w:numId w:val="18"/>
        </w:num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区水务局已建立台账，已纳入</w:t>
      </w:r>
      <w:r>
        <w:rPr>
          <w:rFonts w:eastAsia="仿宋_GB2312" w:hint="eastAsia"/>
          <w:sz w:val="32"/>
          <w:szCs w:val="32"/>
        </w:rPr>
        <w:t>2023</w:t>
      </w:r>
      <w:r>
        <w:rPr>
          <w:rFonts w:ascii="仿宋_GB2312" w:eastAsia="仿宋_GB2312" w:hAnsi="仿宋_GB2312" w:cs="仿宋_GB2312" w:hint="eastAsia"/>
          <w:sz w:val="32"/>
          <w:szCs w:val="32"/>
        </w:rPr>
        <w:t>年河长制清单，并下发街乡。</w:t>
      </w:r>
    </w:p>
    <w:p w:rsidR="00572B23" w:rsidRDefault="00572B23" w:rsidP="00572B23">
      <w:pPr>
        <w:autoSpaceDE w:val="0"/>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二十三、督察组还发现区管河道横街子沟暗涵内存在</w:t>
      </w:r>
      <w:r>
        <w:rPr>
          <w:rFonts w:eastAsia="仿宋_GB2312" w:hint="eastAsia"/>
          <w:color w:val="000000"/>
          <w:sz w:val="32"/>
          <w:szCs w:val="32"/>
        </w:rPr>
        <w:t>31</w:t>
      </w:r>
      <w:r>
        <w:rPr>
          <w:rFonts w:ascii="黑体" w:eastAsia="黑体" w:hAnsi="黑体" w:hint="eastAsia"/>
          <w:color w:val="000000"/>
          <w:sz w:val="32"/>
          <w:szCs w:val="32"/>
        </w:rPr>
        <w:t>处私接排污口，大量污水进入镇海寺公园。经检测，该河道暗涵内水质氨氮、总氮、总磷浓度分别超功能水体标准的</w:t>
      </w:r>
      <w:r>
        <w:rPr>
          <w:rFonts w:eastAsia="仿宋_GB2312" w:hint="eastAsia"/>
          <w:color w:val="000000"/>
          <w:sz w:val="32"/>
          <w:szCs w:val="32"/>
        </w:rPr>
        <w:t>8.7</w:t>
      </w:r>
      <w:r>
        <w:rPr>
          <w:rFonts w:ascii="黑体" w:eastAsia="黑体" w:hAnsi="黑体" w:hint="eastAsia"/>
          <w:color w:val="000000"/>
          <w:sz w:val="32"/>
          <w:szCs w:val="32"/>
        </w:rPr>
        <w:t>倍、</w:t>
      </w:r>
      <w:r>
        <w:rPr>
          <w:rFonts w:eastAsia="仿宋_GB2312" w:hint="eastAsia"/>
          <w:color w:val="000000"/>
          <w:sz w:val="32"/>
          <w:szCs w:val="32"/>
        </w:rPr>
        <w:t>9.2</w:t>
      </w:r>
      <w:r>
        <w:rPr>
          <w:rFonts w:ascii="黑体" w:eastAsia="黑体" w:hAnsi="黑体" w:hint="eastAsia"/>
          <w:color w:val="000000"/>
          <w:sz w:val="32"/>
          <w:szCs w:val="32"/>
        </w:rPr>
        <w:t>倍、</w:t>
      </w:r>
      <w:r>
        <w:rPr>
          <w:rFonts w:eastAsia="仿宋_GB2312" w:hint="eastAsia"/>
          <w:sz w:val="32"/>
          <w:szCs w:val="32"/>
        </w:rPr>
        <w:t>3.5</w:t>
      </w:r>
      <w:r>
        <w:rPr>
          <w:rFonts w:ascii="黑体" w:eastAsia="黑体" w:hAnsi="黑体" w:hint="eastAsia"/>
          <w:color w:val="000000"/>
          <w:sz w:val="32"/>
          <w:szCs w:val="32"/>
        </w:rPr>
        <w:t>倍。</w:t>
      </w:r>
    </w:p>
    <w:p w:rsidR="00572B23" w:rsidRDefault="00572B23" w:rsidP="00572B23">
      <w:pPr>
        <w:pStyle w:val="a3"/>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rPr>
        <w:t>整改进展：持续推进中。</w:t>
      </w:r>
    </w:p>
    <w:p w:rsidR="00572B23" w:rsidRDefault="00572B23" w:rsidP="00572B23">
      <w:pPr>
        <w:autoSpaceDE w:val="0"/>
        <w:snapToGrid w:val="0"/>
        <w:spacing w:line="560" w:lineRule="exact"/>
        <w:ind w:firstLineChars="200" w:firstLine="640"/>
        <w:rPr>
          <w:rFonts w:eastAsia="仿宋_GB2312"/>
          <w:sz w:val="32"/>
          <w:szCs w:val="32"/>
        </w:rPr>
      </w:pPr>
      <w:r>
        <w:rPr>
          <w:rFonts w:eastAsia="仿宋_GB2312" w:hint="eastAsia"/>
          <w:sz w:val="32"/>
          <w:szCs w:val="32"/>
        </w:rPr>
        <w:t>（一）小红门乡已安排抽排。</w:t>
      </w:r>
    </w:p>
    <w:p w:rsidR="00572B23" w:rsidRDefault="00572B23" w:rsidP="00572B23">
      <w:pPr>
        <w:autoSpaceDE w:val="0"/>
        <w:snapToGrid w:val="0"/>
        <w:spacing w:line="560" w:lineRule="exact"/>
        <w:ind w:firstLineChars="200" w:firstLine="640"/>
        <w:rPr>
          <w:rFonts w:eastAsia="仿宋_GB2312"/>
          <w:sz w:val="32"/>
          <w:szCs w:val="32"/>
        </w:rPr>
      </w:pPr>
      <w:r>
        <w:rPr>
          <w:rFonts w:ascii="仿宋_GB2312" w:eastAsia="仿宋_GB2312" w:hAnsi="仿宋_GB2312" w:cs="仿宋_GB2312" w:hint="eastAsia"/>
          <w:sz w:val="32"/>
          <w:szCs w:val="32"/>
        </w:rPr>
        <w:t>（二）区水务局</w:t>
      </w:r>
      <w:r>
        <w:rPr>
          <w:rFonts w:eastAsia="仿宋_GB2312" w:hint="eastAsia"/>
          <w:sz w:val="32"/>
          <w:szCs w:val="32"/>
        </w:rPr>
        <w:t>已完成横街子沟暗涵内排水口污水溯源，已完成治理方案并报区发展改革委谋划库，同步申报</w:t>
      </w:r>
      <w:r>
        <w:rPr>
          <w:rFonts w:eastAsia="仿宋_GB2312" w:hint="eastAsia"/>
          <w:sz w:val="32"/>
          <w:szCs w:val="32"/>
        </w:rPr>
        <w:t>2024</w:t>
      </w:r>
      <w:r>
        <w:rPr>
          <w:rFonts w:eastAsia="仿宋_GB2312" w:hint="eastAsia"/>
          <w:sz w:val="32"/>
          <w:szCs w:val="32"/>
        </w:rPr>
        <w:t>年部门预算。</w:t>
      </w:r>
    </w:p>
    <w:p w:rsidR="00572B23" w:rsidRDefault="00572B23" w:rsidP="00572B23">
      <w:pPr>
        <w:autoSpaceDE w:val="0"/>
        <w:snapToGrid w:val="0"/>
        <w:spacing w:line="560" w:lineRule="exact"/>
        <w:ind w:firstLineChars="200" w:firstLine="640"/>
        <w:rPr>
          <w:rFonts w:eastAsia="仿宋_GB2312"/>
          <w:sz w:val="32"/>
          <w:szCs w:val="32"/>
        </w:rPr>
      </w:pPr>
      <w:r>
        <w:rPr>
          <w:rFonts w:ascii="仿宋_GB2312" w:eastAsia="仿宋_GB2312" w:hAnsi="仿宋_GB2312" w:cs="仿宋_GB2312" w:hint="eastAsia"/>
          <w:sz w:val="32"/>
          <w:szCs w:val="32"/>
        </w:rPr>
        <w:t>（三）区水务局</w:t>
      </w:r>
      <w:r>
        <w:rPr>
          <w:rFonts w:eastAsia="仿宋_GB2312" w:hint="eastAsia"/>
          <w:sz w:val="32"/>
          <w:szCs w:val="32"/>
        </w:rPr>
        <w:t>利用河长制加强巡查检查。</w:t>
      </w:r>
    </w:p>
    <w:p w:rsidR="00572B23" w:rsidRDefault="00572B23" w:rsidP="00572B23">
      <w:pPr>
        <w:autoSpaceDE w:val="0"/>
        <w:spacing w:line="560" w:lineRule="exact"/>
        <w:ind w:firstLineChars="200" w:firstLine="640"/>
        <w:rPr>
          <w:rFonts w:ascii="黑体" w:eastAsia="黑体" w:hAnsi="黑体"/>
          <w:sz w:val="32"/>
          <w:szCs w:val="32"/>
        </w:rPr>
      </w:pPr>
      <w:r>
        <w:rPr>
          <w:rFonts w:ascii="黑体" w:eastAsia="黑体" w:hAnsi="黑体" w:hint="eastAsia"/>
          <w:sz w:val="32"/>
          <w:szCs w:val="32"/>
        </w:rPr>
        <w:t>二十四、沿河截污闸“截污</w:t>
      </w:r>
      <w:proofErr w:type="gramStart"/>
      <w:r>
        <w:rPr>
          <w:rFonts w:ascii="黑体" w:eastAsia="黑体" w:hAnsi="黑体" w:hint="eastAsia"/>
          <w:sz w:val="32"/>
          <w:szCs w:val="32"/>
        </w:rPr>
        <w:t>不</w:t>
      </w:r>
      <w:proofErr w:type="gramEnd"/>
      <w:r>
        <w:rPr>
          <w:rFonts w:ascii="黑体" w:eastAsia="黑体" w:hAnsi="黑体" w:hint="eastAsia"/>
          <w:sz w:val="32"/>
          <w:szCs w:val="32"/>
        </w:rPr>
        <w:t>治污”，污水直排、汛期溢流现象时有发生。</w:t>
      </w:r>
      <w:r>
        <w:rPr>
          <w:rFonts w:eastAsia="仿宋_GB2312" w:hint="eastAsia"/>
          <w:sz w:val="32"/>
          <w:szCs w:val="32"/>
        </w:rPr>
        <w:t>51</w:t>
      </w:r>
      <w:r>
        <w:rPr>
          <w:rFonts w:ascii="黑体" w:eastAsia="黑体" w:hAnsi="黑体" w:hint="eastAsia"/>
          <w:sz w:val="32"/>
          <w:szCs w:val="32"/>
        </w:rPr>
        <w:t>座沿河截污闸中，</w:t>
      </w:r>
      <w:r>
        <w:rPr>
          <w:rFonts w:eastAsia="仿宋_GB2312" w:hint="eastAsia"/>
          <w:sz w:val="32"/>
          <w:szCs w:val="32"/>
        </w:rPr>
        <w:t>2021</w:t>
      </w:r>
      <w:r>
        <w:rPr>
          <w:rFonts w:ascii="黑体" w:eastAsia="黑体" w:hAnsi="黑体" w:hint="eastAsia"/>
          <w:sz w:val="32"/>
          <w:szCs w:val="32"/>
        </w:rPr>
        <w:t>年</w:t>
      </w:r>
      <w:r>
        <w:rPr>
          <w:rFonts w:eastAsia="仿宋_GB2312" w:hint="eastAsia"/>
          <w:sz w:val="32"/>
          <w:szCs w:val="32"/>
        </w:rPr>
        <w:t>49</w:t>
      </w:r>
      <w:r>
        <w:rPr>
          <w:rFonts w:ascii="黑体" w:eastAsia="黑体" w:hAnsi="黑体" w:hint="eastAsia"/>
          <w:sz w:val="32"/>
          <w:szCs w:val="32"/>
        </w:rPr>
        <w:t>座累计开闸</w:t>
      </w:r>
      <w:r>
        <w:rPr>
          <w:rFonts w:eastAsia="仿宋_GB2312" w:hint="eastAsia"/>
          <w:sz w:val="32"/>
          <w:szCs w:val="32"/>
        </w:rPr>
        <w:t>637</w:t>
      </w:r>
      <w:r>
        <w:rPr>
          <w:rFonts w:ascii="黑体" w:eastAsia="黑体" w:hAnsi="黑体" w:hint="eastAsia"/>
          <w:sz w:val="32"/>
          <w:szCs w:val="32"/>
        </w:rPr>
        <w:t>次，其中，曹各</w:t>
      </w:r>
      <w:proofErr w:type="gramStart"/>
      <w:r>
        <w:rPr>
          <w:rFonts w:ascii="黑体" w:eastAsia="黑体" w:hAnsi="黑体" w:hint="eastAsia"/>
          <w:sz w:val="32"/>
          <w:szCs w:val="32"/>
        </w:rPr>
        <w:t>庄沟起点边闸</w:t>
      </w:r>
      <w:proofErr w:type="gramEnd"/>
      <w:r>
        <w:rPr>
          <w:rFonts w:ascii="黑体" w:eastAsia="黑体" w:hAnsi="黑体" w:hint="eastAsia"/>
          <w:sz w:val="32"/>
          <w:szCs w:val="32"/>
        </w:rPr>
        <w:t>累计开闸</w:t>
      </w:r>
      <w:r>
        <w:rPr>
          <w:rFonts w:eastAsia="仿宋_GB2312" w:hint="eastAsia"/>
          <w:sz w:val="32"/>
          <w:szCs w:val="32"/>
        </w:rPr>
        <w:t>77</w:t>
      </w:r>
      <w:r>
        <w:rPr>
          <w:rFonts w:ascii="黑体" w:eastAsia="黑体" w:hAnsi="黑体" w:hint="eastAsia"/>
          <w:sz w:val="32"/>
          <w:szCs w:val="32"/>
        </w:rPr>
        <w:t>次约</w:t>
      </w:r>
      <w:r>
        <w:rPr>
          <w:rFonts w:eastAsia="仿宋_GB2312" w:hint="eastAsia"/>
          <w:sz w:val="32"/>
          <w:szCs w:val="32"/>
        </w:rPr>
        <w:t>823</w:t>
      </w:r>
      <w:r>
        <w:rPr>
          <w:rFonts w:ascii="黑体" w:eastAsia="黑体" w:hAnsi="黑体" w:hint="eastAsia"/>
          <w:sz w:val="32"/>
          <w:szCs w:val="32"/>
        </w:rPr>
        <w:t>小时，</w:t>
      </w:r>
      <w:proofErr w:type="gramStart"/>
      <w:r>
        <w:rPr>
          <w:rFonts w:ascii="黑体" w:eastAsia="黑体" w:hAnsi="黑体" w:hint="eastAsia"/>
          <w:sz w:val="32"/>
          <w:szCs w:val="32"/>
        </w:rPr>
        <w:t>雨污混排量</w:t>
      </w:r>
      <w:proofErr w:type="gramEnd"/>
      <w:r>
        <w:rPr>
          <w:rFonts w:ascii="黑体" w:eastAsia="黑体" w:hAnsi="黑体" w:hint="eastAsia"/>
          <w:sz w:val="32"/>
          <w:szCs w:val="32"/>
        </w:rPr>
        <w:t>达</w:t>
      </w:r>
      <w:r>
        <w:rPr>
          <w:rFonts w:eastAsia="仿宋_GB2312" w:hint="eastAsia"/>
          <w:sz w:val="32"/>
          <w:szCs w:val="32"/>
        </w:rPr>
        <w:t>8.2</w:t>
      </w:r>
      <w:r>
        <w:rPr>
          <w:rFonts w:ascii="黑体" w:eastAsia="黑体" w:hAnsi="黑体" w:hint="eastAsia"/>
          <w:sz w:val="32"/>
          <w:szCs w:val="32"/>
        </w:rPr>
        <w:t>万立方米。同时由于原朝阳区金</w:t>
      </w:r>
      <w:proofErr w:type="gramStart"/>
      <w:r>
        <w:rPr>
          <w:rFonts w:ascii="黑体" w:eastAsia="黑体" w:hAnsi="黑体" w:hint="eastAsia"/>
          <w:sz w:val="32"/>
          <w:szCs w:val="32"/>
        </w:rPr>
        <w:t>盏金融</w:t>
      </w:r>
      <w:proofErr w:type="gramEnd"/>
      <w:r>
        <w:rPr>
          <w:rFonts w:ascii="黑体" w:eastAsia="黑体" w:hAnsi="黑体" w:hint="eastAsia"/>
          <w:sz w:val="32"/>
          <w:szCs w:val="32"/>
        </w:rPr>
        <w:t>商务区管委会长期疏于监管、区水务部门统筹协调不力，金</w:t>
      </w:r>
      <w:proofErr w:type="gramStart"/>
      <w:r>
        <w:rPr>
          <w:rFonts w:ascii="黑体" w:eastAsia="黑体" w:hAnsi="黑体" w:hint="eastAsia"/>
          <w:sz w:val="32"/>
          <w:szCs w:val="32"/>
        </w:rPr>
        <w:t>盏金融</w:t>
      </w:r>
      <w:proofErr w:type="gramEnd"/>
      <w:r>
        <w:rPr>
          <w:rFonts w:ascii="黑体" w:eastAsia="黑体" w:hAnsi="黑体" w:hint="eastAsia"/>
          <w:sz w:val="32"/>
          <w:szCs w:val="32"/>
        </w:rPr>
        <w:t>园区污水直</w:t>
      </w:r>
      <w:proofErr w:type="gramStart"/>
      <w:r>
        <w:rPr>
          <w:rFonts w:ascii="黑体" w:eastAsia="黑体" w:hAnsi="黑体" w:hint="eastAsia"/>
          <w:sz w:val="32"/>
          <w:szCs w:val="32"/>
        </w:rPr>
        <w:t>排曹各庄沟问题</w:t>
      </w:r>
      <w:proofErr w:type="gramEnd"/>
      <w:r>
        <w:rPr>
          <w:rFonts w:ascii="黑体" w:eastAsia="黑体" w:hAnsi="黑体" w:hint="eastAsia"/>
          <w:sz w:val="32"/>
          <w:szCs w:val="32"/>
        </w:rPr>
        <w:t>长达</w:t>
      </w:r>
      <w:r>
        <w:rPr>
          <w:rFonts w:eastAsia="仿宋_GB2312" w:hint="eastAsia"/>
          <w:sz w:val="32"/>
          <w:szCs w:val="32"/>
        </w:rPr>
        <w:t>5</w:t>
      </w:r>
      <w:r>
        <w:rPr>
          <w:rFonts w:ascii="黑体" w:eastAsia="黑体" w:hAnsi="黑体" w:hint="eastAsia"/>
          <w:sz w:val="32"/>
          <w:szCs w:val="32"/>
        </w:rPr>
        <w:t>年以上。曹</w:t>
      </w:r>
      <w:proofErr w:type="gramStart"/>
      <w:r>
        <w:rPr>
          <w:rFonts w:ascii="黑体" w:eastAsia="黑体" w:hAnsi="黑体" w:hint="eastAsia"/>
          <w:sz w:val="32"/>
          <w:szCs w:val="32"/>
        </w:rPr>
        <w:t>各庄沟汛期</w:t>
      </w:r>
      <w:proofErr w:type="gramEnd"/>
      <w:r>
        <w:rPr>
          <w:rFonts w:ascii="黑体" w:eastAsia="黑体" w:hAnsi="黑体" w:hint="eastAsia"/>
          <w:sz w:val="32"/>
          <w:szCs w:val="32"/>
        </w:rPr>
        <w:t>大量雨污混排汇入坝河，影响坝河水质，督察组对东坝大街排口污水进行检测，氨氮、总氮、总磷浓度分别超水体功能标准的</w:t>
      </w:r>
      <w:r>
        <w:rPr>
          <w:rFonts w:eastAsia="仿宋_GB2312" w:hint="eastAsia"/>
          <w:sz w:val="32"/>
          <w:szCs w:val="32"/>
        </w:rPr>
        <w:t>4.1</w:t>
      </w:r>
      <w:r>
        <w:rPr>
          <w:rFonts w:ascii="黑体" w:eastAsia="黑体" w:hAnsi="黑体" w:hint="eastAsia"/>
          <w:sz w:val="32"/>
          <w:szCs w:val="32"/>
        </w:rPr>
        <w:t>倍、</w:t>
      </w:r>
      <w:r>
        <w:rPr>
          <w:rFonts w:eastAsia="仿宋_GB2312" w:hint="eastAsia"/>
          <w:sz w:val="32"/>
          <w:szCs w:val="32"/>
        </w:rPr>
        <w:t>7.2</w:t>
      </w:r>
      <w:r>
        <w:rPr>
          <w:rFonts w:ascii="黑体" w:eastAsia="黑体" w:hAnsi="黑体" w:hint="eastAsia"/>
          <w:sz w:val="32"/>
          <w:szCs w:val="32"/>
        </w:rPr>
        <w:t>倍、</w:t>
      </w:r>
      <w:r>
        <w:rPr>
          <w:rFonts w:eastAsia="仿宋_GB2312" w:hint="eastAsia"/>
          <w:sz w:val="32"/>
          <w:szCs w:val="32"/>
        </w:rPr>
        <w:t>2.4</w:t>
      </w:r>
      <w:r>
        <w:rPr>
          <w:rFonts w:ascii="黑体" w:eastAsia="黑体" w:hAnsi="黑体" w:hint="eastAsia"/>
          <w:sz w:val="32"/>
          <w:szCs w:val="32"/>
        </w:rPr>
        <w:t>倍。</w:t>
      </w:r>
    </w:p>
    <w:p w:rsidR="00572B23" w:rsidRDefault="00572B23" w:rsidP="00572B23">
      <w:pPr>
        <w:pStyle w:val="a3"/>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rPr>
        <w:t>整改进展：持续推进中。</w:t>
      </w:r>
    </w:p>
    <w:p w:rsidR="00572B23" w:rsidRDefault="00572B23" w:rsidP="00572B23">
      <w:pPr>
        <w:numPr>
          <w:ilvl w:val="0"/>
          <w:numId w:val="19"/>
        </w:numPr>
        <w:autoSpaceDE w:val="0"/>
        <w:snapToGrid w:val="0"/>
        <w:spacing w:line="560" w:lineRule="exact"/>
        <w:ind w:firstLineChars="200" w:firstLine="640"/>
        <w:rPr>
          <w:rFonts w:eastAsia="仿宋_GB2312"/>
          <w:sz w:val="32"/>
          <w:szCs w:val="32"/>
        </w:rPr>
      </w:pPr>
      <w:r>
        <w:rPr>
          <w:rFonts w:ascii="仿宋_GB2312" w:eastAsia="仿宋_GB2312" w:hAnsi="仿宋_GB2312" w:cs="仿宋_GB2312" w:hint="eastAsia"/>
          <w:sz w:val="32"/>
          <w:szCs w:val="32"/>
        </w:rPr>
        <w:t>区水务局</w:t>
      </w:r>
      <w:r>
        <w:rPr>
          <w:rFonts w:eastAsia="仿宋_GB2312" w:hint="eastAsia"/>
          <w:sz w:val="32"/>
          <w:szCs w:val="32"/>
        </w:rPr>
        <w:t>已完成调查工作方案，项目资金已落实，招标代理机构已选定，已完成公开招标工作，正在开展污水源头调查工作。</w:t>
      </w:r>
    </w:p>
    <w:p w:rsidR="00572B23" w:rsidRDefault="00572B23" w:rsidP="00572B23">
      <w:pPr>
        <w:numPr>
          <w:ilvl w:val="0"/>
          <w:numId w:val="19"/>
        </w:numPr>
        <w:autoSpaceDE w:val="0"/>
        <w:snapToGrid w:val="0"/>
        <w:spacing w:line="560" w:lineRule="exact"/>
        <w:ind w:firstLineChars="200" w:firstLine="640"/>
        <w:rPr>
          <w:rFonts w:eastAsia="仿宋_GB2312"/>
          <w:sz w:val="32"/>
          <w:szCs w:val="32"/>
        </w:rPr>
      </w:pPr>
      <w:r>
        <w:rPr>
          <w:rFonts w:eastAsia="仿宋_GB2312" w:hint="eastAsia"/>
          <w:sz w:val="32"/>
          <w:szCs w:val="32"/>
        </w:rPr>
        <w:t>金</w:t>
      </w:r>
      <w:proofErr w:type="gramStart"/>
      <w:r>
        <w:rPr>
          <w:rFonts w:eastAsia="仿宋_GB2312" w:hint="eastAsia"/>
          <w:sz w:val="32"/>
          <w:szCs w:val="32"/>
        </w:rPr>
        <w:t>盏金融</w:t>
      </w:r>
      <w:proofErr w:type="gramEnd"/>
      <w:r>
        <w:rPr>
          <w:rFonts w:eastAsia="仿宋_GB2312" w:hint="eastAsia"/>
          <w:sz w:val="32"/>
          <w:szCs w:val="32"/>
        </w:rPr>
        <w:t>园区东坝大街排水口污水问题已解决；曹</w:t>
      </w:r>
      <w:proofErr w:type="gramStart"/>
      <w:r>
        <w:rPr>
          <w:rFonts w:eastAsia="仿宋_GB2312" w:hint="eastAsia"/>
          <w:sz w:val="32"/>
          <w:szCs w:val="32"/>
        </w:rPr>
        <w:t>各庄沟撤站</w:t>
      </w:r>
      <w:proofErr w:type="gramEnd"/>
      <w:r>
        <w:rPr>
          <w:rFonts w:eastAsia="仿宋_GB2312" w:hint="eastAsia"/>
          <w:sz w:val="32"/>
          <w:szCs w:val="32"/>
        </w:rPr>
        <w:t>并网工作已完成；</w:t>
      </w:r>
      <w:r>
        <w:rPr>
          <w:rFonts w:ascii="仿宋_GB2312" w:eastAsia="仿宋_GB2312" w:hAnsi="仿宋_GB2312" w:cs="仿宋_GB2312" w:hint="eastAsia"/>
          <w:sz w:val="32"/>
          <w:szCs w:val="32"/>
        </w:rPr>
        <w:t>区水务局</w:t>
      </w:r>
      <w:r>
        <w:rPr>
          <w:rFonts w:eastAsia="仿宋_GB2312" w:hint="eastAsia"/>
          <w:sz w:val="32"/>
          <w:szCs w:val="32"/>
        </w:rPr>
        <w:t>已完成东</w:t>
      </w:r>
      <w:proofErr w:type="gramStart"/>
      <w:r>
        <w:rPr>
          <w:rFonts w:eastAsia="仿宋_GB2312" w:hint="eastAsia"/>
          <w:sz w:val="32"/>
          <w:szCs w:val="32"/>
        </w:rPr>
        <w:t>窑村雨污</w:t>
      </w:r>
      <w:proofErr w:type="gramEnd"/>
      <w:r>
        <w:rPr>
          <w:rFonts w:eastAsia="仿宋_GB2312" w:hint="eastAsia"/>
          <w:sz w:val="32"/>
          <w:szCs w:val="32"/>
        </w:rPr>
        <w:t>分流方案，资金已落实，同时协调金盏乡、区财政局推进前期工作。目前，</w:t>
      </w:r>
      <w:proofErr w:type="gramStart"/>
      <w:r>
        <w:rPr>
          <w:rFonts w:eastAsia="仿宋_GB2312" w:hint="eastAsia"/>
          <w:sz w:val="32"/>
          <w:szCs w:val="32"/>
        </w:rPr>
        <w:t>金盏乡正在</w:t>
      </w:r>
      <w:proofErr w:type="gramEnd"/>
      <w:r>
        <w:rPr>
          <w:rFonts w:eastAsia="仿宋_GB2312" w:hint="eastAsia"/>
          <w:sz w:val="32"/>
          <w:szCs w:val="32"/>
        </w:rPr>
        <w:t>开展</w:t>
      </w:r>
      <w:r>
        <w:rPr>
          <w:rFonts w:eastAsia="仿宋_GB2312" w:hint="eastAsia"/>
          <w:sz w:val="32"/>
          <w:szCs w:val="32"/>
        </w:rPr>
        <w:lastRenderedPageBreak/>
        <w:t>工程招标工作。区水务局正在开展监理比选工作。</w:t>
      </w:r>
    </w:p>
    <w:p w:rsidR="00572B23" w:rsidRDefault="00572B23" w:rsidP="00572B23">
      <w:pPr>
        <w:numPr>
          <w:ilvl w:val="0"/>
          <w:numId w:val="19"/>
        </w:numPr>
        <w:autoSpaceDE w:val="0"/>
        <w:snapToGrid w:val="0"/>
        <w:spacing w:line="560" w:lineRule="exact"/>
        <w:ind w:firstLineChars="200" w:firstLine="640"/>
        <w:rPr>
          <w:rFonts w:eastAsia="仿宋_GB2312"/>
          <w:sz w:val="32"/>
          <w:szCs w:val="32"/>
        </w:rPr>
      </w:pPr>
      <w:r>
        <w:rPr>
          <w:rFonts w:eastAsia="仿宋_GB2312" w:hint="eastAsia"/>
          <w:sz w:val="32"/>
          <w:szCs w:val="32"/>
        </w:rPr>
        <w:t>曹</w:t>
      </w:r>
      <w:proofErr w:type="gramStart"/>
      <w:r>
        <w:rPr>
          <w:rFonts w:eastAsia="仿宋_GB2312" w:hint="eastAsia"/>
          <w:sz w:val="32"/>
          <w:szCs w:val="32"/>
        </w:rPr>
        <w:t>各庄沟补水</w:t>
      </w:r>
      <w:proofErr w:type="gramEnd"/>
      <w:r>
        <w:rPr>
          <w:rFonts w:eastAsia="仿宋_GB2312" w:hint="eastAsia"/>
          <w:sz w:val="32"/>
          <w:szCs w:val="32"/>
        </w:rPr>
        <w:t>已落实。</w:t>
      </w:r>
    </w:p>
    <w:p w:rsidR="00572B23" w:rsidRDefault="00572B23" w:rsidP="00572B23">
      <w:pPr>
        <w:numPr>
          <w:ilvl w:val="0"/>
          <w:numId w:val="19"/>
        </w:numPr>
        <w:autoSpaceDE w:val="0"/>
        <w:snapToGrid w:val="0"/>
        <w:spacing w:line="560" w:lineRule="exact"/>
        <w:ind w:firstLineChars="200" w:firstLine="640"/>
        <w:rPr>
          <w:rFonts w:eastAsia="仿宋_GB2312"/>
          <w:sz w:val="32"/>
          <w:szCs w:val="32"/>
        </w:rPr>
      </w:pPr>
      <w:r>
        <w:rPr>
          <w:rFonts w:ascii="仿宋_GB2312" w:eastAsia="仿宋_GB2312" w:hAnsi="仿宋_GB2312" w:cs="仿宋_GB2312" w:hint="eastAsia"/>
          <w:sz w:val="32"/>
          <w:szCs w:val="32"/>
        </w:rPr>
        <w:t>区水务局</w:t>
      </w:r>
      <w:r>
        <w:rPr>
          <w:rFonts w:eastAsia="仿宋_GB2312" w:hint="eastAsia"/>
          <w:sz w:val="32"/>
          <w:szCs w:val="32"/>
        </w:rPr>
        <w:t>充分利用河长制工作机制，提升管理水平。</w:t>
      </w:r>
    </w:p>
    <w:p w:rsidR="00572B23" w:rsidRDefault="00572B23" w:rsidP="00572B23">
      <w:pPr>
        <w:autoSpaceDE w:val="0"/>
        <w:spacing w:line="560" w:lineRule="exact"/>
        <w:ind w:firstLineChars="200" w:firstLine="640"/>
        <w:rPr>
          <w:rFonts w:ascii="黑体" w:eastAsia="黑体" w:hAnsi="黑体"/>
          <w:sz w:val="32"/>
          <w:szCs w:val="32"/>
        </w:rPr>
      </w:pPr>
      <w:r>
        <w:rPr>
          <w:rFonts w:ascii="黑体" w:eastAsia="黑体" w:hAnsi="黑体" w:hint="eastAsia"/>
          <w:sz w:val="32"/>
          <w:szCs w:val="32"/>
        </w:rPr>
        <w:t>二十五、黑庄户乡黑庄户村东排沟、豆各庄</w:t>
      </w:r>
      <w:proofErr w:type="gramStart"/>
      <w:r>
        <w:rPr>
          <w:rFonts w:ascii="黑体" w:eastAsia="黑体" w:hAnsi="黑体" w:hint="eastAsia"/>
          <w:sz w:val="32"/>
          <w:szCs w:val="32"/>
        </w:rPr>
        <w:t>乡绿丰</w:t>
      </w:r>
      <w:proofErr w:type="gramEnd"/>
      <w:r>
        <w:rPr>
          <w:rFonts w:ascii="黑体" w:eastAsia="黑体" w:hAnsi="黑体" w:hint="eastAsia"/>
          <w:sz w:val="32"/>
          <w:szCs w:val="32"/>
        </w:rPr>
        <w:t>家园东侧、</w:t>
      </w:r>
      <w:proofErr w:type="gramStart"/>
      <w:r>
        <w:rPr>
          <w:rFonts w:ascii="黑体" w:eastAsia="黑体" w:hAnsi="黑体" w:hint="eastAsia"/>
          <w:sz w:val="32"/>
          <w:szCs w:val="32"/>
        </w:rPr>
        <w:t>崔</w:t>
      </w:r>
      <w:proofErr w:type="gramEnd"/>
      <w:r>
        <w:rPr>
          <w:rFonts w:ascii="黑体" w:eastAsia="黑体" w:hAnsi="黑体" w:hint="eastAsia"/>
          <w:sz w:val="32"/>
          <w:szCs w:val="32"/>
        </w:rPr>
        <w:t>各庄乡东辛店村、</w:t>
      </w:r>
      <w:proofErr w:type="gramStart"/>
      <w:r>
        <w:rPr>
          <w:rFonts w:ascii="黑体" w:eastAsia="黑体" w:hAnsi="黑体" w:hint="eastAsia"/>
          <w:sz w:val="32"/>
          <w:szCs w:val="32"/>
        </w:rPr>
        <w:t>孙河乡顺黄路</w:t>
      </w:r>
      <w:proofErr w:type="gramEnd"/>
      <w:r>
        <w:rPr>
          <w:rFonts w:ascii="黑体" w:eastAsia="黑体" w:hAnsi="黑体" w:hint="eastAsia"/>
          <w:sz w:val="32"/>
          <w:szCs w:val="32"/>
        </w:rPr>
        <w:t>南侧部分生活污水溢流；北京正富混凝土公司、</w:t>
      </w:r>
      <w:proofErr w:type="gramStart"/>
      <w:r>
        <w:rPr>
          <w:rFonts w:ascii="黑体" w:eastAsia="黑体" w:hAnsi="黑体" w:hint="eastAsia"/>
          <w:sz w:val="32"/>
          <w:szCs w:val="32"/>
        </w:rPr>
        <w:t>平房乡星</w:t>
      </w:r>
      <w:proofErr w:type="gramEnd"/>
      <w:r>
        <w:rPr>
          <w:rFonts w:ascii="黑体" w:eastAsia="黑体" w:hAnsi="黑体" w:hint="eastAsia"/>
          <w:sz w:val="32"/>
          <w:szCs w:val="32"/>
        </w:rPr>
        <w:t>河湾小区、东风乡上东十号小区将生活污水违法排至附近公园、林地。</w:t>
      </w:r>
    </w:p>
    <w:p w:rsidR="00572B23" w:rsidRDefault="00572B23" w:rsidP="00572B23">
      <w:pPr>
        <w:pStyle w:val="a3"/>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rPr>
        <w:t>整改进展：持续推进中。</w:t>
      </w:r>
    </w:p>
    <w:p w:rsidR="00572B23" w:rsidRDefault="00572B23" w:rsidP="00572B23">
      <w:pPr>
        <w:numPr>
          <w:ilvl w:val="0"/>
          <w:numId w:val="20"/>
        </w:num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黑庄户乡、豆各庄乡、金盏乡、</w:t>
      </w:r>
      <w:proofErr w:type="gramStart"/>
      <w:r>
        <w:rPr>
          <w:rFonts w:ascii="仿宋_GB2312" w:eastAsia="仿宋_GB2312" w:hAnsi="仿宋_GB2312" w:cs="仿宋_GB2312" w:hint="eastAsia"/>
          <w:sz w:val="32"/>
          <w:szCs w:val="32"/>
        </w:rPr>
        <w:t>崔</w:t>
      </w:r>
      <w:proofErr w:type="gramEnd"/>
      <w:r>
        <w:rPr>
          <w:rFonts w:ascii="仿宋_GB2312" w:eastAsia="仿宋_GB2312" w:hAnsi="仿宋_GB2312" w:cs="仿宋_GB2312" w:hint="eastAsia"/>
          <w:sz w:val="32"/>
          <w:szCs w:val="32"/>
        </w:rPr>
        <w:t>各庄乡、孙河乡、平房乡、东风乡已完成整改。</w:t>
      </w:r>
    </w:p>
    <w:p w:rsidR="00572B23" w:rsidRDefault="00572B23" w:rsidP="00572B23">
      <w:pPr>
        <w:numPr>
          <w:ilvl w:val="0"/>
          <w:numId w:val="20"/>
        </w:num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加强河长</w:t>
      </w:r>
      <w:proofErr w:type="gramStart"/>
      <w:r>
        <w:rPr>
          <w:rFonts w:ascii="仿宋_GB2312" w:eastAsia="仿宋_GB2312" w:hAnsi="仿宋_GB2312" w:cs="仿宋_GB2312" w:hint="eastAsia"/>
          <w:sz w:val="32"/>
          <w:szCs w:val="32"/>
        </w:rPr>
        <w:t>制机制</w:t>
      </w:r>
      <w:proofErr w:type="gramEnd"/>
      <w:r>
        <w:rPr>
          <w:rFonts w:ascii="仿宋_GB2312" w:eastAsia="仿宋_GB2312" w:hAnsi="仿宋_GB2312" w:cs="仿宋_GB2312" w:hint="eastAsia"/>
          <w:sz w:val="32"/>
          <w:szCs w:val="32"/>
        </w:rPr>
        <w:t>利用，督促涉及乡进一步增加巡查、检查力度，加强河长制工作管理能力和水平。</w:t>
      </w:r>
    </w:p>
    <w:p w:rsidR="00572B23" w:rsidRDefault="00572B23" w:rsidP="00572B23">
      <w:pPr>
        <w:numPr>
          <w:ilvl w:val="0"/>
          <w:numId w:val="20"/>
        </w:num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加强区内联动监管，开展执法工作。</w:t>
      </w:r>
    </w:p>
    <w:p w:rsidR="00572B23" w:rsidRDefault="00572B23" w:rsidP="00572B23">
      <w:pPr>
        <w:autoSpaceDE w:val="0"/>
        <w:spacing w:line="560" w:lineRule="exact"/>
        <w:ind w:firstLineChars="200" w:firstLine="640"/>
        <w:rPr>
          <w:rFonts w:ascii="黑体" w:eastAsia="黑体" w:hAnsi="黑体"/>
          <w:sz w:val="32"/>
          <w:szCs w:val="32"/>
        </w:rPr>
      </w:pPr>
      <w:r>
        <w:rPr>
          <w:rFonts w:ascii="黑体" w:eastAsia="黑体" w:hAnsi="黑体" w:hint="eastAsia"/>
          <w:sz w:val="32"/>
          <w:szCs w:val="32"/>
        </w:rPr>
        <w:t>二十六、青年路水沟恶臭扰民、东五环京哈高速匝道边沟和南花园村排水沟异味扰民、紫</w:t>
      </w:r>
      <w:proofErr w:type="gramStart"/>
      <w:r>
        <w:rPr>
          <w:rFonts w:ascii="黑体" w:eastAsia="黑体" w:hAnsi="黑体" w:hint="eastAsia"/>
          <w:sz w:val="32"/>
          <w:szCs w:val="32"/>
        </w:rPr>
        <w:t>绶</w:t>
      </w:r>
      <w:proofErr w:type="gramEnd"/>
      <w:r>
        <w:rPr>
          <w:rFonts w:ascii="黑体" w:eastAsia="黑体" w:hAnsi="黑体" w:hint="eastAsia"/>
          <w:sz w:val="32"/>
          <w:szCs w:val="32"/>
        </w:rPr>
        <w:t>园北边水沟恶臭扰民等问题，均采取简单治理措施，现场异味依然明显。</w:t>
      </w:r>
    </w:p>
    <w:p w:rsidR="00572B23" w:rsidRDefault="00572B23" w:rsidP="00572B23">
      <w:pPr>
        <w:pStyle w:val="a3"/>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rPr>
        <w:t>整改进展：持续推进中。</w:t>
      </w:r>
    </w:p>
    <w:p w:rsidR="00572B23" w:rsidRDefault="00572B23" w:rsidP="00572B23">
      <w:pPr>
        <w:pStyle w:val="1"/>
        <w:numPr>
          <w:ilvl w:val="0"/>
          <w:numId w:val="21"/>
        </w:numPr>
        <w:autoSpaceDE w:val="0"/>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青年路沟溯源治污工作正在推进；青年路沟（青年路至黄</w:t>
      </w:r>
      <w:proofErr w:type="gramStart"/>
      <w:r>
        <w:rPr>
          <w:rFonts w:ascii="Times New Roman" w:eastAsia="仿宋_GB2312" w:hAnsi="Times New Roman" w:hint="eastAsia"/>
          <w:sz w:val="32"/>
          <w:szCs w:val="32"/>
        </w:rPr>
        <w:t>衫木店路</w:t>
      </w:r>
      <w:proofErr w:type="gramEnd"/>
      <w:r>
        <w:rPr>
          <w:rFonts w:ascii="Times New Roman" w:eastAsia="仿宋_GB2312" w:hAnsi="Times New Roman" w:hint="eastAsia"/>
          <w:sz w:val="32"/>
          <w:szCs w:val="32"/>
        </w:rPr>
        <w:t>）河道治理项目已列入区发展改革委申请列入</w:t>
      </w:r>
      <w:r>
        <w:rPr>
          <w:rFonts w:ascii="Times New Roman" w:eastAsia="仿宋_GB2312" w:hAnsi="Times New Roman" w:hint="eastAsia"/>
          <w:sz w:val="32"/>
          <w:szCs w:val="32"/>
        </w:rPr>
        <w:t>2024</w:t>
      </w:r>
      <w:r>
        <w:rPr>
          <w:rFonts w:ascii="Times New Roman" w:eastAsia="仿宋_GB2312" w:hAnsi="Times New Roman" w:hint="eastAsia"/>
          <w:sz w:val="32"/>
          <w:szCs w:val="32"/>
        </w:rPr>
        <w:t>年政府基本建设储备项目，正在办理前期立项手续。</w:t>
      </w:r>
    </w:p>
    <w:p w:rsidR="00572B23" w:rsidRDefault="00572B23" w:rsidP="00572B23">
      <w:pPr>
        <w:pStyle w:val="1"/>
        <w:numPr>
          <w:ilvl w:val="0"/>
          <w:numId w:val="21"/>
        </w:numPr>
        <w:autoSpaceDE w:val="0"/>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东五环京哈高速匝道边沟王四营乡已完成整改。结合清管行动工作要求，属地村定期对南花园村排水沟内的淤泥垃圾等进行清理清掏，同时形成常态化工作机制，乡村两级加大巡查检查力度，确保周边环境整洁。</w:t>
      </w:r>
    </w:p>
    <w:p w:rsidR="00572B23" w:rsidRDefault="00572B23" w:rsidP="00572B23">
      <w:pPr>
        <w:pStyle w:val="1"/>
        <w:numPr>
          <w:ilvl w:val="0"/>
          <w:numId w:val="21"/>
        </w:numPr>
        <w:autoSpaceDE w:val="0"/>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排水集团已制定工程方案并取得立项批复，正在办理树</w:t>
      </w:r>
      <w:proofErr w:type="gramStart"/>
      <w:r>
        <w:rPr>
          <w:rFonts w:ascii="Times New Roman" w:eastAsia="仿宋_GB2312" w:hAnsi="Times New Roman" w:hint="eastAsia"/>
          <w:sz w:val="32"/>
          <w:szCs w:val="32"/>
        </w:rPr>
        <w:t>木伐移手续</w:t>
      </w:r>
      <w:proofErr w:type="gramEnd"/>
      <w:r>
        <w:rPr>
          <w:rFonts w:ascii="Times New Roman" w:eastAsia="仿宋_GB2312" w:hAnsi="Times New Roman" w:hint="eastAsia"/>
          <w:sz w:val="32"/>
          <w:szCs w:val="32"/>
        </w:rPr>
        <w:t>等工作。</w:t>
      </w:r>
    </w:p>
    <w:p w:rsidR="00572B23" w:rsidRDefault="00572B23" w:rsidP="00572B23">
      <w:pPr>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二十七、建筑垃圾监督管理不到位。朝阳区建筑垃圾产生量居全市前列，但区城市管理部门和相关街道（乡）在推动城市建设中，对区域征拆、工程建设中产生的建筑垃圾统筹不力、管理不善。建筑垃圾资源化处置场所不同程度存在环境问题。督察组对现存备案的</w:t>
      </w:r>
      <w:r>
        <w:rPr>
          <w:rFonts w:eastAsia="仿宋_GB2312" w:hint="eastAsia"/>
          <w:sz w:val="32"/>
          <w:szCs w:val="32"/>
        </w:rPr>
        <w:t>6</w:t>
      </w:r>
      <w:r>
        <w:rPr>
          <w:rFonts w:ascii="黑体" w:eastAsia="黑体" w:hAnsi="黑体" w:hint="eastAsia"/>
          <w:sz w:val="32"/>
          <w:szCs w:val="32"/>
        </w:rPr>
        <w:t>家建筑垃圾资源化处置场所进行检查，发现均存在苫盖不严、露天堆存等污染防治措施落实不到位问题，有的甚至未经备案擅自增加生产线、违规接收工程渣土；对已撤销的7家建筑垃圾资源化处置场进行核查，发现</w:t>
      </w:r>
      <w:r>
        <w:rPr>
          <w:rFonts w:eastAsia="仿宋_GB2312" w:hint="eastAsia"/>
          <w:sz w:val="32"/>
          <w:szCs w:val="32"/>
        </w:rPr>
        <w:t>2</w:t>
      </w:r>
      <w:r>
        <w:rPr>
          <w:rFonts w:ascii="黑体" w:eastAsia="黑体" w:hAnsi="黑体" w:hint="eastAsia"/>
          <w:sz w:val="32"/>
          <w:szCs w:val="32"/>
        </w:rPr>
        <w:t>家处置场的厂房及部分设施并未拆除，现场依然存在砂石加工作业和大量建筑垃圾、再生产品长期露天存放情况，扬尘问题严重。</w:t>
      </w:r>
    </w:p>
    <w:p w:rsidR="00572B23" w:rsidRDefault="00572B23" w:rsidP="00572B23">
      <w:pPr>
        <w:pStyle w:val="a3"/>
        <w:widowControl w:val="0"/>
        <w:adjustRightInd w:val="0"/>
        <w:snapToGrid w:val="0"/>
        <w:spacing w:before="0" w:beforeAutospacing="0" w:after="0" w:afterAutospacing="0" w:line="56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整改进展：已完成，长期坚持。</w:t>
      </w:r>
    </w:p>
    <w:p w:rsidR="00572B23" w:rsidRDefault="00572B23" w:rsidP="00572B23">
      <w:pPr>
        <w:pStyle w:val="a3"/>
        <w:widowControl w:val="0"/>
        <w:numPr>
          <w:ilvl w:val="0"/>
          <w:numId w:val="22"/>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区城市管理委已撤销三处资源化处置场所。已拆除</w:t>
      </w:r>
      <w:r>
        <w:rPr>
          <w:rFonts w:ascii="Times New Roman" w:eastAsia="仿宋_GB2312" w:hAnsi="Times New Roman" w:cs="Times New Roman"/>
          <w:sz w:val="32"/>
          <w:szCs w:val="32"/>
        </w:rPr>
        <w:t>1</w:t>
      </w:r>
      <w:r>
        <w:rPr>
          <w:rFonts w:ascii="仿宋_GB2312" w:eastAsia="仿宋_GB2312" w:hAnsi="仿宋_GB2312" w:cs="仿宋_GB2312" w:hint="eastAsia"/>
          <w:sz w:val="32"/>
          <w:szCs w:val="32"/>
        </w:rPr>
        <w:t>家已撤销建筑垃圾资源化处置场的厂房及设施设备，另</w:t>
      </w:r>
      <w:r>
        <w:rPr>
          <w:rFonts w:ascii="Times New Roman" w:eastAsia="仿宋_GB2312" w:hAnsi="Times New Roman" w:cs="Times New Roman" w:hint="eastAsia"/>
          <w:sz w:val="32"/>
          <w:szCs w:val="32"/>
        </w:rPr>
        <w:t>1</w:t>
      </w:r>
      <w:r>
        <w:rPr>
          <w:rFonts w:ascii="仿宋_GB2312" w:eastAsia="仿宋_GB2312" w:hAnsi="仿宋_GB2312" w:cs="仿宋_GB2312" w:hint="eastAsia"/>
          <w:sz w:val="32"/>
          <w:szCs w:val="32"/>
        </w:rPr>
        <w:t>家已拆除设施设备，正在推进厂房拆除。保留三处资源化处置场所已严格按照《建筑垃圾消纳处置场所设置运行规范》升级改造并督促规范运营、处置建筑（装修）垃圾。</w:t>
      </w:r>
    </w:p>
    <w:p w:rsidR="00572B23" w:rsidRDefault="00572B23" w:rsidP="00572B23">
      <w:pPr>
        <w:pStyle w:val="a3"/>
        <w:widowControl w:val="0"/>
        <w:numPr>
          <w:ilvl w:val="0"/>
          <w:numId w:val="22"/>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区城市管理</w:t>
      </w:r>
      <w:proofErr w:type="gramStart"/>
      <w:r>
        <w:rPr>
          <w:rFonts w:ascii="仿宋_GB2312" w:eastAsia="仿宋_GB2312" w:hAnsi="仿宋_GB2312" w:cs="仿宋_GB2312" w:hint="eastAsia"/>
          <w:sz w:val="32"/>
          <w:szCs w:val="32"/>
        </w:rPr>
        <w:t>委加强</w:t>
      </w:r>
      <w:proofErr w:type="gramEnd"/>
      <w:r>
        <w:rPr>
          <w:rFonts w:ascii="仿宋_GB2312" w:eastAsia="仿宋_GB2312" w:hAnsi="仿宋_GB2312" w:cs="仿宋_GB2312" w:hint="eastAsia"/>
          <w:sz w:val="32"/>
          <w:szCs w:val="32"/>
        </w:rPr>
        <w:t>建筑垃圾资源化处置场所管理，督促企业严格按照《建筑垃圾消纳场所设置运行规范》升级改造。</w:t>
      </w:r>
    </w:p>
    <w:p w:rsidR="00572B23" w:rsidRDefault="00572B23" w:rsidP="00572B23">
      <w:pPr>
        <w:autoSpaceDE w:val="0"/>
        <w:spacing w:line="560" w:lineRule="exact"/>
        <w:ind w:firstLineChars="200" w:firstLine="640"/>
        <w:rPr>
          <w:rFonts w:ascii="黑体" w:eastAsia="黑体" w:hAnsi="黑体"/>
          <w:sz w:val="32"/>
          <w:szCs w:val="32"/>
        </w:rPr>
      </w:pPr>
      <w:r>
        <w:rPr>
          <w:rFonts w:ascii="黑体" w:eastAsia="黑体" w:hAnsi="黑体" w:hint="eastAsia"/>
          <w:sz w:val="32"/>
          <w:szCs w:val="32"/>
        </w:rPr>
        <w:t>二十八、建筑垃圾乱倾乱倒现象依然存在。督察发现，金盏乡、</w:t>
      </w:r>
      <w:proofErr w:type="gramStart"/>
      <w:r>
        <w:rPr>
          <w:rFonts w:ascii="黑体" w:eastAsia="黑体" w:hAnsi="黑体" w:hint="eastAsia"/>
          <w:sz w:val="32"/>
          <w:szCs w:val="32"/>
        </w:rPr>
        <w:t>崔</w:t>
      </w:r>
      <w:proofErr w:type="gramEnd"/>
      <w:r>
        <w:rPr>
          <w:rFonts w:ascii="黑体" w:eastAsia="黑体" w:hAnsi="黑体" w:hint="eastAsia"/>
          <w:sz w:val="32"/>
          <w:szCs w:val="32"/>
        </w:rPr>
        <w:t>各庄乡、三间房乡、将台乡等地存在大量堆存、倾倒、填埋建筑垃圾问题。其中，金盏乡长店村占用耕地</w:t>
      </w:r>
      <w:r>
        <w:rPr>
          <w:rFonts w:eastAsia="仿宋_GB2312" w:hint="eastAsia"/>
          <w:sz w:val="32"/>
          <w:szCs w:val="32"/>
        </w:rPr>
        <w:t>219</w:t>
      </w:r>
      <w:r>
        <w:rPr>
          <w:rFonts w:ascii="黑体" w:eastAsia="黑体" w:hAnsi="黑体" w:hint="eastAsia"/>
          <w:sz w:val="32"/>
          <w:szCs w:val="32"/>
        </w:rPr>
        <w:t>亩，多年填埋大量混合垃圾，现场上万方建筑垃圾露天堆放，未及时处置；</w:t>
      </w:r>
      <w:proofErr w:type="gramStart"/>
      <w:r>
        <w:rPr>
          <w:rFonts w:ascii="黑体" w:eastAsia="黑体" w:hAnsi="黑体" w:hint="eastAsia"/>
          <w:sz w:val="32"/>
          <w:szCs w:val="32"/>
        </w:rPr>
        <w:t>崔</w:t>
      </w:r>
      <w:proofErr w:type="gramEnd"/>
      <w:r>
        <w:rPr>
          <w:rFonts w:ascii="黑体" w:eastAsia="黑体" w:hAnsi="黑体" w:hint="eastAsia"/>
          <w:sz w:val="32"/>
          <w:szCs w:val="32"/>
        </w:rPr>
        <w:t>各庄</w:t>
      </w:r>
      <w:proofErr w:type="gramStart"/>
      <w:r>
        <w:rPr>
          <w:rFonts w:ascii="黑体" w:eastAsia="黑体" w:hAnsi="黑体" w:hint="eastAsia"/>
          <w:sz w:val="32"/>
          <w:szCs w:val="32"/>
        </w:rPr>
        <w:t>乡何各庄</w:t>
      </w:r>
      <w:proofErr w:type="gramEnd"/>
      <w:r>
        <w:rPr>
          <w:rFonts w:ascii="黑体" w:eastAsia="黑体" w:hAnsi="黑体" w:hint="eastAsia"/>
          <w:sz w:val="32"/>
          <w:szCs w:val="32"/>
        </w:rPr>
        <w:t>村非正规垃圾堆放点侵占绿地</w:t>
      </w:r>
      <w:r>
        <w:rPr>
          <w:rFonts w:eastAsia="仿宋_GB2312" w:hint="eastAsia"/>
          <w:sz w:val="32"/>
          <w:szCs w:val="32"/>
        </w:rPr>
        <w:t>60</w:t>
      </w:r>
      <w:r>
        <w:rPr>
          <w:rFonts w:ascii="黑体" w:eastAsia="黑体" w:hAnsi="黑体" w:hint="eastAsia"/>
          <w:sz w:val="32"/>
          <w:szCs w:val="32"/>
        </w:rPr>
        <w:t>余亩，堆放上万方混合垃圾长达</w:t>
      </w:r>
      <w:r>
        <w:rPr>
          <w:rFonts w:eastAsia="仿宋_GB2312" w:hint="eastAsia"/>
          <w:sz w:val="32"/>
          <w:szCs w:val="32"/>
        </w:rPr>
        <w:t>20</w:t>
      </w:r>
      <w:r>
        <w:rPr>
          <w:rFonts w:ascii="黑体" w:eastAsia="黑体" w:hAnsi="黑体" w:hint="eastAsia"/>
          <w:sz w:val="32"/>
          <w:szCs w:val="32"/>
        </w:rPr>
        <w:t>余年。</w:t>
      </w:r>
    </w:p>
    <w:p w:rsidR="00572B23" w:rsidRDefault="00572B23" w:rsidP="00572B23">
      <w:pPr>
        <w:pStyle w:val="a3"/>
        <w:widowControl w:val="0"/>
        <w:adjustRightInd w:val="0"/>
        <w:snapToGrid w:val="0"/>
        <w:spacing w:before="0" w:beforeAutospacing="0" w:after="0" w:afterAutospacing="0" w:line="56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整改进展：已完成，长期坚持。</w:t>
      </w:r>
    </w:p>
    <w:p w:rsidR="00572B23" w:rsidRDefault="00572B23" w:rsidP="00572B23">
      <w:pPr>
        <w:numPr>
          <w:ilvl w:val="0"/>
          <w:numId w:val="23"/>
        </w:numPr>
        <w:autoSpaceDE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目前金盏乡长店村填埋混合垃圾问题已进行整改，建筑垃圾部分</w:t>
      </w:r>
      <w:proofErr w:type="gramStart"/>
      <w:r>
        <w:rPr>
          <w:rFonts w:ascii="仿宋_GB2312" w:eastAsia="仿宋_GB2312" w:hAnsi="仿宋_GB2312" w:cs="仿宋_GB2312" w:hint="eastAsia"/>
          <w:sz w:val="32"/>
          <w:szCs w:val="32"/>
        </w:rPr>
        <w:t>已规范</w:t>
      </w:r>
      <w:proofErr w:type="gramEnd"/>
      <w:r>
        <w:rPr>
          <w:rFonts w:ascii="仿宋_GB2312" w:eastAsia="仿宋_GB2312" w:hAnsi="仿宋_GB2312" w:cs="仿宋_GB2312" w:hint="eastAsia"/>
          <w:sz w:val="32"/>
          <w:szCs w:val="32"/>
        </w:rPr>
        <w:t>处置;</w:t>
      </w:r>
      <w:proofErr w:type="gramStart"/>
      <w:r>
        <w:rPr>
          <w:rFonts w:ascii="仿宋_GB2312" w:eastAsia="仿宋_GB2312" w:hAnsi="仿宋_GB2312" w:cs="仿宋_GB2312" w:hint="eastAsia"/>
          <w:sz w:val="32"/>
          <w:szCs w:val="32"/>
        </w:rPr>
        <w:t>崔</w:t>
      </w:r>
      <w:proofErr w:type="gramEnd"/>
      <w:r>
        <w:rPr>
          <w:rFonts w:ascii="仿宋_GB2312" w:eastAsia="仿宋_GB2312" w:hAnsi="仿宋_GB2312" w:cs="仿宋_GB2312" w:hint="eastAsia"/>
          <w:sz w:val="32"/>
          <w:szCs w:val="32"/>
        </w:rPr>
        <w:t>各庄</w:t>
      </w:r>
      <w:proofErr w:type="gramStart"/>
      <w:r>
        <w:rPr>
          <w:rFonts w:ascii="仿宋_GB2312" w:eastAsia="仿宋_GB2312" w:hAnsi="仿宋_GB2312" w:cs="仿宋_GB2312" w:hint="eastAsia"/>
          <w:sz w:val="32"/>
          <w:szCs w:val="32"/>
        </w:rPr>
        <w:t>乡何各庄</w:t>
      </w:r>
      <w:proofErr w:type="gramEnd"/>
      <w:r>
        <w:rPr>
          <w:rFonts w:ascii="仿宋_GB2312" w:eastAsia="仿宋_GB2312" w:hAnsi="仿宋_GB2312" w:cs="仿宋_GB2312" w:hint="eastAsia"/>
          <w:sz w:val="32"/>
          <w:szCs w:val="32"/>
        </w:rPr>
        <w:t>村非正规垃圾堆放点已整改并规范处置。</w:t>
      </w:r>
    </w:p>
    <w:p w:rsidR="00572B23" w:rsidRDefault="00572B23" w:rsidP="00572B23">
      <w:pPr>
        <w:numPr>
          <w:ilvl w:val="0"/>
          <w:numId w:val="23"/>
        </w:numPr>
        <w:autoSpaceDE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严格落实《北京市建筑垃圾处置管理规定》，定期组织相关部门召开例会，每周开展联合检查执法,</w:t>
      </w:r>
      <w:proofErr w:type="gramStart"/>
      <w:r>
        <w:rPr>
          <w:rFonts w:ascii="仿宋_GB2312" w:eastAsia="仿宋_GB2312" w:hAnsi="仿宋_GB2312" w:cs="仿宋_GB2312" w:hint="eastAsia"/>
          <w:sz w:val="32"/>
          <w:szCs w:val="32"/>
        </w:rPr>
        <w:t>严格消</w:t>
      </w:r>
      <w:proofErr w:type="gramEnd"/>
      <w:r>
        <w:rPr>
          <w:rFonts w:ascii="仿宋_GB2312" w:eastAsia="仿宋_GB2312" w:hAnsi="仿宋_GB2312" w:cs="仿宋_GB2312" w:hint="eastAsia"/>
          <w:sz w:val="32"/>
          <w:szCs w:val="32"/>
        </w:rPr>
        <w:t>纳备案标准, 区城市管理委已与公安朝阳分局、区城管执法局建立联合打击机制整治非正规堆放点和“黑渣土收纳点”打击力度，严惩违法违规行为。</w:t>
      </w:r>
    </w:p>
    <w:p w:rsidR="00572B23" w:rsidRDefault="00572B23" w:rsidP="00572B23">
      <w:pPr>
        <w:autoSpaceDE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二十九、群众身边一些突出生态环境问题尚未有效解决。一些街道（乡）和部门生态环境管理能力不足，环境执法力量欠缺，在解决群众身边的生态环境问题上消极被动，落实环保为民的思想认识不到位，缺乏有效解决措施，影响群众幸福指数。噪声扰民问题解决不力。</w:t>
      </w:r>
      <w:r>
        <w:rPr>
          <w:rFonts w:eastAsia="仿宋_GB2312" w:hint="eastAsia"/>
          <w:sz w:val="32"/>
          <w:szCs w:val="32"/>
        </w:rPr>
        <w:t>2020</w:t>
      </w:r>
      <w:r>
        <w:rPr>
          <w:rFonts w:ascii="黑体" w:eastAsia="黑体" w:hAnsi="黑体" w:hint="eastAsia"/>
          <w:sz w:val="32"/>
          <w:szCs w:val="32"/>
        </w:rPr>
        <w:t>和</w:t>
      </w:r>
      <w:r>
        <w:rPr>
          <w:rFonts w:eastAsia="仿宋_GB2312" w:hint="eastAsia"/>
          <w:sz w:val="32"/>
          <w:szCs w:val="32"/>
        </w:rPr>
        <w:t>2021</w:t>
      </w:r>
      <w:r>
        <w:rPr>
          <w:rFonts w:ascii="黑体" w:eastAsia="黑体" w:hAnsi="黑体" w:hint="eastAsia"/>
          <w:sz w:val="32"/>
          <w:szCs w:val="32"/>
        </w:rPr>
        <w:t>年朝阳区噪声投诉均占生态环境类信访案件的</w:t>
      </w:r>
      <w:r>
        <w:rPr>
          <w:rFonts w:eastAsia="仿宋_GB2312" w:hint="eastAsia"/>
          <w:sz w:val="32"/>
          <w:szCs w:val="32"/>
        </w:rPr>
        <w:t>70%</w:t>
      </w:r>
      <w:r>
        <w:rPr>
          <w:rFonts w:ascii="黑体" w:eastAsia="黑体" w:hAnsi="黑体" w:hint="eastAsia"/>
          <w:sz w:val="32"/>
          <w:szCs w:val="32"/>
        </w:rPr>
        <w:t>以上；</w:t>
      </w:r>
      <w:r>
        <w:rPr>
          <w:rFonts w:eastAsia="仿宋_GB2312" w:hint="eastAsia"/>
          <w:sz w:val="32"/>
          <w:szCs w:val="32"/>
        </w:rPr>
        <w:t>2022</w:t>
      </w:r>
      <w:r>
        <w:rPr>
          <w:rFonts w:ascii="黑体" w:eastAsia="黑体" w:hAnsi="黑体" w:hint="eastAsia"/>
          <w:sz w:val="32"/>
          <w:szCs w:val="32"/>
        </w:rPr>
        <w:t>年上半年噪声投诉达</w:t>
      </w:r>
      <w:r>
        <w:rPr>
          <w:rFonts w:eastAsia="仿宋_GB2312" w:hint="eastAsia"/>
          <w:sz w:val="32"/>
          <w:szCs w:val="32"/>
        </w:rPr>
        <w:t>3039</w:t>
      </w:r>
      <w:r>
        <w:rPr>
          <w:rFonts w:ascii="黑体" w:eastAsia="黑体" w:hAnsi="黑体" w:hint="eastAsia"/>
          <w:sz w:val="32"/>
          <w:szCs w:val="32"/>
        </w:rPr>
        <w:t>件，位居全市各区第一。但部分街道（乡）对噪声治理工作重视不够、措施不力，“达标扰民”情况时有发生。本次督察期间，督察组又收到噪声类投诉案件占比</w:t>
      </w:r>
      <w:r>
        <w:rPr>
          <w:rFonts w:eastAsia="仿宋_GB2312" w:hint="eastAsia"/>
          <w:sz w:val="32"/>
          <w:szCs w:val="32"/>
        </w:rPr>
        <w:t>37.3%</w:t>
      </w:r>
      <w:r>
        <w:rPr>
          <w:rFonts w:ascii="黑体" w:eastAsia="黑体" w:hAnsi="黑体" w:hint="eastAsia"/>
          <w:sz w:val="32"/>
          <w:szCs w:val="32"/>
        </w:rPr>
        <w:t>。</w:t>
      </w:r>
    </w:p>
    <w:p w:rsidR="00572B23" w:rsidRDefault="00572B23" w:rsidP="00572B23">
      <w:pPr>
        <w:pStyle w:val="a3"/>
        <w:widowControl w:val="0"/>
        <w:adjustRightInd w:val="0"/>
        <w:snapToGrid w:val="0"/>
        <w:spacing w:before="0" w:beforeAutospacing="0" w:after="0" w:afterAutospacing="0" w:line="56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整改进展：已完成，长期坚持。</w:t>
      </w:r>
    </w:p>
    <w:p w:rsidR="00572B23" w:rsidRDefault="00572B23" w:rsidP="00572B23">
      <w:pPr>
        <w:pStyle w:val="a3"/>
        <w:widowControl w:val="0"/>
        <w:numPr>
          <w:ilvl w:val="0"/>
          <w:numId w:val="24"/>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区生态环境局制订了《朝阳区噪声敏感建筑物集中区域划定工作方案》，以全国噪声敏感建筑物集中区域划定试点为依托，先行先试，勇于探索，加大声环境执法监测的水平和力度，进一步</w:t>
      </w:r>
      <w:proofErr w:type="gramStart"/>
      <w:r>
        <w:rPr>
          <w:rFonts w:ascii="仿宋_GB2312" w:eastAsia="仿宋_GB2312" w:hAnsi="仿宋_GB2312" w:cs="仿宋_GB2312" w:hint="eastAsia"/>
          <w:sz w:val="32"/>
          <w:szCs w:val="32"/>
        </w:rPr>
        <w:t>提升声</w:t>
      </w:r>
      <w:proofErr w:type="gramEnd"/>
      <w:r>
        <w:rPr>
          <w:rFonts w:ascii="仿宋_GB2312" w:eastAsia="仿宋_GB2312" w:hAnsi="仿宋_GB2312" w:cs="仿宋_GB2312" w:hint="eastAsia"/>
          <w:sz w:val="32"/>
          <w:szCs w:val="32"/>
        </w:rPr>
        <w:t>环境质量；起草了《朝阳区声环境功能区划实施细则》，正在广泛征求意见中。区住房城乡建设委已制定《朝阳区住建委关于加强施工现场施工噪声污染治理工作的通知》，督促建设工程参建单位严格落实要求，严格落实噪声污染防治责任。</w:t>
      </w:r>
    </w:p>
    <w:p w:rsidR="00572B23" w:rsidRDefault="00572B23" w:rsidP="00572B23">
      <w:pPr>
        <w:pStyle w:val="a3"/>
        <w:widowControl w:val="0"/>
        <w:numPr>
          <w:ilvl w:val="0"/>
          <w:numId w:val="24"/>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区生态环境局拟定了《朝阳区噪声污染防治三年行动计划》，包括职责分工、工作任务及工作保障等五部分共</w:t>
      </w:r>
      <w:r>
        <w:rPr>
          <w:rFonts w:ascii="Times New Roman" w:eastAsia="仿宋_GB2312" w:hAnsi="Times New Roman" w:cs="Times New Roman" w:hint="eastAsia"/>
          <w:sz w:val="32"/>
          <w:szCs w:val="32"/>
        </w:rPr>
        <w:t>15</w:t>
      </w:r>
      <w:r>
        <w:rPr>
          <w:rFonts w:ascii="仿宋_GB2312" w:eastAsia="仿宋_GB2312" w:hAnsi="仿宋_GB2312" w:cs="仿宋_GB2312" w:hint="eastAsia"/>
          <w:sz w:val="32"/>
          <w:szCs w:val="32"/>
        </w:rPr>
        <w:t>项任务，目标是凝聚全区噪声污染防治合力，解决一批群众关注的噪声重点难点问题。同时区生态环境局联合各行业主管部门对“久治不减”、居民反映强烈的噪声污染难题，加强监管执法力度，实行街乡吹哨、社区配合、企业为主的噪声治理措施。</w:t>
      </w:r>
    </w:p>
    <w:p w:rsidR="00572B23" w:rsidRDefault="00572B23" w:rsidP="00572B23">
      <w:pPr>
        <w:pStyle w:val="a3"/>
        <w:widowControl w:val="0"/>
        <w:numPr>
          <w:ilvl w:val="0"/>
          <w:numId w:val="24"/>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区生态环境局开展餐饮业噪声在线监测设备、声纹分析设备的试点运行并已确认朝阳区</w:t>
      </w:r>
      <w:r>
        <w:rPr>
          <w:rFonts w:ascii="Times New Roman" w:eastAsia="仿宋_GB2312" w:hAnsi="Times New Roman" w:cs="Times New Roman" w:hint="eastAsia"/>
          <w:sz w:val="32"/>
          <w:szCs w:val="32"/>
        </w:rPr>
        <w:t>5</w:t>
      </w:r>
      <w:r>
        <w:rPr>
          <w:rFonts w:ascii="仿宋_GB2312" w:eastAsia="仿宋_GB2312" w:hAnsi="仿宋_GB2312" w:cs="仿宋_GB2312" w:hint="eastAsia"/>
          <w:sz w:val="32"/>
          <w:szCs w:val="32"/>
        </w:rPr>
        <w:t>个国、市控噪声自动监测站点点位；聘请噪声治理专家团队，对辖区内重点、难点噪声治理难题进行试点调研并出具针对性的噪声治理方案，截至目前共出具方案</w:t>
      </w:r>
      <w:r>
        <w:rPr>
          <w:rFonts w:ascii="Times New Roman" w:eastAsia="仿宋_GB2312" w:hAnsi="Times New Roman" w:cs="Times New Roman" w:hint="eastAsia"/>
          <w:sz w:val="32"/>
          <w:szCs w:val="32"/>
        </w:rPr>
        <w:t>78</w:t>
      </w:r>
      <w:r>
        <w:rPr>
          <w:rFonts w:ascii="仿宋_GB2312" w:eastAsia="仿宋_GB2312" w:hAnsi="仿宋_GB2312" w:cs="仿宋_GB2312" w:hint="eastAsia"/>
          <w:sz w:val="32"/>
          <w:szCs w:val="32"/>
        </w:rPr>
        <w:t>个，已有</w:t>
      </w:r>
      <w:r>
        <w:rPr>
          <w:rFonts w:ascii="Times New Roman" w:eastAsia="仿宋_GB2312" w:hAnsi="Times New Roman" w:cs="Times New Roman" w:hint="eastAsia"/>
          <w:sz w:val="32"/>
          <w:szCs w:val="32"/>
        </w:rPr>
        <w:t>18</w:t>
      </w:r>
      <w:r>
        <w:rPr>
          <w:rFonts w:ascii="仿宋_GB2312" w:eastAsia="仿宋_GB2312" w:hAnsi="仿宋_GB2312" w:cs="仿宋_GB2312" w:hint="eastAsia"/>
          <w:sz w:val="32"/>
          <w:szCs w:val="32"/>
        </w:rPr>
        <w:t xml:space="preserve">个项目进行整改，取得了良好的效果。  </w:t>
      </w:r>
    </w:p>
    <w:p w:rsidR="00572B23" w:rsidRDefault="00572B23" w:rsidP="00572B23">
      <w:pPr>
        <w:pStyle w:val="a3"/>
        <w:widowControl w:val="0"/>
        <w:numPr>
          <w:ilvl w:val="0"/>
          <w:numId w:val="24"/>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区住房城乡建设委在规模以上新建、改建工程安装噪声自动检测设备，并将检测设备设置在充分反映现场实际情况的位置，实时显示噪声监测数据，目前已安装自动监测设备的工地共计</w:t>
      </w:r>
      <w:r>
        <w:rPr>
          <w:rFonts w:ascii="Times New Roman" w:eastAsia="仿宋_GB2312" w:hAnsi="Times New Roman" w:cs="Times New Roman" w:hint="eastAsia"/>
          <w:sz w:val="32"/>
          <w:szCs w:val="32"/>
        </w:rPr>
        <w:t>106</w:t>
      </w:r>
      <w:r>
        <w:rPr>
          <w:rFonts w:ascii="仿宋_GB2312" w:eastAsia="仿宋_GB2312" w:hAnsi="仿宋_GB2312" w:cs="仿宋_GB2312" w:hint="eastAsia"/>
          <w:sz w:val="32"/>
          <w:szCs w:val="32"/>
        </w:rPr>
        <w:t>个。</w:t>
      </w:r>
    </w:p>
    <w:p w:rsidR="00572B23" w:rsidRDefault="00572B23" w:rsidP="00572B23">
      <w:pPr>
        <w:autoSpaceDE w:val="0"/>
        <w:spacing w:line="560" w:lineRule="exact"/>
        <w:ind w:firstLineChars="200" w:firstLine="640"/>
        <w:rPr>
          <w:rFonts w:ascii="黑体" w:eastAsia="黑体" w:hAnsi="黑体"/>
          <w:sz w:val="32"/>
          <w:szCs w:val="32"/>
        </w:rPr>
      </w:pPr>
      <w:r>
        <w:rPr>
          <w:rFonts w:ascii="黑体" w:eastAsia="黑体" w:hAnsi="黑体" w:hint="eastAsia"/>
          <w:sz w:val="32"/>
          <w:szCs w:val="32"/>
        </w:rPr>
        <w:t>三十、双井街道在办理外企大厦餐饮企业噪声投诉时，漠视群众诉求，未采取任何措施，即草率公开办结，引起群众不满后，又简单采取关停周边企业等方式应付整改，直至督察组督办、约谈后，才采取措施推进解决；在办理双花园机务段内燃机车噪声投诉之初，也存在应付现象。</w:t>
      </w:r>
    </w:p>
    <w:p w:rsidR="00572B23" w:rsidRDefault="00572B23" w:rsidP="00572B23">
      <w:pPr>
        <w:pStyle w:val="a3"/>
        <w:widowControl w:val="0"/>
        <w:adjustRightInd w:val="0"/>
        <w:snapToGrid w:val="0"/>
        <w:spacing w:before="0" w:beforeAutospacing="0" w:after="0" w:afterAutospacing="0" w:line="56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整改进展：已完成，长期坚持。</w:t>
      </w:r>
    </w:p>
    <w:p w:rsidR="00572B23" w:rsidRDefault="00572B23" w:rsidP="00572B23">
      <w:pPr>
        <w:pStyle w:val="a3"/>
        <w:widowControl w:val="0"/>
        <w:numPr>
          <w:ilvl w:val="0"/>
          <w:numId w:val="25"/>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严格落实日常监管工作，重点时段进行检查与错时巡查相结合，严防问题反弹，巩固整改成果，截至目前共检查辖区内企业</w:t>
      </w:r>
      <w:r>
        <w:rPr>
          <w:rFonts w:ascii="Times New Roman" w:eastAsia="仿宋_GB2312" w:hAnsi="Times New Roman" w:cs="Times New Roman" w:hint="eastAsia"/>
          <w:sz w:val="32"/>
          <w:szCs w:val="32"/>
        </w:rPr>
        <w:t>80</w:t>
      </w:r>
      <w:r>
        <w:rPr>
          <w:rFonts w:ascii="仿宋_GB2312" w:eastAsia="仿宋_GB2312" w:hAnsi="仿宋_GB2312" w:cs="仿宋_GB2312" w:hint="eastAsia"/>
          <w:sz w:val="32"/>
          <w:szCs w:val="32"/>
        </w:rPr>
        <w:t>余家。</w:t>
      </w:r>
    </w:p>
    <w:p w:rsidR="00572B23" w:rsidRDefault="00572B23" w:rsidP="00572B23">
      <w:pPr>
        <w:pStyle w:val="a3"/>
        <w:widowControl w:val="0"/>
        <w:numPr>
          <w:ilvl w:val="0"/>
          <w:numId w:val="25"/>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协调铁路部门优化生产流程，加强人员管理，合理安排工作</w:t>
      </w:r>
      <w:r>
        <w:rPr>
          <w:rFonts w:ascii="仿宋_GB2312" w:eastAsia="仿宋_GB2312" w:hAnsi="仿宋_GB2312" w:cs="仿宋_GB2312" w:hint="eastAsia"/>
          <w:sz w:val="32"/>
          <w:szCs w:val="32"/>
        </w:rPr>
        <w:lastRenderedPageBreak/>
        <w:t>时间。铁路部门已制定《北京机务段噪音问题沟通流程》《北京机务段噪音问题检查制度》《北京机务段环境污染培训教育制度》《北京机务段噪音管理应急措施》等内部管理文件；并在整备作业棚南侧外安装</w:t>
      </w:r>
      <w:r>
        <w:rPr>
          <w:rFonts w:ascii="Times New Roman" w:eastAsia="仿宋_GB2312" w:hAnsi="Times New Roman" w:cs="Times New Roman" w:hint="eastAsia"/>
          <w:sz w:val="32"/>
          <w:szCs w:val="32"/>
        </w:rPr>
        <w:t>45</w:t>
      </w:r>
      <w:r>
        <w:rPr>
          <w:rFonts w:ascii="仿宋_GB2312" w:eastAsia="仿宋_GB2312" w:hAnsi="仿宋_GB2312" w:cs="仿宋_GB2312" w:hint="eastAsia"/>
          <w:sz w:val="32"/>
          <w:szCs w:val="32"/>
        </w:rPr>
        <w:t>米隔音墙进一步阻隔噪音。</w:t>
      </w:r>
    </w:p>
    <w:p w:rsidR="00572B23" w:rsidRDefault="00572B23" w:rsidP="00572B23">
      <w:pPr>
        <w:pStyle w:val="a3"/>
        <w:widowControl w:val="0"/>
        <w:numPr>
          <w:ilvl w:val="0"/>
          <w:numId w:val="25"/>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通过“吹哨报到”机制，不定期联合区生态环境局、区城市管理委、区市场监管局对辖区相关企业开展联合检查工作。截至目前共检查辖区企业</w:t>
      </w:r>
      <w:r>
        <w:rPr>
          <w:rFonts w:ascii="Times New Roman" w:eastAsia="仿宋_GB2312" w:hAnsi="Times New Roman" w:cs="Times New Roman" w:hint="eastAsia"/>
          <w:sz w:val="32"/>
          <w:szCs w:val="32"/>
        </w:rPr>
        <w:t>45</w:t>
      </w:r>
      <w:r>
        <w:rPr>
          <w:rFonts w:ascii="仿宋_GB2312" w:eastAsia="仿宋_GB2312" w:hAnsi="仿宋_GB2312" w:cs="仿宋_GB2312" w:hint="eastAsia"/>
          <w:sz w:val="32"/>
          <w:szCs w:val="32"/>
        </w:rPr>
        <w:t>次。</w:t>
      </w:r>
    </w:p>
    <w:p w:rsidR="00572B23" w:rsidRDefault="00572B23" w:rsidP="00572B23">
      <w:pPr>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三十一、生活垃圾处置管理不到位。朝阳区生活垃圾产生量在全市最多，但生活垃圾处置管理不规范，局部生态环境污染等衍生问题多发。</w:t>
      </w:r>
      <w:proofErr w:type="gramStart"/>
      <w:r>
        <w:rPr>
          <w:rFonts w:ascii="黑体" w:eastAsia="黑体" w:hAnsi="黑体" w:hint="eastAsia"/>
          <w:sz w:val="32"/>
          <w:szCs w:val="32"/>
        </w:rPr>
        <w:t>厨余垃圾“直收</w:t>
      </w:r>
      <w:proofErr w:type="gramEnd"/>
      <w:r>
        <w:rPr>
          <w:rFonts w:ascii="黑体" w:eastAsia="黑体" w:hAnsi="黑体" w:hint="eastAsia"/>
          <w:sz w:val="32"/>
          <w:szCs w:val="32"/>
        </w:rPr>
        <w:t>直运”模式存在断点，孙河乡、平房乡、黑庄户乡、十八里店乡等对</w:t>
      </w:r>
      <w:proofErr w:type="gramStart"/>
      <w:r>
        <w:rPr>
          <w:rFonts w:ascii="黑体" w:eastAsia="黑体" w:hAnsi="黑体" w:hint="eastAsia"/>
          <w:sz w:val="32"/>
          <w:szCs w:val="32"/>
        </w:rPr>
        <w:t>厨余垃圾</w:t>
      </w:r>
      <w:proofErr w:type="gramEnd"/>
      <w:r>
        <w:rPr>
          <w:rFonts w:ascii="黑体" w:eastAsia="黑体" w:hAnsi="黑体" w:hint="eastAsia"/>
          <w:sz w:val="32"/>
          <w:szCs w:val="32"/>
        </w:rPr>
        <w:t>对接点日常监管不力，存在违规倒桶分拣、渗滤液未规范收集现象。其中，孙河乡对乡属企业北京景蓝保洁有限公司环境污染行为监管缺失，</w:t>
      </w:r>
      <w:proofErr w:type="gramStart"/>
      <w:r>
        <w:rPr>
          <w:rFonts w:ascii="黑体" w:eastAsia="黑体" w:hAnsi="黑体" w:hint="eastAsia"/>
          <w:sz w:val="32"/>
          <w:szCs w:val="32"/>
        </w:rPr>
        <w:t>厨余垃圾</w:t>
      </w:r>
      <w:proofErr w:type="gramEnd"/>
      <w:r>
        <w:rPr>
          <w:rFonts w:ascii="黑体" w:eastAsia="黑体" w:hAnsi="黑体" w:hint="eastAsia"/>
          <w:sz w:val="32"/>
          <w:szCs w:val="32"/>
        </w:rPr>
        <w:t>对接点存在违规分拣、倒桶、冲刷等问题，冲洗废水和渗滤液通过地表流至院外，外排污水化学需氧量、氨氮浓度分别超功能水体标准的</w:t>
      </w:r>
      <w:r>
        <w:rPr>
          <w:rFonts w:eastAsia="黑体" w:hint="eastAsia"/>
          <w:sz w:val="32"/>
          <w:szCs w:val="32"/>
        </w:rPr>
        <w:t>18.6</w:t>
      </w:r>
      <w:r>
        <w:rPr>
          <w:rFonts w:ascii="黑体" w:eastAsia="黑体" w:hAnsi="黑体" w:hint="eastAsia"/>
          <w:sz w:val="32"/>
          <w:szCs w:val="32"/>
        </w:rPr>
        <w:t>倍、</w:t>
      </w:r>
      <w:r>
        <w:rPr>
          <w:rFonts w:eastAsia="黑体" w:hint="eastAsia"/>
          <w:sz w:val="32"/>
          <w:szCs w:val="32"/>
        </w:rPr>
        <w:t>32.5</w:t>
      </w:r>
      <w:r>
        <w:rPr>
          <w:rFonts w:ascii="黑体" w:eastAsia="黑体" w:hAnsi="黑体" w:hint="eastAsia"/>
          <w:sz w:val="32"/>
          <w:szCs w:val="32"/>
        </w:rPr>
        <w:t>倍；同时现场存在渗沟，沟内大量垃圾渗滤液积存，渗滤液化学需氧量、氨氮浓度分别超功能水体标准的</w:t>
      </w:r>
      <w:r>
        <w:rPr>
          <w:rFonts w:eastAsia="黑体" w:hint="eastAsia"/>
          <w:sz w:val="32"/>
          <w:szCs w:val="32"/>
        </w:rPr>
        <w:t>111.3</w:t>
      </w:r>
      <w:r>
        <w:rPr>
          <w:rFonts w:ascii="黑体" w:eastAsia="黑体" w:hAnsi="黑体" w:hint="eastAsia"/>
          <w:sz w:val="32"/>
          <w:szCs w:val="32"/>
        </w:rPr>
        <w:t>倍、</w:t>
      </w:r>
      <w:r>
        <w:rPr>
          <w:rFonts w:eastAsia="黑体" w:hint="eastAsia"/>
          <w:sz w:val="32"/>
          <w:szCs w:val="32"/>
        </w:rPr>
        <w:t>64</w:t>
      </w:r>
      <w:r>
        <w:rPr>
          <w:rFonts w:ascii="黑体" w:eastAsia="黑体" w:hAnsi="黑体" w:hint="eastAsia"/>
          <w:sz w:val="32"/>
          <w:szCs w:val="32"/>
        </w:rPr>
        <w:t>倍。</w:t>
      </w:r>
    </w:p>
    <w:p w:rsidR="00572B23" w:rsidRDefault="00572B23" w:rsidP="00572B23">
      <w:pPr>
        <w:pStyle w:val="a3"/>
        <w:widowControl w:val="0"/>
        <w:adjustRightInd w:val="0"/>
        <w:snapToGrid w:val="0"/>
        <w:spacing w:before="0" w:beforeAutospacing="0" w:after="0" w:afterAutospacing="0" w:line="56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整改进展：已完成，长期坚持。</w:t>
      </w:r>
    </w:p>
    <w:p w:rsidR="00572B23" w:rsidRDefault="00572B23" w:rsidP="00572B23">
      <w:pPr>
        <w:pStyle w:val="a3"/>
        <w:widowControl w:val="0"/>
        <w:numPr>
          <w:ilvl w:val="0"/>
          <w:numId w:val="26"/>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孙河乡、平房乡、黑庄户乡、十八里店乡已关停环保督察中发现的</w:t>
      </w:r>
      <w:proofErr w:type="gramStart"/>
      <w:r>
        <w:rPr>
          <w:rFonts w:ascii="仿宋_GB2312" w:eastAsia="仿宋_GB2312" w:hAnsi="仿宋_GB2312" w:cs="仿宋_GB2312" w:hint="eastAsia"/>
          <w:sz w:val="32"/>
          <w:szCs w:val="32"/>
        </w:rPr>
        <w:t>厨余垃圾</w:t>
      </w:r>
      <w:proofErr w:type="gramEnd"/>
      <w:r>
        <w:rPr>
          <w:rFonts w:ascii="仿宋_GB2312" w:eastAsia="仿宋_GB2312" w:hAnsi="仿宋_GB2312" w:cs="仿宋_GB2312" w:hint="eastAsia"/>
          <w:sz w:val="32"/>
          <w:szCs w:val="32"/>
        </w:rPr>
        <w:t>临时收集点。</w:t>
      </w:r>
    </w:p>
    <w:p w:rsidR="00572B23" w:rsidRDefault="00572B23" w:rsidP="00572B23">
      <w:pPr>
        <w:pStyle w:val="a3"/>
        <w:widowControl w:val="0"/>
        <w:numPr>
          <w:ilvl w:val="0"/>
          <w:numId w:val="26"/>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孙河乡第一时间对该点位进行停业整改的处理，并对涉事企业进行约谈，执法部门从严从快对涉事企业进行了处罚，涉事公司进行了内部整改。</w:t>
      </w:r>
    </w:p>
    <w:p w:rsidR="00572B23" w:rsidRDefault="00572B23" w:rsidP="00572B23">
      <w:pPr>
        <w:pStyle w:val="a3"/>
        <w:widowControl w:val="0"/>
        <w:numPr>
          <w:ilvl w:val="0"/>
          <w:numId w:val="26"/>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减少</w:t>
      </w:r>
      <w:proofErr w:type="gramStart"/>
      <w:r>
        <w:rPr>
          <w:rFonts w:ascii="仿宋_GB2312" w:eastAsia="仿宋_GB2312" w:hAnsi="仿宋_GB2312" w:cs="仿宋_GB2312" w:hint="eastAsia"/>
          <w:sz w:val="32"/>
          <w:szCs w:val="32"/>
        </w:rPr>
        <w:t>厨余垃圾</w:t>
      </w:r>
      <w:proofErr w:type="gramEnd"/>
      <w:r>
        <w:rPr>
          <w:rFonts w:ascii="仿宋_GB2312" w:eastAsia="仿宋_GB2312" w:hAnsi="仿宋_GB2312" w:cs="仿宋_GB2312" w:hint="eastAsia"/>
          <w:sz w:val="32"/>
          <w:szCs w:val="32"/>
        </w:rPr>
        <w:t>临时收集点位设置，将关停点位的</w:t>
      </w:r>
      <w:proofErr w:type="gramStart"/>
      <w:r>
        <w:rPr>
          <w:rFonts w:ascii="仿宋_GB2312" w:eastAsia="仿宋_GB2312" w:hAnsi="仿宋_GB2312" w:cs="仿宋_GB2312" w:hint="eastAsia"/>
          <w:sz w:val="32"/>
          <w:szCs w:val="32"/>
        </w:rPr>
        <w:t>厨余垃圾</w:t>
      </w:r>
      <w:proofErr w:type="gramEnd"/>
      <w:r>
        <w:rPr>
          <w:rFonts w:ascii="仿宋_GB2312" w:eastAsia="仿宋_GB2312" w:hAnsi="仿宋_GB2312" w:cs="仿宋_GB2312" w:hint="eastAsia"/>
          <w:sz w:val="32"/>
          <w:szCs w:val="32"/>
        </w:rPr>
        <w:lastRenderedPageBreak/>
        <w:t>收运至分类垃圾楼，做到</w:t>
      </w:r>
      <w:proofErr w:type="gramStart"/>
      <w:r>
        <w:rPr>
          <w:rFonts w:ascii="仿宋_GB2312" w:eastAsia="仿宋_GB2312" w:hAnsi="仿宋_GB2312" w:cs="仿宋_GB2312" w:hint="eastAsia"/>
          <w:sz w:val="32"/>
          <w:szCs w:val="32"/>
        </w:rPr>
        <w:t>厨余垃圾</w:t>
      </w:r>
      <w:proofErr w:type="gramEnd"/>
      <w:r>
        <w:rPr>
          <w:rFonts w:ascii="仿宋_GB2312" w:eastAsia="仿宋_GB2312" w:hAnsi="仿宋_GB2312" w:cs="仿宋_GB2312" w:hint="eastAsia"/>
          <w:sz w:val="32"/>
          <w:szCs w:val="32"/>
        </w:rPr>
        <w:t>应收尽收；现有的</w:t>
      </w:r>
      <w:proofErr w:type="gramStart"/>
      <w:r>
        <w:rPr>
          <w:rFonts w:ascii="仿宋_GB2312" w:eastAsia="仿宋_GB2312" w:hAnsi="仿宋_GB2312" w:cs="仿宋_GB2312" w:hint="eastAsia"/>
          <w:sz w:val="32"/>
          <w:szCs w:val="32"/>
        </w:rPr>
        <w:t>厨余垃圾</w:t>
      </w:r>
      <w:proofErr w:type="gramEnd"/>
      <w:r>
        <w:rPr>
          <w:rFonts w:ascii="仿宋_GB2312" w:eastAsia="仿宋_GB2312" w:hAnsi="仿宋_GB2312" w:cs="仿宋_GB2312" w:hint="eastAsia"/>
          <w:sz w:val="32"/>
          <w:szCs w:val="32"/>
        </w:rPr>
        <w:t>临时收集点，建立台账报送机制，及时更新。</w:t>
      </w:r>
    </w:p>
    <w:p w:rsidR="00572B23" w:rsidRDefault="00572B23" w:rsidP="00572B23">
      <w:pPr>
        <w:pStyle w:val="a3"/>
        <w:widowControl w:val="0"/>
        <w:numPr>
          <w:ilvl w:val="0"/>
          <w:numId w:val="26"/>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区城市管理委联合区农业农村局、区民政局，督促相关街乡进一步规范现有临时收集点管理。</w:t>
      </w:r>
    </w:p>
    <w:p w:rsidR="00572B23" w:rsidRDefault="00572B23" w:rsidP="00572B23">
      <w:pPr>
        <w:pStyle w:val="a3"/>
        <w:widowControl w:val="0"/>
        <w:numPr>
          <w:ilvl w:val="0"/>
          <w:numId w:val="26"/>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区城市管理</w:t>
      </w:r>
      <w:proofErr w:type="gramStart"/>
      <w:r>
        <w:rPr>
          <w:rFonts w:ascii="仿宋_GB2312" w:eastAsia="仿宋_GB2312" w:hAnsi="仿宋_GB2312" w:cs="仿宋_GB2312" w:hint="eastAsia"/>
          <w:sz w:val="32"/>
          <w:szCs w:val="32"/>
        </w:rPr>
        <w:t>委增加</w:t>
      </w:r>
      <w:proofErr w:type="gramEnd"/>
      <w:r>
        <w:rPr>
          <w:rFonts w:ascii="仿宋_GB2312" w:eastAsia="仿宋_GB2312" w:hAnsi="仿宋_GB2312" w:cs="仿宋_GB2312" w:hint="eastAsia"/>
          <w:sz w:val="32"/>
          <w:szCs w:val="32"/>
        </w:rPr>
        <w:t>检查频次，每季度完成全覆盖检查一次，定期与区城管执法局开展联合督导检查，督促物业企业、社会单位等落实主体责任。</w:t>
      </w:r>
    </w:p>
    <w:p w:rsidR="00572B23" w:rsidRDefault="00572B23" w:rsidP="00572B23">
      <w:pPr>
        <w:pStyle w:val="a3"/>
        <w:widowControl w:val="0"/>
        <w:numPr>
          <w:ilvl w:val="0"/>
          <w:numId w:val="26"/>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持续深入开展垃圾分类宣传工作，促进居民习惯养成。</w:t>
      </w:r>
    </w:p>
    <w:p w:rsidR="00572B23" w:rsidRDefault="00572B23" w:rsidP="00572B23">
      <w:pPr>
        <w:autoSpaceDE w:val="0"/>
        <w:spacing w:line="560" w:lineRule="exact"/>
        <w:ind w:firstLineChars="200" w:firstLine="640"/>
        <w:rPr>
          <w:rFonts w:ascii="黑体" w:eastAsia="黑体" w:hAnsi="黑体"/>
          <w:sz w:val="32"/>
          <w:szCs w:val="32"/>
        </w:rPr>
      </w:pPr>
      <w:r>
        <w:rPr>
          <w:rFonts w:ascii="黑体" w:eastAsia="黑体" w:hAnsi="黑体" w:hint="eastAsia"/>
          <w:sz w:val="32"/>
          <w:szCs w:val="32"/>
        </w:rPr>
        <w:t>三十二、区城市管理部门对生活垃圾密闭式清洁站及其运输车辆疏于监管，生活垃圾渗滤液不规范处置问题突出。督察组随机抽查发现，区环境卫生服务中心负责运营的东坝乡、黑庄户</w:t>
      </w:r>
      <w:proofErr w:type="gramStart"/>
      <w:r>
        <w:rPr>
          <w:rFonts w:ascii="黑体" w:eastAsia="黑体" w:hAnsi="黑体" w:hint="eastAsia"/>
          <w:sz w:val="32"/>
          <w:szCs w:val="32"/>
        </w:rPr>
        <w:t>乡大型</w:t>
      </w:r>
      <w:proofErr w:type="gramEnd"/>
      <w:r>
        <w:rPr>
          <w:rFonts w:ascii="黑体" w:eastAsia="黑体" w:hAnsi="黑体" w:hint="eastAsia"/>
          <w:sz w:val="32"/>
          <w:szCs w:val="32"/>
        </w:rPr>
        <w:t>密闭式清洁站均存在违规处置渗滤液行为。其中，东坝</w:t>
      </w:r>
      <w:proofErr w:type="gramStart"/>
      <w:r>
        <w:rPr>
          <w:rFonts w:ascii="黑体" w:eastAsia="黑体" w:hAnsi="黑体" w:hint="eastAsia"/>
          <w:sz w:val="32"/>
          <w:szCs w:val="32"/>
        </w:rPr>
        <w:t>乡大型</w:t>
      </w:r>
      <w:proofErr w:type="gramEnd"/>
      <w:r>
        <w:rPr>
          <w:rFonts w:ascii="黑体" w:eastAsia="黑体" w:hAnsi="黑体" w:hint="eastAsia"/>
          <w:sz w:val="32"/>
          <w:szCs w:val="32"/>
        </w:rPr>
        <w:t>密闭式清洁站在厂区内随意排放渗滤液，部分流至厂外边沟，边沟内积液化学需氧量、氨氮浓度分别超功能水体标准的</w:t>
      </w:r>
      <w:r>
        <w:rPr>
          <w:rFonts w:eastAsia="黑体" w:hint="eastAsia"/>
          <w:sz w:val="32"/>
          <w:szCs w:val="32"/>
        </w:rPr>
        <w:t>27.3</w:t>
      </w:r>
      <w:r>
        <w:rPr>
          <w:rFonts w:ascii="黑体" w:eastAsia="黑体" w:hAnsi="黑体" w:hint="eastAsia"/>
          <w:sz w:val="32"/>
          <w:szCs w:val="32"/>
        </w:rPr>
        <w:t>倍、</w:t>
      </w:r>
      <w:r>
        <w:rPr>
          <w:rFonts w:eastAsia="黑体" w:hint="eastAsia"/>
          <w:sz w:val="32"/>
          <w:szCs w:val="32"/>
        </w:rPr>
        <w:t>28.3</w:t>
      </w:r>
      <w:r>
        <w:rPr>
          <w:rFonts w:ascii="黑体" w:eastAsia="黑体" w:hAnsi="黑体" w:hint="eastAsia"/>
          <w:sz w:val="32"/>
          <w:szCs w:val="32"/>
        </w:rPr>
        <w:t>倍。此外，督察组在十八里店乡、常营乡发现，运输生活垃圾的车辆存在向市政管网和地表排放渗滤液行为。</w:t>
      </w:r>
    </w:p>
    <w:p w:rsidR="00572B23" w:rsidRDefault="00572B23" w:rsidP="00572B23">
      <w:pPr>
        <w:pStyle w:val="a3"/>
        <w:widowControl w:val="0"/>
        <w:adjustRightInd w:val="0"/>
        <w:snapToGrid w:val="0"/>
        <w:spacing w:before="0" w:beforeAutospacing="0" w:after="0" w:afterAutospacing="0" w:line="56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整改进展：已完成，长期坚持。</w:t>
      </w:r>
    </w:p>
    <w:p w:rsidR="00572B23" w:rsidRDefault="00572B23" w:rsidP="00572B23">
      <w:pPr>
        <w:pStyle w:val="a3"/>
        <w:widowControl w:val="0"/>
        <w:numPr>
          <w:ilvl w:val="0"/>
          <w:numId w:val="27"/>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区城市管理委已对东坝乡、黑庄户</w:t>
      </w:r>
      <w:proofErr w:type="gramStart"/>
      <w:r>
        <w:rPr>
          <w:rFonts w:ascii="仿宋_GB2312" w:eastAsia="仿宋_GB2312" w:hAnsi="仿宋_GB2312" w:cs="仿宋_GB2312" w:hint="eastAsia"/>
          <w:sz w:val="32"/>
          <w:szCs w:val="32"/>
        </w:rPr>
        <w:t>乡大型</w:t>
      </w:r>
      <w:proofErr w:type="gramEnd"/>
      <w:r>
        <w:rPr>
          <w:rFonts w:ascii="仿宋_GB2312" w:eastAsia="仿宋_GB2312" w:hAnsi="仿宋_GB2312" w:cs="仿宋_GB2312" w:hint="eastAsia"/>
          <w:sz w:val="32"/>
          <w:szCs w:val="32"/>
        </w:rPr>
        <w:t>密闭式清洁站水井周边采取硬化等措施，清理地面污迹及厂区外边沟，加强管理；举一反三，对朝阳区</w:t>
      </w:r>
      <w:r>
        <w:rPr>
          <w:rFonts w:ascii="Times New Roman" w:eastAsia="仿宋_GB2312" w:hAnsi="Times New Roman" w:cs="Times New Roman"/>
          <w:sz w:val="32"/>
          <w:szCs w:val="32"/>
        </w:rPr>
        <w:t>16</w:t>
      </w:r>
      <w:r>
        <w:rPr>
          <w:rFonts w:ascii="仿宋_GB2312" w:eastAsia="仿宋_GB2312" w:hAnsi="仿宋_GB2312" w:cs="仿宋_GB2312" w:hint="eastAsia"/>
          <w:sz w:val="32"/>
          <w:szCs w:val="32"/>
        </w:rPr>
        <w:t>座大型密闭式清洁站水井周边采取全部硬化措施。</w:t>
      </w:r>
    </w:p>
    <w:p w:rsidR="00572B23" w:rsidRDefault="00572B23" w:rsidP="00572B23">
      <w:pPr>
        <w:pStyle w:val="a3"/>
        <w:widowControl w:val="0"/>
        <w:numPr>
          <w:ilvl w:val="0"/>
          <w:numId w:val="27"/>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检查所有压缩箱密封情况，对进场车辆进行检查，防止垃圾污水遗洒，完善渗沥</w:t>
      </w:r>
      <w:proofErr w:type="gramStart"/>
      <w:r>
        <w:rPr>
          <w:rFonts w:ascii="仿宋_GB2312" w:eastAsia="仿宋_GB2312" w:hAnsi="仿宋_GB2312" w:cs="仿宋_GB2312" w:hint="eastAsia"/>
          <w:sz w:val="32"/>
          <w:szCs w:val="32"/>
        </w:rPr>
        <w:t>液管理</w:t>
      </w:r>
      <w:proofErr w:type="gramEnd"/>
      <w:r>
        <w:rPr>
          <w:rFonts w:ascii="仿宋_GB2312" w:eastAsia="仿宋_GB2312" w:hAnsi="仿宋_GB2312" w:cs="仿宋_GB2312" w:hint="eastAsia"/>
          <w:sz w:val="32"/>
          <w:szCs w:val="32"/>
        </w:rPr>
        <w:t>台账，规范消纳渠道。</w:t>
      </w:r>
    </w:p>
    <w:p w:rsidR="00572B23" w:rsidRDefault="00572B23" w:rsidP="00572B23">
      <w:pPr>
        <w:pStyle w:val="a3"/>
        <w:widowControl w:val="0"/>
        <w:numPr>
          <w:ilvl w:val="0"/>
          <w:numId w:val="27"/>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定期开展车辆维护及人员培训。          </w:t>
      </w:r>
    </w:p>
    <w:p w:rsidR="00572B23" w:rsidRDefault="00572B23" w:rsidP="00572B23">
      <w:pPr>
        <w:pStyle w:val="a3"/>
        <w:widowControl w:val="0"/>
        <w:numPr>
          <w:ilvl w:val="0"/>
          <w:numId w:val="27"/>
        </w:numPr>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区城市管理</w:t>
      </w:r>
      <w:proofErr w:type="gramStart"/>
      <w:r>
        <w:rPr>
          <w:rFonts w:ascii="仿宋_GB2312" w:eastAsia="仿宋_GB2312" w:hAnsi="仿宋_GB2312" w:cs="仿宋_GB2312" w:hint="eastAsia"/>
          <w:sz w:val="32"/>
          <w:szCs w:val="32"/>
        </w:rPr>
        <w:t>委增加</w:t>
      </w:r>
      <w:proofErr w:type="gramEnd"/>
      <w:r>
        <w:rPr>
          <w:rFonts w:ascii="仿宋_GB2312" w:eastAsia="仿宋_GB2312" w:hAnsi="仿宋_GB2312" w:cs="仿宋_GB2312" w:hint="eastAsia"/>
          <w:sz w:val="32"/>
          <w:szCs w:val="32"/>
        </w:rPr>
        <w:t>检查频次，每季度覆盖检查一次，紧盯问</w:t>
      </w:r>
      <w:r>
        <w:rPr>
          <w:rFonts w:ascii="仿宋_GB2312" w:eastAsia="仿宋_GB2312" w:hAnsi="仿宋_GB2312" w:cs="仿宋_GB2312" w:hint="eastAsia"/>
          <w:sz w:val="32"/>
          <w:szCs w:val="32"/>
        </w:rPr>
        <w:lastRenderedPageBreak/>
        <w:t>题整改效果，联合区城管执法局加大督导检查力度，杜绝此类问题发生。</w:t>
      </w:r>
    </w:p>
    <w:p w:rsidR="00572B23" w:rsidRDefault="00572B23" w:rsidP="00572B23">
      <w:pPr>
        <w:autoSpaceDE w:val="0"/>
        <w:spacing w:line="560" w:lineRule="exact"/>
        <w:ind w:firstLineChars="200" w:firstLine="640"/>
        <w:rPr>
          <w:rFonts w:ascii="黑体" w:eastAsia="黑体" w:hAnsi="黑体"/>
          <w:sz w:val="32"/>
          <w:szCs w:val="32"/>
        </w:rPr>
      </w:pPr>
      <w:r>
        <w:rPr>
          <w:rFonts w:ascii="黑体" w:eastAsia="黑体" w:hAnsi="黑体" w:hint="eastAsia"/>
          <w:sz w:val="32"/>
          <w:szCs w:val="32"/>
        </w:rPr>
        <w:t>三十三、三间房乡、金盏乡、</w:t>
      </w:r>
      <w:proofErr w:type="gramStart"/>
      <w:r>
        <w:rPr>
          <w:rFonts w:ascii="黑体" w:eastAsia="黑体" w:hAnsi="黑体" w:hint="eastAsia"/>
          <w:sz w:val="32"/>
          <w:szCs w:val="32"/>
        </w:rPr>
        <w:t>崔</w:t>
      </w:r>
      <w:proofErr w:type="gramEnd"/>
      <w:r>
        <w:rPr>
          <w:rFonts w:ascii="黑体" w:eastAsia="黑体" w:hAnsi="黑体" w:hint="eastAsia"/>
          <w:sz w:val="32"/>
          <w:szCs w:val="32"/>
        </w:rPr>
        <w:t>各庄乡等</w:t>
      </w:r>
      <w:r>
        <w:rPr>
          <w:rFonts w:eastAsia="黑体" w:hint="eastAsia"/>
          <w:sz w:val="32"/>
          <w:szCs w:val="32"/>
        </w:rPr>
        <w:t>15</w:t>
      </w:r>
      <w:r>
        <w:rPr>
          <w:rFonts w:ascii="黑体" w:eastAsia="黑体" w:hAnsi="黑体" w:hint="eastAsia"/>
          <w:sz w:val="32"/>
          <w:szCs w:val="32"/>
        </w:rPr>
        <w:t>个街道（乡）</w:t>
      </w:r>
      <w:r>
        <w:rPr>
          <w:rFonts w:eastAsia="黑体" w:hint="eastAsia"/>
          <w:sz w:val="32"/>
          <w:szCs w:val="32"/>
        </w:rPr>
        <w:t>34</w:t>
      </w:r>
      <w:r>
        <w:rPr>
          <w:rFonts w:ascii="黑体" w:eastAsia="黑体" w:hAnsi="黑体" w:hint="eastAsia"/>
          <w:sz w:val="32"/>
          <w:szCs w:val="32"/>
        </w:rPr>
        <w:t>处点位存在生活垃圾随意丢弃、违规处置情况。其中，三间房乡土地储备项目内多处存在装修垃圾和生活垃圾，存在环境污染风险。</w:t>
      </w:r>
    </w:p>
    <w:p w:rsidR="00572B23" w:rsidRDefault="00572B23" w:rsidP="00572B23">
      <w:pPr>
        <w:pStyle w:val="a3"/>
        <w:widowControl w:val="0"/>
        <w:adjustRightInd w:val="0"/>
        <w:snapToGrid w:val="0"/>
        <w:spacing w:before="0" w:beforeAutospacing="0" w:after="0" w:afterAutospacing="0" w:line="56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整改进展：已完成，长期坚持。</w:t>
      </w:r>
    </w:p>
    <w:p w:rsidR="00572B23" w:rsidRDefault="00572B23" w:rsidP="00572B23">
      <w:pPr>
        <w:numPr>
          <w:ilvl w:val="0"/>
          <w:numId w:val="28"/>
        </w:numPr>
        <w:autoSpaceDE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三间房乡对接</w:t>
      </w:r>
      <w:r>
        <w:rPr>
          <w:rFonts w:eastAsia="仿宋_GB2312" w:hint="eastAsia"/>
          <w:color w:val="000000"/>
          <w:kern w:val="0"/>
          <w:sz w:val="32"/>
          <w:szCs w:val="32"/>
        </w:rPr>
        <w:t>D</w:t>
      </w:r>
      <w:proofErr w:type="gramStart"/>
      <w:r>
        <w:rPr>
          <w:rFonts w:ascii="仿宋_GB2312" w:eastAsia="仿宋_GB2312" w:hAnsi="仿宋" w:hint="eastAsia"/>
          <w:sz w:val="32"/>
          <w:szCs w:val="32"/>
        </w:rPr>
        <w:t>区棚改</w:t>
      </w:r>
      <w:proofErr w:type="gramEnd"/>
      <w:r>
        <w:rPr>
          <w:rFonts w:ascii="仿宋_GB2312" w:eastAsia="仿宋_GB2312" w:hAnsi="仿宋" w:hint="eastAsia"/>
          <w:sz w:val="32"/>
          <w:szCs w:val="32"/>
        </w:rPr>
        <w:t>项目主体昆</w:t>
      </w:r>
      <w:proofErr w:type="gramStart"/>
      <w:r>
        <w:rPr>
          <w:rFonts w:ascii="仿宋_GB2312" w:eastAsia="仿宋_GB2312" w:hAnsi="仿宋" w:hint="eastAsia"/>
          <w:sz w:val="32"/>
          <w:szCs w:val="32"/>
        </w:rPr>
        <w:t>泰嘉恒</w:t>
      </w:r>
      <w:proofErr w:type="gramEnd"/>
      <w:r>
        <w:rPr>
          <w:rFonts w:ascii="仿宋_GB2312" w:eastAsia="仿宋_GB2312" w:hAnsi="仿宋" w:hint="eastAsia"/>
          <w:sz w:val="32"/>
          <w:szCs w:val="32"/>
        </w:rPr>
        <w:t>公司，启动棚改项目内剩余建筑渣土清运工作。三间房乡政府要求各村委会在区域内聘请保安，加强对地块的巡查，防止出现私倒垃圾的行为。启动北区泰福苑北侧三个大土堆的渣土清运工作，截至目前已清</w:t>
      </w:r>
      <w:r>
        <w:rPr>
          <w:rFonts w:eastAsia="仿宋_GB2312" w:hint="eastAsia"/>
          <w:color w:val="000000"/>
          <w:kern w:val="0"/>
          <w:sz w:val="32"/>
          <w:szCs w:val="32"/>
        </w:rPr>
        <w:t>运</w:t>
      </w:r>
      <w:r>
        <w:rPr>
          <w:rFonts w:eastAsia="仿宋_GB2312" w:hint="eastAsia"/>
          <w:color w:val="000000"/>
          <w:kern w:val="0"/>
          <w:sz w:val="32"/>
          <w:szCs w:val="32"/>
        </w:rPr>
        <w:t>22</w:t>
      </w:r>
      <w:r>
        <w:rPr>
          <w:rFonts w:ascii="仿宋_GB2312" w:eastAsia="仿宋_GB2312" w:hAnsi="仿宋" w:hint="eastAsia"/>
          <w:sz w:val="32"/>
          <w:szCs w:val="32"/>
        </w:rPr>
        <w:t>万吨。</w:t>
      </w:r>
    </w:p>
    <w:p w:rsidR="00572B23" w:rsidRDefault="00572B23" w:rsidP="00572B23">
      <w:pPr>
        <w:numPr>
          <w:ilvl w:val="0"/>
          <w:numId w:val="28"/>
        </w:numPr>
        <w:autoSpaceDE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一是结合市级小卫星拍摄垃圾</w:t>
      </w:r>
      <w:proofErr w:type="gramStart"/>
      <w:r>
        <w:rPr>
          <w:rFonts w:ascii="仿宋_GB2312" w:eastAsia="仿宋_GB2312" w:hAnsi="仿宋" w:hint="eastAsia"/>
          <w:sz w:val="32"/>
          <w:szCs w:val="32"/>
        </w:rPr>
        <w:t>乱堆乱卸点情况</w:t>
      </w:r>
      <w:proofErr w:type="gramEnd"/>
      <w:r>
        <w:rPr>
          <w:rFonts w:ascii="仿宋_GB2312" w:eastAsia="仿宋_GB2312" w:hAnsi="仿宋" w:hint="eastAsia"/>
          <w:sz w:val="32"/>
          <w:szCs w:val="32"/>
        </w:rPr>
        <w:t>，对相关街乡进行通报，进一步要求落实属地管理责任。二是将农村地区垃圾乱堆乱放点纳入垃圾分类日常检查考核，增强重视程度，减少问题的发生。</w:t>
      </w:r>
    </w:p>
    <w:p w:rsidR="00572B23" w:rsidRDefault="00572B23" w:rsidP="00572B23">
      <w:pPr>
        <w:numPr>
          <w:ilvl w:val="0"/>
          <w:numId w:val="28"/>
        </w:numPr>
        <w:autoSpaceDE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认真落实《关于进一步加强建筑垃圾分类处置和资源化综合利用工作的意见》，已会同区房管局召开专题会议要求各居民物业小区办理装修垃圾备案手续，设立居民装修垃圾投放点，按照随产随</w:t>
      </w:r>
      <w:proofErr w:type="gramStart"/>
      <w:r>
        <w:rPr>
          <w:rFonts w:ascii="仿宋_GB2312" w:eastAsia="仿宋_GB2312" w:hAnsi="仿宋" w:hint="eastAsia"/>
          <w:sz w:val="32"/>
          <w:szCs w:val="32"/>
        </w:rPr>
        <w:t>清原则</w:t>
      </w:r>
      <w:proofErr w:type="gramEnd"/>
      <w:r>
        <w:rPr>
          <w:rFonts w:ascii="仿宋_GB2312" w:eastAsia="仿宋_GB2312" w:hAnsi="仿宋" w:hint="eastAsia"/>
          <w:sz w:val="32"/>
          <w:szCs w:val="32"/>
        </w:rPr>
        <w:t>清理居住区装修垃圾，未实施物业管理的居民住宅小区，由属地街乡、社区指定垃圾分类管理责任人办理消纳备案。使用正规车辆将装修垃圾清运至资源化处置场规范处置。</w:t>
      </w:r>
    </w:p>
    <w:p w:rsidR="00572B23" w:rsidRDefault="00572B23" w:rsidP="00572B23">
      <w:pPr>
        <w:autoSpaceDE w:val="0"/>
        <w:spacing w:line="560" w:lineRule="exact"/>
        <w:ind w:firstLineChars="200" w:firstLine="640"/>
        <w:rPr>
          <w:rFonts w:ascii="黑体" w:eastAsia="黑体" w:hAnsi="黑体"/>
          <w:sz w:val="32"/>
          <w:szCs w:val="32"/>
          <w:highlight w:val="yellow"/>
        </w:rPr>
      </w:pPr>
      <w:r>
        <w:rPr>
          <w:rFonts w:ascii="黑体" w:eastAsia="黑体" w:hAnsi="黑体" w:hint="eastAsia"/>
          <w:sz w:val="32"/>
          <w:szCs w:val="32"/>
        </w:rPr>
        <w:t>三十四、餐饮油烟监管力度不足。朝阳区涉及餐饮油烟企业约</w:t>
      </w:r>
      <w:r>
        <w:rPr>
          <w:rFonts w:eastAsia="黑体" w:hint="eastAsia"/>
          <w:sz w:val="32"/>
          <w:szCs w:val="32"/>
        </w:rPr>
        <w:t>1</w:t>
      </w:r>
      <w:r>
        <w:rPr>
          <w:rFonts w:ascii="黑体" w:eastAsia="黑体" w:hAnsi="黑体" w:hint="eastAsia"/>
          <w:sz w:val="32"/>
          <w:szCs w:val="32"/>
        </w:rPr>
        <w:t>万家，数量位居全市第一，且部分企业排烟口临近居民楼，油烟扰民问题高发。</w:t>
      </w:r>
      <w:r>
        <w:rPr>
          <w:rFonts w:eastAsia="黑体" w:hint="eastAsia"/>
          <w:sz w:val="32"/>
          <w:szCs w:val="32"/>
        </w:rPr>
        <w:t>2020</w:t>
      </w:r>
      <w:r>
        <w:rPr>
          <w:rFonts w:ascii="黑体" w:eastAsia="黑体" w:hAnsi="黑体" w:hint="eastAsia"/>
          <w:sz w:val="32"/>
          <w:szCs w:val="32"/>
        </w:rPr>
        <w:t>和</w:t>
      </w:r>
      <w:r>
        <w:rPr>
          <w:rFonts w:eastAsia="黑体" w:hint="eastAsia"/>
          <w:sz w:val="32"/>
          <w:szCs w:val="32"/>
        </w:rPr>
        <w:t>2021</w:t>
      </w:r>
      <w:r>
        <w:rPr>
          <w:rFonts w:ascii="黑体" w:eastAsia="黑体" w:hAnsi="黑体" w:hint="eastAsia"/>
          <w:sz w:val="32"/>
          <w:szCs w:val="32"/>
        </w:rPr>
        <w:t>年，</w:t>
      </w:r>
      <w:r>
        <w:rPr>
          <w:rFonts w:eastAsia="黑体" w:hint="eastAsia"/>
          <w:sz w:val="32"/>
          <w:szCs w:val="32"/>
        </w:rPr>
        <w:t>12345</w:t>
      </w:r>
      <w:r>
        <w:rPr>
          <w:rFonts w:ascii="黑体" w:eastAsia="黑体" w:hAnsi="黑体" w:hint="eastAsia"/>
          <w:sz w:val="32"/>
          <w:szCs w:val="32"/>
        </w:rPr>
        <w:t>信访投诉中餐饮油烟举报均在</w:t>
      </w:r>
      <w:r>
        <w:rPr>
          <w:rFonts w:eastAsia="黑体" w:hint="eastAsia"/>
          <w:sz w:val="32"/>
          <w:szCs w:val="32"/>
        </w:rPr>
        <w:t>2500</w:t>
      </w:r>
      <w:r>
        <w:rPr>
          <w:rFonts w:ascii="黑体" w:eastAsia="黑体" w:hAnsi="黑体" w:hint="eastAsia"/>
          <w:sz w:val="32"/>
          <w:szCs w:val="32"/>
        </w:rPr>
        <w:t>家次以上。但区生态环境部门和相关街道（乡）对此缺乏有效监管手段，周边居民饱受困扰。督察组随机抽查发现，望京街道部分餐饮企业油烟净化器未清洗；平房乡、十八里店乡部分餐馆未安装油烟净化装置，存</w:t>
      </w:r>
      <w:r>
        <w:rPr>
          <w:rFonts w:ascii="黑体" w:eastAsia="黑体" w:hAnsi="黑体" w:hint="eastAsia"/>
          <w:sz w:val="32"/>
          <w:szCs w:val="32"/>
        </w:rPr>
        <w:lastRenderedPageBreak/>
        <w:t>在废气直排现象，餐馆周围油烟味明显。</w:t>
      </w:r>
    </w:p>
    <w:p w:rsidR="00572B23" w:rsidRDefault="00572B23" w:rsidP="00572B23">
      <w:pPr>
        <w:pStyle w:val="a3"/>
        <w:widowControl w:val="0"/>
        <w:adjustRightInd w:val="0"/>
        <w:snapToGrid w:val="0"/>
        <w:spacing w:before="0" w:beforeAutospacing="0" w:after="0" w:afterAutospacing="0" w:line="56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整改进展：已完成，长期坚持。</w:t>
      </w:r>
    </w:p>
    <w:p w:rsidR="00572B23" w:rsidRDefault="00572B23" w:rsidP="00572B23">
      <w:pPr>
        <w:pStyle w:val="a3"/>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（一）区生态环境局响应街乡吹哨，对油烟投诉重点区域餐饮企业进行帮扶，对企业进行针对性培训。坚持问题导向，强化执法检查。</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1-10</w:t>
      </w:r>
      <w:r>
        <w:rPr>
          <w:rFonts w:ascii="仿宋_GB2312" w:eastAsia="仿宋_GB2312" w:hAnsi="仿宋_GB2312" w:cs="仿宋_GB2312" w:hint="eastAsia"/>
          <w:sz w:val="32"/>
          <w:szCs w:val="32"/>
        </w:rPr>
        <w:t>月份，共检查餐饮企业</w:t>
      </w:r>
      <w:r>
        <w:rPr>
          <w:rFonts w:ascii="Times New Roman" w:eastAsia="仿宋_GB2312" w:hAnsi="Times New Roman" w:cs="Times New Roman" w:hint="eastAsia"/>
          <w:sz w:val="32"/>
          <w:szCs w:val="32"/>
        </w:rPr>
        <w:t>2280</w:t>
      </w:r>
      <w:r>
        <w:rPr>
          <w:rFonts w:ascii="仿宋_GB2312" w:eastAsia="仿宋_GB2312" w:hAnsi="仿宋_GB2312" w:cs="仿宋_GB2312" w:hint="eastAsia"/>
          <w:sz w:val="32"/>
          <w:szCs w:val="32"/>
        </w:rPr>
        <w:t>家次，开展监测</w:t>
      </w:r>
      <w:r>
        <w:rPr>
          <w:rFonts w:ascii="Times New Roman" w:eastAsia="仿宋_GB2312" w:hAnsi="Times New Roman" w:cs="Times New Roman" w:hint="eastAsia"/>
          <w:sz w:val="32"/>
          <w:szCs w:val="32"/>
        </w:rPr>
        <w:t>1088</w:t>
      </w:r>
      <w:r>
        <w:rPr>
          <w:rFonts w:ascii="仿宋_GB2312" w:eastAsia="仿宋_GB2312" w:hAnsi="仿宋_GB2312" w:cs="仿宋_GB2312" w:hint="eastAsia"/>
          <w:sz w:val="32"/>
          <w:szCs w:val="32"/>
        </w:rPr>
        <w:t>家次，处罚各类餐饮企业违法行为</w:t>
      </w:r>
      <w:r>
        <w:rPr>
          <w:rFonts w:ascii="Times New Roman" w:eastAsia="仿宋_GB2312" w:hAnsi="Times New Roman" w:cs="Times New Roman" w:hint="eastAsia"/>
          <w:sz w:val="32"/>
          <w:szCs w:val="32"/>
        </w:rPr>
        <w:t>119</w:t>
      </w:r>
      <w:r>
        <w:rPr>
          <w:rFonts w:ascii="仿宋_GB2312" w:eastAsia="仿宋_GB2312" w:hAnsi="仿宋_GB2312" w:cs="仿宋_GB2312" w:hint="eastAsia"/>
          <w:sz w:val="32"/>
          <w:szCs w:val="32"/>
        </w:rPr>
        <w:t>件；截至目前，区生态环境局“接诉即办”共收到群众投诉餐饮油烟</w:t>
      </w:r>
      <w:r>
        <w:rPr>
          <w:rFonts w:ascii="Times New Roman" w:eastAsia="仿宋_GB2312" w:hAnsi="Times New Roman" w:cs="Times New Roman" w:hint="eastAsia"/>
          <w:sz w:val="32"/>
          <w:szCs w:val="32"/>
        </w:rPr>
        <w:t>1353</w:t>
      </w:r>
      <w:r>
        <w:rPr>
          <w:rFonts w:ascii="仿宋_GB2312" w:eastAsia="仿宋_GB2312" w:hAnsi="仿宋_GB2312" w:cs="仿宋_GB2312" w:hint="eastAsia"/>
          <w:sz w:val="32"/>
          <w:szCs w:val="32"/>
        </w:rPr>
        <w:t>件，已办结</w:t>
      </w:r>
      <w:r>
        <w:rPr>
          <w:rFonts w:ascii="Times New Roman" w:eastAsia="仿宋_GB2312" w:hAnsi="Times New Roman" w:cs="Times New Roman" w:hint="eastAsia"/>
          <w:sz w:val="32"/>
          <w:szCs w:val="32"/>
        </w:rPr>
        <w:t>1338</w:t>
      </w:r>
      <w:r>
        <w:rPr>
          <w:rFonts w:ascii="仿宋_GB2312" w:eastAsia="仿宋_GB2312" w:hAnsi="仿宋_GB2312" w:cs="仿宋_GB2312" w:hint="eastAsia"/>
          <w:sz w:val="32"/>
          <w:szCs w:val="32"/>
        </w:rPr>
        <w:t>件。</w:t>
      </w:r>
    </w:p>
    <w:p w:rsidR="00572B23" w:rsidRDefault="00572B23" w:rsidP="00572B23">
      <w:pPr>
        <w:pStyle w:val="a3"/>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区市场监管局：截至</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月向大数据平台推送餐饮审批数据共计</w:t>
      </w:r>
      <w:r>
        <w:rPr>
          <w:rFonts w:ascii="Times New Roman" w:eastAsia="仿宋_GB2312" w:hAnsi="Times New Roman" w:cs="Times New Roman" w:hint="eastAsia"/>
          <w:sz w:val="32"/>
          <w:szCs w:val="32"/>
        </w:rPr>
        <w:t>2342</w:t>
      </w:r>
      <w:r>
        <w:rPr>
          <w:rFonts w:ascii="Times New Roman" w:eastAsia="仿宋_GB2312" w:hAnsi="Times New Roman" w:cs="Times New Roman" w:hint="eastAsia"/>
          <w:sz w:val="32"/>
          <w:szCs w:val="32"/>
        </w:rPr>
        <w:t>户次，每月向区生态环境局通报新增餐饮单位数量，截至</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月共通报新增餐饮单位数量</w:t>
      </w:r>
      <w:r>
        <w:rPr>
          <w:rFonts w:ascii="Times New Roman" w:eastAsia="仿宋_GB2312" w:hAnsi="Times New Roman" w:cs="Times New Roman" w:hint="eastAsia"/>
          <w:sz w:val="32"/>
          <w:szCs w:val="32"/>
        </w:rPr>
        <w:t>2342</w:t>
      </w:r>
      <w:r>
        <w:rPr>
          <w:rFonts w:ascii="Times New Roman" w:eastAsia="仿宋_GB2312" w:hAnsi="Times New Roman" w:cs="Times New Roman" w:hint="eastAsia"/>
          <w:sz w:val="32"/>
          <w:szCs w:val="32"/>
        </w:rPr>
        <w:t>户</w:t>
      </w:r>
      <w:r>
        <w:rPr>
          <w:rFonts w:ascii="仿宋_GB2312" w:eastAsia="仿宋_GB2312" w:hAnsi="仿宋_GB2312" w:cs="仿宋_GB2312" w:hint="eastAsia"/>
          <w:sz w:val="32"/>
          <w:szCs w:val="32"/>
        </w:rPr>
        <w:t>。各市场所按照“职能部门配合、社区联控、声源单位主责、社会共治”的联动机制，配合召集单位，依法依规开展检查。</w:t>
      </w:r>
    </w:p>
    <w:p w:rsidR="00572B23" w:rsidRDefault="00572B23" w:rsidP="00572B23">
      <w:pPr>
        <w:pStyle w:val="a3"/>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区商务局：组织召开全区餐饮业品质提升工作会、重点外卖平台企业工作会、菜市场及连锁餐饮企业负责人召开消防安全培训会，通过工作会加强宣贯，要求餐饮企业落实《北京市大气污染防治条例》餐饮服务单位开设位置要求。今年以来，区商务局共督查指导餐饮企业</w:t>
      </w:r>
      <w:r>
        <w:rPr>
          <w:rFonts w:ascii="Times New Roman" w:eastAsia="仿宋_GB2312" w:hAnsi="Times New Roman" w:cs="Times New Roman" w:hint="eastAsia"/>
          <w:sz w:val="32"/>
          <w:szCs w:val="32"/>
        </w:rPr>
        <w:t>342</w:t>
      </w:r>
      <w:r>
        <w:rPr>
          <w:rFonts w:ascii="Times New Roman" w:eastAsia="仿宋_GB2312" w:hAnsi="Times New Roman" w:cs="Times New Roman" w:hint="eastAsia"/>
          <w:sz w:val="32"/>
          <w:szCs w:val="32"/>
        </w:rPr>
        <w:t>家次，落实《关于做好〈北京市新增产业的禁止和限制目录（</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Pr>
          <w:rFonts w:ascii="仿宋_GB2312" w:eastAsia="仿宋_GB2312" w:hAnsi="仿宋_GB2312" w:cs="仿宋_GB2312" w:hint="eastAsia"/>
          <w:sz w:val="32"/>
          <w:szCs w:val="32"/>
        </w:rPr>
        <w:t>版）</w:t>
      </w:r>
      <w:r>
        <w:rPr>
          <w:rFonts w:ascii="Times New Roman" w:eastAsia="仿宋_GB2312" w:hAnsi="Times New Roman" w:cs="Times New Roman" w:hint="eastAsia"/>
          <w:sz w:val="32"/>
          <w:szCs w:val="32"/>
        </w:rPr>
        <w:t>〉</w:t>
      </w:r>
      <w:r>
        <w:rPr>
          <w:rFonts w:ascii="仿宋_GB2312" w:eastAsia="仿宋_GB2312" w:hAnsi="仿宋_GB2312" w:cs="仿宋_GB2312" w:hint="eastAsia"/>
          <w:sz w:val="32"/>
          <w:szCs w:val="32"/>
        </w:rPr>
        <w:t>》要求，保证降噪和排烟设备设施符合规定，从源头控制减少餐饮噪音和油烟的投诉。</w:t>
      </w:r>
    </w:p>
    <w:p w:rsidR="00572B23" w:rsidRDefault="00572B23" w:rsidP="00572B23">
      <w:pPr>
        <w:pStyle w:val="a3"/>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平房乡：高度重视餐饮油烟扰民问题，从四个方面落实油烟问题治理工作：一是制定《平房地区餐饮行业整治工作方案》举一反三，以问题为契机，积极开展高频生态环境问题点位巡检工作，以点带面，推动全乡共性问题整改。二是建立餐饮单位油烟</w:t>
      </w:r>
      <w:proofErr w:type="gramStart"/>
      <w:r>
        <w:rPr>
          <w:rFonts w:ascii="仿宋_GB2312" w:eastAsia="仿宋_GB2312" w:hAnsi="仿宋_GB2312" w:cs="仿宋_GB2312" w:hint="eastAsia"/>
          <w:sz w:val="32"/>
          <w:szCs w:val="32"/>
        </w:rPr>
        <w:t>排放台账对</w:t>
      </w:r>
      <w:proofErr w:type="gramEnd"/>
      <w:r>
        <w:rPr>
          <w:rFonts w:ascii="仿宋_GB2312" w:eastAsia="仿宋_GB2312" w:hAnsi="仿宋_GB2312" w:cs="仿宋_GB2312" w:hint="eastAsia"/>
          <w:sz w:val="32"/>
          <w:szCs w:val="32"/>
        </w:rPr>
        <w:t>辖区餐饮单位进行梳理，摸清底数，与市场监督所保持信息互通，建立</w:t>
      </w:r>
      <w:proofErr w:type="gramStart"/>
      <w:r>
        <w:rPr>
          <w:rFonts w:ascii="仿宋_GB2312" w:eastAsia="仿宋_GB2312" w:hAnsi="仿宋_GB2312" w:cs="仿宋_GB2312" w:hint="eastAsia"/>
          <w:sz w:val="32"/>
          <w:szCs w:val="32"/>
        </w:rPr>
        <w:t>台账并持续</w:t>
      </w:r>
      <w:proofErr w:type="gramEnd"/>
      <w:r>
        <w:rPr>
          <w:rFonts w:ascii="仿宋_GB2312" w:eastAsia="仿宋_GB2312" w:hAnsi="仿宋_GB2312" w:cs="仿宋_GB2312" w:hint="eastAsia"/>
          <w:sz w:val="32"/>
          <w:szCs w:val="32"/>
        </w:rPr>
        <w:t>更</w:t>
      </w:r>
      <w:r>
        <w:rPr>
          <w:rFonts w:ascii="仿宋_GB2312" w:eastAsia="仿宋_GB2312" w:hAnsi="仿宋_GB2312" w:cs="仿宋_GB2312" w:hint="eastAsia"/>
          <w:sz w:val="32"/>
          <w:szCs w:val="32"/>
        </w:rPr>
        <w:lastRenderedPageBreak/>
        <w:t>新，明确管理单位和责任人，做好清单化管理与执法检查。三是依托“街乡吹哨，部门报到”机制，开展联合执法。推进油烟扰民诉求主动治理、未诉先办工作，发现问题督促企业及时整改。组织开展“回头看”复查工作，关注联合检查中发现的未落实生态环保措施的餐饮企业整改情况，对以上问题企业逐个进行复查，督促引导企业落实主体责任，确保企业整改到位并长期保持。</w:t>
      </w:r>
    </w:p>
    <w:p w:rsidR="00572B23" w:rsidRDefault="00572B23" w:rsidP="00572B23">
      <w:pPr>
        <w:pStyle w:val="a3"/>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望京街道：针对餐饮油烟监管中暴露出来的问题，举一反三，采取以下整改措施：</w:t>
      </w:r>
    </w:p>
    <w:p w:rsidR="00572B23" w:rsidRDefault="00572B23" w:rsidP="00572B23">
      <w:pPr>
        <w:pStyle w:val="a3"/>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压紧压实责任。坚持问题导向，结合辖区餐饮油烟企业发展和运营情况，定期调度、定期</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加快形成政府主导、企业主体、社会共同管理的工作格局，切实把责任落到实处。对废气直排的餐饮企业，坚决予以停业整改，要求其完善油烟治理设施，并做到定期对油烟治理设施进行清洗和维护，保证油烟治理设施正常有效运行后，方可恢复营业。目前已实现辖区内无餐饮油烟废气直排现象。强化联合执法。加大执法检查力度，提高执法检查频率，坚决关停油烟废气直排餐饮企业。同时做好“回头看”工作，巩固整改效果。全面开展联合执法检查工作，平安办、消防、综合行政执法队等专业执法力量全面摸排辖区内餐饮服务企业的油烟设施使用情况，对油烟净化设施的安装、使用、定期清洗情况进行检查。突出重点任务治理。以居民高频诉求为重点，重点治理，形成样板并总结经验推广。做好宣传引导工作，对餐饮服务企业进行政策宣传和教育引导，强化环保理念，提高法律意识和自觉意识。对居民诉求反映强烈的点位，督促企业、物业实施“一店</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策”的工作理念，落实主体责任，强化环保意识，形成闭环监管。</w:t>
      </w:r>
    </w:p>
    <w:p w:rsidR="00572B23" w:rsidRDefault="00572B23" w:rsidP="00572B23">
      <w:pPr>
        <w:pStyle w:val="a3"/>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十八里店乡：一是</w:t>
      </w:r>
      <w:proofErr w:type="gramStart"/>
      <w:r>
        <w:rPr>
          <w:rFonts w:ascii="仿宋_GB2312" w:eastAsia="仿宋_GB2312" w:hAnsi="仿宋_GB2312" w:cs="仿宋_GB2312" w:hint="eastAsia"/>
          <w:sz w:val="32"/>
          <w:szCs w:val="32"/>
        </w:rPr>
        <w:t>乡职能</w:t>
      </w:r>
      <w:proofErr w:type="gramEnd"/>
      <w:r>
        <w:rPr>
          <w:rFonts w:ascii="仿宋_GB2312" w:eastAsia="仿宋_GB2312" w:hAnsi="仿宋_GB2312" w:cs="仿宋_GB2312" w:hint="eastAsia"/>
          <w:sz w:val="32"/>
          <w:szCs w:val="32"/>
        </w:rPr>
        <w:t>部门立即组织关停油烟废气直排餐饮企</w:t>
      </w:r>
      <w:r>
        <w:rPr>
          <w:rFonts w:ascii="仿宋_GB2312" w:eastAsia="仿宋_GB2312" w:hAnsi="仿宋_GB2312" w:cs="仿宋_GB2312" w:hint="eastAsia"/>
          <w:sz w:val="32"/>
          <w:szCs w:val="32"/>
        </w:rPr>
        <w:lastRenderedPageBreak/>
        <w:t>业，并持续对问题点位进行执法检查；二是建立《十八里店乡餐饮企业台账》，并每月及时更新；三是不定期对餐饮油烟企业进行检查。</w:t>
      </w:r>
    </w:p>
    <w:p w:rsidR="00572B23" w:rsidRDefault="00572B23" w:rsidP="00572B23">
      <w:pPr>
        <w:pStyle w:val="a3"/>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（二）区生态环境局根据日常监管和执法要求，对执法检查到的餐饮企业及时录入执法平台，建立餐饮企业</w:t>
      </w:r>
      <w:proofErr w:type="gramStart"/>
      <w:r>
        <w:rPr>
          <w:rFonts w:ascii="仿宋_GB2312" w:eastAsia="仿宋_GB2312" w:hAnsi="仿宋_GB2312" w:cs="仿宋_GB2312" w:hint="eastAsia"/>
          <w:sz w:val="32"/>
          <w:szCs w:val="32"/>
        </w:rPr>
        <w:t>执法台</w:t>
      </w:r>
      <w:proofErr w:type="gramEnd"/>
      <w:r>
        <w:rPr>
          <w:rFonts w:ascii="仿宋_GB2312" w:eastAsia="仿宋_GB2312" w:hAnsi="仿宋_GB2312" w:cs="仿宋_GB2312" w:hint="eastAsia"/>
          <w:sz w:val="32"/>
          <w:szCs w:val="32"/>
        </w:rPr>
        <w:t>账。</w:t>
      </w:r>
    </w:p>
    <w:p w:rsidR="00A5197C" w:rsidRDefault="00572B23" w:rsidP="00572B23">
      <w:r>
        <w:rPr>
          <w:rFonts w:ascii="仿宋_GB2312" w:eastAsia="仿宋_GB2312" w:hAnsi="仿宋_GB2312" w:cs="仿宋_GB2312" w:hint="eastAsia"/>
          <w:sz w:val="32"/>
          <w:szCs w:val="32"/>
        </w:rPr>
        <w:t>（三）夏季是餐饮油烟扰民问题的高发期，</w:t>
      </w:r>
      <w:r>
        <w:rPr>
          <w:rFonts w:eastAsia="仿宋_GB2312"/>
          <w:sz w:val="32"/>
          <w:szCs w:val="32"/>
        </w:rPr>
        <w:t>8</w:t>
      </w:r>
      <w:r>
        <w:rPr>
          <w:rFonts w:ascii="仿宋_GB2312" w:eastAsia="仿宋_GB2312" w:hAnsi="仿宋_GB2312" w:cs="仿宋_GB2312" w:hint="eastAsia"/>
          <w:sz w:val="32"/>
          <w:szCs w:val="32"/>
        </w:rPr>
        <w:t>月份，以着力破解餐饮投诉举报难题，改善城市大气环境质量，优化市民生活环境为目标，朝阳区在常态化推进餐饮油烟污染治理的基础上，组织开展了为期一个月的夏季餐饮油烟专项整治行动，进一步提升餐饮油烟监管水平。一是精心准备，提前谋划，选取重点执法区域；二是加强监管，狠抓落实；三是开展宣传，送法入企；四是服务百姓，做好</w:t>
      </w:r>
      <w:proofErr w:type="gramStart"/>
      <w:r>
        <w:rPr>
          <w:rFonts w:ascii="仿宋_GB2312" w:eastAsia="仿宋_GB2312" w:hAnsi="仿宋_GB2312" w:cs="仿宋_GB2312" w:hint="eastAsia"/>
          <w:sz w:val="32"/>
          <w:szCs w:val="32"/>
        </w:rPr>
        <w:t>接诉即办</w:t>
      </w:r>
      <w:proofErr w:type="gramEnd"/>
      <w:r>
        <w:rPr>
          <w:rFonts w:ascii="仿宋_GB2312" w:eastAsia="仿宋_GB2312" w:hAnsi="仿宋_GB2312" w:cs="仿宋_GB2312" w:hint="eastAsia"/>
          <w:sz w:val="32"/>
          <w:szCs w:val="32"/>
        </w:rPr>
        <w:t>。五是曝光典型，震慑违法。专项执法期间，区生态环境局共检查餐饮企业</w:t>
      </w:r>
      <w:r>
        <w:rPr>
          <w:rFonts w:eastAsia="仿宋_GB2312" w:hint="eastAsia"/>
          <w:sz w:val="32"/>
          <w:szCs w:val="32"/>
        </w:rPr>
        <w:t>386</w:t>
      </w:r>
      <w:r>
        <w:rPr>
          <w:rFonts w:eastAsia="仿宋_GB2312" w:hint="eastAsia"/>
          <w:sz w:val="32"/>
          <w:szCs w:val="32"/>
        </w:rPr>
        <w:t>家次，开展监测油烟</w:t>
      </w:r>
      <w:r>
        <w:rPr>
          <w:rFonts w:eastAsia="仿宋_GB2312" w:hint="eastAsia"/>
          <w:sz w:val="32"/>
          <w:szCs w:val="32"/>
        </w:rPr>
        <w:t>105</w:t>
      </w:r>
      <w:r>
        <w:rPr>
          <w:rFonts w:eastAsia="仿宋_GB2312" w:hint="eastAsia"/>
          <w:sz w:val="32"/>
          <w:szCs w:val="32"/>
        </w:rPr>
        <w:t>家次，噪声监测</w:t>
      </w:r>
      <w:r>
        <w:rPr>
          <w:rFonts w:eastAsia="仿宋_GB2312" w:hint="eastAsia"/>
          <w:sz w:val="32"/>
          <w:szCs w:val="32"/>
        </w:rPr>
        <w:t>69</w:t>
      </w:r>
      <w:r>
        <w:rPr>
          <w:rFonts w:eastAsia="仿宋_GB2312" w:hint="eastAsia"/>
          <w:sz w:val="32"/>
          <w:szCs w:val="32"/>
        </w:rPr>
        <w:t>家次，立案处罚</w:t>
      </w:r>
      <w:r>
        <w:rPr>
          <w:rFonts w:eastAsia="仿宋_GB2312" w:hint="eastAsia"/>
          <w:sz w:val="32"/>
          <w:szCs w:val="32"/>
        </w:rPr>
        <w:t>4</w:t>
      </w:r>
      <w:r>
        <w:rPr>
          <w:rFonts w:eastAsia="仿宋_GB2312" w:hint="eastAsia"/>
          <w:sz w:val="32"/>
          <w:szCs w:val="32"/>
        </w:rPr>
        <w:t>家。</w:t>
      </w:r>
      <w:r>
        <w:rPr>
          <w:rFonts w:eastAsia="仿宋_GB2312" w:hint="eastAsia"/>
          <w:sz w:val="32"/>
          <w:szCs w:val="32"/>
        </w:rPr>
        <w:t>8</w:t>
      </w:r>
      <w:r>
        <w:rPr>
          <w:rFonts w:eastAsia="仿宋_GB2312" w:hint="eastAsia"/>
          <w:sz w:val="32"/>
          <w:szCs w:val="32"/>
        </w:rPr>
        <w:t>月考核期，区生态环境局共接收区城管指挥中心派单诉求</w:t>
      </w:r>
      <w:r>
        <w:rPr>
          <w:rFonts w:eastAsia="仿宋_GB2312" w:hint="eastAsia"/>
          <w:sz w:val="32"/>
          <w:szCs w:val="32"/>
        </w:rPr>
        <w:t>313</w:t>
      </w:r>
      <w:r>
        <w:rPr>
          <w:rFonts w:eastAsia="仿宋_GB2312" w:hint="eastAsia"/>
          <w:sz w:val="32"/>
          <w:szCs w:val="32"/>
        </w:rPr>
        <w:t>件，环比</w:t>
      </w:r>
      <w:r>
        <w:rPr>
          <w:rFonts w:eastAsia="仿宋_GB2312" w:hint="eastAsia"/>
          <w:sz w:val="32"/>
          <w:szCs w:val="32"/>
        </w:rPr>
        <w:t>7</w:t>
      </w:r>
      <w:r>
        <w:rPr>
          <w:rFonts w:eastAsia="仿宋_GB2312" w:hint="eastAsia"/>
          <w:sz w:val="32"/>
          <w:szCs w:val="32"/>
        </w:rPr>
        <w:t>月下降</w:t>
      </w:r>
      <w:r>
        <w:rPr>
          <w:rFonts w:eastAsia="仿宋_GB2312" w:hint="eastAsia"/>
          <w:sz w:val="32"/>
          <w:szCs w:val="32"/>
        </w:rPr>
        <w:t>19.74%</w:t>
      </w:r>
      <w:r>
        <w:rPr>
          <w:rFonts w:eastAsia="仿宋_GB2312" w:hint="eastAsia"/>
          <w:sz w:val="32"/>
          <w:szCs w:val="32"/>
        </w:rPr>
        <w:t>，与去年同期诉求量相比下降</w:t>
      </w:r>
      <w:r>
        <w:rPr>
          <w:rFonts w:eastAsia="仿宋_GB2312" w:hint="eastAsia"/>
          <w:sz w:val="32"/>
          <w:szCs w:val="32"/>
        </w:rPr>
        <w:t>44.60%</w:t>
      </w:r>
      <w:r>
        <w:rPr>
          <w:rFonts w:eastAsia="仿宋_GB2312" w:hint="eastAsia"/>
          <w:sz w:val="32"/>
          <w:szCs w:val="32"/>
        </w:rPr>
        <w:t>。</w:t>
      </w:r>
    </w:p>
    <w:sectPr w:rsidR="00A5197C" w:rsidSect="00572B23">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ebkit-standard">
    <w:altName w:val="华文中宋"/>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6A203B"/>
    <w:multiLevelType w:val="singleLevel"/>
    <w:tmpl w:val="B66A203B"/>
    <w:lvl w:ilvl="0">
      <w:start w:val="1"/>
      <w:numFmt w:val="chineseCounting"/>
      <w:suff w:val="nothing"/>
      <w:lvlText w:val="（%1）"/>
      <w:lvlJc w:val="left"/>
      <w:rPr>
        <w:rFonts w:hint="eastAsia"/>
      </w:rPr>
    </w:lvl>
  </w:abstractNum>
  <w:abstractNum w:abstractNumId="1" w15:restartNumberingAfterBreak="0">
    <w:nsid w:val="DBBBF110"/>
    <w:multiLevelType w:val="singleLevel"/>
    <w:tmpl w:val="DBBBF110"/>
    <w:lvl w:ilvl="0">
      <w:start w:val="1"/>
      <w:numFmt w:val="chineseCounting"/>
      <w:suff w:val="nothing"/>
      <w:lvlText w:val="（%1）"/>
      <w:lvlJc w:val="left"/>
      <w:rPr>
        <w:rFonts w:hint="eastAsia"/>
      </w:rPr>
    </w:lvl>
  </w:abstractNum>
  <w:abstractNum w:abstractNumId="2" w15:restartNumberingAfterBreak="0">
    <w:nsid w:val="DCEF7687"/>
    <w:multiLevelType w:val="singleLevel"/>
    <w:tmpl w:val="DCEF7687"/>
    <w:lvl w:ilvl="0">
      <w:start w:val="1"/>
      <w:numFmt w:val="chineseCounting"/>
      <w:suff w:val="nothing"/>
      <w:lvlText w:val="（%1）"/>
      <w:lvlJc w:val="left"/>
      <w:rPr>
        <w:rFonts w:hint="eastAsia"/>
      </w:rPr>
    </w:lvl>
  </w:abstractNum>
  <w:abstractNum w:abstractNumId="3" w15:restartNumberingAfterBreak="0">
    <w:nsid w:val="DFFBDBAD"/>
    <w:multiLevelType w:val="singleLevel"/>
    <w:tmpl w:val="DFFBDBAD"/>
    <w:lvl w:ilvl="0">
      <w:start w:val="1"/>
      <w:numFmt w:val="chineseCounting"/>
      <w:suff w:val="nothing"/>
      <w:lvlText w:val="（%1）"/>
      <w:lvlJc w:val="left"/>
      <w:rPr>
        <w:rFonts w:hint="eastAsia"/>
      </w:rPr>
    </w:lvl>
  </w:abstractNum>
  <w:abstractNum w:abstractNumId="4" w15:restartNumberingAfterBreak="0">
    <w:nsid w:val="EBDFDDD4"/>
    <w:multiLevelType w:val="singleLevel"/>
    <w:tmpl w:val="EBDFDDD4"/>
    <w:lvl w:ilvl="0">
      <w:start w:val="1"/>
      <w:numFmt w:val="chineseCounting"/>
      <w:suff w:val="nothing"/>
      <w:lvlText w:val="（%1）"/>
      <w:lvlJc w:val="left"/>
      <w:rPr>
        <w:rFonts w:hint="eastAsia"/>
      </w:rPr>
    </w:lvl>
  </w:abstractNum>
  <w:abstractNum w:abstractNumId="5" w15:restartNumberingAfterBreak="0">
    <w:nsid w:val="EBF72D41"/>
    <w:multiLevelType w:val="singleLevel"/>
    <w:tmpl w:val="EBF72D41"/>
    <w:lvl w:ilvl="0">
      <w:start w:val="1"/>
      <w:numFmt w:val="chineseCounting"/>
      <w:suff w:val="nothing"/>
      <w:lvlText w:val="（%1）"/>
      <w:lvlJc w:val="left"/>
      <w:rPr>
        <w:rFonts w:hint="eastAsia"/>
      </w:rPr>
    </w:lvl>
  </w:abstractNum>
  <w:abstractNum w:abstractNumId="6" w15:restartNumberingAfterBreak="0">
    <w:nsid w:val="EBFEB689"/>
    <w:multiLevelType w:val="singleLevel"/>
    <w:tmpl w:val="EBFEB689"/>
    <w:lvl w:ilvl="0">
      <w:start w:val="1"/>
      <w:numFmt w:val="chineseCounting"/>
      <w:suff w:val="nothing"/>
      <w:lvlText w:val="（%1）"/>
      <w:lvlJc w:val="left"/>
      <w:rPr>
        <w:rFonts w:hint="eastAsia"/>
      </w:rPr>
    </w:lvl>
  </w:abstractNum>
  <w:abstractNum w:abstractNumId="7" w15:restartNumberingAfterBreak="0">
    <w:nsid w:val="EC74D88B"/>
    <w:multiLevelType w:val="singleLevel"/>
    <w:tmpl w:val="EC74D88B"/>
    <w:lvl w:ilvl="0">
      <w:start w:val="1"/>
      <w:numFmt w:val="chineseCounting"/>
      <w:suff w:val="nothing"/>
      <w:lvlText w:val="（%1）"/>
      <w:lvlJc w:val="left"/>
      <w:rPr>
        <w:rFonts w:hint="eastAsia"/>
      </w:rPr>
    </w:lvl>
  </w:abstractNum>
  <w:abstractNum w:abstractNumId="8" w15:restartNumberingAfterBreak="0">
    <w:nsid w:val="ECDE3508"/>
    <w:multiLevelType w:val="singleLevel"/>
    <w:tmpl w:val="ECDE3508"/>
    <w:lvl w:ilvl="0">
      <w:start w:val="1"/>
      <w:numFmt w:val="chineseCounting"/>
      <w:suff w:val="nothing"/>
      <w:lvlText w:val="（%1）"/>
      <w:lvlJc w:val="left"/>
      <w:rPr>
        <w:rFonts w:hint="eastAsia"/>
      </w:rPr>
    </w:lvl>
  </w:abstractNum>
  <w:abstractNum w:abstractNumId="9" w15:restartNumberingAfterBreak="0">
    <w:nsid w:val="F7FAB200"/>
    <w:multiLevelType w:val="singleLevel"/>
    <w:tmpl w:val="F7FAB200"/>
    <w:lvl w:ilvl="0">
      <w:start w:val="2"/>
      <w:numFmt w:val="chineseCounting"/>
      <w:suff w:val="nothing"/>
      <w:lvlText w:val="（%1）"/>
      <w:lvlJc w:val="left"/>
      <w:rPr>
        <w:rFonts w:hint="eastAsia"/>
      </w:rPr>
    </w:lvl>
  </w:abstractNum>
  <w:abstractNum w:abstractNumId="10" w15:restartNumberingAfterBreak="0">
    <w:nsid w:val="FBB5358D"/>
    <w:multiLevelType w:val="singleLevel"/>
    <w:tmpl w:val="FBB5358D"/>
    <w:lvl w:ilvl="0">
      <w:start w:val="1"/>
      <w:numFmt w:val="chineseCounting"/>
      <w:suff w:val="nothing"/>
      <w:lvlText w:val="（%1）"/>
      <w:lvlJc w:val="left"/>
      <w:rPr>
        <w:rFonts w:hint="eastAsia"/>
      </w:rPr>
    </w:lvl>
  </w:abstractNum>
  <w:abstractNum w:abstractNumId="11" w15:restartNumberingAfterBreak="0">
    <w:nsid w:val="FC7E97AE"/>
    <w:multiLevelType w:val="singleLevel"/>
    <w:tmpl w:val="FC7E97AE"/>
    <w:lvl w:ilvl="0">
      <w:start w:val="1"/>
      <w:numFmt w:val="chineseCounting"/>
      <w:suff w:val="nothing"/>
      <w:lvlText w:val="（%1）"/>
      <w:lvlJc w:val="left"/>
      <w:rPr>
        <w:rFonts w:hint="eastAsia"/>
      </w:rPr>
    </w:lvl>
  </w:abstractNum>
  <w:abstractNum w:abstractNumId="12" w15:restartNumberingAfterBreak="0">
    <w:nsid w:val="FCFF76F0"/>
    <w:multiLevelType w:val="singleLevel"/>
    <w:tmpl w:val="FCFF76F0"/>
    <w:lvl w:ilvl="0">
      <w:start w:val="1"/>
      <w:numFmt w:val="chineseCounting"/>
      <w:suff w:val="nothing"/>
      <w:lvlText w:val="（%1）"/>
      <w:lvlJc w:val="left"/>
      <w:rPr>
        <w:rFonts w:hint="eastAsia"/>
      </w:rPr>
    </w:lvl>
  </w:abstractNum>
  <w:abstractNum w:abstractNumId="13" w15:restartNumberingAfterBreak="0">
    <w:nsid w:val="FDDFDE3D"/>
    <w:multiLevelType w:val="singleLevel"/>
    <w:tmpl w:val="FDDFDE3D"/>
    <w:lvl w:ilvl="0">
      <w:start w:val="1"/>
      <w:numFmt w:val="chineseCounting"/>
      <w:suff w:val="nothing"/>
      <w:lvlText w:val="（%1）"/>
      <w:lvlJc w:val="left"/>
      <w:rPr>
        <w:rFonts w:hint="eastAsia"/>
      </w:rPr>
    </w:lvl>
  </w:abstractNum>
  <w:abstractNum w:abstractNumId="14" w15:restartNumberingAfterBreak="0">
    <w:nsid w:val="FE8DC132"/>
    <w:multiLevelType w:val="singleLevel"/>
    <w:tmpl w:val="FE8DC132"/>
    <w:lvl w:ilvl="0">
      <w:start w:val="1"/>
      <w:numFmt w:val="chineseCounting"/>
      <w:suff w:val="nothing"/>
      <w:lvlText w:val="（%1）"/>
      <w:lvlJc w:val="left"/>
      <w:rPr>
        <w:rFonts w:hint="eastAsia"/>
      </w:rPr>
    </w:lvl>
  </w:abstractNum>
  <w:abstractNum w:abstractNumId="15" w15:restartNumberingAfterBreak="0">
    <w:nsid w:val="FFB72DD2"/>
    <w:multiLevelType w:val="singleLevel"/>
    <w:tmpl w:val="FFB72DD2"/>
    <w:lvl w:ilvl="0">
      <w:start w:val="1"/>
      <w:numFmt w:val="chineseCounting"/>
      <w:suff w:val="nothing"/>
      <w:lvlText w:val="（%1）"/>
      <w:lvlJc w:val="left"/>
      <w:rPr>
        <w:rFonts w:hint="eastAsia"/>
      </w:rPr>
    </w:lvl>
  </w:abstractNum>
  <w:abstractNum w:abstractNumId="16" w15:restartNumberingAfterBreak="0">
    <w:nsid w:val="FFCD4532"/>
    <w:multiLevelType w:val="singleLevel"/>
    <w:tmpl w:val="FFCD4532"/>
    <w:lvl w:ilvl="0">
      <w:start w:val="1"/>
      <w:numFmt w:val="chineseCounting"/>
      <w:suff w:val="nothing"/>
      <w:lvlText w:val="（%1）"/>
      <w:lvlJc w:val="left"/>
      <w:rPr>
        <w:rFonts w:hint="eastAsia"/>
      </w:rPr>
    </w:lvl>
  </w:abstractNum>
  <w:abstractNum w:abstractNumId="17" w15:restartNumberingAfterBreak="0">
    <w:nsid w:val="FFDE56CB"/>
    <w:multiLevelType w:val="singleLevel"/>
    <w:tmpl w:val="FFDE56CB"/>
    <w:lvl w:ilvl="0">
      <w:start w:val="1"/>
      <w:numFmt w:val="chineseCounting"/>
      <w:suff w:val="nothing"/>
      <w:lvlText w:val="（%1）"/>
      <w:lvlJc w:val="left"/>
      <w:rPr>
        <w:rFonts w:hint="eastAsia"/>
      </w:rPr>
    </w:lvl>
  </w:abstractNum>
  <w:abstractNum w:abstractNumId="18" w15:restartNumberingAfterBreak="0">
    <w:nsid w:val="FFFA5DC3"/>
    <w:multiLevelType w:val="singleLevel"/>
    <w:tmpl w:val="FFFA5DC3"/>
    <w:lvl w:ilvl="0">
      <w:start w:val="1"/>
      <w:numFmt w:val="chineseCounting"/>
      <w:suff w:val="nothing"/>
      <w:lvlText w:val="（%1）"/>
      <w:lvlJc w:val="left"/>
      <w:rPr>
        <w:rFonts w:hint="eastAsia"/>
      </w:rPr>
    </w:lvl>
  </w:abstractNum>
  <w:abstractNum w:abstractNumId="19" w15:restartNumberingAfterBreak="0">
    <w:nsid w:val="FFFBEE1A"/>
    <w:multiLevelType w:val="singleLevel"/>
    <w:tmpl w:val="FFFBEE1A"/>
    <w:lvl w:ilvl="0">
      <w:start w:val="1"/>
      <w:numFmt w:val="chineseCounting"/>
      <w:suff w:val="nothing"/>
      <w:lvlText w:val="（%1）"/>
      <w:lvlJc w:val="left"/>
      <w:rPr>
        <w:rFonts w:hint="eastAsia"/>
      </w:rPr>
    </w:lvl>
  </w:abstractNum>
  <w:abstractNum w:abstractNumId="20" w15:restartNumberingAfterBreak="0">
    <w:nsid w:val="2E6CF4AE"/>
    <w:multiLevelType w:val="singleLevel"/>
    <w:tmpl w:val="2E6CF4AE"/>
    <w:lvl w:ilvl="0">
      <w:start w:val="1"/>
      <w:numFmt w:val="chineseCounting"/>
      <w:suff w:val="nothing"/>
      <w:lvlText w:val="（%1）"/>
      <w:lvlJc w:val="left"/>
      <w:rPr>
        <w:rFonts w:hint="eastAsia"/>
      </w:rPr>
    </w:lvl>
  </w:abstractNum>
  <w:abstractNum w:abstractNumId="21" w15:restartNumberingAfterBreak="0">
    <w:nsid w:val="2F1FBB38"/>
    <w:multiLevelType w:val="singleLevel"/>
    <w:tmpl w:val="2F1FBB38"/>
    <w:lvl w:ilvl="0">
      <w:start w:val="1"/>
      <w:numFmt w:val="chineseCounting"/>
      <w:suff w:val="nothing"/>
      <w:lvlText w:val="（%1）"/>
      <w:lvlJc w:val="left"/>
      <w:rPr>
        <w:rFonts w:hint="eastAsia"/>
      </w:rPr>
    </w:lvl>
  </w:abstractNum>
  <w:abstractNum w:abstractNumId="22" w15:restartNumberingAfterBreak="0">
    <w:nsid w:val="3BFA580C"/>
    <w:multiLevelType w:val="singleLevel"/>
    <w:tmpl w:val="3BFA580C"/>
    <w:lvl w:ilvl="0">
      <w:start w:val="1"/>
      <w:numFmt w:val="chineseCounting"/>
      <w:suff w:val="nothing"/>
      <w:lvlText w:val="（%1）"/>
      <w:lvlJc w:val="left"/>
      <w:rPr>
        <w:rFonts w:hint="eastAsia"/>
      </w:rPr>
    </w:lvl>
  </w:abstractNum>
  <w:abstractNum w:abstractNumId="23" w15:restartNumberingAfterBreak="0">
    <w:nsid w:val="4FDCC608"/>
    <w:multiLevelType w:val="singleLevel"/>
    <w:tmpl w:val="4FDCC608"/>
    <w:lvl w:ilvl="0">
      <w:start w:val="1"/>
      <w:numFmt w:val="chineseCounting"/>
      <w:suff w:val="nothing"/>
      <w:lvlText w:val="（%1）"/>
      <w:lvlJc w:val="left"/>
      <w:rPr>
        <w:rFonts w:hint="eastAsia"/>
      </w:rPr>
    </w:lvl>
  </w:abstractNum>
  <w:abstractNum w:abstractNumId="24" w15:restartNumberingAfterBreak="0">
    <w:nsid w:val="597EA5AF"/>
    <w:multiLevelType w:val="singleLevel"/>
    <w:tmpl w:val="597EA5AF"/>
    <w:lvl w:ilvl="0">
      <w:start w:val="1"/>
      <w:numFmt w:val="chineseCounting"/>
      <w:suff w:val="nothing"/>
      <w:lvlText w:val="（%1）"/>
      <w:lvlJc w:val="left"/>
      <w:rPr>
        <w:rFonts w:hint="eastAsia"/>
      </w:rPr>
    </w:lvl>
  </w:abstractNum>
  <w:abstractNum w:abstractNumId="25" w15:restartNumberingAfterBreak="0">
    <w:nsid w:val="67D6FAA0"/>
    <w:multiLevelType w:val="singleLevel"/>
    <w:tmpl w:val="67D6FAA0"/>
    <w:lvl w:ilvl="0">
      <w:start w:val="1"/>
      <w:numFmt w:val="chineseCounting"/>
      <w:suff w:val="nothing"/>
      <w:lvlText w:val="（%1）"/>
      <w:lvlJc w:val="left"/>
      <w:rPr>
        <w:rFonts w:hint="eastAsia"/>
      </w:rPr>
    </w:lvl>
  </w:abstractNum>
  <w:abstractNum w:abstractNumId="26" w15:restartNumberingAfterBreak="0">
    <w:nsid w:val="7BE3A3FA"/>
    <w:multiLevelType w:val="singleLevel"/>
    <w:tmpl w:val="7BE3A3FA"/>
    <w:lvl w:ilvl="0">
      <w:start w:val="1"/>
      <w:numFmt w:val="chineseCounting"/>
      <w:suff w:val="nothing"/>
      <w:lvlText w:val="（%1）"/>
      <w:lvlJc w:val="left"/>
      <w:rPr>
        <w:rFonts w:hint="eastAsia"/>
      </w:rPr>
    </w:lvl>
  </w:abstractNum>
  <w:abstractNum w:abstractNumId="27" w15:restartNumberingAfterBreak="0">
    <w:nsid w:val="7FB2997E"/>
    <w:multiLevelType w:val="singleLevel"/>
    <w:tmpl w:val="7FB2997E"/>
    <w:lvl w:ilvl="0">
      <w:start w:val="1"/>
      <w:numFmt w:val="chineseCounting"/>
      <w:suff w:val="nothing"/>
      <w:lvlText w:val="（%1）"/>
      <w:lvlJc w:val="left"/>
      <w:rPr>
        <w:rFonts w:hint="eastAsia"/>
      </w:rPr>
    </w:lvl>
  </w:abstractNum>
  <w:num w:numId="1">
    <w:abstractNumId w:val="20"/>
  </w:num>
  <w:num w:numId="2">
    <w:abstractNumId w:val="9"/>
  </w:num>
  <w:num w:numId="3">
    <w:abstractNumId w:val="6"/>
  </w:num>
  <w:num w:numId="4">
    <w:abstractNumId w:val="4"/>
  </w:num>
  <w:num w:numId="5">
    <w:abstractNumId w:val="2"/>
  </w:num>
  <w:num w:numId="6">
    <w:abstractNumId w:val="24"/>
  </w:num>
  <w:num w:numId="7">
    <w:abstractNumId w:val="12"/>
  </w:num>
  <w:num w:numId="8">
    <w:abstractNumId w:val="22"/>
  </w:num>
  <w:num w:numId="9">
    <w:abstractNumId w:val="21"/>
  </w:num>
  <w:num w:numId="10">
    <w:abstractNumId w:val="18"/>
  </w:num>
  <w:num w:numId="11">
    <w:abstractNumId w:val="13"/>
  </w:num>
  <w:num w:numId="12">
    <w:abstractNumId w:val="3"/>
  </w:num>
  <w:num w:numId="13">
    <w:abstractNumId w:val="16"/>
  </w:num>
  <w:num w:numId="14">
    <w:abstractNumId w:val="19"/>
  </w:num>
  <w:num w:numId="15">
    <w:abstractNumId w:val="11"/>
  </w:num>
  <w:num w:numId="16">
    <w:abstractNumId w:val="15"/>
  </w:num>
  <w:num w:numId="17">
    <w:abstractNumId w:val="17"/>
  </w:num>
  <w:num w:numId="18">
    <w:abstractNumId w:val="26"/>
  </w:num>
  <w:num w:numId="19">
    <w:abstractNumId w:val="14"/>
  </w:num>
  <w:num w:numId="20">
    <w:abstractNumId w:val="1"/>
  </w:num>
  <w:num w:numId="21">
    <w:abstractNumId w:val="0"/>
  </w:num>
  <w:num w:numId="22">
    <w:abstractNumId w:val="7"/>
  </w:num>
  <w:num w:numId="23">
    <w:abstractNumId w:val="23"/>
  </w:num>
  <w:num w:numId="24">
    <w:abstractNumId w:val="10"/>
  </w:num>
  <w:num w:numId="25">
    <w:abstractNumId w:val="25"/>
  </w:num>
  <w:num w:numId="26">
    <w:abstractNumId w:val="8"/>
  </w:num>
  <w:num w:numId="27">
    <w:abstractNumId w:val="27"/>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B23"/>
    <w:rsid w:val="00572B23"/>
    <w:rsid w:val="008446E8"/>
    <w:rsid w:val="00A51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71AC1"/>
  <w15:chartTrackingRefBased/>
  <w15:docId w15:val="{4F17C9D3-84C6-49A2-948B-5A243504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B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572B23"/>
    <w:pPr>
      <w:widowControl/>
      <w:spacing w:before="100" w:beforeAutospacing="1" w:after="100" w:afterAutospacing="1"/>
      <w:jc w:val="left"/>
    </w:pPr>
    <w:rPr>
      <w:rFonts w:ascii="宋体" w:eastAsia="宋体" w:hAnsi="宋体" w:cs="宋体"/>
      <w:kern w:val="0"/>
      <w:sz w:val="24"/>
      <w:szCs w:val="24"/>
    </w:rPr>
  </w:style>
  <w:style w:type="paragraph" w:customStyle="1" w:styleId="1">
    <w:name w:val="正文缩进1"/>
    <w:qFormat/>
    <w:rsid w:val="00572B23"/>
    <w:pPr>
      <w:widowControl w:val="0"/>
      <w:ind w:firstLineChars="200" w:firstLine="42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583CE-C46C-443F-A3FF-B6FC5DD37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3466</Words>
  <Characters>19762</Characters>
  <Application>Microsoft Office Word</Application>
  <DocSecurity>0</DocSecurity>
  <Lines>164</Lines>
  <Paragraphs>46</Paragraphs>
  <ScaleCrop>false</ScaleCrop>
  <Company/>
  <LinksUpToDate>false</LinksUpToDate>
  <CharactersWithSpaces>23182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hbj</dc:creator>
  <cp:keywords/>
  <dc:description/>
  <cp:lastModifiedBy>hbj</cp:lastModifiedBy>
  <cp:revision>2</cp:revision>
  <dcterms:created xsi:type="dcterms:W3CDTF">2023-12-01T06:37:00Z</dcterms:created>
  <dcterms:modified xsi:type="dcterms:W3CDTF">2023-12-01T06:37:00Z</dcterms:modified>
</cp:coreProperties>
</file>