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3165" w:rsidRDefault="00B40571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9511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348"/>
        <w:gridCol w:w="766"/>
        <w:gridCol w:w="1118"/>
        <w:gridCol w:w="1114"/>
        <w:gridCol w:w="120"/>
        <w:gridCol w:w="567"/>
        <w:gridCol w:w="9"/>
        <w:gridCol w:w="558"/>
        <w:gridCol w:w="278"/>
        <w:gridCol w:w="1282"/>
      </w:tblGrid>
      <w:tr w:rsidR="00503165" w:rsidTr="00675DB6">
        <w:trPr>
          <w:trHeight w:hRule="exact" w:val="440"/>
          <w:jc w:val="center"/>
        </w:trPr>
        <w:tc>
          <w:tcPr>
            <w:tcW w:w="95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165" w:rsidRDefault="00B40571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503165" w:rsidTr="00675DB6">
        <w:trPr>
          <w:trHeight w:val="194"/>
          <w:jc w:val="center"/>
        </w:trPr>
        <w:tc>
          <w:tcPr>
            <w:tcW w:w="951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03165" w:rsidRDefault="00B40571">
            <w:pPr>
              <w:widowControl/>
              <w:jc w:val="center"/>
              <w:rPr>
                <w:b w:val="0"/>
                <w:kern w:val="0"/>
                <w:sz w:val="22"/>
              </w:rPr>
            </w:pPr>
            <w:r>
              <w:rPr>
                <w:b w:val="0"/>
                <w:kern w:val="0"/>
                <w:sz w:val="22"/>
              </w:rPr>
              <w:t>（</w:t>
            </w:r>
            <w:r>
              <w:rPr>
                <w:rFonts w:hint="eastAsia"/>
                <w:b w:val="0"/>
                <w:kern w:val="0"/>
                <w:sz w:val="22"/>
              </w:rPr>
              <w:t>2021</w:t>
            </w:r>
            <w:r>
              <w:rPr>
                <w:b w:val="0"/>
                <w:kern w:val="0"/>
                <w:sz w:val="22"/>
              </w:rPr>
              <w:t>年度）</w:t>
            </w: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事业发展综合保障经费</w:t>
            </w:r>
          </w:p>
        </w:tc>
      </w:tr>
      <w:tr w:rsidR="00503165" w:rsidTr="00675DB6">
        <w:trPr>
          <w:trHeight w:hRule="exact" w:val="39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jc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北京市朝阳区市场监督管理局</w:t>
            </w:r>
          </w:p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jc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北京市朝阳区市场监督管理局</w:t>
            </w:r>
          </w:p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王江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51069621</w:t>
            </w: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项目资金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得分</w:t>
            </w: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497.645225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99.53%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497.645225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99.53%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03165" w:rsidTr="00675DB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实际完成情况</w:t>
            </w:r>
          </w:p>
        </w:tc>
      </w:tr>
      <w:tr w:rsidR="00503165" w:rsidTr="00675DB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弥补促进登记准入服务便利化、提升市场监管、提升服务质量、改善投资环境、提高办公质量等各项经费不足。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按进度完成全年目标</w:t>
            </w:r>
          </w:p>
        </w:tc>
      </w:tr>
      <w:tr w:rsidR="00503165" w:rsidTr="00675DB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绩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效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指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年度</w:t>
            </w:r>
          </w:p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实际</w:t>
            </w:r>
          </w:p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03165" w:rsidTr="00675DB6">
        <w:trPr>
          <w:trHeight w:hRule="exact" w:val="9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服务于开业企业、变更企业数量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万户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13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受理、发照、档案扫描等环节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提供优质服务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提供优质服务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9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全年按时完成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9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费用支出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全年支出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497.645225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万元</w:t>
            </w:r>
          </w:p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8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经济效益</w:t>
            </w:r>
          </w:p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朝阳区区域经济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稳步发展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稳步发展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9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社会效益</w:t>
            </w:r>
          </w:p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疏解非首都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功能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履行好市场监管部门职责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履行好市场监管部门职责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11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生态效益</w:t>
            </w:r>
          </w:p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投资环境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进一步完善优化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进一步完善优化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1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服务企业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维持监管部门正常运转，保障服务质量不断提升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维持监管部门正常运转，保障服务质量不断提升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03165" w:rsidTr="00675DB6">
        <w:trPr>
          <w:trHeight w:hRule="exact" w:val="18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满意度</w:t>
            </w:r>
          </w:p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广大企业、投资者、办事人员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bookmarkEnd w:id="0"/>
      <w:tr w:rsidR="00503165" w:rsidTr="00675DB6">
        <w:trPr>
          <w:trHeight w:hRule="exact" w:val="291"/>
          <w:jc w:val="center"/>
        </w:trPr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B4057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5" w:rsidRDefault="0050316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503165" w:rsidRDefault="00B40571">
      <w:pPr>
        <w:widowControl/>
        <w:spacing w:line="360" w:lineRule="auto"/>
        <w:ind w:firstLineChars="100" w:firstLine="240"/>
        <w:jc w:val="left"/>
        <w:rPr>
          <w:rFonts w:ascii="宋体" w:hAnsi="宋体"/>
          <w:b w:val="0"/>
          <w:sz w:val="24"/>
          <w:szCs w:val="32"/>
        </w:rPr>
      </w:pPr>
      <w:r>
        <w:rPr>
          <w:rFonts w:ascii="宋体" w:hAnsi="宋体"/>
          <w:b w:val="0"/>
          <w:sz w:val="24"/>
          <w:szCs w:val="32"/>
        </w:rPr>
        <w:t>填表人：</w:t>
      </w:r>
      <w:r>
        <w:rPr>
          <w:rFonts w:ascii="宋体" w:hAnsi="宋体" w:hint="eastAsia"/>
          <w:b w:val="0"/>
          <w:sz w:val="24"/>
          <w:szCs w:val="32"/>
        </w:rPr>
        <w:t>杨鸿</w:t>
      </w:r>
      <w:r w:rsidR="00383285">
        <w:rPr>
          <w:rFonts w:ascii="宋体" w:hAnsi="宋体" w:hint="eastAsia"/>
          <w:b w:val="0"/>
          <w:sz w:val="24"/>
          <w:szCs w:val="32"/>
        </w:rPr>
        <w:t xml:space="preserve">    </w:t>
      </w:r>
      <w:r>
        <w:rPr>
          <w:rFonts w:ascii="宋体" w:hAnsi="宋体"/>
          <w:b w:val="0"/>
          <w:sz w:val="24"/>
          <w:szCs w:val="32"/>
        </w:rPr>
        <w:t>联系电话：</w:t>
      </w:r>
      <w:r>
        <w:rPr>
          <w:rFonts w:ascii="宋体" w:hAnsi="宋体" w:hint="eastAsia"/>
          <w:b w:val="0"/>
          <w:sz w:val="24"/>
          <w:szCs w:val="32"/>
        </w:rPr>
        <w:t>510696218</w:t>
      </w:r>
      <w:r>
        <w:rPr>
          <w:rFonts w:ascii="宋体" w:hAnsi="宋体"/>
          <w:b w:val="0"/>
          <w:sz w:val="24"/>
          <w:szCs w:val="32"/>
        </w:rPr>
        <w:t xml:space="preserve"> </w:t>
      </w:r>
      <w:r w:rsidR="00383285">
        <w:rPr>
          <w:rFonts w:ascii="宋体" w:hAnsi="宋体" w:hint="eastAsia"/>
          <w:b w:val="0"/>
          <w:sz w:val="24"/>
          <w:szCs w:val="32"/>
        </w:rPr>
        <w:t xml:space="preserve">   </w:t>
      </w:r>
      <w:r>
        <w:rPr>
          <w:rFonts w:ascii="宋体" w:hAnsi="宋体"/>
          <w:b w:val="0"/>
          <w:sz w:val="24"/>
          <w:szCs w:val="32"/>
        </w:rPr>
        <w:t>填写日期：</w:t>
      </w:r>
      <w:r>
        <w:rPr>
          <w:rFonts w:ascii="宋体" w:hAnsi="宋体" w:hint="eastAsia"/>
          <w:b w:val="0"/>
          <w:sz w:val="24"/>
          <w:szCs w:val="32"/>
        </w:rPr>
        <w:t>2022年1月13日</w:t>
      </w:r>
    </w:p>
    <w:p w:rsidR="00503165" w:rsidRDefault="00503165">
      <w:pPr>
        <w:widowControl/>
        <w:spacing w:line="360" w:lineRule="auto"/>
        <w:ind w:firstLineChars="100" w:firstLine="241"/>
        <w:jc w:val="left"/>
        <w:rPr>
          <w:rFonts w:ascii="宋体" w:hAnsi="宋体"/>
          <w:bCs w:val="0"/>
          <w:sz w:val="24"/>
          <w:szCs w:val="32"/>
        </w:rPr>
      </w:pPr>
    </w:p>
    <w:sectPr w:rsidR="00503165" w:rsidSect="00503165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71" w:rsidRDefault="00B40571" w:rsidP="00675DB6">
      <w:r>
        <w:separator/>
      </w:r>
    </w:p>
  </w:endnote>
  <w:endnote w:type="continuationSeparator" w:id="1">
    <w:p w:rsidR="00B40571" w:rsidRDefault="00B40571" w:rsidP="0067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71" w:rsidRDefault="00B40571" w:rsidP="00675DB6">
      <w:r>
        <w:separator/>
      </w:r>
    </w:p>
  </w:footnote>
  <w:footnote w:type="continuationSeparator" w:id="1">
    <w:p w:rsidR="00B40571" w:rsidRDefault="00B40571" w:rsidP="00675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31776"/>
    <w:rsid w:val="00001B5D"/>
    <w:rsid w:val="0000240E"/>
    <w:rsid w:val="00015052"/>
    <w:rsid w:val="00016D74"/>
    <w:rsid w:val="00031CEE"/>
    <w:rsid w:val="00057190"/>
    <w:rsid w:val="00080BB1"/>
    <w:rsid w:val="0008562A"/>
    <w:rsid w:val="0009302D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669FC"/>
    <w:rsid w:val="00275EE6"/>
    <w:rsid w:val="00284DBB"/>
    <w:rsid w:val="0028641A"/>
    <w:rsid w:val="002C1FBE"/>
    <w:rsid w:val="002C3EE8"/>
    <w:rsid w:val="002C6350"/>
    <w:rsid w:val="00301971"/>
    <w:rsid w:val="003331AC"/>
    <w:rsid w:val="003331D0"/>
    <w:rsid w:val="00367AE6"/>
    <w:rsid w:val="00383285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03165"/>
    <w:rsid w:val="00522946"/>
    <w:rsid w:val="005400B0"/>
    <w:rsid w:val="005525D9"/>
    <w:rsid w:val="0055369C"/>
    <w:rsid w:val="00557B43"/>
    <w:rsid w:val="00563D78"/>
    <w:rsid w:val="00567FD5"/>
    <w:rsid w:val="00595CAE"/>
    <w:rsid w:val="005C6773"/>
    <w:rsid w:val="005D0885"/>
    <w:rsid w:val="005D59CE"/>
    <w:rsid w:val="005F75BE"/>
    <w:rsid w:val="00627AF6"/>
    <w:rsid w:val="00650E38"/>
    <w:rsid w:val="006721BB"/>
    <w:rsid w:val="0067443B"/>
    <w:rsid w:val="00675DB6"/>
    <w:rsid w:val="00676E0B"/>
    <w:rsid w:val="006C7A52"/>
    <w:rsid w:val="007033FE"/>
    <w:rsid w:val="00751683"/>
    <w:rsid w:val="007668EF"/>
    <w:rsid w:val="00791840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22708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0571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832C4"/>
    <w:rsid w:val="00DB17E4"/>
    <w:rsid w:val="00DE5F9B"/>
    <w:rsid w:val="00E15B86"/>
    <w:rsid w:val="00E63A10"/>
    <w:rsid w:val="00E77087"/>
    <w:rsid w:val="00E821B8"/>
    <w:rsid w:val="00EA2619"/>
    <w:rsid w:val="00EE0F0E"/>
    <w:rsid w:val="00EE2A07"/>
    <w:rsid w:val="00EF5211"/>
    <w:rsid w:val="00F74CFE"/>
    <w:rsid w:val="00F849D5"/>
    <w:rsid w:val="00FA72DB"/>
    <w:rsid w:val="032957F5"/>
    <w:rsid w:val="069F3844"/>
    <w:rsid w:val="06C30617"/>
    <w:rsid w:val="0D4E44D4"/>
    <w:rsid w:val="0FD71D45"/>
    <w:rsid w:val="10E72CEF"/>
    <w:rsid w:val="12227E71"/>
    <w:rsid w:val="1912229B"/>
    <w:rsid w:val="193F288E"/>
    <w:rsid w:val="1E210996"/>
    <w:rsid w:val="1E950955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154ECC"/>
    <w:rsid w:val="603764FC"/>
    <w:rsid w:val="61832C24"/>
    <w:rsid w:val="696B68DD"/>
    <w:rsid w:val="6A261F45"/>
    <w:rsid w:val="6D125E72"/>
    <w:rsid w:val="6E8E0B8E"/>
    <w:rsid w:val="6FB32B39"/>
    <w:rsid w:val="74277F58"/>
    <w:rsid w:val="76EF5736"/>
    <w:rsid w:val="77D63AC3"/>
    <w:rsid w:val="795A313C"/>
    <w:rsid w:val="7B8F4799"/>
    <w:rsid w:val="7D16648A"/>
    <w:rsid w:val="7D42452A"/>
    <w:rsid w:val="7DBA2D67"/>
    <w:rsid w:val="7DD153BC"/>
    <w:rsid w:val="7ED75213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65"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503165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03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0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031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03165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3165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03165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user</cp:lastModifiedBy>
  <cp:revision>102</cp:revision>
  <cp:lastPrinted>2021-01-28T08:45:00Z</cp:lastPrinted>
  <dcterms:created xsi:type="dcterms:W3CDTF">2016-07-25T08:47:00Z</dcterms:created>
  <dcterms:modified xsi:type="dcterms:W3CDTF">2022-08-19T09:28:00Z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704C26EA663245CE8065FE2C8FC646BB</vt:lpwstr>
  </property>
</Properties>
</file>