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仿宋" w:hAnsi="仿宋" w:eastAsia="仿宋" w:cs="仿宋"/>
          <w:sz w:val="32"/>
          <w:szCs w:val="32"/>
        </w:rPr>
        <w:t>本报告是根据《中华人民共和国政府信息公开条例》（以下简称《信息公开条例》）要求，由北京市朝阳区望京街道办事处编制的</w:t>
      </w:r>
      <w:r>
        <w:rPr>
          <w:rFonts w:hint="eastAsia" w:ascii="仿宋" w:hAnsi="仿宋" w:eastAsia="仿宋" w:cs="仿宋"/>
          <w:sz w:val="32"/>
          <w:szCs w:val="32"/>
        </w:rPr>
        <w:t>2014年度政府信息公开年度报告。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全文包括：概述,主动公开政府信息的情况，依申请公开政府信息的情况，政府信息公开咨询情况，因政府信息公开申请行政复议、提起行政诉讼情况，政府信息公开工作存在的不足及改进措施共六部分内容。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本报告中所列数据的统计时限：2014年1月1日至2014年12 月31日止。本报告的电子版可在朝阳区政府网站（http://xxgk.bjchy.gov.cn）下载。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hanging="72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hanging="72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hanging="72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hanging="72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hanging="72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hanging="720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hanging="720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hanging="720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hanging="720"/>
        <w:jc w:val="center"/>
        <w:rPr>
          <w:rFonts w:hint="default" w:ascii="仿宋" w:hAnsi="仿宋" w:eastAsia="仿宋" w:cs="仿宋"/>
          <w:b/>
          <w:sz w:val="32"/>
          <w:szCs w:val="32"/>
        </w:rPr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hanging="72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hanging="72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4400" w:right="0" w:hanging="72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黑体" w:hAnsi="宋体" w:eastAsia="黑体" w:cs="黑体"/>
          <w:sz w:val="32"/>
          <w:szCs w:val="32"/>
        </w:rPr>
        <w:t>一、</w:t>
      </w:r>
      <w:r>
        <w:rPr>
          <w:rFonts w:ascii="Times New Roman" w:hAnsi="Times New Roman" w:eastAsia="黑体" w:cs="Times New Roman"/>
          <w:sz w:val="14"/>
          <w:szCs w:val="14"/>
        </w:rPr>
        <w:t xml:space="preserve"> </w:t>
      </w:r>
      <w:r>
        <w:rPr>
          <w:rFonts w:hint="eastAsia" w:ascii="黑体" w:hAnsi="宋体" w:eastAsia="黑体" w:cs="黑体"/>
          <w:sz w:val="32"/>
          <w:szCs w:val="32"/>
        </w:rPr>
        <w:t>概述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440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0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2014年，在区政府信息公开办公室的指导和帮助下，望京街道办事处严格按照《信息公开条例》要求，进一步加强组织领导，通过实施信息公开，明确职责分工，落实日常监管等“三项措施”，将政府信息公开工作考核、评议及责任追究等“三项制度”落在实处。通过强化措施，落实制度，街道在2014年度政府信息公开中做到“四个到位”，即组织领导到位、宣传部署到位、内容及时公开到位、公开场所设施到位。年度内所公开的政府信息，能全面反映本街道全方位工作，达到了辖区居民、社区单位及时全面了解办事处重点工作、服务内容，方便居民查询所需信息的目的。截至2014年底，街道政府信息公开工作运行正常，政府信息公开咨询、申请以及答复工作均得到了顺利开展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320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320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二、主动公开情况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320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楷体" w:hAnsi="楷体" w:eastAsia="楷体" w:cs="楷体"/>
          <w:b/>
          <w:sz w:val="32"/>
          <w:szCs w:val="32"/>
        </w:rPr>
        <w:t>（一）公开情况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2014年，街道主动公开各类政府信息共计104条，全文电子化率达到100%。其中，机构职能类信息32条，占总体的比例为30.77%;法规文件类信息0条，占总体的比例为0%；规划计划类信息0条，占总体的比例为0%；行政职责类信息0条，占总体的比例为0%；业务动态类信息72条，占总体比例的69.23%。主动公开信息内容涵盖了街道全面工作的开展情况，包括党政群共商共治项目各个阶段的进展情况、社会服务创新工作推进情况、助老助残助困工作情况、地区停车管理整治情况、地区文化活动开展情况等。通过《北京青年报》“今日望京”社区专版、望京政务网站、望京网等加强信息宣传，较好地满足了辖区居民的信息需求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（二）公开形式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1. 政府网站</w:t>
      </w:r>
      <w:r>
        <w:rPr>
          <w:rFonts w:hint="eastAsia" w:ascii="仿宋" w:hAnsi="仿宋" w:eastAsia="仿宋" w:cs="仿宋"/>
          <w:sz w:val="32"/>
          <w:szCs w:val="32"/>
        </w:rPr>
        <w:t>。自《信息公开条例》实施之日起，街道在外网平台的工作动态、社区动态、党务公开、廉政动态等栏目中，及时登载部分作为政府信息公开的业务动态信息。设置政府信息公开目录，定期公开自政府信息公开工作开展以来街道全部公开目录，每月及时更新最新公开内容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0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 xml:space="preserve">. </w:t>
      </w:r>
      <w:r>
        <w:rPr>
          <w:rFonts w:hint="eastAsia" w:ascii="仿宋" w:hAnsi="仿宋" w:eastAsia="仿宋" w:cs="仿宋"/>
          <w:b/>
          <w:sz w:val="32"/>
          <w:szCs w:val="32"/>
        </w:rPr>
        <w:t>望京网、社区网。</w:t>
      </w:r>
      <w:r>
        <w:rPr>
          <w:rFonts w:hint="eastAsia" w:ascii="仿宋" w:hAnsi="仿宋" w:eastAsia="仿宋" w:cs="仿宋"/>
          <w:sz w:val="32"/>
          <w:szCs w:val="32"/>
        </w:rPr>
        <w:t>为地区居民及时了解政府信息情况和提供各类便利，街道整合地区望京网、社区网站等资源，及时公布政务办事程序，扩大居民的知晓率和参与率。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0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 《</w:t>
      </w:r>
      <w:r>
        <w:rPr>
          <w:rFonts w:hint="eastAsia" w:ascii="仿宋" w:hAnsi="仿宋" w:eastAsia="仿宋" w:cs="仿宋"/>
          <w:b/>
          <w:sz w:val="32"/>
          <w:szCs w:val="32"/>
        </w:rPr>
        <w:t>北京青年报》“今日望京”社区专版</w:t>
      </w:r>
      <w:r>
        <w:rPr>
          <w:rFonts w:hint="eastAsia" w:ascii="仿宋" w:hAnsi="仿宋" w:eastAsia="仿宋" w:cs="仿宋"/>
          <w:sz w:val="32"/>
          <w:szCs w:val="32"/>
        </w:rPr>
        <w:t>。年内，街道与北京青年报合作，开设“今日望京”专版公开政府政策、工作动态等有关信息，2014年共编印社区专版报 24期，每期发放20000份。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0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 xml:space="preserve">. </w:t>
      </w:r>
      <w:r>
        <w:rPr>
          <w:rFonts w:hint="eastAsia" w:ascii="仿宋" w:hAnsi="仿宋" w:eastAsia="仿宋" w:cs="仿宋"/>
          <w:b/>
          <w:sz w:val="32"/>
          <w:szCs w:val="32"/>
        </w:rPr>
        <w:t>综合服务窗口</w:t>
      </w:r>
      <w:r>
        <w:rPr>
          <w:rFonts w:hint="eastAsia" w:ascii="仿宋" w:hAnsi="仿宋" w:eastAsia="仿宋" w:cs="仿宋"/>
          <w:sz w:val="32"/>
          <w:szCs w:val="32"/>
        </w:rPr>
        <w:t>。为方便辖区居民了解、查询主动公开的政府信息，街道在办事处、社保所办公楼一层综合服务大厅、各社区服务站，设立政府信息公开综合服务窗口，为居民主动提供信息折页，并负责依申请公开政府信息的接待、受理。同时，为方便居民及时了解各类信息，街道还在一层服务大厅设立了政务信息查询触摸屏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92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92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三、依申请政府信息公开情况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92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望京街道办事处为辖区居民开通了信函、传真、电子邮件等多种政府信息申请渠道，确定了受理机构，公布了联系方式。2014年街道共受理依申请公开6例，按照程序进行了答复。未涉及依申请公开收费情况。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25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25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四、政府信息公开咨询情况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256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2014年，街道共接到公民信息公开方面的咨询54人次。内容涉及业委会成立备案等相关内容。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272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272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五、复议和诉讼情况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272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0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2014年，针对街道政府信息公开的行政复议申请6件，无行政诉讼案件。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272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272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六、主要问题及改进措施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272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（一）主要问题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目前，在街道政府信息公开工作中，主要存在以下三个问题。一是宣传不够广泛，居民知晓率、社会面的参与率偏低。二是利用率不高。三是在所公开的政府信息中，业务动态信息所占比重大，信息公开内容比较单一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（二）改进措施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为引导地区居民正确行使知情权和监督权，做好望京街道2015年度政务信息公开工作，进一步提升望京地区政府信息公开工作水平，街道将从四个方面加以改进。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1. 加强政府信息公开工作的专题研究。</w:t>
      </w:r>
      <w:r>
        <w:rPr>
          <w:rFonts w:hint="eastAsia" w:ascii="仿宋" w:hAnsi="仿宋" w:eastAsia="仿宋" w:cs="仿宋"/>
          <w:sz w:val="32"/>
          <w:szCs w:val="32"/>
        </w:rPr>
        <w:t>首先，在思想上高度重视，要加强对新时期政府信息公开工作的专题研究和探讨。同时，进一步提高日常管理的规范性和信息化水平，提高机关人员对政府信息公开的认识，使政府信息公开成为各职能科室的自觉行动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2. 加强与其他部门的业务交流。</w:t>
      </w:r>
      <w:r>
        <w:rPr>
          <w:rFonts w:hint="eastAsia" w:ascii="仿宋" w:hAnsi="仿宋" w:eastAsia="仿宋" w:cs="仿宋"/>
          <w:sz w:val="32"/>
          <w:szCs w:val="32"/>
        </w:rPr>
        <w:t>为提升街道政务信息公开工作水平，2015年街道将采取请进来，走出去的方式，不断加强政府政务信息工作的交流，拓展工作内容，提升工作水平。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sz w:val="32"/>
          <w:szCs w:val="32"/>
        </w:rPr>
        <w:t>3. 加强政府信息宣传培训。</w:t>
      </w:r>
      <w:r>
        <w:rPr>
          <w:rFonts w:hint="eastAsia" w:ascii="仿宋" w:hAnsi="仿宋" w:eastAsia="仿宋" w:cs="仿宋"/>
          <w:sz w:val="32"/>
          <w:szCs w:val="32"/>
        </w:rPr>
        <w:t>加强对政府信息公开相关领导和业务人员的培训，提升公开意识，提高业务水平，使望京街道的政府信息公开工作水平再上新台阶。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b/>
          <w:sz w:val="32"/>
          <w:szCs w:val="32"/>
        </w:rPr>
        <w:t>4. 进一步丰富政府信息公开内容，细化分类。</w:t>
      </w:r>
      <w:r>
        <w:rPr>
          <w:rFonts w:hint="eastAsia" w:ascii="仿宋" w:hAnsi="仿宋" w:eastAsia="仿宋" w:cs="仿宋"/>
          <w:sz w:val="32"/>
          <w:szCs w:val="32"/>
        </w:rPr>
        <w:t>2014年望京街道公开信息主要是业务动态类和机构职能类。2015年我们将进一步规范信息公开分类，加强规划文件类信息、行政职责类信息的公开力度，进一步拓展政府信息公开内容。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righ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righ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righ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righ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righ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righ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righ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righ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3"/>
        <w:jc w:val="righ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北京市朝阳区人民政府望京街道办事处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1700" w:firstLine="602"/>
        <w:jc w:val="righ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2015年2月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大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Verdana">
    <w:panose1 w:val="020B0604030504040204"/>
    <w:charset w:val="00"/>
    <w:family w:val="roman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hrut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Tung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长城仿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Gungsuh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Gungsuh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PMincho">
    <w:altName w:val="Yu Gothic UI"/>
    <w:panose1 w:val="02020600040205080304"/>
    <w:charset w:val="80"/>
    <w:family w:val="auto"/>
    <w:pitch w:val="default"/>
    <w:sig w:usb0="00000000" w:usb1="00000000" w:usb2="00000012" w:usb3="00000000" w:csb0="4002009F" w:csb1="DFD70000"/>
  </w:font>
  <w:font w:name="Agency FB">
    <w:altName w:val="Malgun Gothic"/>
    <w:panose1 w:val="020B0503020202020204"/>
    <w:charset w:val="00"/>
    <w:family w:val="auto"/>
    <w:pitch w:val="default"/>
    <w:sig w:usb0="00000000" w:usb1="00000000" w:usb2="00000000" w:usb3="00000000" w:csb0="200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Mincho">
    <w:altName w:val="Yu Gothic UI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 3">
    <w:altName w:val="Symbol"/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Narkisim">
    <w:altName w:val="Segoe Print"/>
    <w:panose1 w:val="020E0502050101010101"/>
    <w:charset w:val="00"/>
    <w:family w:val="auto"/>
    <w:pitch w:val="default"/>
    <w:sig w:usb0="00000000" w:usb1="00000000" w:usb2="00000000" w:usb3="00000000" w:csb0="00000020" w:csb1="002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oolBoran">
    <w:altName w:val="Verdana"/>
    <w:panose1 w:val="020B0100010101010101"/>
    <w:charset w:val="00"/>
    <w:family w:val="auto"/>
    <w:pitch w:val="default"/>
    <w:sig w:usb0="00000000" w:usb1="00000000" w:usb2="00010000" w:usb3="00000000" w:csb0="00000001" w:csb1="00000000"/>
  </w:font>
  <w:font w:name="Monotype Corsiva">
    <w:altName w:val="Mongolian Baiti"/>
    <w:panose1 w:val="03010101010201010101"/>
    <w:charset w:val="00"/>
    <w:family w:val="auto"/>
    <w:pitch w:val="default"/>
    <w:sig w:usb0="00000000" w:usb1="00000000" w:usb2="00000000" w:usb3="00000000" w:csb0="2000009F" w:csb1="DFD7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odern No. 20">
    <w:altName w:val="Segoe Print"/>
    <w:panose1 w:val="02070704070505020303"/>
    <w:charset w:val="00"/>
    <w:family w:val="auto"/>
    <w:pitch w:val="default"/>
    <w:sig w:usb0="00000000" w:usb1="00000000" w:usb2="00000000" w:usb3="00000000" w:csb0="20000001" w:csb1="00000000"/>
  </w:font>
  <w:font w:name="Mistral">
    <w:altName w:val="Mongolian Baiti"/>
    <w:panose1 w:val="03090702030407020403"/>
    <w:charset w:val="00"/>
    <w:family w:val="auto"/>
    <w:pitch w:val="default"/>
    <w:sig w:usb0="00000000" w:usb1="00000000" w:usb2="00000000" w:usb3="00000000" w:csb0="2000009F" w:csb1="DFD7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crosoft Uighur">
    <w:altName w:val="Trebuchet MS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omic Sans MS">
    <w:panose1 w:val="030F0702030302020204"/>
    <w:charset w:val="00"/>
    <w:family w:val="auto"/>
    <w:pitch w:val="default"/>
    <w:sig w:usb0="00000687" w:usb1="00000013" w:usb2="00000000" w:usb3="00000000" w:csb0="200000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Estrangelo Edessa">
    <w:altName w:val="Mongolian Baiti"/>
    <w:panose1 w:val="03080600000000000000"/>
    <w:charset w:val="00"/>
    <w:family w:val="auto"/>
    <w:pitch w:val="default"/>
    <w:sig w:usb0="00000000" w:usb1="00000000" w:usb2="00000080" w:usb3="00000000" w:csb0="0000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Garamond">
    <w:altName w:val="PMingLiU-ExtB"/>
    <w:panose1 w:val="02020404030301010803"/>
    <w:charset w:val="00"/>
    <w:family w:val="auto"/>
    <w:pitch w:val="default"/>
    <w:sig w:usb0="00000000" w:usb1="00000000" w:usb2="00000000" w:usb3="00000000" w:csb0="0000009F" w:csb1="DFD70000"/>
  </w:font>
  <w:font w:name="Gautam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aettenschweiler">
    <w:altName w:val="Segoe Print"/>
    <w:panose1 w:val="020B0706040902060204"/>
    <w:charset w:val="00"/>
    <w:family w:val="auto"/>
    <w:pitch w:val="default"/>
    <w:sig w:usb0="00000000" w:usb1="00000000" w:usb2="00000000" w:usb3="00000000" w:csb0="2000009F" w:csb1="DFD7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Kartika">
    <w:altName w:val="PMingLiU-ExtB"/>
    <w:panose1 w:val="02020503030404060203"/>
    <w:charset w:val="00"/>
    <w:family w:val="auto"/>
    <w:pitch w:val="default"/>
    <w:sig w:usb0="00000000" w:usb1="00000000" w:usb2="00000000" w:usb3="00000000" w:csb0="00000001" w:csb1="00000000"/>
  </w:font>
  <w:font w:name="Lucida Sans">
    <w:panose1 w:val="020B0602040502020204"/>
    <w:charset w:val="00"/>
    <w:family w:val="auto"/>
    <w:pitch w:val="default"/>
    <w:sig w:usb0="8100AAF7" w:usb1="0000807B" w:usb2="00000008" w:usb3="00000000" w:csb0="6000009F" w:csb1="FFFF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鑺ョ珶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ongti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迷你简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Ђ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汉仪娃娃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é—å…¼äº½éŽæŠ½æ‚µé”Ÿï¿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MingLiU_HKSCS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Berlin Sans FB">
    <w:altName w:val="Segoe Print"/>
    <w:panose1 w:val="020E0602020502020306"/>
    <w:charset w:val="00"/>
    <w:family w:val="auto"/>
    <w:pitch w:val="default"/>
    <w:sig w:usb0="00000000" w:usb1="00000000" w:usb2="00000000" w:usb3="00000000" w:csb0="20000001" w:csb1="00000000"/>
  </w:font>
  <w:font w:name="Bell MT">
    <w:altName w:val="PMingLiU-ExtB"/>
    <w:panose1 w:val="02020503060305020303"/>
    <w:charset w:val="00"/>
    <w:family w:val="auto"/>
    <w:pitch w:val="default"/>
    <w:sig w:usb0="00000000" w:usb1="00000000" w:usb2="00000000" w:usb3="00000000" w:csb0="2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Baskerville Old Face">
    <w:altName w:val="Segoe Print"/>
    <w:panose1 w:val="02020602080505020303"/>
    <w:charset w:val="00"/>
    <w:family w:val="auto"/>
    <w:pitch w:val="default"/>
    <w:sig w:usb0="00000000" w:usb1="00000000" w:usb2="00000000" w:usb3="00000000" w:csb0="20000001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Arabic Typesetting">
    <w:altName w:val="Ink Free"/>
    <w:panose1 w:val="03020402040406030203"/>
    <w:charset w:val="00"/>
    <w:family w:val="auto"/>
    <w:pitch w:val="default"/>
    <w:sig w:usb0="00000000" w:usb1="00000000" w:usb2="00000008" w:usb3="00000000" w:csb0="200000D3" w:csb1="00000000"/>
  </w:font>
  <w:font w:name="Aparajit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Angsan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ngsana New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ndalus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Algerian">
    <w:altName w:val="Gabriola"/>
    <w:panose1 w:val="04020705040A02060702"/>
    <w:charset w:val="00"/>
    <w:family w:val="auto"/>
    <w:pitch w:val="default"/>
    <w:sig w:usb0="00000000" w:usb1="00000000" w:usb2="00000000" w:usb3="00000000" w:csb0="2000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_x000B_">
    <w:altName w:val="微软雅黑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”“Times New Roman”“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Helv">
    <w:altName w:val="Segoe Print"/>
    <w:panose1 w:val="020B0604020202030204"/>
    <w:charset w:val="00"/>
    <w:family w:val="roman"/>
    <w:pitch w:val="default"/>
    <w:sig w:usb0="00000000" w:usb1="00000000" w:usb2="00000000" w:usb3="00000000" w:csb0="000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">
    <w:altName w:val="Courier New"/>
    <w:panose1 w:val="02060409020205020404"/>
    <w:charset w:val="00"/>
    <w:family w:val="swiss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2312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 New Roman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Toman">
    <w:altName w:val="Times New Roman"/>
    <w:panose1 w:val="02020603050405020304"/>
    <w:charset w:val="00"/>
    <w:family w:val="modern"/>
    <w:pitch w:val="default"/>
    <w:sig w:usb0="00000000" w:usb1="00000000" w:usb2="00000008" w:usb3="00000000" w:csb0="0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Traditional Arabic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����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CG 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ordia New">
    <w:altName w:val="Yu Gothic UI Light"/>
    <w:panose1 w:val="020B0304020202020204"/>
    <w:charset w:val="00"/>
    <w:family w:val="auto"/>
    <w:pitch w:val="default"/>
    <w:sig w:usb0="00000000" w:usb1="00000000" w:usb2="00000000" w:usb3="00000000" w:csb0="00010001" w:csb1="00000000"/>
  </w:font>
  <w:font w:name="Dilleni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skoola Pota">
    <w:altName w:val="Segoe UI Light"/>
    <w:panose1 w:val="020B0502040204020203"/>
    <w:charset w:val="00"/>
    <w:family w:val="auto"/>
    <w:pitch w:val="default"/>
    <w:sig w:usb0="00000000" w:usb1="00000000" w:usb2="00000200" w:usb3="00000000" w:csb0="20000001" w:csb1="00000000"/>
  </w:font>
  <w:font w:name="Kodchiang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Lao U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Leelawadee">
    <w:altName w:val="Leelawadee UI"/>
    <w:panose1 w:val="020B0502040204020203"/>
    <w:charset w:val="00"/>
    <w:family w:val="auto"/>
    <w:pitch w:val="default"/>
    <w:sig w:usb0="00000000" w:usb1="00000000" w:usb2="00000000" w:usb3="00000000" w:csb0="20010001" w:csb1="00000000"/>
  </w:font>
  <w:font w:name="Utsaah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Van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Raav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Nyala">
    <w:altName w:val="Yu Gothic UI"/>
    <w:panose1 w:val="02000504070300020003"/>
    <w:charset w:val="00"/>
    <w:family w:val="auto"/>
    <w:pitch w:val="default"/>
    <w:sig w:usb0="00000000" w:usb1="00000000" w:usb2="00000800" w:usb3="00000000" w:csb0="00000093" w:csb1="00000000"/>
  </w:font>
  <w:font w:name="Khmer UI">
    <w:altName w:val="Segoe UI Symbol"/>
    <w:panose1 w:val="020B0502040204020203"/>
    <w:charset w:val="00"/>
    <w:family w:val="auto"/>
    <w:pitch w:val="default"/>
    <w:sig w:usb0="00000000" w:usb1="00000000" w:usb2="00010000" w:usb3="00000000" w:csb0="00000001" w:csb1="00000000"/>
  </w:font>
  <w:font w:name="Kaling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Iris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FrankRuehl">
    <w:altName w:val="Segoe Print"/>
    <w:panose1 w:val="020E0503060101010101"/>
    <w:charset w:val="00"/>
    <w:family w:val="auto"/>
    <w:pitch w:val="default"/>
    <w:sig w:usb0="00000000" w:usb1="00000000" w:usb2="00000000" w:usb3="00000000" w:csb0="00000020" w:csb1="002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Aharoni">
    <w:altName w:val="Yu Gothic UI Semibold"/>
    <w:panose1 w:val="02010803020104030203"/>
    <w:charset w:val="00"/>
    <w:family w:val="auto"/>
    <w:pitch w:val="default"/>
    <w:sig w:usb0="00000000" w:usb1="00000000" w:usb2="00000000" w:usb3="00000000" w:csb0="00000020" w:csb1="00200000"/>
  </w:font>
  <w:font w:name="DokChampa">
    <w:altName w:val="Segoe Print"/>
    <w:panose1 w:val="020B0604020202020204"/>
    <w:charset w:val="00"/>
    <w:family w:val="auto"/>
    <w:pitch w:val="default"/>
    <w:sig w:usb0="00000000" w:usb1="00000000" w:usb2="00000000" w:usb3="00000000" w:csb0="40010001" w:csb1="00000000"/>
  </w:font>
  <w:font w:name="Simplified Arabic">
    <w:altName w:val="Times New Roman"/>
    <w:panose1 w:val="02020603050405020304"/>
    <w:charset w:val="00"/>
    <w:family w:val="auto"/>
    <w:pitch w:val="default"/>
    <w:sig w:usb0="00000000" w:usb1="00000000" w:usb2="00000000" w:usb3="00000000" w:csb0="00000041" w:csb1="20080000"/>
  </w:font>
  <w:font w:name="Simplified Arabic Fixed">
    <w:altName w:val="Courier New"/>
    <w:panose1 w:val="02070309020205020404"/>
    <w:charset w:val="00"/>
    <w:family w:val="auto"/>
    <w:pitch w:val="default"/>
    <w:sig w:usb0="00000000" w:usb1="00000000" w:usb2="00000000" w:usb3="00000000" w:csb0="00000041" w:csb1="2008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Chinese Quot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细圆B5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veni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Ink Free">
    <w:panose1 w:val="03080402000500000000"/>
    <w:charset w:val="00"/>
    <w:family w:val="auto"/>
    <w:pitch w:val="default"/>
    <w:sig w:usb0="0000068F" w:usb1="4000000A" w:usb2="00000000" w:usb3="00000000" w:csb0="000001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Sitka Text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Text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Noto Sans CJK JP Regular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Helvetica">
    <w:altName w:val="Arial"/>
    <w:panose1 w:val="020B0604020202030204"/>
    <w:charset w:val="00"/>
    <w:family w:val="auto"/>
    <w:pitch w:val="default"/>
    <w:sig w:usb0="00000000" w:usb1="00000000" w:usb2="00000000" w:usb3="00000000" w:csb0="00000093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隶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w Cen MT Condensed Extra Bold">
    <w:altName w:val="Trebuchet MS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宋体"/>
    <w:panose1 w:val="02010609030101010101"/>
    <w:charset w:val="86"/>
    <w:family w:val="swiss"/>
    <w:pitch w:val="default"/>
    <w:sig w:usb0="00000000" w:usb1="00000000" w:usb2="00000000" w:usb3="00000000" w:csb0="00060000" w:csb1="0000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冬青黑体简体中文">
    <w:altName w:val="黑体"/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ksdb">
    <w:altName w:val="Segoe UI Symbol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华光仿宋二_CNKI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宋体S-超大字符集(SIP)">
    <w:altName w:val="宋体"/>
    <w:panose1 w:val="03000509000000000000"/>
    <w:charset w:val="86"/>
    <w:family w:val="auto"/>
    <w:pitch w:val="default"/>
    <w:sig w:usb0="00000000" w:usb1="00000000" w:usb2="00000006" w:usb3="00000000" w:csb0="00040001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18030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(使用中文字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中文字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中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中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汉仪中黑 197">
    <w:altName w:val="黑体"/>
    <w:panose1 w:val="00020600040101010101"/>
    <w:charset w:val="86"/>
    <w:family w:val="auto"/>
    <w:pitch w:val="default"/>
    <w:sig w:usb0="00000000" w:usb1="00000000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85D06"/>
    <w:rsid w:val="2F4E2765"/>
    <w:rsid w:val="7D9E09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2026-05-20T01:16:59Z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