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94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91"/>
        <w:gridCol w:w="272"/>
        <w:gridCol w:w="778"/>
        <w:gridCol w:w="1032"/>
        <w:gridCol w:w="758"/>
        <w:gridCol w:w="509"/>
        <w:gridCol w:w="1200"/>
        <w:gridCol w:w="840"/>
        <w:gridCol w:w="337"/>
        <w:gridCol w:w="158"/>
        <w:gridCol w:w="499"/>
        <w:gridCol w:w="577"/>
        <w:gridCol w:w="12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6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zh-CN"/>
              </w:rPr>
              <w:t>朝阳区农业农村局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zh-CN"/>
              </w:rPr>
              <w:t>三间房乡人民政府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褚云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65420032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3141.2221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3141.2221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2506.74004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  <w:bookmarkStart w:id="0" w:name="_GoBack"/>
            <w:bookmarkEnd w:id="0"/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3141.2221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3141.2221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2506.74004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按标准保障社工薪资待遇和五险一金</w:t>
            </w:r>
          </w:p>
          <w:p>
            <w:pPr>
              <w:widowControl/>
              <w:jc w:val="left"/>
              <w:rPr>
                <w:rFonts w:hint="eastAsia" w:ascii="Times New Roman" w:hAnsi="Times New Roman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2、</w:t>
            </w: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落实社工社区办公经费，保障社区机构运转良好</w:t>
            </w:r>
          </w:p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3、</w:t>
            </w: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促进社区治理能力和体系不断提高完善</w:t>
            </w:r>
          </w:p>
        </w:tc>
        <w:tc>
          <w:tcPr>
            <w:tcW w:w="3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eastAsia="zh-CN"/>
              </w:rPr>
              <w:t>社区工作者工作积极性、事业心、责任感得到提高，社区治理能力和治理体系不断完善。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kern w:val="0"/>
                <w:sz w:val="18"/>
                <w:szCs w:val="18"/>
                <w:lang w:val="en-US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  <w:highlight w:val="none"/>
                <w:lang w:val="zh-CN"/>
              </w:rPr>
              <w:t>指标</w:t>
            </w:r>
            <w:r>
              <w:rPr>
                <w:rFonts w:hint="default" w:ascii="Times New Roman" w:hAnsi="Times New Roman" w:eastAsia="Times New Roman"/>
                <w:b/>
                <w:color w:val="000000"/>
                <w:sz w:val="18"/>
                <w:szCs w:val="18"/>
                <w:highlight w:val="none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  <w:t>：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  <w:highlight w:val="none"/>
                <w:lang w:val="zh-CN"/>
              </w:rPr>
              <w:t>社工工资待遇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zh-CN"/>
              </w:rPr>
              <w:t>按标准保障2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zh-CN"/>
              </w:rPr>
              <w:t>名社工工资待遇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  <w:t>指标</w:t>
            </w:r>
            <w:r>
              <w:rPr>
                <w:rFonts w:hint="default" w:ascii="Times New Roman" w:hAnsi="Times New Roman" w:eastAsia="Times New Roman"/>
                <w:color w:val="000000"/>
                <w:sz w:val="18"/>
                <w:szCs w:val="18"/>
                <w:highlight w:val="none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  <w:t>：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  <w:highlight w:val="none"/>
                <w:lang w:val="zh-CN"/>
              </w:rPr>
              <w:t>社工五险一金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zh-CN"/>
              </w:rPr>
              <w:t>按标准保障2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zh-CN"/>
              </w:rPr>
              <w:t>名社工五险一金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zh-CN"/>
              </w:rPr>
              <w:t>指标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3：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/>
              </w:rPr>
              <w:t>社区办公运转经费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18"/>
                <w:szCs w:val="18"/>
                <w:highlight w:val="none"/>
                <w:lang w:val="zh-CN"/>
              </w:rPr>
              <w:t>按标准保障15个社区办公运转经费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  <w:highlight w:val="none"/>
                <w:lang w:val="zh-CN"/>
              </w:rPr>
              <w:t>支出标准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highlight w:val="none"/>
                <w:lang w:eastAsia="zh-CN"/>
              </w:rPr>
              <w:t>按标准核发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指标</w:t>
            </w:r>
            <w:r>
              <w:rPr>
                <w:rFonts w:hint="default" w:ascii="Times New Roman" w:hAnsi="Times New Roman" w:eastAsia="Times New Roman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：</w:t>
            </w:r>
            <w:r>
              <w:rPr>
                <w:rFonts w:hint="eastAsia" w:ascii="宋体" w:hAnsi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zh-CN" w:eastAsia="zh-CN" w:bidi="ar-SA"/>
              </w:rPr>
              <w:t>支出要求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资金支出符合财务制度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开始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结束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  <w:highlight w:val="none"/>
                <w:lang w:val="zh-CN"/>
              </w:rPr>
              <w:t>工资待遇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按标准核发社工薪资待遇和办公经费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五险一金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总额控制，按比例分配资金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运转经费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总额控制，按比例分配资金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5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机构运转状况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</w:rPr>
              <w:t>社区机构运转良好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eastAsia="zh-CN"/>
              </w:rPr>
              <w:t>具体数值没法量化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highlight w:val="none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社会治理效益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自治能力不断提升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eastAsia="zh-CN"/>
              </w:rPr>
              <w:t>具体数值没法量化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社会动员效益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eastAsia="zh-CN"/>
              </w:rPr>
              <w:t>群众动员力显著提高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eastAsia="zh-CN"/>
              </w:rPr>
              <w:t>具体数值没法量化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24"/>
                <w:highlight w:val="none"/>
                <w:lang w:val="zh-CN"/>
              </w:rPr>
              <w:t>服务对象满意度指标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4"/>
                <w:highlight w:val="none"/>
                <w:lang w:val="zh-CN"/>
              </w:rPr>
              <w:t>指标</w:t>
            </w:r>
            <w:r>
              <w:rPr>
                <w:rFonts w:hint="default" w:ascii="Times New Roman" w:hAnsi="Times New Roman" w:eastAsia="Times New Roman"/>
                <w:b/>
                <w:bCs/>
                <w:color w:val="000000"/>
                <w:sz w:val="18"/>
                <w:szCs w:val="24"/>
                <w:highlight w:val="none"/>
                <w:lang w:val="en-US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24"/>
                <w:highlight w:val="none"/>
                <w:lang w:val="zh-CN"/>
              </w:rPr>
              <w:t>：社工薪酬满意度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社工薪资待遇落实，工作积极性提高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</w:rPr>
              <w:t>社工薪资待遇落实，工作积极性提高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4"/>
                <w:lang w:val="zh-CN"/>
              </w:rPr>
              <w:t>指标</w:t>
            </w:r>
            <w:r>
              <w:rPr>
                <w:rFonts w:hint="default" w:ascii="Times New Roman" w:hAnsi="Times New Roman" w:eastAsia="Times New Roman"/>
                <w:b/>
                <w:bCs/>
                <w:color w:val="000000"/>
                <w:sz w:val="18"/>
                <w:szCs w:val="24"/>
                <w:lang w:val="en-US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4"/>
                <w:lang w:val="zh-CN"/>
              </w:rPr>
              <w:t>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24"/>
                <w:lang w:val="zh-CN"/>
              </w:rPr>
              <w:t>机构运转效率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社区机构运转良好，办公高效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24"/>
                <w:lang w:val="zh-CN"/>
              </w:rPr>
              <w:t>指标3：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24"/>
                <w:lang w:val="zh-CN"/>
              </w:rPr>
              <w:t>群众满意度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2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群众满意度98%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具体数值没法量化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6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/>
          <w:lang w:val="en-US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王晶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65420032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2022.1.7</w:t>
      </w:r>
    </w:p>
    <w:sectPr>
      <w:pgSz w:w="11906" w:h="16838"/>
      <w:pgMar w:top="420" w:right="1179" w:bottom="42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6AD8"/>
    <w:rsid w:val="003B2B95"/>
    <w:rsid w:val="03AC7D7B"/>
    <w:rsid w:val="043407DC"/>
    <w:rsid w:val="0E74346D"/>
    <w:rsid w:val="110E4329"/>
    <w:rsid w:val="152D05F0"/>
    <w:rsid w:val="1DAD187C"/>
    <w:rsid w:val="20547D5F"/>
    <w:rsid w:val="22105521"/>
    <w:rsid w:val="22803CE0"/>
    <w:rsid w:val="24925BC4"/>
    <w:rsid w:val="29E75C99"/>
    <w:rsid w:val="2D4B2580"/>
    <w:rsid w:val="2F4C0079"/>
    <w:rsid w:val="388A1731"/>
    <w:rsid w:val="3ABE6C81"/>
    <w:rsid w:val="3CA5577D"/>
    <w:rsid w:val="401C5365"/>
    <w:rsid w:val="405E5EFC"/>
    <w:rsid w:val="444E7CA8"/>
    <w:rsid w:val="44675789"/>
    <w:rsid w:val="4C9314EA"/>
    <w:rsid w:val="4D305691"/>
    <w:rsid w:val="4EC20CBC"/>
    <w:rsid w:val="525210BA"/>
    <w:rsid w:val="530002C1"/>
    <w:rsid w:val="53125328"/>
    <w:rsid w:val="56EC0B23"/>
    <w:rsid w:val="57EB2221"/>
    <w:rsid w:val="65271F32"/>
    <w:rsid w:val="67296AD8"/>
    <w:rsid w:val="6C1914EF"/>
    <w:rsid w:val="772F27A5"/>
    <w:rsid w:val="7CE00EED"/>
    <w:rsid w:val="7D47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2021-02-01T01:04:00Z</dcterms:created>
  <dc:creator>windows</dc:creator>
  <cp:lastModifiedBy>windows</cp:lastModifiedBy>
  <dcterms:modified xsi:type="dcterms:W3CDTF">2022-09-13T02:56:41Z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21DF6F03222C44F9BCDD5271FB0FD366</vt:lpwstr>
  </property>
</Properties>
</file>