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82F04" w:rsidRDefault="00C82F04">
      <w:pPr>
        <w:widowControl/>
        <w:jc w:val="left"/>
        <w:rPr>
          <w:rFonts w:eastAsia="仿宋_GB2312"/>
          <w:b w:val="0"/>
          <w:sz w:val="32"/>
          <w:szCs w:val="32"/>
        </w:rPr>
      </w:pP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1347"/>
        <w:gridCol w:w="992"/>
        <w:gridCol w:w="425"/>
        <w:gridCol w:w="425"/>
        <w:gridCol w:w="505"/>
        <w:gridCol w:w="1763"/>
      </w:tblGrid>
      <w:tr w:rsidR="00C82F04" w:rsidTr="002E605E">
        <w:trPr>
          <w:trHeight w:hRule="exact" w:val="440"/>
          <w:jc w:val="center"/>
        </w:trPr>
        <w:tc>
          <w:tcPr>
            <w:tcW w:w="102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F04" w:rsidRDefault="008D17FF" w:rsidP="009C28D3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C82F04" w:rsidTr="002E605E">
        <w:trPr>
          <w:trHeight w:val="194"/>
          <w:jc w:val="center"/>
        </w:trPr>
        <w:tc>
          <w:tcPr>
            <w:tcW w:w="1020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82F04" w:rsidRDefault="008D17FF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C82F04" w:rsidTr="002E605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6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2B0F7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2B0F78">
              <w:rPr>
                <w:rFonts w:hint="eastAsia"/>
                <w:b w:val="0"/>
                <w:kern w:val="0"/>
                <w:sz w:val="18"/>
                <w:szCs w:val="18"/>
              </w:rPr>
              <w:t>园林绿化非常规水源接入工程</w:t>
            </w:r>
          </w:p>
        </w:tc>
      </w:tr>
      <w:tr w:rsidR="00C82F04" w:rsidTr="002E605E">
        <w:trPr>
          <w:trHeight w:hRule="exact" w:val="138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2B0F7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2B0F78">
              <w:rPr>
                <w:rFonts w:hint="eastAsia"/>
                <w:b w:val="0"/>
                <w:kern w:val="0"/>
                <w:sz w:val="18"/>
                <w:szCs w:val="18"/>
              </w:rPr>
              <w:t>北京市朝阳区水务局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2B0F78" w:rsidP="002B0F78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豆各庄</w:t>
            </w:r>
            <w:r>
              <w:rPr>
                <w:b w:val="0"/>
                <w:kern w:val="0"/>
                <w:sz w:val="18"/>
                <w:szCs w:val="18"/>
              </w:rPr>
              <w:t>乡、王四营乡、将台乡、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十八里店乡</w:t>
            </w:r>
            <w:r>
              <w:rPr>
                <w:b w:val="0"/>
                <w:kern w:val="0"/>
                <w:sz w:val="18"/>
                <w:szCs w:val="18"/>
              </w:rPr>
              <w:t>、金盏乡、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小红门乡</w:t>
            </w:r>
            <w:r>
              <w:rPr>
                <w:b w:val="0"/>
                <w:kern w:val="0"/>
                <w:sz w:val="18"/>
                <w:szCs w:val="18"/>
              </w:rPr>
              <w:t>、</w:t>
            </w:r>
            <w:r w:rsidR="00211C55" w:rsidRPr="00211C55">
              <w:rPr>
                <w:rFonts w:hint="eastAsia"/>
                <w:b w:val="0"/>
                <w:kern w:val="0"/>
                <w:sz w:val="18"/>
                <w:szCs w:val="18"/>
              </w:rPr>
              <w:t>北京世奥森林公园开发经营有限公司</w:t>
            </w:r>
          </w:p>
        </w:tc>
      </w:tr>
      <w:tr w:rsidR="00C82F04" w:rsidTr="002E605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2B0F78" w:rsidP="002B0F7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李鹏娜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2B0F7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85978600</w:t>
            </w:r>
          </w:p>
        </w:tc>
      </w:tr>
      <w:tr w:rsidR="00C82F04" w:rsidTr="002E605E">
        <w:trPr>
          <w:trHeight w:hRule="exact" w:val="505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C82F04" w:rsidTr="002E605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2B0F7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8000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2B0F7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</w:tr>
      <w:tr w:rsidR="00C82F04" w:rsidTr="002E605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82F04" w:rsidTr="002E605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82F04" w:rsidTr="002E605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82F04" w:rsidTr="002E605E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C82F04" w:rsidTr="002E605E">
        <w:trPr>
          <w:trHeight w:hRule="exact" w:val="1025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C82F0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211C55">
              <w:rPr>
                <w:rFonts w:hint="eastAsia"/>
                <w:b w:val="0"/>
                <w:kern w:val="0"/>
                <w:sz w:val="18"/>
                <w:szCs w:val="18"/>
              </w:rPr>
              <w:t>金盏乡、豆各庄乡、十八里店乡等地区具备条件的园林绿化引入河湖水灌溉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，</w:t>
            </w:r>
            <w:r w:rsidRPr="00211C55">
              <w:rPr>
                <w:rFonts w:hint="eastAsia"/>
                <w:b w:val="0"/>
                <w:kern w:val="0"/>
                <w:sz w:val="18"/>
                <w:szCs w:val="18"/>
              </w:rPr>
              <w:t>具备条件的园林绿化接入中水灌溉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，</w:t>
            </w:r>
            <w:r w:rsidRPr="00211C55">
              <w:rPr>
                <w:rFonts w:hint="eastAsia"/>
                <w:b w:val="0"/>
                <w:kern w:val="0"/>
                <w:sz w:val="18"/>
                <w:szCs w:val="18"/>
              </w:rPr>
              <w:t>项目内接入非常规水源园林绿化自备井全部停用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211C55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211C55">
              <w:rPr>
                <w:rFonts w:hint="eastAsia"/>
                <w:b w:val="0"/>
                <w:kern w:val="0"/>
                <w:sz w:val="18"/>
                <w:szCs w:val="18"/>
              </w:rPr>
              <w:t>金盏乡、豆各庄乡、十八里店乡等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个</w:t>
            </w:r>
            <w:r w:rsidRPr="00211C55">
              <w:rPr>
                <w:rFonts w:hint="eastAsia"/>
                <w:b w:val="0"/>
                <w:kern w:val="0"/>
                <w:sz w:val="18"/>
                <w:szCs w:val="18"/>
              </w:rPr>
              <w:t>地区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及</w:t>
            </w:r>
            <w:r>
              <w:rPr>
                <w:b w:val="0"/>
                <w:kern w:val="0"/>
                <w:sz w:val="18"/>
                <w:szCs w:val="18"/>
              </w:rPr>
              <w:t>奥森公园</w:t>
            </w:r>
            <w:r w:rsidRPr="00211C55">
              <w:rPr>
                <w:rFonts w:hint="eastAsia"/>
                <w:b w:val="0"/>
                <w:kern w:val="0"/>
                <w:sz w:val="18"/>
                <w:szCs w:val="18"/>
              </w:rPr>
              <w:t>具备条件的园林绿化引入河湖水灌溉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，</w:t>
            </w:r>
            <w:r w:rsidRPr="00211C55">
              <w:rPr>
                <w:rFonts w:hint="eastAsia"/>
                <w:b w:val="0"/>
                <w:kern w:val="0"/>
                <w:sz w:val="18"/>
                <w:szCs w:val="18"/>
              </w:rPr>
              <w:t>项目内</w:t>
            </w:r>
            <w:bookmarkStart w:id="0" w:name="_GoBack"/>
            <w:bookmarkEnd w:id="0"/>
            <w:r w:rsidRPr="00211C55">
              <w:rPr>
                <w:rFonts w:hint="eastAsia"/>
                <w:b w:val="0"/>
                <w:kern w:val="0"/>
                <w:sz w:val="18"/>
                <w:szCs w:val="18"/>
              </w:rPr>
              <w:t>接入非常规水源园林绿化自备井全部停用</w:t>
            </w:r>
          </w:p>
        </w:tc>
      </w:tr>
      <w:tr w:rsidR="00C82F04" w:rsidTr="002E605E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04" w:rsidRDefault="008D17F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211C55" w:rsidTr="002E605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绿地数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Default="005660C9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211C55" w:rsidTr="002E605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211C5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停用自备井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Default="005660C9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211C55" w:rsidTr="002E605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211C5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211C5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 w:rsidRPr="00211C5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：灌溉面积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7000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Default="005660C9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211C55" w:rsidTr="002E605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Pr="00C97877" w:rsidRDefault="00211C55" w:rsidP="00211C55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C97877">
              <w:rPr>
                <w:kern w:val="0"/>
                <w:sz w:val="18"/>
                <w:szCs w:val="18"/>
              </w:rPr>
              <w:t>指标</w:t>
            </w:r>
            <w:r w:rsidRPr="00C97877">
              <w:rPr>
                <w:kern w:val="0"/>
                <w:sz w:val="18"/>
                <w:szCs w:val="18"/>
              </w:rPr>
              <w:t>1</w:t>
            </w:r>
            <w:r w:rsidRPr="00C97877">
              <w:rPr>
                <w:b w:val="0"/>
                <w:kern w:val="0"/>
                <w:sz w:val="18"/>
                <w:szCs w:val="18"/>
              </w:rPr>
              <w:t>：</w:t>
            </w: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工程质量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Pr="00C97877" w:rsidRDefault="00211C55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Pr="00C97877" w:rsidRDefault="009C28D3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Pr="00C97877" w:rsidRDefault="00211C55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Pr="00C97877" w:rsidRDefault="00211C55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Pr="00C97877" w:rsidRDefault="00211C55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211C55" w:rsidTr="002E605E">
        <w:trPr>
          <w:trHeight w:hRule="exact" w:val="149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Pr="00C97877" w:rsidRDefault="00211C55" w:rsidP="00211C55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C97877">
              <w:rPr>
                <w:kern w:val="0"/>
                <w:sz w:val="18"/>
                <w:szCs w:val="18"/>
              </w:rPr>
              <w:t>指标</w:t>
            </w:r>
            <w:r w:rsidRPr="00C97877">
              <w:rPr>
                <w:kern w:val="0"/>
                <w:sz w:val="18"/>
                <w:szCs w:val="18"/>
              </w:rPr>
              <w:t>1</w:t>
            </w:r>
            <w:r w:rsidRPr="00C97877">
              <w:rPr>
                <w:b w:val="0"/>
                <w:kern w:val="0"/>
                <w:sz w:val="18"/>
                <w:szCs w:val="18"/>
              </w:rPr>
              <w:t>：</w:t>
            </w: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资金支付进度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8D3" w:rsidRPr="00C97877" w:rsidRDefault="009C28D3" w:rsidP="009C28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月前支付第一笔款项。</w:t>
            </w: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月支付第二笔。</w:t>
            </w: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12</w:t>
            </w: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月支付最后款项。</w:t>
            </w:r>
          </w:p>
          <w:p w:rsidR="00211C55" w:rsidRPr="00C97877" w:rsidRDefault="00211C55" w:rsidP="009C28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Pr="00C97877" w:rsidRDefault="009C28D3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已</w:t>
            </w:r>
            <w:r w:rsidRPr="00C97877">
              <w:rPr>
                <w:b w:val="0"/>
                <w:kern w:val="0"/>
                <w:sz w:val="18"/>
                <w:szCs w:val="18"/>
              </w:rPr>
              <w:t>报审，</w:t>
            </w: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根据</w:t>
            </w:r>
            <w:r w:rsidRPr="00C97877">
              <w:rPr>
                <w:b w:val="0"/>
                <w:kern w:val="0"/>
                <w:sz w:val="18"/>
                <w:szCs w:val="18"/>
              </w:rPr>
              <w:t>财政局评审结果支付尾款。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Pr="00C97877" w:rsidRDefault="00211C55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Pr="00C97877" w:rsidRDefault="00211C55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Pr="00C97877" w:rsidRDefault="009C28D3" w:rsidP="009C28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该</w:t>
            </w:r>
            <w:r w:rsidRPr="00C97877">
              <w:rPr>
                <w:b w:val="0"/>
                <w:kern w:val="0"/>
                <w:sz w:val="18"/>
                <w:szCs w:val="18"/>
              </w:rPr>
              <w:t>项目</w:t>
            </w: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纳入财政局</w:t>
            </w:r>
            <w:r w:rsidRPr="00C97877">
              <w:rPr>
                <w:b w:val="0"/>
                <w:kern w:val="0"/>
                <w:sz w:val="18"/>
                <w:szCs w:val="18"/>
              </w:rPr>
              <w:t>事前绩效</w:t>
            </w: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评审</w:t>
            </w:r>
            <w:r w:rsidRPr="00C97877">
              <w:rPr>
                <w:b w:val="0"/>
                <w:kern w:val="0"/>
                <w:sz w:val="18"/>
                <w:szCs w:val="18"/>
              </w:rPr>
              <w:t>，根据评审结果调整</w:t>
            </w: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项目</w:t>
            </w:r>
            <w:r w:rsidRPr="00C97877">
              <w:rPr>
                <w:b w:val="0"/>
                <w:kern w:val="0"/>
                <w:sz w:val="18"/>
                <w:szCs w:val="18"/>
              </w:rPr>
              <w:t>方案，</w:t>
            </w: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且将</w:t>
            </w:r>
            <w:r w:rsidRPr="00C97877">
              <w:rPr>
                <w:b w:val="0"/>
                <w:kern w:val="0"/>
                <w:sz w:val="18"/>
                <w:szCs w:val="18"/>
              </w:rPr>
              <w:t>预算资金还原至属地</w:t>
            </w: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，由</w:t>
            </w:r>
            <w:r w:rsidRPr="00C97877">
              <w:rPr>
                <w:b w:val="0"/>
                <w:kern w:val="0"/>
                <w:sz w:val="18"/>
                <w:szCs w:val="18"/>
              </w:rPr>
              <w:t>属地</w:t>
            </w: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实施</w:t>
            </w:r>
            <w:r w:rsidRPr="00C97877">
              <w:rPr>
                <w:b w:val="0"/>
                <w:kern w:val="0"/>
                <w:sz w:val="18"/>
                <w:szCs w:val="18"/>
              </w:rPr>
              <w:t>项目并完成支付，</w:t>
            </w: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整体进度</w:t>
            </w:r>
            <w:r w:rsidRPr="00C97877">
              <w:rPr>
                <w:b w:val="0"/>
                <w:kern w:val="0"/>
                <w:sz w:val="18"/>
                <w:szCs w:val="18"/>
              </w:rPr>
              <w:t>比计划延后</w:t>
            </w: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。</w:t>
            </w:r>
          </w:p>
        </w:tc>
      </w:tr>
      <w:tr w:rsidR="00211C55" w:rsidTr="002E605E">
        <w:trPr>
          <w:trHeight w:hRule="exact" w:val="17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Pr="00C97877" w:rsidRDefault="00211C55" w:rsidP="00211C55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C97877">
              <w:rPr>
                <w:b w:val="0"/>
                <w:kern w:val="0"/>
                <w:sz w:val="18"/>
                <w:szCs w:val="18"/>
              </w:rPr>
              <w:t>指标</w:t>
            </w:r>
            <w:r w:rsidRPr="00C97877">
              <w:rPr>
                <w:b w:val="0"/>
                <w:kern w:val="0"/>
                <w:sz w:val="18"/>
                <w:szCs w:val="18"/>
              </w:rPr>
              <w:t>2</w:t>
            </w:r>
            <w:r w:rsidRPr="00C97877">
              <w:rPr>
                <w:b w:val="0"/>
                <w:kern w:val="0"/>
                <w:sz w:val="18"/>
                <w:szCs w:val="18"/>
              </w:rPr>
              <w:t>：</w:t>
            </w: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工作进度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Pr="00C97877" w:rsidRDefault="009C28D3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月前完成设计，组织施工单位选取工作，</w:t>
            </w: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11</w:t>
            </w: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月底前完成施工验收。</w:t>
            </w: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12</w:t>
            </w: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月完成评审。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Pr="00C97877" w:rsidRDefault="009C28D3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已</w:t>
            </w:r>
            <w:r w:rsidRPr="00C97877">
              <w:rPr>
                <w:b w:val="0"/>
                <w:kern w:val="0"/>
                <w:sz w:val="18"/>
                <w:szCs w:val="18"/>
              </w:rPr>
              <w:t>报审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Pr="00C97877" w:rsidRDefault="00211C55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Pr="00C97877" w:rsidRDefault="00211C55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Pr="00C97877" w:rsidRDefault="009C28D3" w:rsidP="009C28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该</w:t>
            </w:r>
            <w:r w:rsidRPr="00C97877">
              <w:rPr>
                <w:b w:val="0"/>
                <w:kern w:val="0"/>
                <w:sz w:val="18"/>
                <w:szCs w:val="18"/>
              </w:rPr>
              <w:t>项目</w:t>
            </w: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纳入财政局</w:t>
            </w:r>
            <w:r w:rsidRPr="00C97877">
              <w:rPr>
                <w:b w:val="0"/>
                <w:kern w:val="0"/>
                <w:sz w:val="18"/>
                <w:szCs w:val="18"/>
              </w:rPr>
              <w:t>事前绩效</w:t>
            </w: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评审</w:t>
            </w:r>
            <w:r w:rsidRPr="00C97877">
              <w:rPr>
                <w:b w:val="0"/>
                <w:kern w:val="0"/>
                <w:sz w:val="18"/>
                <w:szCs w:val="18"/>
              </w:rPr>
              <w:t>，根据评审结果调整</w:t>
            </w: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项目</w:t>
            </w:r>
            <w:r w:rsidRPr="00C97877">
              <w:rPr>
                <w:b w:val="0"/>
                <w:kern w:val="0"/>
                <w:sz w:val="18"/>
                <w:szCs w:val="18"/>
              </w:rPr>
              <w:t>方案，</w:t>
            </w: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且将</w:t>
            </w:r>
            <w:r w:rsidRPr="00C97877">
              <w:rPr>
                <w:b w:val="0"/>
                <w:kern w:val="0"/>
                <w:sz w:val="18"/>
                <w:szCs w:val="18"/>
              </w:rPr>
              <w:t>预算资金还原至属地</w:t>
            </w: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，由</w:t>
            </w:r>
            <w:r w:rsidRPr="00C97877">
              <w:rPr>
                <w:b w:val="0"/>
                <w:kern w:val="0"/>
                <w:sz w:val="18"/>
                <w:szCs w:val="18"/>
              </w:rPr>
              <w:t>属地</w:t>
            </w: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实施</w:t>
            </w:r>
            <w:r w:rsidRPr="00C97877">
              <w:rPr>
                <w:b w:val="0"/>
                <w:kern w:val="0"/>
                <w:sz w:val="18"/>
                <w:szCs w:val="18"/>
              </w:rPr>
              <w:t>项目并完成支付，</w:t>
            </w: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整体进度</w:t>
            </w:r>
            <w:r w:rsidRPr="00C97877">
              <w:rPr>
                <w:b w:val="0"/>
                <w:kern w:val="0"/>
                <w:sz w:val="18"/>
                <w:szCs w:val="18"/>
              </w:rPr>
              <w:t>比计划延后</w:t>
            </w: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。</w:t>
            </w:r>
          </w:p>
        </w:tc>
      </w:tr>
      <w:tr w:rsidR="00211C55" w:rsidTr="002E605E">
        <w:trPr>
          <w:trHeight w:hRule="exact" w:val="125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Default="00211C55" w:rsidP="00211C5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Pr="00C97877" w:rsidRDefault="00211C55" w:rsidP="00211C55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C97877">
              <w:rPr>
                <w:kern w:val="0"/>
                <w:sz w:val="18"/>
                <w:szCs w:val="18"/>
              </w:rPr>
              <w:t>指标</w:t>
            </w:r>
            <w:r w:rsidRPr="00C97877">
              <w:rPr>
                <w:kern w:val="0"/>
                <w:sz w:val="18"/>
                <w:szCs w:val="18"/>
              </w:rPr>
              <w:t>1</w:t>
            </w:r>
            <w:r w:rsidRPr="00C97877">
              <w:rPr>
                <w:b w:val="0"/>
                <w:kern w:val="0"/>
                <w:sz w:val="18"/>
                <w:szCs w:val="18"/>
              </w:rPr>
              <w:t>：</w:t>
            </w: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年度成本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8D3" w:rsidRPr="00C97877" w:rsidRDefault="009C28D3" w:rsidP="009C28D3">
            <w:pPr>
              <w:widowControl/>
              <w:jc w:val="center"/>
              <w:rPr>
                <w:b w:val="0"/>
                <w:kern w:val="0"/>
                <w:sz w:val="18"/>
                <w:szCs w:val="18"/>
              </w:rPr>
            </w:pP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本着节约的原则，将项目成本控制在预算范围以内</w:t>
            </w:r>
          </w:p>
          <w:p w:rsidR="00211C55" w:rsidRPr="00C97877" w:rsidRDefault="00211C55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Pr="00C97877" w:rsidRDefault="009C28D3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预算</w:t>
            </w:r>
            <w:r w:rsidRPr="00C97877">
              <w:rPr>
                <w:b w:val="0"/>
                <w:kern w:val="0"/>
                <w:sz w:val="18"/>
                <w:szCs w:val="18"/>
              </w:rPr>
              <w:t>金额以内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Pr="00C97877" w:rsidRDefault="00211C55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Pr="00C97877" w:rsidRDefault="00211C55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55" w:rsidRPr="00C97877" w:rsidRDefault="00211C55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C28D3" w:rsidTr="002E605E">
        <w:trPr>
          <w:trHeight w:hRule="exact" w:val="98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8D3" w:rsidRDefault="009C28D3" w:rsidP="00211C5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D3" w:rsidRDefault="009C28D3" w:rsidP="00211C5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D3" w:rsidRDefault="009C28D3" w:rsidP="00211C5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 w:rsidR="009C28D3" w:rsidRDefault="009C28D3" w:rsidP="00211C5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8D3" w:rsidRPr="00C97877" w:rsidRDefault="009C28D3" w:rsidP="00211C55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C97877">
              <w:rPr>
                <w:kern w:val="0"/>
                <w:sz w:val="18"/>
                <w:szCs w:val="18"/>
              </w:rPr>
              <w:t>指标</w:t>
            </w:r>
            <w:r w:rsidRPr="00C97877">
              <w:rPr>
                <w:kern w:val="0"/>
                <w:sz w:val="18"/>
                <w:szCs w:val="18"/>
              </w:rPr>
              <w:t>1</w:t>
            </w:r>
            <w:r w:rsidRPr="00C97877">
              <w:rPr>
                <w:b w:val="0"/>
                <w:kern w:val="0"/>
                <w:sz w:val="18"/>
                <w:szCs w:val="18"/>
              </w:rPr>
              <w:t>：</w:t>
            </w: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环境效益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8D3" w:rsidRPr="00C97877" w:rsidRDefault="009C28D3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节约新水</w:t>
            </w:r>
            <w:r w:rsidRPr="00C97877">
              <w:rPr>
                <w:b w:val="0"/>
                <w:kern w:val="0"/>
                <w:sz w:val="18"/>
                <w:szCs w:val="18"/>
              </w:rPr>
              <w:t>，涵养地下水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8D3" w:rsidRPr="00C97877" w:rsidRDefault="009C28D3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节约新水</w:t>
            </w:r>
            <w:r w:rsidRPr="00C97877">
              <w:rPr>
                <w:b w:val="0"/>
                <w:kern w:val="0"/>
                <w:sz w:val="18"/>
                <w:szCs w:val="18"/>
              </w:rPr>
              <w:t>，涵养地下水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8D3" w:rsidRPr="00C97877" w:rsidRDefault="009C28D3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8D3" w:rsidRPr="00C97877" w:rsidRDefault="009C28D3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97877"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8D3" w:rsidRPr="00C97877" w:rsidRDefault="009C28D3" w:rsidP="00211C5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2E605E" w:rsidTr="002E605E">
        <w:trPr>
          <w:trHeight w:hRule="exact" w:val="129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8D3" w:rsidRDefault="009C28D3" w:rsidP="009C28D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8D3" w:rsidRDefault="009C28D3" w:rsidP="009C28D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9C28D3" w:rsidRDefault="009C28D3" w:rsidP="009C28D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8D3" w:rsidRDefault="009C28D3" w:rsidP="009C28D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  <w:p w:rsidR="009C28D3" w:rsidRDefault="009C28D3" w:rsidP="009C28D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8D3" w:rsidRDefault="009C28D3" w:rsidP="009C28D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211C55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用水单位满意度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8D3" w:rsidRDefault="009C28D3" w:rsidP="009C28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80</w:t>
            </w:r>
            <w:r>
              <w:rPr>
                <w:b w:val="0"/>
                <w:kern w:val="0"/>
                <w:sz w:val="18"/>
                <w:szCs w:val="18"/>
              </w:rPr>
              <w:t>%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以上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8D3" w:rsidRDefault="009C28D3" w:rsidP="009C28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  <w:r>
              <w:rPr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8D3" w:rsidRDefault="009C28D3" w:rsidP="009C28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8D3" w:rsidRDefault="009C28D3" w:rsidP="009C28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8D3" w:rsidRDefault="009C28D3" w:rsidP="009C28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9C28D3" w:rsidTr="002E605E">
        <w:trPr>
          <w:trHeight w:hRule="exact" w:val="291"/>
          <w:jc w:val="center"/>
        </w:trPr>
        <w:tc>
          <w:tcPr>
            <w:tcW w:w="7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D3" w:rsidRDefault="009C28D3" w:rsidP="009C28D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8D3" w:rsidRDefault="009C28D3" w:rsidP="009C28D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8D3" w:rsidRDefault="009C28D3" w:rsidP="009C28D3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8D3" w:rsidRDefault="009C28D3" w:rsidP="009C28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C82F04" w:rsidRPr="002E605E" w:rsidRDefault="008D17FF" w:rsidP="002E605E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 w:rsidR="002E605E">
        <w:rPr>
          <w:rFonts w:ascii="宋体" w:hAnsi="宋体" w:hint="eastAsia"/>
          <w:sz w:val="24"/>
          <w:szCs w:val="32"/>
        </w:rPr>
        <w:t>李鹏娜</w:t>
      </w:r>
      <w:r w:rsidR="002E605E">
        <w:rPr>
          <w:rFonts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ascii="宋体" w:hAnsi="宋体" w:hint="eastAsia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 xml:space="preserve">联系电话： </w:t>
      </w:r>
      <w:r w:rsidR="002E605E">
        <w:rPr>
          <w:rFonts w:ascii="宋体" w:hAnsi="宋体"/>
          <w:sz w:val="24"/>
          <w:szCs w:val="32"/>
        </w:rPr>
        <w:t xml:space="preserve">85978600  </w:t>
      </w:r>
      <w:r>
        <w:rPr>
          <w:rFonts w:ascii="宋体" w:hAnsi="宋体" w:hint="eastAsia"/>
          <w:sz w:val="24"/>
          <w:szCs w:val="32"/>
        </w:rPr>
        <w:t xml:space="preserve"> </w:t>
      </w:r>
      <w:r w:rsidR="002E605E">
        <w:rPr>
          <w:rFonts w:ascii="宋体" w:hAnsi="宋体"/>
          <w:sz w:val="24"/>
          <w:szCs w:val="32"/>
        </w:rPr>
        <w:t xml:space="preserve">  </w:t>
      </w:r>
      <w:r>
        <w:rPr>
          <w:rFonts w:ascii="宋体" w:hAnsi="宋体" w:hint="eastAsia"/>
          <w:sz w:val="24"/>
          <w:szCs w:val="32"/>
        </w:rPr>
        <w:t xml:space="preserve">  </w:t>
      </w:r>
      <w:r>
        <w:rPr>
          <w:rFonts w:ascii="宋体" w:hAnsi="宋体"/>
          <w:sz w:val="24"/>
          <w:szCs w:val="32"/>
        </w:rPr>
        <w:t>填写日期：</w:t>
      </w:r>
      <w:r w:rsidR="002E605E">
        <w:rPr>
          <w:rFonts w:ascii="宋体" w:hAnsi="宋体" w:hint="eastAsia"/>
          <w:sz w:val="24"/>
          <w:szCs w:val="32"/>
        </w:rPr>
        <w:t>2022.2.23</w:t>
      </w:r>
    </w:p>
    <w:sectPr w:rsidR="00C82F04" w:rsidRPr="002E605E" w:rsidSect="002E605E">
      <w:pgSz w:w="11906" w:h="16838"/>
      <w:pgMar w:top="567" w:right="1418" w:bottom="567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58A" w:rsidRDefault="00EE458A" w:rsidP="00EC6FB7">
      <w:r>
        <w:separator/>
      </w:r>
    </w:p>
  </w:endnote>
  <w:endnote w:type="continuationSeparator" w:id="0">
    <w:p w:rsidR="00EE458A" w:rsidRDefault="00EE458A" w:rsidP="00EC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58A" w:rsidRDefault="00EE458A" w:rsidP="00EC6FB7">
      <w:r>
        <w:separator/>
      </w:r>
    </w:p>
  </w:footnote>
  <w:footnote w:type="continuationSeparator" w:id="0">
    <w:p w:rsidR="00EE458A" w:rsidRDefault="00EE458A" w:rsidP="00EC6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3FAEA"/>
    <w:multiLevelType w:val="singleLevel"/>
    <w:tmpl w:val="61D3FAEA"/>
    <w:lvl w:ilvl="0">
      <w:start w:val="1"/>
      <w:numFmt w:val="decimal"/>
      <w:suff w:val="nothing"/>
      <w:lvlText w:val="%1、"/>
      <w:lvlJc w:val="left"/>
    </w:lvl>
  </w:abstractNum>
  <w:abstractNum w:abstractNumId="1">
    <w:nsid w:val="61D3FD65"/>
    <w:multiLevelType w:val="singleLevel"/>
    <w:tmpl w:val="61D3FD65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86F72"/>
    <w:rsid w:val="00094D39"/>
    <w:rsid w:val="000A005B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1C55"/>
    <w:rsid w:val="002128C5"/>
    <w:rsid w:val="00233941"/>
    <w:rsid w:val="00275EE6"/>
    <w:rsid w:val="00284DBB"/>
    <w:rsid w:val="0028641A"/>
    <w:rsid w:val="002B0F78"/>
    <w:rsid w:val="002C3EE8"/>
    <w:rsid w:val="002C6350"/>
    <w:rsid w:val="002E605E"/>
    <w:rsid w:val="003331AC"/>
    <w:rsid w:val="003331D0"/>
    <w:rsid w:val="00367AE6"/>
    <w:rsid w:val="00393E47"/>
    <w:rsid w:val="003A56F5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26A7"/>
    <w:rsid w:val="004E7C1C"/>
    <w:rsid w:val="00522946"/>
    <w:rsid w:val="00525DE4"/>
    <w:rsid w:val="005400B0"/>
    <w:rsid w:val="00541040"/>
    <w:rsid w:val="005525D9"/>
    <w:rsid w:val="00557B43"/>
    <w:rsid w:val="00563D78"/>
    <w:rsid w:val="005660C9"/>
    <w:rsid w:val="00567FD5"/>
    <w:rsid w:val="00595CAE"/>
    <w:rsid w:val="005C6773"/>
    <w:rsid w:val="005D0885"/>
    <w:rsid w:val="005D59CE"/>
    <w:rsid w:val="00627AF6"/>
    <w:rsid w:val="00634C63"/>
    <w:rsid w:val="00653120"/>
    <w:rsid w:val="006721BB"/>
    <w:rsid w:val="0067443B"/>
    <w:rsid w:val="00676E0B"/>
    <w:rsid w:val="006C6289"/>
    <w:rsid w:val="006C7A52"/>
    <w:rsid w:val="007033FE"/>
    <w:rsid w:val="00751683"/>
    <w:rsid w:val="00763132"/>
    <w:rsid w:val="007668EF"/>
    <w:rsid w:val="007743EC"/>
    <w:rsid w:val="00795620"/>
    <w:rsid w:val="007B2651"/>
    <w:rsid w:val="007B6FEF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C7A17"/>
    <w:rsid w:val="008D17FF"/>
    <w:rsid w:val="008D246E"/>
    <w:rsid w:val="008D4A6A"/>
    <w:rsid w:val="008E3A64"/>
    <w:rsid w:val="00903B4C"/>
    <w:rsid w:val="00920C7B"/>
    <w:rsid w:val="00931776"/>
    <w:rsid w:val="00940DE9"/>
    <w:rsid w:val="00942504"/>
    <w:rsid w:val="0095165C"/>
    <w:rsid w:val="00954082"/>
    <w:rsid w:val="00960611"/>
    <w:rsid w:val="00990E1C"/>
    <w:rsid w:val="00994DE8"/>
    <w:rsid w:val="009A65F2"/>
    <w:rsid w:val="009C28D3"/>
    <w:rsid w:val="009C7D6A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1A6B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2F04"/>
    <w:rsid w:val="00C86B6D"/>
    <w:rsid w:val="00C92503"/>
    <w:rsid w:val="00C94E71"/>
    <w:rsid w:val="00C97877"/>
    <w:rsid w:val="00CD6026"/>
    <w:rsid w:val="00CF6D7B"/>
    <w:rsid w:val="00D0072D"/>
    <w:rsid w:val="00D242B6"/>
    <w:rsid w:val="00D470BD"/>
    <w:rsid w:val="00D50FB7"/>
    <w:rsid w:val="00D63F94"/>
    <w:rsid w:val="00D8204C"/>
    <w:rsid w:val="00DA2B2E"/>
    <w:rsid w:val="00DB17E4"/>
    <w:rsid w:val="00DE5F9B"/>
    <w:rsid w:val="00E15B86"/>
    <w:rsid w:val="00E63A10"/>
    <w:rsid w:val="00E821B8"/>
    <w:rsid w:val="00EA2619"/>
    <w:rsid w:val="00EC6FB7"/>
    <w:rsid w:val="00EE2A07"/>
    <w:rsid w:val="00EE458A"/>
    <w:rsid w:val="00EF5211"/>
    <w:rsid w:val="00F74CFE"/>
    <w:rsid w:val="00F849D5"/>
    <w:rsid w:val="00FA72DB"/>
    <w:rsid w:val="032957F5"/>
    <w:rsid w:val="0D4E44D4"/>
    <w:rsid w:val="0FD71D45"/>
    <w:rsid w:val="10E72CEF"/>
    <w:rsid w:val="193F288E"/>
    <w:rsid w:val="21866767"/>
    <w:rsid w:val="27476F64"/>
    <w:rsid w:val="28A82627"/>
    <w:rsid w:val="32DE5719"/>
    <w:rsid w:val="357B59EF"/>
    <w:rsid w:val="382B6775"/>
    <w:rsid w:val="3CE509A9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70E155B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2612A8C-1D36-421E-A1B4-9397B541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b/>
      <w:bCs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 w:cs="黑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>China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</cp:lastModifiedBy>
  <cp:revision>3</cp:revision>
  <cp:lastPrinted>2022-01-05T07:56:00Z</cp:lastPrinted>
  <dcterms:created xsi:type="dcterms:W3CDTF">2022-02-23T05:53:00Z</dcterms:created>
  <dcterms:modified xsi:type="dcterms:W3CDTF">2022-08-10T08:24:00Z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