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AD" w:rsidRPr="008B1FB2" w:rsidRDefault="00DF134A" w:rsidP="00DF134A">
      <w:pPr>
        <w:jc w:val="center"/>
        <w:rPr>
          <w:rFonts w:ascii="方正小标宋简体" w:eastAsia="方正小标宋简体" w:hAnsiTheme="majorEastAsia" w:hint="eastAsia"/>
          <w:sz w:val="44"/>
          <w:szCs w:val="44"/>
        </w:rPr>
      </w:pPr>
      <w:r w:rsidRPr="008B1FB2">
        <w:rPr>
          <w:rFonts w:ascii="方正小标宋简体" w:eastAsia="方正小标宋简体" w:hAnsiTheme="majorEastAsia" w:hint="eastAsia"/>
          <w:sz w:val="44"/>
          <w:szCs w:val="44"/>
        </w:rPr>
        <w:t>北京市</w:t>
      </w:r>
      <w:r w:rsidR="00DC20D0" w:rsidRPr="008B1FB2">
        <w:rPr>
          <w:rFonts w:ascii="方正小标宋简体" w:eastAsia="方正小标宋简体" w:hAnsiTheme="majorEastAsia" w:hint="eastAsia"/>
          <w:sz w:val="44"/>
          <w:szCs w:val="44"/>
        </w:rPr>
        <w:t>朝阳区</w:t>
      </w:r>
      <w:r w:rsidRPr="008B1FB2">
        <w:rPr>
          <w:rFonts w:ascii="方正小标宋简体" w:eastAsia="方正小标宋简体" w:hAnsiTheme="majorEastAsia" w:hint="eastAsia"/>
          <w:sz w:val="44"/>
          <w:szCs w:val="44"/>
        </w:rPr>
        <w:t>统计局202</w:t>
      </w:r>
      <w:r w:rsidR="00772DBB" w:rsidRPr="008B1FB2">
        <w:rPr>
          <w:rFonts w:ascii="方正小标宋简体" w:eastAsia="方正小标宋简体" w:hAnsiTheme="majorEastAsia" w:hint="eastAsia"/>
          <w:sz w:val="44"/>
          <w:szCs w:val="44"/>
        </w:rPr>
        <w:t>1</w:t>
      </w:r>
      <w:r w:rsidRPr="008B1FB2">
        <w:rPr>
          <w:rFonts w:ascii="方正小标宋简体" w:eastAsia="方正小标宋简体" w:hAnsiTheme="majorEastAsia" w:hint="eastAsia"/>
          <w:sz w:val="44"/>
          <w:szCs w:val="44"/>
        </w:rPr>
        <w:t>年度统计执法</w:t>
      </w:r>
      <w:r w:rsidR="00B86089" w:rsidRPr="008B1FB2">
        <w:rPr>
          <w:rFonts w:ascii="方正小标宋简体" w:eastAsia="方正小标宋简体" w:hAnsiTheme="majorEastAsia" w:hint="eastAsia"/>
          <w:sz w:val="44"/>
          <w:szCs w:val="44"/>
        </w:rPr>
        <w:t>检查</w:t>
      </w:r>
      <w:r w:rsidRPr="008B1FB2">
        <w:rPr>
          <w:rFonts w:ascii="方正小标宋简体" w:eastAsia="方正小标宋简体" w:hAnsiTheme="majorEastAsia" w:hint="eastAsia"/>
          <w:sz w:val="44"/>
          <w:szCs w:val="44"/>
        </w:rPr>
        <w:t>计划</w:t>
      </w:r>
    </w:p>
    <w:p w:rsidR="00317ADA" w:rsidRDefault="00317ADA" w:rsidP="00317ADA">
      <w:pPr>
        <w:ind w:firstLineChars="200" w:firstLine="640"/>
        <w:rPr>
          <w:rFonts w:ascii="仿宋_GB2312" w:eastAsia="仿宋_GB2312" w:hAnsi="黑体"/>
          <w:sz w:val="32"/>
          <w:szCs w:val="32"/>
        </w:rPr>
      </w:pPr>
    </w:p>
    <w:p w:rsidR="00DF134A" w:rsidRDefault="00317ADA" w:rsidP="00317ADA">
      <w:pPr>
        <w:ind w:firstLineChars="200" w:firstLine="640"/>
        <w:rPr>
          <w:rFonts w:ascii="仿宋_GB2312" w:eastAsia="仿宋_GB2312" w:hAnsi="仿宋"/>
          <w:sz w:val="32"/>
          <w:szCs w:val="32"/>
        </w:rPr>
      </w:pPr>
      <w:r>
        <w:rPr>
          <w:rFonts w:ascii="仿宋_GB2312" w:eastAsia="仿宋_GB2312" w:hAnsi="黑体" w:hint="eastAsia"/>
          <w:sz w:val="32"/>
          <w:szCs w:val="32"/>
        </w:rPr>
        <w:t>为</w:t>
      </w:r>
      <w:r>
        <w:rPr>
          <w:rFonts w:ascii="仿宋_GB2312" w:eastAsia="仿宋_GB2312" w:hAnsi="仿宋" w:hint="eastAsia"/>
          <w:sz w:val="32"/>
          <w:szCs w:val="32"/>
        </w:rPr>
        <w:t>深入推进</w:t>
      </w:r>
      <w:r w:rsidR="00755D91">
        <w:rPr>
          <w:rFonts w:ascii="仿宋_GB2312" w:eastAsia="仿宋_GB2312" w:hAnsi="仿宋" w:hint="eastAsia"/>
          <w:sz w:val="32"/>
          <w:szCs w:val="32"/>
        </w:rPr>
        <w:t>依法行政，</w:t>
      </w:r>
      <w:r>
        <w:rPr>
          <w:rFonts w:ascii="仿宋_GB2312" w:eastAsia="仿宋_GB2312" w:hAnsi="仿宋" w:hint="eastAsia"/>
          <w:sz w:val="32"/>
          <w:szCs w:val="32"/>
        </w:rPr>
        <w:t>健全统计执法监督体系，确保统计数据真实准确，高质量完成</w:t>
      </w:r>
      <w:r w:rsidR="00CF78F1">
        <w:rPr>
          <w:rFonts w:ascii="仿宋_GB2312" w:eastAsia="仿宋_GB2312" w:hAnsi="仿宋" w:hint="eastAsia"/>
          <w:sz w:val="32"/>
          <w:szCs w:val="32"/>
        </w:rPr>
        <w:t>全年</w:t>
      </w:r>
      <w:r>
        <w:rPr>
          <w:rFonts w:ascii="仿宋_GB2312" w:eastAsia="仿宋_GB2312" w:hAnsi="仿宋" w:hint="eastAsia"/>
          <w:sz w:val="32"/>
          <w:szCs w:val="32"/>
        </w:rPr>
        <w:t>统计执法工作，根据《北京市</w:t>
      </w:r>
      <w:r w:rsidR="00877EDA">
        <w:rPr>
          <w:rFonts w:ascii="仿宋_GB2312" w:eastAsia="仿宋_GB2312" w:hAnsi="仿宋" w:hint="eastAsia"/>
          <w:sz w:val="32"/>
          <w:szCs w:val="32"/>
        </w:rPr>
        <w:t>统计</w:t>
      </w:r>
      <w:r w:rsidR="00261EDB">
        <w:rPr>
          <w:rFonts w:ascii="仿宋_GB2312" w:eastAsia="仿宋_GB2312" w:hAnsi="仿宋" w:hint="eastAsia"/>
          <w:sz w:val="32"/>
          <w:szCs w:val="32"/>
        </w:rPr>
        <w:t>系统</w:t>
      </w:r>
      <w:r>
        <w:rPr>
          <w:rFonts w:ascii="仿宋_GB2312" w:eastAsia="仿宋_GB2312" w:hAnsi="仿宋" w:hint="eastAsia"/>
          <w:sz w:val="32"/>
          <w:szCs w:val="32"/>
        </w:rPr>
        <w:t>全面推行行政执法公示制度执法全过程记录制度重大执法决定法制审核制度</w:t>
      </w:r>
      <w:r w:rsidR="00261EDB">
        <w:rPr>
          <w:rFonts w:ascii="仿宋_GB2312" w:eastAsia="仿宋_GB2312" w:hAnsi="仿宋" w:hint="eastAsia"/>
          <w:sz w:val="32"/>
          <w:szCs w:val="32"/>
        </w:rPr>
        <w:t>的</w:t>
      </w:r>
      <w:r>
        <w:rPr>
          <w:rFonts w:ascii="仿宋_GB2312" w:eastAsia="仿宋_GB2312" w:hAnsi="仿宋" w:hint="eastAsia"/>
          <w:sz w:val="32"/>
          <w:szCs w:val="32"/>
        </w:rPr>
        <w:t>实施方案》的要求，特制定本计划。</w:t>
      </w:r>
    </w:p>
    <w:p w:rsidR="00D0147D" w:rsidRDefault="00D0147D" w:rsidP="00317ADA">
      <w:pPr>
        <w:ind w:firstLineChars="200" w:firstLine="640"/>
        <w:rPr>
          <w:rFonts w:ascii="仿宋_GB2312" w:eastAsia="仿宋_GB2312" w:hAnsi="仿宋"/>
          <w:sz w:val="32"/>
          <w:szCs w:val="32"/>
        </w:rPr>
      </w:pPr>
      <w:r>
        <w:rPr>
          <w:rFonts w:ascii="仿宋_GB2312" w:eastAsia="仿宋_GB2312" w:hAnsi="仿宋" w:hint="eastAsia"/>
          <w:sz w:val="32"/>
          <w:szCs w:val="32"/>
        </w:rPr>
        <w:t>一、检查事项</w:t>
      </w:r>
    </w:p>
    <w:p w:rsidR="00D0147D" w:rsidRPr="00D0147D" w:rsidRDefault="003978FB" w:rsidP="00317ADA">
      <w:pPr>
        <w:ind w:firstLineChars="200" w:firstLine="640"/>
        <w:rPr>
          <w:rFonts w:ascii="仿宋_GB2312" w:eastAsia="仿宋_GB2312" w:hAnsi="仿宋"/>
          <w:sz w:val="32"/>
          <w:szCs w:val="32"/>
        </w:rPr>
      </w:pPr>
      <w:r>
        <w:rPr>
          <w:rFonts w:ascii="仿宋_GB2312" w:eastAsia="仿宋_GB2312" w:hAnsi="仿宋" w:hint="eastAsia"/>
          <w:sz w:val="32"/>
          <w:szCs w:val="32"/>
        </w:rPr>
        <w:t>统计执法</w:t>
      </w:r>
      <w:r w:rsidR="00D0147D">
        <w:rPr>
          <w:rFonts w:ascii="仿宋_GB2312" w:eastAsia="仿宋_GB2312" w:hAnsi="仿宋" w:hint="eastAsia"/>
          <w:sz w:val="32"/>
          <w:szCs w:val="32"/>
        </w:rPr>
        <w:t>检查</w:t>
      </w:r>
      <w:r w:rsidR="00496FBD">
        <w:rPr>
          <w:rFonts w:ascii="仿宋_GB2312" w:eastAsia="仿宋_GB2312" w:hAnsi="仿宋" w:hint="eastAsia"/>
          <w:sz w:val="32"/>
          <w:szCs w:val="32"/>
        </w:rPr>
        <w:t>事项包括统计基础工作、统计数据质量、统计资料报送、统计调查检查</w:t>
      </w:r>
      <w:r w:rsidR="00D0147D">
        <w:rPr>
          <w:rFonts w:ascii="仿宋_GB2312" w:eastAsia="仿宋_GB2312" w:hAnsi="仿宋" w:hint="eastAsia"/>
          <w:sz w:val="32"/>
          <w:szCs w:val="32"/>
        </w:rPr>
        <w:t>和其他统计行为等</w:t>
      </w:r>
      <w:r w:rsidR="00496FBD">
        <w:rPr>
          <w:rFonts w:ascii="仿宋_GB2312" w:eastAsia="仿宋_GB2312" w:hAnsi="仿宋" w:hint="eastAsia"/>
          <w:sz w:val="32"/>
          <w:szCs w:val="32"/>
        </w:rPr>
        <w:t>5</w:t>
      </w:r>
      <w:r w:rsidR="00D0147D">
        <w:rPr>
          <w:rFonts w:ascii="仿宋_GB2312" w:eastAsia="仿宋_GB2312" w:hAnsi="仿宋" w:hint="eastAsia"/>
          <w:sz w:val="32"/>
          <w:szCs w:val="32"/>
        </w:rPr>
        <w:t>个方面。</w:t>
      </w:r>
    </w:p>
    <w:p w:rsidR="00BB0C84" w:rsidRDefault="00BE2961" w:rsidP="009737B4">
      <w:pPr>
        <w:ind w:firstLineChars="200" w:firstLine="640"/>
        <w:rPr>
          <w:rFonts w:ascii="仿宋_GB2312" w:eastAsia="仿宋_GB2312"/>
          <w:sz w:val="32"/>
          <w:szCs w:val="32"/>
        </w:rPr>
      </w:pPr>
      <w:r>
        <w:rPr>
          <w:rFonts w:ascii="仿宋_GB2312" w:eastAsia="仿宋_GB2312" w:hint="eastAsia"/>
          <w:sz w:val="32"/>
          <w:szCs w:val="32"/>
        </w:rPr>
        <w:t>二</w:t>
      </w:r>
      <w:r w:rsidR="002949F3">
        <w:rPr>
          <w:rFonts w:ascii="仿宋_GB2312" w:eastAsia="仿宋_GB2312" w:hint="eastAsia"/>
          <w:sz w:val="32"/>
          <w:szCs w:val="32"/>
        </w:rPr>
        <w:t>、</w:t>
      </w:r>
      <w:r w:rsidR="003403F2">
        <w:rPr>
          <w:rFonts w:ascii="仿宋_GB2312" w:eastAsia="仿宋_GB2312" w:hint="eastAsia"/>
          <w:sz w:val="32"/>
          <w:szCs w:val="32"/>
        </w:rPr>
        <w:t>检查主体</w:t>
      </w:r>
      <w:r w:rsidR="00BB0C84">
        <w:rPr>
          <w:rFonts w:ascii="仿宋_GB2312" w:eastAsia="仿宋_GB2312" w:hint="eastAsia"/>
          <w:sz w:val="32"/>
          <w:szCs w:val="32"/>
        </w:rPr>
        <w:t>及检查依据</w:t>
      </w:r>
    </w:p>
    <w:p w:rsidR="00317ADA" w:rsidRDefault="00BB0C84" w:rsidP="00BB0C84">
      <w:pPr>
        <w:ind w:firstLine="630"/>
        <w:jc w:val="left"/>
        <w:rPr>
          <w:rFonts w:ascii="仿宋_GB2312" w:eastAsia="仿宋_GB2312" w:hAnsi="黑体"/>
          <w:sz w:val="32"/>
          <w:szCs w:val="32"/>
        </w:rPr>
      </w:pPr>
      <w:r>
        <w:rPr>
          <w:rFonts w:ascii="仿宋_GB2312" w:eastAsia="仿宋_GB2312" w:hint="eastAsia"/>
          <w:sz w:val="32"/>
          <w:szCs w:val="32"/>
        </w:rPr>
        <w:t>检查主体</w:t>
      </w:r>
      <w:r w:rsidR="00755D91">
        <w:rPr>
          <w:rFonts w:ascii="仿宋_GB2312" w:eastAsia="仿宋_GB2312" w:hint="eastAsia"/>
          <w:sz w:val="32"/>
          <w:szCs w:val="32"/>
        </w:rPr>
        <w:t>为</w:t>
      </w:r>
      <w:r>
        <w:rPr>
          <w:rFonts w:ascii="仿宋_GB2312" w:eastAsia="仿宋_GB2312" w:hint="eastAsia"/>
          <w:sz w:val="32"/>
          <w:szCs w:val="32"/>
        </w:rPr>
        <w:t>北京市</w:t>
      </w:r>
      <w:r w:rsidR="00DC20D0">
        <w:rPr>
          <w:rFonts w:ascii="仿宋_GB2312" w:eastAsia="仿宋_GB2312" w:hint="eastAsia"/>
          <w:sz w:val="32"/>
          <w:szCs w:val="32"/>
        </w:rPr>
        <w:t>朝阳区</w:t>
      </w:r>
      <w:r>
        <w:rPr>
          <w:rFonts w:ascii="仿宋_GB2312" w:eastAsia="仿宋_GB2312" w:hint="eastAsia"/>
          <w:sz w:val="32"/>
          <w:szCs w:val="32"/>
        </w:rPr>
        <w:t>统计局。</w:t>
      </w:r>
      <w:r>
        <w:rPr>
          <w:rFonts w:ascii="仿宋_GB2312" w:eastAsia="仿宋_GB2312" w:hAnsi="黑体" w:hint="eastAsia"/>
          <w:sz w:val="32"/>
          <w:szCs w:val="32"/>
        </w:rPr>
        <w:t>检查依据为《中华人民共和国统计法》</w:t>
      </w:r>
      <w:r w:rsidR="002C58A7">
        <w:rPr>
          <w:rFonts w:ascii="仿宋_GB2312" w:eastAsia="仿宋_GB2312" w:hAnsi="黑体" w:hint="eastAsia"/>
          <w:sz w:val="32"/>
          <w:szCs w:val="32"/>
        </w:rPr>
        <w:t>、《中华人民共和国统计法实施条例》</w:t>
      </w:r>
      <w:r w:rsidR="00772DBB">
        <w:rPr>
          <w:rFonts w:ascii="仿宋_GB2312" w:eastAsia="仿宋_GB2312" w:hAnsi="黑体" w:hint="eastAsia"/>
          <w:sz w:val="32"/>
          <w:szCs w:val="32"/>
        </w:rPr>
        <w:t>、《北京市统计条例》</w:t>
      </w:r>
      <w:r>
        <w:rPr>
          <w:rFonts w:ascii="仿宋_GB2312" w:eastAsia="仿宋_GB2312" w:hAnsi="黑体" w:hint="eastAsia"/>
          <w:sz w:val="32"/>
          <w:szCs w:val="32"/>
        </w:rPr>
        <w:t>等法律法规。开展时间为202</w:t>
      </w:r>
      <w:r w:rsidR="00D0147D">
        <w:rPr>
          <w:rFonts w:ascii="仿宋_GB2312" w:eastAsia="仿宋_GB2312" w:hAnsi="黑体" w:hint="eastAsia"/>
          <w:sz w:val="32"/>
          <w:szCs w:val="32"/>
        </w:rPr>
        <w:t>1</w:t>
      </w:r>
      <w:r>
        <w:rPr>
          <w:rFonts w:ascii="仿宋_GB2312" w:eastAsia="仿宋_GB2312" w:hAnsi="黑体" w:hint="eastAsia"/>
          <w:sz w:val="32"/>
          <w:szCs w:val="32"/>
        </w:rPr>
        <w:t>年4月至1</w:t>
      </w:r>
      <w:r w:rsidR="00F0138E">
        <w:rPr>
          <w:rFonts w:ascii="仿宋_GB2312" w:eastAsia="仿宋_GB2312" w:hAnsi="黑体" w:hint="eastAsia"/>
          <w:sz w:val="32"/>
          <w:szCs w:val="32"/>
        </w:rPr>
        <w:t>2</w:t>
      </w:r>
      <w:r>
        <w:rPr>
          <w:rFonts w:ascii="仿宋_GB2312" w:eastAsia="仿宋_GB2312" w:hAnsi="黑体" w:hint="eastAsia"/>
          <w:sz w:val="32"/>
          <w:szCs w:val="32"/>
        </w:rPr>
        <w:t>月。</w:t>
      </w:r>
    </w:p>
    <w:p w:rsidR="00F451F2" w:rsidRDefault="00F451F2" w:rsidP="00F451F2">
      <w:pPr>
        <w:ind w:firstLineChars="200" w:firstLine="640"/>
        <w:rPr>
          <w:rFonts w:ascii="仿宋_GB2312" w:eastAsia="仿宋_GB2312" w:hAnsi="黑体"/>
          <w:sz w:val="32"/>
          <w:szCs w:val="32"/>
        </w:rPr>
      </w:pPr>
      <w:r>
        <w:rPr>
          <w:rFonts w:ascii="仿宋_GB2312" w:eastAsia="仿宋_GB2312" w:hAnsi="黑体" w:hint="eastAsia"/>
          <w:sz w:val="32"/>
          <w:szCs w:val="32"/>
        </w:rPr>
        <w:t>三、管理对象基数及检查比例</w:t>
      </w:r>
    </w:p>
    <w:p w:rsidR="00F451F2" w:rsidRPr="00CF78F1" w:rsidRDefault="00F451F2" w:rsidP="00F451F2">
      <w:pPr>
        <w:autoSpaceDE w:val="0"/>
        <w:autoSpaceDN w:val="0"/>
        <w:adjustRightInd w:val="0"/>
        <w:ind w:firstLineChars="200" w:firstLine="640"/>
        <w:jc w:val="left"/>
        <w:rPr>
          <w:rFonts w:ascii="仿宋_GB2312" w:eastAsia="仿宋_GB2312" w:hAnsi="黑体"/>
          <w:sz w:val="32"/>
          <w:szCs w:val="32"/>
        </w:rPr>
      </w:pPr>
      <w:r>
        <w:rPr>
          <w:rFonts w:ascii="仿宋_GB2312" w:eastAsia="仿宋_GB2312" w:hAnsi="黑体" w:hint="eastAsia"/>
          <w:sz w:val="32"/>
          <w:szCs w:val="32"/>
        </w:rPr>
        <w:t>202</w:t>
      </w:r>
      <w:r w:rsidR="002B7875">
        <w:rPr>
          <w:rFonts w:ascii="仿宋_GB2312" w:eastAsia="仿宋_GB2312" w:hAnsi="黑体" w:hint="eastAsia"/>
          <w:sz w:val="32"/>
          <w:szCs w:val="32"/>
        </w:rPr>
        <w:t>1</w:t>
      </w:r>
      <w:r>
        <w:rPr>
          <w:rFonts w:ascii="仿宋_GB2312" w:eastAsia="仿宋_GB2312" w:hAnsi="黑体" w:hint="eastAsia"/>
          <w:sz w:val="32"/>
          <w:szCs w:val="32"/>
        </w:rPr>
        <w:t>年统计执法管理检查对象为北京市</w:t>
      </w:r>
      <w:r w:rsidRPr="00CF78F1">
        <w:rPr>
          <w:rFonts w:ascii="仿宋_GB2312" w:eastAsia="仿宋_GB2312" w:hAnsi="黑体" w:hint="eastAsia"/>
          <w:sz w:val="32"/>
          <w:szCs w:val="32"/>
        </w:rPr>
        <w:t>规模以上工业、有资质的建筑业、限额以上批发和零售业、限额以上住宿和餐饮业、有开发经营活动的全部房地产开发经营业、规模以上服务业法人单位</w:t>
      </w:r>
      <w:r>
        <w:rPr>
          <w:rFonts w:ascii="仿宋_GB2312" w:eastAsia="仿宋_GB2312" w:hAnsi="黑体" w:hint="eastAsia"/>
          <w:sz w:val="32"/>
          <w:szCs w:val="32"/>
        </w:rPr>
        <w:t>，共</w:t>
      </w:r>
      <w:r w:rsidR="00DC20D0">
        <w:rPr>
          <w:rFonts w:ascii="仿宋_GB2312" w:eastAsia="仿宋_GB2312" w:hAnsi="黑体" w:hint="eastAsia"/>
          <w:sz w:val="32"/>
          <w:szCs w:val="32"/>
        </w:rPr>
        <w:t>11923</w:t>
      </w:r>
      <w:r>
        <w:rPr>
          <w:rFonts w:ascii="仿宋_GB2312" w:eastAsia="仿宋_GB2312" w:hAnsi="黑体" w:hint="eastAsia"/>
          <w:sz w:val="32"/>
          <w:szCs w:val="32"/>
        </w:rPr>
        <w:t>家。对其中</w:t>
      </w:r>
      <w:r w:rsidR="00DC20D0">
        <w:rPr>
          <w:rFonts w:ascii="仿宋_GB2312" w:eastAsia="仿宋_GB2312" w:hAnsi="黑体" w:hint="eastAsia"/>
          <w:sz w:val="32"/>
          <w:szCs w:val="32"/>
        </w:rPr>
        <w:t>600</w:t>
      </w:r>
      <w:r>
        <w:rPr>
          <w:rFonts w:ascii="仿宋_GB2312" w:eastAsia="仿宋_GB2312" w:hAnsi="黑体" w:hint="eastAsia"/>
          <w:sz w:val="32"/>
          <w:szCs w:val="32"/>
        </w:rPr>
        <w:t>家单位实施执法</w:t>
      </w:r>
      <w:r>
        <w:rPr>
          <w:rFonts w:ascii="仿宋_GB2312" w:eastAsia="仿宋_GB2312" w:hAnsi="黑体" w:hint="eastAsia"/>
          <w:sz w:val="32"/>
          <w:szCs w:val="32"/>
        </w:rPr>
        <w:lastRenderedPageBreak/>
        <w:t>检查，检查比例为</w:t>
      </w:r>
      <w:r w:rsidR="00DC20D0">
        <w:rPr>
          <w:rFonts w:ascii="仿宋_GB2312" w:eastAsia="仿宋_GB2312" w:hAnsi="黑体" w:hint="eastAsia"/>
          <w:sz w:val="32"/>
          <w:szCs w:val="32"/>
        </w:rPr>
        <w:t>5</w:t>
      </w:r>
      <w:r>
        <w:rPr>
          <w:rFonts w:ascii="仿宋_GB2312" w:eastAsia="仿宋_GB2312" w:hAnsi="黑体" w:hint="eastAsia"/>
          <w:sz w:val="32"/>
          <w:szCs w:val="32"/>
        </w:rPr>
        <w:t>.</w:t>
      </w:r>
      <w:r w:rsidR="00DC20D0">
        <w:rPr>
          <w:rFonts w:ascii="仿宋_GB2312" w:eastAsia="仿宋_GB2312" w:hAnsi="黑体" w:hint="eastAsia"/>
          <w:sz w:val="32"/>
          <w:szCs w:val="32"/>
        </w:rPr>
        <w:t>03</w:t>
      </w:r>
      <w:r>
        <w:rPr>
          <w:rFonts w:ascii="仿宋_GB2312" w:eastAsia="仿宋_GB2312" w:hAnsi="黑体" w:hint="eastAsia"/>
          <w:sz w:val="32"/>
          <w:szCs w:val="32"/>
        </w:rPr>
        <w:t>%。</w:t>
      </w:r>
    </w:p>
    <w:p w:rsidR="00BB0C84" w:rsidRDefault="002B7875" w:rsidP="009737B4">
      <w:pPr>
        <w:ind w:firstLineChars="200" w:firstLine="640"/>
        <w:rPr>
          <w:rFonts w:ascii="仿宋_GB2312" w:eastAsia="仿宋_GB2312"/>
          <w:sz w:val="32"/>
          <w:szCs w:val="32"/>
        </w:rPr>
      </w:pPr>
      <w:r>
        <w:rPr>
          <w:rFonts w:ascii="仿宋_GB2312" w:eastAsia="仿宋_GB2312" w:hint="eastAsia"/>
          <w:sz w:val="32"/>
          <w:szCs w:val="32"/>
        </w:rPr>
        <w:t>四</w:t>
      </w:r>
      <w:r w:rsidR="002949F3">
        <w:rPr>
          <w:rFonts w:ascii="仿宋_GB2312" w:eastAsia="仿宋_GB2312" w:hint="eastAsia"/>
          <w:sz w:val="32"/>
          <w:szCs w:val="32"/>
        </w:rPr>
        <w:t>、</w:t>
      </w:r>
      <w:r w:rsidR="003403F2">
        <w:rPr>
          <w:rFonts w:ascii="仿宋_GB2312" w:eastAsia="仿宋_GB2312" w:hint="eastAsia"/>
          <w:sz w:val="32"/>
          <w:szCs w:val="32"/>
        </w:rPr>
        <w:t>检查方式</w:t>
      </w:r>
    </w:p>
    <w:p w:rsidR="003403F2" w:rsidRDefault="002040B3" w:rsidP="00BB0C84">
      <w:pPr>
        <w:ind w:firstLineChars="200" w:firstLine="640"/>
        <w:rPr>
          <w:rFonts w:ascii="仿宋_GB2312" w:eastAsia="仿宋_GB2312" w:hAnsi="黑体"/>
          <w:sz w:val="32"/>
          <w:szCs w:val="32"/>
        </w:rPr>
      </w:pPr>
      <w:r>
        <w:rPr>
          <w:rFonts w:ascii="仿宋_GB2312" w:eastAsia="仿宋_GB2312" w:hAnsi="黑体" w:hint="eastAsia"/>
          <w:sz w:val="32"/>
          <w:szCs w:val="32"/>
        </w:rPr>
        <w:t>执法检查主要形式为</w:t>
      </w:r>
      <w:r w:rsidR="009B7236">
        <w:rPr>
          <w:rFonts w:ascii="仿宋_GB2312" w:eastAsia="仿宋_GB2312" w:hAnsi="黑体" w:hint="eastAsia"/>
          <w:sz w:val="32"/>
          <w:szCs w:val="32"/>
        </w:rPr>
        <w:t>多表种、全覆盖的常规检查和重点突出的专项检查，</w:t>
      </w:r>
      <w:r w:rsidR="002B7875">
        <w:rPr>
          <w:rFonts w:ascii="仿宋_GB2312" w:eastAsia="仿宋_GB2312" w:hAnsi="黑体" w:hint="eastAsia"/>
          <w:sz w:val="32"/>
          <w:szCs w:val="32"/>
        </w:rPr>
        <w:t>采用“双随机”方式开展</w:t>
      </w:r>
      <w:r w:rsidR="00F526FF">
        <w:rPr>
          <w:rFonts w:ascii="仿宋_GB2312" w:eastAsia="仿宋_GB2312" w:hAnsi="黑体" w:hint="eastAsia"/>
          <w:sz w:val="32"/>
          <w:szCs w:val="32"/>
        </w:rPr>
        <w:t>。同时，</w:t>
      </w:r>
      <w:r w:rsidR="002759F4">
        <w:rPr>
          <w:rFonts w:ascii="仿宋_GB2312" w:eastAsia="仿宋_GB2312" w:hAnsi="黑体" w:hint="eastAsia"/>
          <w:sz w:val="32"/>
          <w:szCs w:val="32"/>
        </w:rPr>
        <w:t>对</w:t>
      </w:r>
      <w:r w:rsidR="003403F2">
        <w:rPr>
          <w:rFonts w:ascii="仿宋_GB2312" w:eastAsia="仿宋_GB2312" w:hAnsi="黑体" w:hint="eastAsia"/>
          <w:sz w:val="32"/>
          <w:szCs w:val="32"/>
        </w:rPr>
        <w:t>举报案件</w:t>
      </w:r>
      <w:r w:rsidR="00F526FF">
        <w:rPr>
          <w:rFonts w:ascii="仿宋_GB2312" w:eastAsia="仿宋_GB2312" w:hAnsi="黑体" w:hint="eastAsia"/>
          <w:sz w:val="32"/>
          <w:szCs w:val="32"/>
        </w:rPr>
        <w:t>和</w:t>
      </w:r>
      <w:r w:rsidR="002C58A7">
        <w:rPr>
          <w:rFonts w:ascii="仿宋_GB2312" w:eastAsia="仿宋_GB2312" w:hAnsi="黑体" w:hint="eastAsia"/>
          <w:sz w:val="32"/>
          <w:szCs w:val="32"/>
        </w:rPr>
        <w:t>迟报</w:t>
      </w:r>
      <w:r w:rsidR="00F526FF">
        <w:rPr>
          <w:rFonts w:ascii="仿宋_GB2312" w:eastAsia="仿宋_GB2312" w:hAnsi="黑体" w:hint="eastAsia"/>
          <w:sz w:val="32"/>
          <w:szCs w:val="32"/>
        </w:rPr>
        <w:t>、拒报案件</w:t>
      </w:r>
      <w:r w:rsidR="009B7236">
        <w:rPr>
          <w:rFonts w:ascii="仿宋_GB2312" w:eastAsia="仿宋_GB2312" w:hAnsi="黑体" w:hint="eastAsia"/>
          <w:sz w:val="32"/>
          <w:szCs w:val="32"/>
        </w:rPr>
        <w:t>也</w:t>
      </w:r>
      <w:r>
        <w:rPr>
          <w:rFonts w:ascii="仿宋_GB2312" w:eastAsia="仿宋_GB2312" w:hAnsi="黑体" w:hint="eastAsia"/>
          <w:sz w:val="32"/>
          <w:szCs w:val="32"/>
        </w:rPr>
        <w:t>将</w:t>
      </w:r>
      <w:r w:rsidR="009B7236">
        <w:rPr>
          <w:rFonts w:ascii="仿宋_GB2312" w:eastAsia="仿宋_GB2312" w:hAnsi="黑体" w:hint="eastAsia"/>
          <w:sz w:val="32"/>
          <w:szCs w:val="32"/>
        </w:rPr>
        <w:t>有针对性地</w:t>
      </w:r>
      <w:r w:rsidR="00F526FF">
        <w:rPr>
          <w:rFonts w:ascii="仿宋_GB2312" w:eastAsia="仿宋_GB2312" w:hAnsi="黑体" w:hint="eastAsia"/>
          <w:sz w:val="32"/>
          <w:szCs w:val="32"/>
        </w:rPr>
        <w:t>进行</w:t>
      </w:r>
      <w:r w:rsidR="00755D91">
        <w:rPr>
          <w:rFonts w:ascii="仿宋_GB2312" w:eastAsia="仿宋_GB2312" w:hAnsi="黑体" w:hint="eastAsia"/>
          <w:sz w:val="32"/>
          <w:szCs w:val="32"/>
        </w:rPr>
        <w:t>查处</w:t>
      </w:r>
      <w:r w:rsidR="003403F2">
        <w:rPr>
          <w:rFonts w:ascii="仿宋_GB2312" w:eastAsia="仿宋_GB2312" w:hAnsi="黑体" w:hint="eastAsia"/>
          <w:sz w:val="32"/>
          <w:szCs w:val="32"/>
        </w:rPr>
        <w:t>。</w:t>
      </w:r>
      <w:r>
        <w:rPr>
          <w:rFonts w:ascii="仿宋_GB2312" w:eastAsia="仿宋_GB2312" w:hAnsi="黑体" w:hint="eastAsia"/>
          <w:sz w:val="32"/>
          <w:szCs w:val="32"/>
        </w:rPr>
        <w:t>此</w:t>
      </w:r>
      <w:r w:rsidR="00F526FF">
        <w:rPr>
          <w:rFonts w:ascii="仿宋_GB2312" w:eastAsia="仿宋_GB2312" w:hAnsi="黑体" w:hint="eastAsia"/>
          <w:sz w:val="32"/>
          <w:szCs w:val="32"/>
        </w:rPr>
        <w:t>外，继续</w:t>
      </w:r>
      <w:r w:rsidR="00DC20D0">
        <w:rPr>
          <w:rFonts w:ascii="仿宋_GB2312" w:eastAsia="仿宋_GB2312" w:hAnsi="黑体" w:hint="eastAsia"/>
          <w:sz w:val="32"/>
          <w:szCs w:val="32"/>
        </w:rPr>
        <w:t>探索</w:t>
      </w:r>
      <w:r w:rsidR="009B7236">
        <w:rPr>
          <w:rFonts w:ascii="仿宋_GB2312" w:eastAsia="仿宋_GB2312" w:hAnsi="黑体" w:hint="eastAsia"/>
          <w:sz w:val="32"/>
          <w:szCs w:val="32"/>
        </w:rPr>
        <w:t>推进</w:t>
      </w:r>
      <w:r w:rsidR="006F19F8">
        <w:rPr>
          <w:rFonts w:ascii="仿宋_GB2312" w:eastAsia="仿宋_GB2312" w:hAnsi="黑体" w:hint="eastAsia"/>
          <w:sz w:val="32"/>
          <w:szCs w:val="32"/>
        </w:rPr>
        <w:t>部门联合抽查</w:t>
      </w:r>
      <w:r w:rsidR="00F526FF">
        <w:rPr>
          <w:rFonts w:ascii="仿宋_GB2312" w:eastAsia="仿宋_GB2312" w:hAnsi="黑体" w:hint="eastAsia"/>
          <w:sz w:val="32"/>
          <w:szCs w:val="32"/>
        </w:rPr>
        <w:t>工作，与多部门</w:t>
      </w:r>
      <w:r w:rsidR="00432107">
        <w:rPr>
          <w:rFonts w:ascii="仿宋_GB2312" w:eastAsia="仿宋_GB2312" w:hAnsi="黑体" w:hint="eastAsia"/>
          <w:sz w:val="32"/>
          <w:szCs w:val="32"/>
        </w:rPr>
        <w:t>在多维度上加强执法合作，创新执法方式</w:t>
      </w:r>
      <w:r>
        <w:rPr>
          <w:rFonts w:ascii="仿宋_GB2312" w:eastAsia="仿宋_GB2312" w:hAnsi="黑体" w:hint="eastAsia"/>
          <w:sz w:val="32"/>
          <w:szCs w:val="32"/>
        </w:rPr>
        <w:t>，提高执法效率，服务营商环境建设</w:t>
      </w:r>
      <w:r w:rsidR="00432107">
        <w:rPr>
          <w:rFonts w:ascii="仿宋_GB2312" w:eastAsia="仿宋_GB2312" w:hAnsi="黑体" w:hint="eastAsia"/>
          <w:sz w:val="32"/>
          <w:szCs w:val="32"/>
        </w:rPr>
        <w:t>。</w:t>
      </w:r>
    </w:p>
    <w:p w:rsidR="003403F2" w:rsidRDefault="003403F2" w:rsidP="00FD127C">
      <w:pPr>
        <w:ind w:firstLineChars="200" w:firstLine="640"/>
        <w:rPr>
          <w:rFonts w:ascii="仿宋_GB2312" w:eastAsia="仿宋_GB2312" w:hAnsi="黑体"/>
          <w:sz w:val="32"/>
          <w:szCs w:val="32"/>
        </w:rPr>
      </w:pPr>
    </w:p>
    <w:p w:rsidR="00CF78F1" w:rsidRDefault="00CF78F1"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CF78F1" w:rsidRDefault="00CF78F1" w:rsidP="00FD127C">
      <w:pPr>
        <w:ind w:firstLineChars="200" w:firstLine="640"/>
        <w:rPr>
          <w:rFonts w:ascii="仿宋_GB2312" w:eastAsia="仿宋_GB2312" w:hAnsi="黑体"/>
          <w:sz w:val="32"/>
          <w:szCs w:val="32"/>
        </w:rPr>
      </w:pPr>
    </w:p>
    <w:p w:rsidR="00CF78F1" w:rsidRDefault="00CF78F1" w:rsidP="00FD127C">
      <w:pPr>
        <w:ind w:firstLineChars="200" w:firstLine="640"/>
        <w:rPr>
          <w:rFonts w:ascii="仿宋_GB2312" w:eastAsia="仿宋_GB2312" w:hAnsi="黑体"/>
          <w:sz w:val="32"/>
          <w:szCs w:val="32"/>
        </w:rPr>
      </w:pPr>
      <w:r>
        <w:rPr>
          <w:rFonts w:ascii="仿宋_GB2312" w:eastAsia="仿宋_GB2312" w:hAnsi="黑体" w:hint="eastAsia"/>
          <w:sz w:val="32"/>
          <w:szCs w:val="32"/>
        </w:rPr>
        <w:t xml:space="preserve">                           北京市</w:t>
      </w:r>
      <w:r w:rsidR="008B1FB2">
        <w:rPr>
          <w:rFonts w:ascii="仿宋_GB2312" w:eastAsia="仿宋_GB2312" w:hAnsi="黑体" w:hint="eastAsia"/>
          <w:sz w:val="32"/>
          <w:szCs w:val="32"/>
        </w:rPr>
        <w:t>朝阳区</w:t>
      </w:r>
      <w:r>
        <w:rPr>
          <w:rFonts w:ascii="仿宋_GB2312" w:eastAsia="仿宋_GB2312" w:hAnsi="黑体" w:hint="eastAsia"/>
          <w:sz w:val="32"/>
          <w:szCs w:val="32"/>
        </w:rPr>
        <w:t>统计局</w:t>
      </w:r>
    </w:p>
    <w:p w:rsidR="00CF78F1" w:rsidRPr="003403F2" w:rsidRDefault="00CF78F1" w:rsidP="00FD127C">
      <w:pPr>
        <w:ind w:firstLineChars="200" w:firstLine="640"/>
        <w:rPr>
          <w:rFonts w:ascii="仿宋_GB2312" w:eastAsia="仿宋_GB2312"/>
          <w:sz w:val="32"/>
          <w:szCs w:val="32"/>
        </w:rPr>
      </w:pPr>
      <w:r>
        <w:rPr>
          <w:rFonts w:ascii="仿宋_GB2312" w:eastAsia="仿宋_GB2312" w:hAnsi="黑体" w:hint="eastAsia"/>
          <w:sz w:val="32"/>
          <w:szCs w:val="32"/>
        </w:rPr>
        <w:t xml:space="preserve">                        </w:t>
      </w:r>
      <w:r w:rsidR="00E031F4">
        <w:rPr>
          <w:rFonts w:ascii="仿宋_GB2312" w:eastAsia="仿宋_GB2312" w:hAnsi="黑体" w:hint="eastAsia"/>
          <w:sz w:val="32"/>
          <w:szCs w:val="32"/>
        </w:rPr>
        <w:t xml:space="preserve"> </w:t>
      </w:r>
      <w:r w:rsidR="008B1FB2">
        <w:rPr>
          <w:rFonts w:ascii="仿宋_GB2312" w:eastAsia="仿宋_GB2312" w:hAnsi="黑体" w:hint="eastAsia"/>
          <w:sz w:val="32"/>
          <w:szCs w:val="32"/>
        </w:rPr>
        <w:t xml:space="preserve">    </w:t>
      </w:r>
      <w:r>
        <w:rPr>
          <w:rFonts w:ascii="仿宋_GB2312" w:eastAsia="仿宋_GB2312" w:hAnsi="黑体" w:hint="eastAsia"/>
          <w:sz w:val="32"/>
          <w:szCs w:val="32"/>
        </w:rPr>
        <w:t>202</w:t>
      </w:r>
      <w:r w:rsidR="00F526FF">
        <w:rPr>
          <w:rFonts w:ascii="仿宋_GB2312" w:eastAsia="仿宋_GB2312" w:hAnsi="黑体" w:hint="eastAsia"/>
          <w:sz w:val="32"/>
          <w:szCs w:val="32"/>
        </w:rPr>
        <w:t>1</w:t>
      </w:r>
      <w:r w:rsidR="00E031F4">
        <w:rPr>
          <w:rFonts w:ascii="仿宋_GB2312" w:eastAsia="仿宋_GB2312" w:hAnsi="黑体" w:hint="eastAsia"/>
          <w:sz w:val="32"/>
          <w:szCs w:val="32"/>
        </w:rPr>
        <w:t>年</w:t>
      </w:r>
      <w:r>
        <w:rPr>
          <w:rFonts w:ascii="仿宋_GB2312" w:eastAsia="仿宋_GB2312" w:hAnsi="黑体" w:hint="eastAsia"/>
          <w:sz w:val="32"/>
          <w:szCs w:val="32"/>
        </w:rPr>
        <w:t>3</w:t>
      </w:r>
      <w:r w:rsidR="00E031F4">
        <w:rPr>
          <w:rFonts w:ascii="仿宋_GB2312" w:eastAsia="仿宋_GB2312" w:hAnsi="黑体" w:hint="eastAsia"/>
          <w:sz w:val="32"/>
          <w:szCs w:val="32"/>
        </w:rPr>
        <w:t>月</w:t>
      </w:r>
      <w:r w:rsidR="008B1FB2">
        <w:rPr>
          <w:rFonts w:ascii="仿宋_GB2312" w:eastAsia="仿宋_GB2312" w:hAnsi="黑体" w:hint="eastAsia"/>
          <w:sz w:val="32"/>
          <w:szCs w:val="32"/>
        </w:rPr>
        <w:t>18</w:t>
      </w:r>
      <w:r w:rsidR="00E031F4">
        <w:rPr>
          <w:rFonts w:ascii="仿宋_GB2312" w:eastAsia="仿宋_GB2312" w:hAnsi="黑体" w:hint="eastAsia"/>
          <w:sz w:val="32"/>
          <w:szCs w:val="32"/>
        </w:rPr>
        <w:t>日</w:t>
      </w:r>
    </w:p>
    <w:sectPr w:rsidR="00CF78F1" w:rsidRPr="003403F2" w:rsidSect="001D2D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D4E" w:rsidRDefault="002A7D4E" w:rsidP="00CF78F1">
      <w:r>
        <w:separator/>
      </w:r>
    </w:p>
  </w:endnote>
  <w:endnote w:type="continuationSeparator" w:id="1">
    <w:p w:rsidR="002A7D4E" w:rsidRDefault="002A7D4E" w:rsidP="00CF78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D4E" w:rsidRDefault="002A7D4E" w:rsidP="00CF78F1">
      <w:r>
        <w:separator/>
      </w:r>
    </w:p>
  </w:footnote>
  <w:footnote w:type="continuationSeparator" w:id="1">
    <w:p w:rsidR="002A7D4E" w:rsidRDefault="002A7D4E" w:rsidP="00CF7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134A"/>
    <w:rsid w:val="00063034"/>
    <w:rsid w:val="000832B9"/>
    <w:rsid w:val="000B5BCB"/>
    <w:rsid w:val="000C6C4D"/>
    <w:rsid w:val="000F6F4F"/>
    <w:rsid w:val="00130EDE"/>
    <w:rsid w:val="001B5C33"/>
    <w:rsid w:val="001D2DAD"/>
    <w:rsid w:val="002040B3"/>
    <w:rsid w:val="00261EDB"/>
    <w:rsid w:val="002759F4"/>
    <w:rsid w:val="002949F3"/>
    <w:rsid w:val="002A7D4E"/>
    <w:rsid w:val="002B7875"/>
    <w:rsid w:val="002C58A7"/>
    <w:rsid w:val="00317ADA"/>
    <w:rsid w:val="003403F2"/>
    <w:rsid w:val="003978FB"/>
    <w:rsid w:val="003B4293"/>
    <w:rsid w:val="00415A47"/>
    <w:rsid w:val="00432107"/>
    <w:rsid w:val="0048325F"/>
    <w:rsid w:val="00485F98"/>
    <w:rsid w:val="00496FBD"/>
    <w:rsid w:val="00522430"/>
    <w:rsid w:val="00533EBD"/>
    <w:rsid w:val="00564EE2"/>
    <w:rsid w:val="00620544"/>
    <w:rsid w:val="00622B73"/>
    <w:rsid w:val="00663B20"/>
    <w:rsid w:val="006E36F3"/>
    <w:rsid w:val="006F19F8"/>
    <w:rsid w:val="0074627E"/>
    <w:rsid w:val="00746F51"/>
    <w:rsid w:val="00755D91"/>
    <w:rsid w:val="00772DBB"/>
    <w:rsid w:val="00845FFD"/>
    <w:rsid w:val="00877EDA"/>
    <w:rsid w:val="008A6D99"/>
    <w:rsid w:val="008B1FB2"/>
    <w:rsid w:val="008F19FF"/>
    <w:rsid w:val="0093555E"/>
    <w:rsid w:val="0095328E"/>
    <w:rsid w:val="009737B4"/>
    <w:rsid w:val="009744F9"/>
    <w:rsid w:val="009B7236"/>
    <w:rsid w:val="00A62ADD"/>
    <w:rsid w:val="00B01811"/>
    <w:rsid w:val="00B04DBD"/>
    <w:rsid w:val="00B40D95"/>
    <w:rsid w:val="00B86089"/>
    <w:rsid w:val="00B90208"/>
    <w:rsid w:val="00BB0C84"/>
    <w:rsid w:val="00BE2961"/>
    <w:rsid w:val="00CF58F7"/>
    <w:rsid w:val="00CF5ADB"/>
    <w:rsid w:val="00CF78F1"/>
    <w:rsid w:val="00D0147D"/>
    <w:rsid w:val="00D17136"/>
    <w:rsid w:val="00DC20D0"/>
    <w:rsid w:val="00DF02D5"/>
    <w:rsid w:val="00DF134A"/>
    <w:rsid w:val="00E031F4"/>
    <w:rsid w:val="00E1518A"/>
    <w:rsid w:val="00E7365E"/>
    <w:rsid w:val="00E94DC7"/>
    <w:rsid w:val="00ED756A"/>
    <w:rsid w:val="00F0138E"/>
    <w:rsid w:val="00F451F2"/>
    <w:rsid w:val="00F526FF"/>
    <w:rsid w:val="00F80142"/>
    <w:rsid w:val="00FD127C"/>
    <w:rsid w:val="00FF7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6F51"/>
    <w:rPr>
      <w:sz w:val="18"/>
      <w:szCs w:val="18"/>
    </w:rPr>
  </w:style>
  <w:style w:type="character" w:customStyle="1" w:styleId="Char">
    <w:name w:val="批注框文本 Char"/>
    <w:basedOn w:val="a0"/>
    <w:link w:val="a3"/>
    <w:uiPriority w:val="99"/>
    <w:semiHidden/>
    <w:rsid w:val="00746F51"/>
    <w:rPr>
      <w:sz w:val="18"/>
      <w:szCs w:val="18"/>
    </w:rPr>
  </w:style>
  <w:style w:type="paragraph" w:styleId="a4">
    <w:name w:val="header"/>
    <w:basedOn w:val="a"/>
    <w:link w:val="Char0"/>
    <w:uiPriority w:val="99"/>
    <w:semiHidden/>
    <w:unhideWhenUsed/>
    <w:rsid w:val="00CF78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F78F1"/>
    <w:rPr>
      <w:sz w:val="18"/>
      <w:szCs w:val="18"/>
    </w:rPr>
  </w:style>
  <w:style w:type="paragraph" w:styleId="a5">
    <w:name w:val="footer"/>
    <w:basedOn w:val="a"/>
    <w:link w:val="Char1"/>
    <w:uiPriority w:val="99"/>
    <w:semiHidden/>
    <w:unhideWhenUsed/>
    <w:rsid w:val="00CF78F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F78F1"/>
    <w:rPr>
      <w:sz w:val="18"/>
      <w:szCs w:val="18"/>
    </w:rPr>
  </w:style>
  <w:style w:type="paragraph" w:styleId="a6">
    <w:name w:val="List Paragraph"/>
    <w:basedOn w:val="a"/>
    <w:uiPriority w:val="34"/>
    <w:qFormat/>
    <w:rsid w:val="00D0147D"/>
    <w:pPr>
      <w:ind w:firstLineChars="200" w:firstLine="420"/>
    </w:pPr>
  </w:style>
  <w:style w:type="character" w:styleId="a7">
    <w:name w:val="annotation reference"/>
    <w:basedOn w:val="a0"/>
    <w:uiPriority w:val="99"/>
    <w:semiHidden/>
    <w:unhideWhenUsed/>
    <w:rsid w:val="00F451F2"/>
    <w:rPr>
      <w:sz w:val="21"/>
      <w:szCs w:val="21"/>
    </w:rPr>
  </w:style>
  <w:style w:type="paragraph" w:styleId="a8">
    <w:name w:val="annotation text"/>
    <w:basedOn w:val="a"/>
    <w:link w:val="Char2"/>
    <w:uiPriority w:val="99"/>
    <w:semiHidden/>
    <w:unhideWhenUsed/>
    <w:rsid w:val="00F451F2"/>
    <w:pPr>
      <w:jc w:val="left"/>
    </w:pPr>
  </w:style>
  <w:style w:type="character" w:customStyle="1" w:styleId="Char2">
    <w:name w:val="批注文字 Char"/>
    <w:basedOn w:val="a0"/>
    <w:link w:val="a8"/>
    <w:uiPriority w:val="99"/>
    <w:semiHidden/>
    <w:rsid w:val="00F451F2"/>
  </w:style>
  <w:style w:type="paragraph" w:styleId="a9">
    <w:name w:val="annotation subject"/>
    <w:basedOn w:val="a8"/>
    <w:next w:val="a8"/>
    <w:link w:val="Char3"/>
    <w:uiPriority w:val="99"/>
    <w:semiHidden/>
    <w:unhideWhenUsed/>
    <w:rsid w:val="00F451F2"/>
    <w:rPr>
      <w:b/>
      <w:bCs/>
    </w:rPr>
  </w:style>
  <w:style w:type="character" w:customStyle="1" w:styleId="Char3">
    <w:name w:val="批注主题 Char"/>
    <w:basedOn w:val="Char2"/>
    <w:link w:val="a9"/>
    <w:uiPriority w:val="99"/>
    <w:semiHidden/>
    <w:rsid w:val="00F451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548</Characters>
  <Application>Microsoft Office Word</Application>
  <DocSecurity>0</DocSecurity>
  <Lines>4</Lines>
  <Paragraphs>1</Paragraphs>
  <ScaleCrop>false</ScaleCrop>
  <Company>神州网信技术有限公司</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tjj</dc:creator>
  <cp:lastModifiedBy>田泳</cp:lastModifiedBy>
  <cp:revision>3</cp:revision>
  <cp:lastPrinted>2021-03-17T01:31:00Z</cp:lastPrinted>
  <dcterms:created xsi:type="dcterms:W3CDTF">2021-03-17T01:31:00Z</dcterms:created>
  <dcterms:modified xsi:type="dcterms:W3CDTF">2021-03-17T01:32:00Z</dcterms:modified>
</cp:coreProperties>
</file>