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0" w:firstLineChars="1600"/>
        <w:rPr>
          <w:rFonts w:hint="default" w:ascii="华文中宋" w:hAnsi="华文中宋" w:eastAsia="华文中宋"/>
          <w:sz w:val="30"/>
          <w:szCs w:val="30"/>
          <w:u w:val="single"/>
          <w:lang w:val="en-US" w:eastAsia="zh-CN"/>
        </w:rPr>
      </w:pPr>
      <w:r>
        <w:rPr>
          <w:rFonts w:hint="eastAsia" w:ascii="华文中宋" w:hAnsi="华文中宋" w:eastAsia="华文中宋"/>
          <w:sz w:val="30"/>
          <w:szCs w:val="30"/>
        </w:rPr>
        <w:t>项目编号：202</w:t>
      </w:r>
      <w:r>
        <w:rPr>
          <w:rFonts w:hint="eastAsia" w:ascii="华文中宋" w:hAnsi="华文中宋" w:eastAsia="华文中宋"/>
          <w:sz w:val="30"/>
          <w:szCs w:val="30"/>
          <w:lang w:val="en-US" w:eastAsia="zh-CN"/>
        </w:rPr>
        <w:t>3</w:t>
      </w:r>
      <w:r>
        <w:rPr>
          <w:rFonts w:hint="eastAsia" w:ascii="华文中宋" w:hAnsi="华文中宋" w:eastAsia="华文中宋"/>
          <w:sz w:val="30"/>
          <w:szCs w:val="30"/>
        </w:rPr>
        <w:t>-</w:t>
      </w:r>
      <w:r>
        <w:rPr>
          <w:rFonts w:hint="eastAsia" w:ascii="华文中宋" w:hAnsi="华文中宋" w:eastAsia="华文中宋"/>
          <w:sz w:val="30"/>
          <w:szCs w:val="30"/>
          <w:lang w:val="en-US" w:eastAsia="zh-CN"/>
        </w:rPr>
        <w:t>108</w:t>
      </w:r>
    </w:p>
    <w:p>
      <w:pPr>
        <w:ind w:firstLine="5850" w:firstLineChars="1950"/>
        <w:rPr>
          <w:rFonts w:ascii="华文中宋" w:hAnsi="华文中宋" w:eastAsia="华文中宋"/>
          <w:sz w:val="30"/>
          <w:szCs w:val="30"/>
          <w:u w:val="single"/>
        </w:rPr>
      </w:pPr>
    </w:p>
    <w:p>
      <w:pPr>
        <w:ind w:firstLine="5850" w:firstLineChars="1950"/>
        <w:rPr>
          <w:rFonts w:ascii="华文中宋" w:hAnsi="华文中宋" w:eastAsia="华文中宋"/>
          <w:sz w:val="30"/>
          <w:szCs w:val="30"/>
          <w:u w:val="single"/>
        </w:rPr>
      </w:pPr>
    </w:p>
    <w:p>
      <w:pPr>
        <w:jc w:val="center"/>
        <w:rPr>
          <w:rFonts w:ascii="宋体" w:hAnsi="宋体"/>
          <w:b/>
          <w:sz w:val="44"/>
          <w:szCs w:val="44"/>
        </w:rPr>
      </w:pPr>
      <w:r>
        <w:rPr>
          <w:rFonts w:hint="eastAsia" w:ascii="宋体" w:hAnsi="宋体"/>
          <w:b/>
          <w:sz w:val="44"/>
          <w:szCs w:val="44"/>
        </w:rPr>
        <w:t>房屋招租信息公告</w:t>
      </w:r>
    </w:p>
    <w:p>
      <w:pPr>
        <w:tabs>
          <w:tab w:val="left" w:pos="3270"/>
        </w:tabs>
        <w:ind w:left="899" w:leftChars="428"/>
        <w:rPr>
          <w:rFonts w:ascii="华文中宋" w:hAnsi="华文中宋" w:eastAsia="华文中宋"/>
          <w:sz w:val="30"/>
        </w:rPr>
      </w:pPr>
      <w:r>
        <w:rPr>
          <w:rFonts w:ascii="华文中宋" w:hAnsi="华文中宋" w:eastAsia="华文中宋"/>
          <w:sz w:val="30"/>
        </w:rPr>
        <w:tab/>
      </w:r>
    </w:p>
    <w:p>
      <w:pPr>
        <w:rPr>
          <w:rFonts w:hint="eastAsia" w:ascii="宋体" w:hAnsi="宋体"/>
          <w:sz w:val="32"/>
          <w:szCs w:val="32"/>
        </w:rPr>
      </w:pPr>
    </w:p>
    <w:p>
      <w:pPr>
        <w:rPr>
          <w:rFonts w:hint="eastAsia" w:ascii="宋体" w:hAnsi="宋体"/>
          <w:sz w:val="32"/>
          <w:szCs w:val="32"/>
          <w:lang w:val="en-US" w:eastAsia="zh-CN"/>
        </w:rPr>
      </w:pPr>
      <w:r>
        <w:rPr>
          <w:rFonts w:hint="eastAsia" w:ascii="宋体" w:hAnsi="宋体"/>
          <w:sz w:val="32"/>
          <w:szCs w:val="32"/>
        </w:rPr>
        <w:t>项目</w:t>
      </w:r>
      <w:r>
        <w:rPr>
          <w:rFonts w:ascii="宋体" w:hAnsi="宋体"/>
          <w:sz w:val="32"/>
          <w:szCs w:val="32"/>
        </w:rPr>
        <w:t>名称：</w:t>
      </w:r>
      <w:r>
        <w:rPr>
          <w:rFonts w:hint="eastAsia" w:ascii="宋体" w:hAnsi="宋体"/>
          <w:sz w:val="32"/>
          <w:szCs w:val="32"/>
          <w:lang w:val="en-US" w:eastAsia="zh-CN"/>
        </w:rPr>
        <w:t>北京市通州区新华大街6号一层117.04平方米房屋</w:t>
      </w:r>
    </w:p>
    <w:p>
      <w:pPr>
        <w:rPr>
          <w:rFonts w:hint="eastAsia" w:ascii="宋体" w:hAnsi="宋体"/>
          <w:sz w:val="32"/>
          <w:szCs w:val="32"/>
          <w:lang w:val="en-US" w:eastAsia="zh-CN"/>
        </w:rPr>
      </w:pPr>
    </w:p>
    <w:p>
      <w:pPr>
        <w:rPr>
          <w:rFonts w:hint="default" w:ascii="宋体" w:hAnsi="宋体"/>
          <w:sz w:val="32"/>
          <w:szCs w:val="32"/>
          <w:lang w:val="en-US" w:eastAsia="zh-CN"/>
        </w:rPr>
      </w:pPr>
    </w:p>
    <w:p>
      <w:pPr>
        <w:ind w:firstLine="960" w:firstLineChars="300"/>
        <w:rPr>
          <w:rFonts w:ascii="宋体" w:hAnsi="宋体"/>
          <w:sz w:val="32"/>
          <w:szCs w:val="32"/>
        </w:rPr>
      </w:pPr>
    </w:p>
    <w:p>
      <w:pPr>
        <w:rPr>
          <w:rFonts w:ascii="宋体" w:hAnsi="宋体"/>
          <w:sz w:val="32"/>
          <w:szCs w:val="32"/>
        </w:rPr>
      </w:pPr>
      <w:r>
        <w:rPr>
          <w:rFonts w:hint="eastAsia" w:ascii="宋体" w:hAnsi="宋体"/>
          <w:sz w:val="32"/>
          <w:szCs w:val="32"/>
        </w:rPr>
        <w:t>出租方</w:t>
      </w:r>
      <w:r>
        <w:rPr>
          <w:rFonts w:ascii="宋体" w:hAnsi="宋体"/>
          <w:sz w:val="32"/>
          <w:szCs w:val="32"/>
        </w:rPr>
        <w:t>（</w:t>
      </w:r>
      <w:r>
        <w:rPr>
          <w:rFonts w:hint="eastAsia" w:ascii="宋体" w:hAnsi="宋体"/>
          <w:sz w:val="32"/>
          <w:szCs w:val="32"/>
        </w:rPr>
        <w:t>盖章</w:t>
      </w:r>
      <w:r>
        <w:rPr>
          <w:rFonts w:ascii="宋体" w:hAnsi="宋体"/>
          <w:sz w:val="32"/>
          <w:szCs w:val="32"/>
        </w:rPr>
        <w:t>）</w:t>
      </w:r>
      <w:r>
        <w:rPr>
          <w:rFonts w:hint="eastAsia" w:ascii="宋体" w:hAnsi="宋体"/>
          <w:sz w:val="32"/>
          <w:szCs w:val="32"/>
        </w:rPr>
        <w:t>：北京京客隆首超商业有限公司</w:t>
      </w:r>
    </w:p>
    <w:p>
      <w:pPr>
        <w:rPr>
          <w:rFonts w:ascii="宋体" w:hAnsi="宋体"/>
          <w:sz w:val="32"/>
          <w:szCs w:val="32"/>
        </w:rPr>
      </w:pPr>
    </w:p>
    <w:p>
      <w:pPr>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rPr>
          <w:rFonts w:ascii="宋体" w:hAnsi="宋体"/>
          <w:sz w:val="32"/>
          <w:szCs w:val="32"/>
        </w:rPr>
      </w:pPr>
    </w:p>
    <w:p>
      <w:pPr>
        <w:jc w:val="both"/>
        <w:rPr>
          <w:rFonts w:ascii="华文中宋" w:hAnsi="华文中宋" w:eastAsia="华文中宋"/>
          <w:sz w:val="30"/>
        </w:rPr>
      </w:pPr>
      <w:r>
        <w:rPr>
          <w:rFonts w:hint="eastAsia" w:ascii="宋体" w:hAnsi="宋体"/>
          <w:sz w:val="32"/>
          <w:szCs w:val="32"/>
        </w:rPr>
        <w:t>公告</w:t>
      </w:r>
      <w:r>
        <w:rPr>
          <w:rFonts w:ascii="宋体" w:hAnsi="宋体"/>
          <w:sz w:val="32"/>
          <w:szCs w:val="32"/>
        </w:rPr>
        <w:t>日期：</w:t>
      </w:r>
      <w:r>
        <w:rPr>
          <w:rFonts w:hint="eastAsia" w:ascii="宋体" w:hAnsi="宋体"/>
          <w:sz w:val="32"/>
          <w:szCs w:val="32"/>
        </w:rPr>
        <w:t>202</w:t>
      </w:r>
      <w:r>
        <w:rPr>
          <w:rFonts w:hint="eastAsia" w:ascii="宋体" w:hAnsi="宋体"/>
          <w:sz w:val="32"/>
          <w:szCs w:val="32"/>
          <w:lang w:val="en-US" w:eastAsia="zh-CN"/>
        </w:rPr>
        <w:t>3</w:t>
      </w:r>
      <w:r>
        <w:rPr>
          <w:rFonts w:ascii="宋体" w:hAnsi="宋体"/>
          <w:sz w:val="32"/>
          <w:szCs w:val="32"/>
        </w:rPr>
        <w:t>年</w:t>
      </w:r>
      <w:r>
        <w:rPr>
          <w:rFonts w:hint="eastAsia" w:ascii="宋体" w:hAnsi="宋体"/>
          <w:sz w:val="32"/>
          <w:szCs w:val="32"/>
          <w:lang w:val="en-US" w:eastAsia="zh-CN"/>
        </w:rPr>
        <w:t>7</w:t>
      </w:r>
      <w:r>
        <w:rPr>
          <w:rFonts w:ascii="宋体" w:hAnsi="宋体"/>
          <w:sz w:val="32"/>
          <w:szCs w:val="32"/>
        </w:rPr>
        <w:t>月</w:t>
      </w:r>
      <w:r>
        <w:rPr>
          <w:rFonts w:hint="eastAsia" w:ascii="宋体" w:hAnsi="宋体"/>
          <w:sz w:val="32"/>
          <w:szCs w:val="32"/>
          <w:lang w:val="en-US" w:eastAsia="zh-CN"/>
        </w:rPr>
        <w:t>27</w:t>
      </w:r>
      <w:r>
        <w:rPr>
          <w:rFonts w:ascii="宋体" w:hAnsi="宋体"/>
          <w:sz w:val="32"/>
          <w:szCs w:val="32"/>
        </w:rPr>
        <w:t>日</w:t>
      </w:r>
      <w:r>
        <w:rPr>
          <w:rFonts w:hint="eastAsia" w:ascii="宋体" w:hAnsi="宋体"/>
          <w:sz w:val="32"/>
          <w:szCs w:val="32"/>
          <w:lang w:val="en-US" w:eastAsia="zh-CN"/>
        </w:rPr>
        <w:t>-2023 年8月9日</w:t>
      </w:r>
    </w:p>
    <w:p>
      <w:pPr>
        <w:ind w:firstLine="300" w:firstLineChars="100"/>
        <w:rPr>
          <w:rFonts w:ascii="华文中宋" w:hAnsi="华文中宋" w:eastAsia="华文中宋"/>
          <w:sz w:val="30"/>
        </w:rPr>
      </w:pPr>
      <w:bookmarkStart w:id="5" w:name="_GoBack"/>
      <w:bookmarkEnd w:id="5"/>
    </w:p>
    <w:p>
      <w:pPr>
        <w:adjustRightInd w:val="0"/>
        <w:snapToGrid w:val="0"/>
        <w:spacing w:before="240" w:after="120" w:line="300" w:lineRule="exact"/>
        <w:jc w:val="center"/>
        <w:rPr>
          <w:rFonts w:ascii="宋体" w:hAnsi="宋体"/>
          <w:b/>
          <w:sz w:val="32"/>
          <w:szCs w:val="32"/>
        </w:rPr>
      </w:pPr>
      <w:r>
        <w:rPr>
          <w:b/>
          <w:sz w:val="30"/>
          <w:szCs w:val="21"/>
        </w:rPr>
        <w:br w:type="page"/>
      </w:r>
      <w:bookmarkStart w:id="0" w:name="OLE_LINK8"/>
      <w:bookmarkStart w:id="1" w:name="OLE_LINK7"/>
    </w:p>
    <w:p>
      <w:pPr>
        <w:adjustRightInd w:val="0"/>
        <w:snapToGrid w:val="0"/>
        <w:spacing w:before="360" w:after="360" w:line="480" w:lineRule="exact"/>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t>房 屋 出 租 公 告</w:t>
      </w:r>
    </w:p>
    <w:p>
      <w:pPr>
        <w:adjustRightInd w:val="0"/>
        <w:snapToGrid w:val="0"/>
        <w:spacing w:before="120" w:after="120" w:line="360" w:lineRule="auto"/>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一、出租方承诺</w:t>
      </w:r>
    </w:p>
    <w:tbl>
      <w:tblPr>
        <w:tblStyle w:val="7"/>
        <w:tblW w:w="8647" w:type="dxa"/>
        <w:tblInd w:w="25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64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36" w:hRule="atLeast"/>
        </w:trPr>
        <w:tc>
          <w:tcPr>
            <w:tcW w:w="8647" w:type="dxa"/>
          </w:tcPr>
          <w:p>
            <w:pPr>
              <w:adjustRightInd w:val="0"/>
              <w:snapToGrid w:val="0"/>
              <w:spacing w:before="120" w:after="120" w:line="360" w:lineRule="auto"/>
              <w:ind w:firstLine="482"/>
              <w:jc w:val="left"/>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本出租方</w:t>
            </w:r>
            <w:r>
              <w:rPr>
                <w:rFonts w:hint="eastAsia"/>
                <w:bCs/>
                <w:color w:val="000000" w:themeColor="text1"/>
                <w:sz w:val="28"/>
                <w:szCs w:val="28"/>
                <w14:textFill>
                  <w14:solidFill>
                    <w14:schemeClr w14:val="tx1"/>
                  </w14:solidFill>
                </w14:textFill>
              </w:rPr>
              <w:t>将</w:t>
            </w:r>
            <w:r>
              <w:rPr>
                <w:bCs/>
                <w:color w:val="000000" w:themeColor="text1"/>
                <w:sz w:val="28"/>
                <w:szCs w:val="28"/>
                <w14:textFill>
                  <w14:solidFill>
                    <w14:schemeClr w14:val="tx1"/>
                  </w14:solidFill>
                </w14:textFill>
              </w:rPr>
              <w:t>拟出租所持有的房屋</w:t>
            </w:r>
            <w:r>
              <w:rPr>
                <w:rFonts w:hint="eastAsia"/>
                <w:bCs/>
                <w:color w:val="000000" w:themeColor="text1"/>
                <w:sz w:val="28"/>
                <w:szCs w:val="28"/>
                <w14:textFill>
                  <w14:solidFill>
                    <w14:schemeClr w14:val="tx1"/>
                  </w14:solidFill>
                </w14:textFill>
              </w:rPr>
              <w:t>有关信息进行</w:t>
            </w:r>
            <w:r>
              <w:rPr>
                <w:bCs/>
                <w:color w:val="000000" w:themeColor="text1"/>
                <w:sz w:val="28"/>
                <w:szCs w:val="28"/>
                <w14:textFill>
                  <w14:solidFill>
                    <w14:schemeClr w14:val="tx1"/>
                  </w14:solidFill>
                </w14:textFill>
              </w:rPr>
              <w:t>公开披露</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依照公开、公平、公正、诚信的原则作出如下承诺：</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1.本次房屋出租是我方真实意愿表示，所出租房屋权属清晰，我方对该房屋拥有完全的处置权；</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2.我方出租房屋的相关行为已履行了相应程序，经过有效的内部决策，并获得相应批准；</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3.我方所提交的《</w:t>
            </w:r>
            <w:r>
              <w:rPr>
                <w:rFonts w:hint="eastAsia"/>
                <w:bCs/>
                <w:color w:val="000000" w:themeColor="text1"/>
                <w:sz w:val="28"/>
                <w:szCs w:val="28"/>
                <w14:textFill>
                  <w14:solidFill>
                    <w14:schemeClr w14:val="tx1"/>
                  </w14:solidFill>
                </w14:textFill>
              </w:rPr>
              <w:t>房屋招租信息公告</w:t>
            </w:r>
            <w:r>
              <w:rPr>
                <w:bCs/>
                <w:color w:val="000000" w:themeColor="text1"/>
                <w:sz w:val="28"/>
                <w:szCs w:val="28"/>
                <w14:textFill>
                  <w14:solidFill>
                    <w14:schemeClr w14:val="tx1"/>
                  </w14:solidFill>
                </w14:textFill>
              </w:rPr>
              <w:t>》及附件材料内容真实、完整、合法、有效，不存在虚假记载、误导性陈述或重大遗漏；</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4.我方在出租过程中，遵守法律法规规定和</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朝阳区国有企业房屋出租管理暂行办法</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相关</w:t>
            </w:r>
            <w:r>
              <w:rPr>
                <w:rFonts w:hint="eastAsia"/>
                <w:bCs/>
                <w:color w:val="000000" w:themeColor="text1"/>
                <w:sz w:val="28"/>
                <w:szCs w:val="28"/>
                <w14:textFill>
                  <w14:solidFill>
                    <w14:schemeClr w14:val="tx1"/>
                  </w14:solidFill>
                </w14:textFill>
              </w:rPr>
              <w:t>规定</w:t>
            </w:r>
            <w:r>
              <w:rPr>
                <w:bCs/>
                <w:color w:val="000000" w:themeColor="text1"/>
                <w:sz w:val="28"/>
                <w:szCs w:val="28"/>
                <w14:textFill>
                  <w14:solidFill>
                    <w14:schemeClr w14:val="tx1"/>
                  </w14:solidFill>
                </w14:textFill>
              </w:rPr>
              <w:t>，按照有关要求履行我方义务；</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5.我方承诺，出租房屋已取得相关权利人同意，除本申请书披露外，不存在其他优先权人或侵犯第三方权益的情形；</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我方保证遵守以上承诺，如违反上述承诺或有其他违法、违规行为，给房屋出租相关方造成损失的，我方愿意承担相应法律责任。</w:t>
            </w:r>
            <w:r>
              <w:rPr>
                <w:rFonts w:hint="eastAsia"/>
                <w:bCs/>
                <w:color w:val="000000" w:themeColor="text1"/>
                <w:sz w:val="28"/>
                <w:szCs w:val="28"/>
                <w14:textFill>
                  <w14:solidFill>
                    <w14:schemeClr w14:val="tx1"/>
                  </w14:solidFill>
                </w14:textFill>
              </w:rPr>
              <w:t>该公告全部内容由我方解释，公告信息与区国资委无关。</w:t>
            </w:r>
          </w:p>
          <w:p>
            <w:pPr>
              <w:adjustRightInd w:val="0"/>
              <w:snapToGrid w:val="0"/>
              <w:spacing w:before="120" w:after="120" w:line="360" w:lineRule="auto"/>
              <w:jc w:val="left"/>
              <w:rPr>
                <w:bCs/>
                <w:color w:val="000000" w:themeColor="text1"/>
                <w:sz w:val="24"/>
                <w:szCs w:val="24"/>
                <w14:textFill>
                  <w14:solidFill>
                    <w14:schemeClr w14:val="tx1"/>
                  </w14:solidFill>
                </w14:textFill>
              </w:rPr>
            </w:pPr>
          </w:p>
        </w:tc>
      </w:tr>
    </w:tbl>
    <w:p>
      <w:pPr>
        <w:adjustRightInd w:val="0"/>
        <w:snapToGrid w:val="0"/>
        <w:spacing w:after="100" w:afterAutospacing="1" w:line="240" w:lineRule="atLeast"/>
        <w:jc w:val="center"/>
        <w:rPr>
          <w:rFonts w:ascii="宋体" w:hAnsi="宋体"/>
          <w:b/>
          <w:sz w:val="32"/>
          <w:szCs w:val="32"/>
        </w:rPr>
      </w:pPr>
    </w:p>
    <w:p>
      <w:pPr>
        <w:adjustRightInd w:val="0"/>
        <w:snapToGrid w:val="0"/>
        <w:spacing w:after="100" w:afterAutospacing="1" w:line="240" w:lineRule="atLeast"/>
        <w:jc w:val="center"/>
        <w:rPr>
          <w:rFonts w:ascii="宋体" w:hAnsi="宋体"/>
          <w:b/>
          <w:sz w:val="32"/>
          <w:szCs w:val="32"/>
        </w:rPr>
      </w:pPr>
    </w:p>
    <w:p>
      <w:pPr>
        <w:adjustRightInd w:val="0"/>
        <w:snapToGrid w:val="0"/>
        <w:spacing w:after="100" w:afterAutospacing="1" w:line="240" w:lineRule="atLeast"/>
        <w:jc w:val="center"/>
        <w:rPr>
          <w:rFonts w:ascii="宋体" w:hAnsi="宋体"/>
          <w:b/>
          <w:sz w:val="32"/>
          <w:szCs w:val="32"/>
        </w:rPr>
      </w:pPr>
    </w:p>
    <w:p>
      <w:pPr>
        <w:adjustRightInd w:val="0"/>
        <w:snapToGrid w:val="0"/>
        <w:spacing w:after="100" w:afterAutospacing="1" w:line="240" w:lineRule="atLeast"/>
        <w:jc w:val="center"/>
        <w:rPr>
          <w:rFonts w:ascii="宋体" w:hAnsi="宋体"/>
          <w:b/>
          <w:sz w:val="32"/>
          <w:szCs w:val="32"/>
        </w:rPr>
      </w:pPr>
    </w:p>
    <w:p>
      <w:pPr>
        <w:numPr>
          <w:ilvl w:val="0"/>
          <w:numId w:val="1"/>
        </w:numPr>
        <w:adjustRightInd w:val="0"/>
        <w:snapToGrid w:val="0"/>
        <w:spacing w:after="100" w:afterAutospacing="1" w:line="240" w:lineRule="atLeast"/>
        <w:jc w:val="center"/>
        <w:rPr>
          <w:rFonts w:hint="eastAsia" w:ascii="宋体" w:hAnsi="宋体"/>
          <w:b/>
          <w:sz w:val="32"/>
          <w:szCs w:val="32"/>
        </w:rPr>
      </w:pPr>
      <w:r>
        <w:rPr>
          <w:rFonts w:hint="eastAsia" w:ascii="宋体" w:hAnsi="宋体"/>
          <w:b/>
          <w:sz w:val="32"/>
          <w:szCs w:val="32"/>
        </w:rPr>
        <w:t>出租方及出租房屋简况</w:t>
      </w:r>
    </w:p>
    <w:p>
      <w:pPr>
        <w:numPr>
          <w:ilvl w:val="0"/>
          <w:numId w:val="0"/>
        </w:numPr>
        <w:adjustRightInd w:val="0"/>
        <w:snapToGrid w:val="0"/>
        <w:spacing w:after="100" w:afterAutospacing="1" w:line="240" w:lineRule="atLeast"/>
        <w:jc w:val="both"/>
        <w:rPr>
          <w:rFonts w:hint="eastAsia" w:ascii="宋体" w:hAnsi="宋体"/>
          <w:b/>
          <w:sz w:val="32"/>
          <w:szCs w:val="32"/>
        </w:rPr>
      </w:pP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722"/>
        <w:gridCol w:w="263"/>
        <w:gridCol w:w="1145"/>
        <w:gridCol w:w="626"/>
        <w:gridCol w:w="182"/>
        <w:gridCol w:w="1105"/>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75" w:type="dxa"/>
            <w:vMerge w:val="restart"/>
            <w:tcBorders>
              <w:top w:val="single" w:color="auto" w:sz="12" w:space="0"/>
              <w:left w:val="single" w:color="auto" w:sz="12" w:space="0"/>
            </w:tcBorders>
            <w:vAlign w:val="center"/>
          </w:tcPr>
          <w:p>
            <w:pPr>
              <w:pStyle w:val="11"/>
              <w:adjustRightInd w:val="0"/>
              <w:snapToGrid w:val="0"/>
              <w:spacing w:before="0" w:after="0"/>
              <w:jc w:val="center"/>
              <w:rPr>
                <w:rFonts w:ascii="宋体" w:hAnsi="宋体"/>
                <w:b/>
                <w:szCs w:val="24"/>
              </w:rPr>
            </w:pPr>
            <w:r>
              <w:rPr>
                <w:rFonts w:hint="eastAsia" w:ascii="宋体" w:hAnsi="宋体"/>
                <w:b/>
                <w:szCs w:val="24"/>
              </w:rPr>
              <w:t>出租方</w:t>
            </w:r>
          </w:p>
          <w:p>
            <w:pPr>
              <w:pStyle w:val="11"/>
              <w:adjustRightInd w:val="0"/>
              <w:snapToGrid w:val="0"/>
              <w:spacing w:before="0" w:after="0"/>
              <w:jc w:val="center"/>
              <w:rPr>
                <w:rFonts w:ascii="宋体" w:hAnsi="宋体"/>
                <w:b/>
                <w:szCs w:val="24"/>
              </w:rPr>
            </w:pPr>
            <w:r>
              <w:rPr>
                <w:rFonts w:hint="eastAsia" w:ascii="宋体" w:hAnsi="宋体"/>
                <w:b/>
                <w:szCs w:val="24"/>
              </w:rPr>
              <w:t>基本情况</w:t>
            </w:r>
          </w:p>
        </w:tc>
        <w:tc>
          <w:tcPr>
            <w:tcW w:w="1722" w:type="dxa"/>
            <w:tcBorders>
              <w:top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出租方名称</w:t>
            </w:r>
          </w:p>
        </w:tc>
        <w:tc>
          <w:tcPr>
            <w:tcW w:w="5531" w:type="dxa"/>
            <w:gridSpan w:val="6"/>
            <w:tcBorders>
              <w:top w:val="single" w:color="auto" w:sz="12" w:space="0"/>
              <w:right w:val="single" w:color="auto" w:sz="12" w:space="0"/>
            </w:tcBorders>
            <w:vAlign w:val="center"/>
          </w:tcPr>
          <w:p>
            <w:pPr>
              <w:adjustRightInd w:val="0"/>
              <w:snapToGrid w:val="0"/>
              <w:spacing w:after="100" w:afterAutospacing="1" w:line="240" w:lineRule="atLeast"/>
              <w:jc w:val="center"/>
              <w:rPr>
                <w:rFonts w:ascii="宋体" w:hAnsi="宋体"/>
                <w:b/>
                <w:sz w:val="24"/>
                <w:szCs w:val="24"/>
              </w:rPr>
            </w:pPr>
            <w:r>
              <w:rPr>
                <w:rFonts w:hint="eastAsia" w:ascii="宋体" w:hAnsi="宋体"/>
                <w:sz w:val="24"/>
                <w:szCs w:val="24"/>
              </w:rPr>
              <w:t>北京京客隆首超商业有限公司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注册地(住所)</w:t>
            </w:r>
          </w:p>
        </w:tc>
        <w:tc>
          <w:tcPr>
            <w:tcW w:w="5531"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lang w:val="en-US" w:eastAsia="zh-CN"/>
              </w:rPr>
              <w:t>北京市石景山区八大处高科技园区西井路3号3-569室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法定代表人</w:t>
            </w:r>
          </w:p>
        </w:tc>
        <w:tc>
          <w:tcPr>
            <w:tcW w:w="2216" w:type="dxa"/>
            <w:gridSpan w:val="4"/>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lang w:val="en-US" w:eastAsia="zh-CN"/>
              </w:rPr>
              <w:t>毕凯宇</w:t>
            </w:r>
          </w:p>
        </w:tc>
        <w:tc>
          <w:tcPr>
            <w:tcW w:w="1105"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  资本</w:t>
            </w:r>
          </w:p>
        </w:tc>
        <w:tc>
          <w:tcPr>
            <w:tcW w:w="2210"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lang w:val="en-US" w:eastAsia="zh-CN"/>
              </w:rPr>
              <w:t>39845.34</w:t>
            </w:r>
            <w:r>
              <w:rPr>
                <w:rFonts w:hint="eastAsia" w:ascii="宋体" w:hAnsi="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经济性质</w:t>
            </w:r>
          </w:p>
        </w:tc>
        <w:tc>
          <w:tcPr>
            <w:tcW w:w="2216" w:type="dxa"/>
            <w:gridSpan w:val="4"/>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有限责任公司（</w:t>
            </w:r>
            <w:r>
              <w:rPr>
                <w:rFonts w:hint="eastAsia" w:ascii="宋体" w:hAnsi="宋体"/>
                <w:sz w:val="24"/>
                <w:szCs w:val="24"/>
                <w:lang w:val="en-US" w:eastAsia="zh-CN"/>
              </w:rPr>
              <w:t>法</w:t>
            </w:r>
            <w:r>
              <w:rPr>
                <w:rFonts w:hint="eastAsia" w:ascii="宋体" w:hAnsi="宋体"/>
                <w:sz w:val="24"/>
                <w:szCs w:val="24"/>
              </w:rPr>
              <w:t>人独资）</w:t>
            </w:r>
          </w:p>
        </w:tc>
        <w:tc>
          <w:tcPr>
            <w:tcW w:w="1105"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行业</w:t>
            </w:r>
          </w:p>
        </w:tc>
        <w:tc>
          <w:tcPr>
            <w:tcW w:w="2210" w:type="dxa"/>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lang w:val="en-US" w:eastAsia="zh-CN"/>
              </w:rPr>
              <w:t>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统一社会信用代码/组织</w:t>
            </w:r>
            <w:r>
              <w:rPr>
                <w:rFonts w:ascii="宋体" w:hAnsi="宋体"/>
                <w:sz w:val="24"/>
                <w:szCs w:val="24"/>
              </w:rPr>
              <w:t>机构代码</w:t>
            </w:r>
          </w:p>
        </w:tc>
        <w:tc>
          <w:tcPr>
            <w:tcW w:w="2216" w:type="dxa"/>
            <w:gridSpan w:val="4"/>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91110000676600188C</w:t>
            </w:r>
          </w:p>
        </w:tc>
        <w:tc>
          <w:tcPr>
            <w:tcW w:w="1105"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集团</w:t>
            </w:r>
          </w:p>
        </w:tc>
        <w:tc>
          <w:tcPr>
            <w:tcW w:w="2210"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restart"/>
            <w:tcBorders>
              <w:left w:val="single" w:color="auto" w:sz="12" w:space="0"/>
            </w:tcBorders>
            <w:vAlign w:val="center"/>
          </w:tcPr>
          <w:p>
            <w:pPr>
              <w:pStyle w:val="11"/>
              <w:adjustRightInd w:val="0"/>
              <w:snapToGrid w:val="0"/>
              <w:spacing w:before="0" w:after="0"/>
              <w:jc w:val="center"/>
              <w:rPr>
                <w:rFonts w:ascii="宋体" w:hAnsi="宋体"/>
                <w:b/>
                <w:szCs w:val="24"/>
              </w:rPr>
            </w:pPr>
            <w:r>
              <w:rPr>
                <w:rFonts w:hint="eastAsia" w:ascii="宋体" w:hAnsi="宋体"/>
                <w:b/>
                <w:szCs w:val="24"/>
              </w:rPr>
              <w:t>出租房屋</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基本情况</w:t>
            </w: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坐落位置</w:t>
            </w:r>
          </w:p>
        </w:tc>
        <w:tc>
          <w:tcPr>
            <w:tcW w:w="5531" w:type="dxa"/>
            <w:gridSpan w:val="6"/>
            <w:tcBorders>
              <w:right w:val="single" w:color="auto" w:sz="12" w:space="0"/>
            </w:tcBorders>
            <w:vAlign w:val="center"/>
          </w:tcPr>
          <w:p>
            <w:pPr>
              <w:adjustRightInd w:val="0"/>
              <w:snapToGrid w:val="0"/>
              <w:spacing w:after="100" w:afterAutospacing="1" w:line="240" w:lineRule="atLeast"/>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通州区新华大街6号一层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b/>
                <w:sz w:val="32"/>
                <w:szCs w:val="32"/>
              </w:rPr>
              <w:t>16平米</w:t>
            </w: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不动</w:t>
            </w:r>
            <w:r>
              <w:rPr>
                <w:rFonts w:ascii="宋体" w:hAnsi="宋体"/>
                <w:sz w:val="24"/>
                <w:szCs w:val="24"/>
              </w:rPr>
              <w:t>产权证</w:t>
            </w:r>
            <w:r>
              <w:rPr>
                <w:rFonts w:hint="eastAsia" w:ascii="宋体" w:hAnsi="宋体"/>
                <w:sz w:val="24"/>
                <w:szCs w:val="24"/>
              </w:rPr>
              <w:t>号/房产证号</w:t>
            </w:r>
          </w:p>
        </w:tc>
        <w:tc>
          <w:tcPr>
            <w:tcW w:w="5531"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京房权证</w:t>
            </w:r>
            <w:r>
              <w:rPr>
                <w:rFonts w:hint="eastAsia" w:ascii="宋体" w:hAnsi="宋体"/>
                <w:sz w:val="24"/>
                <w:szCs w:val="24"/>
                <w:lang w:val="en-US" w:eastAsia="zh-CN"/>
              </w:rPr>
              <w:t>通股字第0301391</w:t>
            </w:r>
            <w:r>
              <w:rPr>
                <w:rFonts w:hint="eastAsia" w:ascii="宋体" w:hAnsi="宋体"/>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房屋使用现状</w:t>
            </w:r>
          </w:p>
        </w:tc>
        <w:tc>
          <w:tcPr>
            <w:tcW w:w="5531"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rPr>
              <w:t>空置</w:t>
            </w:r>
            <w:r>
              <w:rPr>
                <w:rFonts w:hint="eastAsia" w:ascii="宋体" w:hAnsi="宋体"/>
                <w:sz w:val="24"/>
                <w:szCs w:val="24"/>
                <w:lang w:eastAsia="zh-CN"/>
              </w:rPr>
              <w:t>☑</w:t>
            </w:r>
            <w:r>
              <w:rPr>
                <w:rFonts w:hint="eastAsia" w:ascii="宋体" w:hAnsi="宋体"/>
                <w:sz w:val="24"/>
                <w:szCs w:val="24"/>
              </w:rPr>
              <w:t xml:space="preserve">     自用□    出租</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建筑面积</w:t>
            </w:r>
          </w:p>
        </w:tc>
        <w:tc>
          <w:tcPr>
            <w:tcW w:w="2034" w:type="dxa"/>
            <w:gridSpan w:val="3"/>
            <w:vAlign w:val="center"/>
          </w:tcPr>
          <w:p>
            <w:pPr>
              <w:widowControl/>
              <w:spacing w:line="300" w:lineRule="atLeast"/>
              <w:jc w:val="center"/>
              <w:rPr>
                <w:rFonts w:ascii="宋体" w:hAnsi="宋体"/>
                <w:sz w:val="24"/>
                <w:szCs w:val="24"/>
              </w:rPr>
            </w:pPr>
            <w:r>
              <w:rPr>
                <w:rFonts w:hint="eastAsia" w:ascii="宋体" w:hAnsi="宋体"/>
                <w:sz w:val="24"/>
                <w:szCs w:val="24"/>
                <w:lang w:val="en-US" w:eastAsia="zh-CN"/>
              </w:rPr>
              <w:t>117.04</w:t>
            </w:r>
            <w:r>
              <w:rPr>
                <w:rFonts w:hint="eastAsia" w:ascii="宋体" w:hAnsi="宋体"/>
                <w:sz w:val="24"/>
                <w:szCs w:val="24"/>
              </w:rPr>
              <w:t>㎡</w:t>
            </w:r>
          </w:p>
        </w:tc>
        <w:tc>
          <w:tcPr>
            <w:tcW w:w="1287"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目前用途</w:t>
            </w:r>
          </w:p>
        </w:tc>
        <w:tc>
          <w:tcPr>
            <w:tcW w:w="2210" w:type="dxa"/>
            <w:tcBorders>
              <w:right w:val="single" w:color="auto" w:sz="12" w:space="0"/>
            </w:tcBorders>
            <w:vAlign w:val="center"/>
          </w:tcPr>
          <w:p>
            <w:pPr>
              <w:adjustRightInd w:val="0"/>
              <w:snapToGrid w:val="0"/>
              <w:spacing w:after="100" w:afterAutospacing="1" w:line="24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空置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装修水平及附属设施</w:t>
            </w:r>
          </w:p>
        </w:tc>
        <w:tc>
          <w:tcPr>
            <w:tcW w:w="5531"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Theme="minorEastAsia"/>
                <w:sz w:val="24"/>
                <w:szCs w:val="24"/>
                <w:lang w:eastAsia="zh-CN"/>
              </w:rPr>
            </w:pPr>
            <w:r>
              <w:rPr>
                <w:rFonts w:hint="eastAsia" w:asciiTheme="minorEastAsia" w:hAnsiTheme="minorEastAsia" w:eastAsiaTheme="minorEastAsia"/>
                <w:sz w:val="24"/>
                <w:szCs w:val="24"/>
              </w:rPr>
              <w:t>一般装修</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水、电、暖气</w:t>
            </w:r>
            <w:r>
              <w:rPr>
                <w:rFonts w:hint="eastAsia" w:asciiTheme="minorEastAsia" w:hAnsiTheme="minorEastAsia" w:eastAsiaTheme="minorEastAsia"/>
                <w:sz w:val="24"/>
                <w:szCs w:val="24"/>
                <w:shd w:val="clear"/>
                <w:lang w:val="en-US" w:eastAsia="zh-CN"/>
              </w:rPr>
              <w:t>齐全</w:t>
            </w:r>
            <w:r>
              <w:rPr>
                <w:rFonts w:hint="eastAsia" w:asciiTheme="minorEastAsia" w:hAnsiTheme="minorEastAsia" w:eastAsia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内部决策</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情    况</w:t>
            </w:r>
          </w:p>
        </w:tc>
        <w:tc>
          <w:tcPr>
            <w:tcW w:w="7253" w:type="dxa"/>
            <w:gridSpan w:val="7"/>
            <w:tcBorders>
              <w:right w:val="single" w:color="auto" w:sz="12" w:space="0"/>
            </w:tcBorders>
            <w:vAlign w:val="center"/>
          </w:tcPr>
          <w:p>
            <w:pPr>
              <w:jc w:val="left"/>
              <w:rPr>
                <w:rFonts w:ascii="宋体" w:hAnsi="宋体"/>
                <w:sz w:val="24"/>
                <w:szCs w:val="24"/>
              </w:rPr>
            </w:pPr>
            <w:r>
              <w:rPr>
                <w:rFonts w:hint="eastAsia" w:ascii="宋体" w:hAnsi="宋体"/>
                <w:sz w:val="24"/>
                <w:szCs w:val="24"/>
              </w:rPr>
              <w:t>以下决议已按公司法及其他有关法律法规要求完成，议事规则和决策程序符合规定。</w:t>
            </w:r>
          </w:p>
          <w:p>
            <w:pPr>
              <w:jc w:val="left"/>
              <w:rPr>
                <w:rFonts w:ascii="宋体" w:hAnsi="宋体"/>
                <w:sz w:val="24"/>
                <w:szCs w:val="24"/>
                <w:u w:val="single"/>
              </w:rPr>
            </w:pPr>
            <w:r>
              <w:rPr>
                <w:rFonts w:hint="eastAsia" w:ascii="宋体" w:hAnsi="宋体"/>
                <w:sz w:val="24"/>
                <w:szCs w:val="24"/>
              </w:rPr>
              <w:t>A.股东会决议□  B.董事会决议□  C.总经理办公会决议□</w:t>
            </w:r>
          </w:p>
          <w:p>
            <w:pPr>
              <w:adjustRightInd w:val="0"/>
              <w:snapToGrid w:val="0"/>
              <w:spacing w:after="100" w:afterAutospacing="1" w:line="240" w:lineRule="atLeast"/>
              <w:jc w:val="left"/>
              <w:rPr>
                <w:rFonts w:ascii="宋体" w:hAnsi="宋体"/>
                <w:b/>
                <w:sz w:val="24"/>
                <w:szCs w:val="24"/>
              </w:rPr>
            </w:pPr>
            <w:r>
              <w:rPr>
                <w:rFonts w:hint="eastAsia" w:ascii="宋体" w:hAnsi="宋体"/>
                <w:sz w:val="24"/>
                <w:szCs w:val="24"/>
              </w:rPr>
              <w:t>D.其他☑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75"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出租行为</w:t>
            </w:r>
          </w:p>
          <w:p>
            <w:pPr>
              <w:jc w:val="center"/>
              <w:rPr>
                <w:rFonts w:ascii="宋体" w:hAnsi="宋体"/>
                <w:b/>
                <w:sz w:val="24"/>
                <w:szCs w:val="24"/>
              </w:rPr>
            </w:pPr>
            <w:r>
              <w:rPr>
                <w:rFonts w:hint="eastAsia" w:ascii="宋体" w:hAnsi="宋体"/>
                <w:b/>
                <w:sz w:val="24"/>
                <w:szCs w:val="24"/>
              </w:rPr>
              <w:t>批准情况</w:t>
            </w:r>
          </w:p>
        </w:tc>
        <w:tc>
          <w:tcPr>
            <w:tcW w:w="3130" w:type="dxa"/>
            <w:gridSpan w:val="3"/>
            <w:vAlign w:val="center"/>
          </w:tcPr>
          <w:p>
            <w:pPr>
              <w:jc w:val="center"/>
              <w:rPr>
                <w:rFonts w:ascii="宋体" w:hAnsi="宋体"/>
                <w:sz w:val="24"/>
                <w:szCs w:val="24"/>
              </w:rPr>
            </w:pPr>
            <w:r>
              <w:rPr>
                <w:rFonts w:hint="eastAsia" w:ascii="宋体" w:hAnsi="宋体"/>
                <w:sz w:val="24"/>
                <w:szCs w:val="24"/>
              </w:rPr>
              <w:t>批准单位名称</w:t>
            </w:r>
          </w:p>
        </w:tc>
        <w:tc>
          <w:tcPr>
            <w:tcW w:w="4123" w:type="dxa"/>
            <w:gridSpan w:val="4"/>
            <w:tcBorders>
              <w:right w:val="single" w:color="auto" w:sz="12" w:space="0"/>
            </w:tcBorders>
            <w:vAlign w:val="center"/>
          </w:tcPr>
          <w:p>
            <w:pPr>
              <w:adjustRightInd w:val="0"/>
              <w:snapToGrid w:val="0"/>
              <w:spacing w:after="100" w:afterAutospacing="1" w:line="240" w:lineRule="atLeast"/>
              <w:jc w:val="center"/>
              <w:rPr>
                <w:rFonts w:ascii="宋体" w:hAnsi="宋体"/>
                <w:b/>
                <w:sz w:val="24"/>
                <w:szCs w:val="24"/>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3130" w:type="dxa"/>
            <w:gridSpan w:val="3"/>
            <w:vAlign w:val="center"/>
          </w:tcPr>
          <w:p>
            <w:pPr>
              <w:adjustRightInd w:val="0"/>
              <w:snapToGrid w:val="0"/>
              <w:spacing w:after="100" w:afterAutospacing="1" w:line="240" w:lineRule="atLeast"/>
              <w:jc w:val="center"/>
              <w:rPr>
                <w:rFonts w:ascii="宋体" w:hAnsi="宋体"/>
                <w:b/>
                <w:sz w:val="24"/>
                <w:szCs w:val="24"/>
              </w:rPr>
            </w:pPr>
            <w:r>
              <w:rPr>
                <w:rFonts w:hint="eastAsia" w:ascii="宋体" w:hAnsi="宋体"/>
                <w:sz w:val="24"/>
                <w:szCs w:val="24"/>
              </w:rPr>
              <w:t>批准文号</w:t>
            </w:r>
          </w:p>
        </w:tc>
        <w:tc>
          <w:tcPr>
            <w:tcW w:w="4123" w:type="dxa"/>
            <w:gridSpan w:val="4"/>
            <w:tcBorders>
              <w:right w:val="single" w:color="auto" w:sz="12" w:space="0"/>
            </w:tcBorders>
            <w:vAlign w:val="center"/>
          </w:tcPr>
          <w:p>
            <w:pPr>
              <w:adjustRightInd w:val="0"/>
              <w:snapToGrid w:val="0"/>
              <w:spacing w:after="100" w:afterAutospacing="1" w:line="240" w:lineRule="atLeast"/>
              <w:rPr>
                <w:rFonts w:ascii="宋体" w:hAnsi="宋体"/>
                <w:b/>
                <w:sz w:val="24"/>
                <w:szCs w:val="24"/>
              </w:rPr>
            </w:pPr>
            <w:r>
              <w:rPr>
                <w:rFonts w:hint="eastAsia" w:ascii="宋体" w:hAnsi="宋体"/>
                <w:bCs/>
                <w:sz w:val="24"/>
                <w:szCs w:val="24"/>
              </w:rPr>
              <w:t xml:space="preserve">  京客隆集团项目审批单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75"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房屋租金</w:t>
            </w:r>
          </w:p>
          <w:p>
            <w:pPr>
              <w:jc w:val="center"/>
              <w:rPr>
                <w:rFonts w:ascii="宋体" w:hAnsi="宋体"/>
                <w:b/>
                <w:sz w:val="24"/>
                <w:szCs w:val="24"/>
              </w:rPr>
            </w:pPr>
            <w:r>
              <w:rPr>
                <w:rFonts w:hint="eastAsia" w:ascii="宋体" w:hAnsi="宋体"/>
                <w:b/>
                <w:sz w:val="24"/>
                <w:szCs w:val="24"/>
              </w:rPr>
              <w:t>估价情况</w:t>
            </w:r>
          </w:p>
        </w:tc>
        <w:tc>
          <w:tcPr>
            <w:tcW w:w="1985"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估价单位名称</w:t>
            </w:r>
          </w:p>
        </w:tc>
        <w:tc>
          <w:tcPr>
            <w:tcW w:w="5268" w:type="dxa"/>
            <w:gridSpan w:val="5"/>
            <w:tcBorders>
              <w:right w:val="single" w:color="auto" w:sz="12" w:space="0"/>
            </w:tcBorders>
            <w:vAlign w:val="center"/>
          </w:tcPr>
          <w:p>
            <w:pPr>
              <w:ind w:right="480"/>
              <w:jc w:val="center"/>
              <w:rPr>
                <w:rFonts w:hint="eastAsia" w:ascii="宋体" w:hAnsi="宋体"/>
                <w:bCs/>
                <w:sz w:val="24"/>
                <w:szCs w:val="24"/>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75" w:type="dxa"/>
            <w:vMerge w:val="continue"/>
            <w:tcBorders>
              <w:left w:val="single" w:color="auto" w:sz="12" w:space="0"/>
            </w:tcBorders>
            <w:vAlign w:val="center"/>
          </w:tcPr>
          <w:p>
            <w:pPr>
              <w:jc w:val="center"/>
              <w:rPr>
                <w:rFonts w:ascii="宋体" w:hAnsi="宋体"/>
                <w:b/>
                <w:sz w:val="24"/>
                <w:szCs w:val="24"/>
              </w:rPr>
            </w:pPr>
          </w:p>
        </w:tc>
        <w:tc>
          <w:tcPr>
            <w:tcW w:w="1985"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房屋租金估价</w:t>
            </w:r>
          </w:p>
        </w:tc>
        <w:tc>
          <w:tcPr>
            <w:tcW w:w="5268" w:type="dxa"/>
            <w:gridSpan w:val="5"/>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275"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其他权利情况</w:t>
            </w:r>
          </w:p>
        </w:tc>
        <w:tc>
          <w:tcPr>
            <w:tcW w:w="7253" w:type="dxa"/>
            <w:gridSpan w:val="7"/>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抵押□  共有□  无☑（具体权利事项单独列明）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tcBorders>
              <w:left w:val="single" w:color="auto" w:sz="12" w:space="0"/>
              <w:bottom w:val="single" w:color="auto" w:sz="12" w:space="0"/>
            </w:tcBorders>
            <w:vAlign w:val="center"/>
          </w:tcPr>
          <w:p>
            <w:pPr>
              <w:jc w:val="center"/>
              <w:rPr>
                <w:rFonts w:ascii="宋体" w:hAnsi="宋体"/>
                <w:b/>
                <w:sz w:val="24"/>
                <w:szCs w:val="24"/>
              </w:rPr>
            </w:pPr>
            <w:r>
              <w:rPr>
                <w:rFonts w:hint="eastAsia" w:ascii="宋体" w:hAnsi="宋体"/>
                <w:b/>
                <w:sz w:val="24"/>
                <w:szCs w:val="24"/>
              </w:rPr>
              <w:t>其他披露事项</w:t>
            </w:r>
          </w:p>
        </w:tc>
        <w:tc>
          <w:tcPr>
            <w:tcW w:w="7253" w:type="dxa"/>
            <w:gridSpan w:val="7"/>
            <w:tcBorders>
              <w:bottom w:val="single" w:color="auto" w:sz="12" w:space="0"/>
              <w:right w:val="single" w:color="auto" w:sz="12" w:space="0"/>
            </w:tcBorders>
            <w:vAlign w:val="center"/>
          </w:tcPr>
          <w:p>
            <w:pPr>
              <w:numPr>
                <w:ilvl w:val="0"/>
                <w:numId w:val="2"/>
              </w:numPr>
              <w:adjustRightInd w:val="0"/>
              <w:snapToGrid w:val="0"/>
              <w:spacing w:after="100" w:afterAutospacing="1"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房屋及水电设施以甲方交房现状为准，如现有水电容量等物业条件无法满足承租方需求，甲方不负责提供，应由承租方自行负责。</w:t>
            </w:r>
          </w:p>
          <w:p>
            <w:pPr>
              <w:numPr>
                <w:ilvl w:val="0"/>
                <w:numId w:val="2"/>
              </w:numPr>
              <w:adjustRightInd w:val="0"/>
              <w:snapToGrid w:val="0"/>
              <w:spacing w:after="100" w:afterAutospacing="1" w:line="240" w:lineRule="atLeast"/>
              <w:jc w:val="both"/>
              <w:rPr>
                <w:rFonts w:asciiTheme="minorEastAsia" w:hAnsiTheme="minorEastAsia" w:eastAsiaTheme="minorEastAsia"/>
                <w:bCs/>
                <w:sz w:val="24"/>
                <w:szCs w:val="24"/>
              </w:rPr>
            </w:pPr>
            <w:r>
              <w:rPr>
                <w:rFonts w:hint="eastAsia" w:asciiTheme="minorEastAsia" w:hAnsiTheme="minorEastAsia" w:eastAsiaTheme="minorEastAsia" w:cstheme="minorEastAsia"/>
                <w:sz w:val="24"/>
                <w:szCs w:val="24"/>
                <w:lang w:val="en-US" w:eastAsia="zh-CN"/>
              </w:rPr>
              <w:t>房屋目前处于空置状态，</w:t>
            </w:r>
            <w:r>
              <w:rPr>
                <w:rFonts w:hint="eastAsia" w:ascii="宋体" w:hAnsi="宋体"/>
                <w:color w:val="000000"/>
                <w:sz w:val="24"/>
                <w:szCs w:val="24"/>
              </w:rPr>
              <w:t>踏勘</w:t>
            </w:r>
            <w:r>
              <w:rPr>
                <w:rFonts w:hint="eastAsia" w:asciiTheme="minorEastAsia" w:hAnsiTheme="minorEastAsia" w:eastAsiaTheme="minorEastAsia" w:cstheme="minorEastAsia"/>
                <w:sz w:val="24"/>
                <w:szCs w:val="24"/>
                <w:lang w:val="en-US" w:eastAsia="zh-CN"/>
              </w:rPr>
              <w:t>需提前联系，并向甲方提交《现场</w:t>
            </w:r>
            <w:r>
              <w:rPr>
                <w:rFonts w:hint="eastAsia" w:ascii="宋体" w:hAnsi="宋体"/>
                <w:color w:val="000000"/>
                <w:sz w:val="24"/>
                <w:szCs w:val="24"/>
              </w:rPr>
              <w:t>踏勘</w:t>
            </w:r>
            <w:r>
              <w:rPr>
                <w:rFonts w:hint="eastAsia" w:ascii="宋体" w:hAnsi="宋体"/>
                <w:color w:val="000000"/>
                <w:sz w:val="24"/>
                <w:szCs w:val="24"/>
                <w:lang w:val="en-US" w:eastAsia="zh-CN"/>
              </w:rPr>
              <w:t>确定书》。</w:t>
            </w:r>
            <w:r>
              <w:rPr>
                <w:rFonts w:hint="eastAsia" w:asciiTheme="minorEastAsia" w:hAnsiTheme="minorEastAsia" w:eastAsiaTheme="minorEastAsia" w:cstheme="minorEastAsia"/>
                <w:sz w:val="24"/>
                <w:szCs w:val="24"/>
                <w:lang w:val="en-US" w:eastAsia="zh-CN"/>
              </w:rPr>
              <w:t>联系人：张燕， 联系电话：010-64611602。</w:t>
            </w:r>
          </w:p>
          <w:p>
            <w:pPr>
              <w:numPr>
                <w:ilvl w:val="0"/>
                <w:numId w:val="2"/>
              </w:numPr>
              <w:adjustRightInd w:val="0"/>
              <w:snapToGrid w:val="0"/>
              <w:spacing w:after="100" w:afterAutospacing="1" w:line="240" w:lineRule="atLeast"/>
              <w:jc w:val="both"/>
              <w:rPr>
                <w:rFonts w:asciiTheme="minorEastAsia" w:hAnsiTheme="minorEastAsia" w:eastAsiaTheme="minorEastAsia"/>
                <w:bCs/>
                <w:sz w:val="24"/>
                <w:szCs w:val="24"/>
              </w:rPr>
            </w:pPr>
            <w:r>
              <w:rPr>
                <w:rFonts w:hint="eastAsia" w:asciiTheme="minorEastAsia" w:hAnsiTheme="minorEastAsia" w:eastAsiaTheme="minorEastAsia" w:cstheme="minorEastAsia"/>
                <w:sz w:val="24"/>
                <w:szCs w:val="24"/>
                <w:lang w:val="en-US" w:eastAsia="zh-CN"/>
              </w:rPr>
              <w:t>报名方式详见《意向承租方报名注意事项》。</w:t>
            </w:r>
          </w:p>
        </w:tc>
      </w:tr>
      <w:bookmarkEnd w:id="0"/>
      <w:bookmarkEnd w:id="1"/>
    </w:tbl>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三、出租条件与承租方资格条件</w:t>
      </w:r>
    </w:p>
    <w:p>
      <w:pPr>
        <w:ind w:firstLine="413" w:firstLineChars="196"/>
        <w:jc w:val="left"/>
        <w:textAlignment w:val="baseline"/>
        <w:outlineLvl w:val="0"/>
        <w:rPr>
          <w:rFonts w:ascii="宋体" w:hAnsi="宋体"/>
          <w:b/>
          <w:szCs w:val="21"/>
        </w:rPr>
      </w:pPr>
      <w:r>
        <w:rPr>
          <w:rFonts w:hint="eastAsia" w:ascii="宋体" w:hAnsi="宋体"/>
          <w:b/>
          <w:szCs w:val="21"/>
        </w:rPr>
        <w:t>以下条件为出租的基本条件，是房屋租赁合同的必备条款。</w:t>
      </w:r>
    </w:p>
    <w:p>
      <w:pPr>
        <w:jc w:val="center"/>
        <w:textAlignment w:val="baseline"/>
        <w:outlineLvl w:val="0"/>
        <w:rPr>
          <w:rFonts w:ascii="宋体" w:hAnsi="宋体"/>
          <w:b/>
          <w:sz w:val="24"/>
          <w:szCs w:val="24"/>
        </w:rPr>
      </w:pPr>
    </w:p>
    <w:tbl>
      <w:tblPr>
        <w:tblStyle w:val="7"/>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3"/>
        <w:gridCol w:w="1797"/>
        <w:gridCol w:w="63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restart"/>
            <w:vAlign w:val="center"/>
          </w:tcPr>
          <w:p>
            <w:pPr>
              <w:jc w:val="center"/>
              <w:rPr>
                <w:rFonts w:ascii="宋体" w:hAnsi="宋体"/>
                <w:b/>
                <w:sz w:val="24"/>
                <w:szCs w:val="24"/>
              </w:rPr>
            </w:pPr>
            <w:r>
              <w:rPr>
                <w:rFonts w:hint="eastAsia" w:ascii="宋体" w:hAnsi="宋体"/>
                <w:b/>
                <w:sz w:val="24"/>
                <w:szCs w:val="24"/>
              </w:rPr>
              <w:t>出租条件</w:t>
            </w:r>
          </w:p>
        </w:tc>
        <w:tc>
          <w:tcPr>
            <w:tcW w:w="1797" w:type="dxa"/>
            <w:vAlign w:val="center"/>
          </w:tcPr>
          <w:p>
            <w:pPr>
              <w:jc w:val="center"/>
              <w:rPr>
                <w:rFonts w:ascii="宋体" w:hAnsi="宋体"/>
                <w:sz w:val="24"/>
                <w:szCs w:val="24"/>
              </w:rPr>
            </w:pPr>
            <w:r>
              <w:rPr>
                <w:rFonts w:hint="eastAsia" w:ascii="宋体" w:hAnsi="宋体"/>
                <w:sz w:val="24"/>
                <w:szCs w:val="24"/>
              </w:rPr>
              <w:t>租金挂牌价</w:t>
            </w:r>
          </w:p>
        </w:tc>
        <w:tc>
          <w:tcPr>
            <w:tcW w:w="6352" w:type="dxa"/>
            <w:vAlign w:val="center"/>
          </w:tcPr>
          <w:p>
            <w:pPr>
              <w:ind w:firstLine="360" w:firstLineChars="150"/>
              <w:jc w:val="center"/>
              <w:rPr>
                <w:rFonts w:asciiTheme="minorEastAsia" w:hAnsiTheme="minorEastAsia" w:eastAsiaTheme="minorEastAsia"/>
                <w:b/>
                <w:sz w:val="24"/>
                <w:szCs w:val="24"/>
              </w:rPr>
            </w:pPr>
            <w:r>
              <w:rPr>
                <w:rFonts w:hint="eastAsia" w:ascii="宋体" w:hAnsi="宋体"/>
                <w:sz w:val="24"/>
                <w:szCs w:val="24"/>
                <w:lang w:val="en-US" w:eastAsia="zh-CN"/>
              </w:rPr>
              <w:t>8</w:t>
            </w:r>
            <w:r>
              <w:rPr>
                <w:rFonts w:hint="eastAsia" w:ascii="宋体" w:hAnsi="宋体"/>
                <w:sz w:val="24"/>
                <w:szCs w:val="24"/>
              </w:rPr>
              <w:t>元/平方米</w:t>
            </w:r>
            <w:r>
              <w:rPr>
                <w:rFonts w:ascii="宋体" w:hAnsi="宋体"/>
                <w:sz w:val="24"/>
                <w:szCs w:val="24"/>
              </w:rPr>
              <w:t>*</w:t>
            </w:r>
            <w:r>
              <w:rPr>
                <w:rFonts w:hint="eastAsia" w:ascii="宋体" w:hAnsi="宋体"/>
                <w:sz w:val="24"/>
                <w:szCs w:val="24"/>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continue"/>
          </w:tcPr>
          <w:p>
            <w:pPr>
              <w:rPr>
                <w:rFonts w:ascii="宋体" w:hAnsi="宋体"/>
                <w:sz w:val="24"/>
                <w:szCs w:val="24"/>
              </w:rPr>
            </w:pPr>
          </w:p>
        </w:tc>
        <w:tc>
          <w:tcPr>
            <w:tcW w:w="1797" w:type="dxa"/>
            <w:vAlign w:val="center"/>
          </w:tcPr>
          <w:p>
            <w:pPr>
              <w:pStyle w:val="12"/>
              <w:rPr>
                <w:rFonts w:ascii="宋体" w:hAnsi="宋体" w:eastAsia="宋体"/>
                <w:szCs w:val="24"/>
              </w:rPr>
            </w:pPr>
            <w:r>
              <w:rPr>
                <w:rFonts w:hint="eastAsia" w:ascii="宋体" w:hAnsi="宋体" w:eastAsia="宋体"/>
                <w:szCs w:val="24"/>
              </w:rPr>
              <w:t>拟征集承租方个数</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2"/>
              <w:rPr>
                <w:rFonts w:ascii="宋体" w:hAnsi="宋体" w:eastAsia="宋体"/>
                <w:szCs w:val="24"/>
              </w:rPr>
            </w:pPr>
            <w:r>
              <w:rPr>
                <w:rFonts w:hint="eastAsia" w:ascii="宋体" w:hAnsi="宋体" w:eastAsia="宋体"/>
                <w:szCs w:val="24"/>
              </w:rPr>
              <w:t>拟出租面积</w:t>
            </w:r>
          </w:p>
        </w:tc>
        <w:tc>
          <w:tcPr>
            <w:tcW w:w="6352" w:type="dxa"/>
            <w:vAlign w:val="center"/>
          </w:tcPr>
          <w:p>
            <w:pPr>
              <w:widowControl/>
              <w:spacing w:line="300" w:lineRule="atLeast"/>
              <w:jc w:val="center"/>
              <w:rPr>
                <w:rFonts w:cs="Arial" w:asciiTheme="minorEastAsia" w:hAnsiTheme="minorEastAsia" w:eastAsiaTheme="minorEastAsia"/>
                <w:b/>
                <w:color w:val="000000"/>
                <w:kern w:val="0"/>
                <w:sz w:val="24"/>
                <w:szCs w:val="21"/>
              </w:rPr>
            </w:pPr>
            <w:r>
              <w:rPr>
                <w:rFonts w:hint="eastAsia" w:cs="Arial" w:asciiTheme="minorEastAsia" w:hAnsiTheme="minorEastAsia" w:eastAsiaTheme="minorEastAsia"/>
                <w:kern w:val="0"/>
                <w:sz w:val="24"/>
                <w:szCs w:val="24"/>
                <w:lang w:val="en-US" w:eastAsia="zh-CN"/>
              </w:rPr>
              <w:t>117.04</w:t>
            </w:r>
            <w:r>
              <w:rPr>
                <w:rFonts w:hint="eastAsia" w:cs="Arial" w:asciiTheme="minorEastAsia" w:hAnsiTheme="minorEastAsia" w:eastAsiaTheme="minorEastAsia"/>
                <w:kern w:val="0"/>
                <w:sz w:val="24"/>
                <w:szCs w:val="24"/>
              </w:rPr>
              <w:t>平</w:t>
            </w:r>
            <w:r>
              <w:rPr>
                <w:rFonts w:hint="eastAsia" w:cs="Arial" w:asciiTheme="minorEastAsia" w:hAnsiTheme="minorEastAsia" w:eastAsiaTheme="minorEastAsia"/>
                <w:kern w:val="0"/>
                <w:sz w:val="24"/>
                <w:szCs w:val="24"/>
                <w:lang w:val="en-US" w:eastAsia="zh-CN"/>
              </w:rPr>
              <w:t>方</w:t>
            </w:r>
            <w:r>
              <w:rPr>
                <w:rFonts w:hint="eastAsia" w:cs="Arial" w:asciiTheme="minorEastAsia" w:hAnsiTheme="minorEastAsia" w:eastAsiaTheme="minorEastAsia"/>
                <w:kern w:val="0"/>
                <w:sz w:val="24"/>
                <w:szCs w:val="24"/>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9" w:hRule="exact"/>
          <w:jc w:val="center"/>
        </w:trPr>
        <w:tc>
          <w:tcPr>
            <w:tcW w:w="1283" w:type="dxa"/>
            <w:vMerge w:val="continue"/>
          </w:tcPr>
          <w:p>
            <w:pPr>
              <w:rPr>
                <w:rFonts w:ascii="宋体" w:hAnsi="宋体"/>
                <w:sz w:val="24"/>
                <w:szCs w:val="24"/>
              </w:rPr>
            </w:pPr>
          </w:p>
        </w:tc>
        <w:tc>
          <w:tcPr>
            <w:tcW w:w="1797" w:type="dxa"/>
            <w:vAlign w:val="center"/>
          </w:tcPr>
          <w:p>
            <w:pPr>
              <w:pStyle w:val="12"/>
              <w:rPr>
                <w:rFonts w:ascii="宋体" w:hAnsi="宋体" w:eastAsia="宋体"/>
                <w:szCs w:val="24"/>
              </w:rPr>
            </w:pPr>
            <w:r>
              <w:rPr>
                <w:rFonts w:hint="eastAsia" w:ascii="宋体" w:hAnsi="宋体" w:eastAsia="宋体"/>
                <w:szCs w:val="24"/>
              </w:rPr>
              <w:t>租赁期</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5年</w:t>
            </w:r>
            <w:r>
              <w:rPr>
                <w:rFonts w:hint="eastAsia" w:asciiTheme="minorEastAsia" w:hAnsiTheme="minorEastAsia" w:eastAsiaTheme="minorEastAsia"/>
                <w:sz w:val="24"/>
                <w:szCs w:val="24"/>
              </w:rPr>
              <w:t>【租赁期内</w:t>
            </w:r>
            <w:r>
              <w:rPr>
                <w:rFonts w:hint="eastAsia" w:asciiTheme="minorEastAsia" w:hAnsiTheme="minorEastAsia" w:eastAsiaTheme="minorEastAsia"/>
                <w:sz w:val="24"/>
                <w:szCs w:val="24"/>
                <w:lang w:val="en-US" w:eastAsia="zh-CN"/>
              </w:rPr>
              <w:t>含2个月免租期</w:t>
            </w:r>
            <w:r>
              <w:rPr>
                <w:rFonts w:hint="eastAsia" w:asciiTheme="minorEastAsia" w:hAnsiTheme="minorEastAsia" w:eastAsiaTheme="minorEastAsia"/>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2"/>
              <w:rPr>
                <w:rFonts w:ascii="宋体" w:hAnsi="宋体" w:eastAsia="宋体"/>
                <w:szCs w:val="24"/>
              </w:rPr>
            </w:pPr>
            <w:r>
              <w:rPr>
                <w:rFonts w:hint="eastAsia" w:ascii="宋体" w:hAnsi="宋体" w:eastAsia="宋体"/>
                <w:szCs w:val="24"/>
              </w:rPr>
              <w:t>起租日</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2"/>
              <w:rPr>
                <w:rFonts w:ascii="宋体" w:hAnsi="宋体" w:eastAsia="宋体"/>
                <w:szCs w:val="24"/>
              </w:rPr>
            </w:pPr>
            <w:r>
              <w:rPr>
                <w:rFonts w:hint="eastAsia" w:ascii="宋体" w:hAnsi="宋体" w:eastAsia="宋体"/>
                <w:szCs w:val="24"/>
              </w:rPr>
              <w:t>租金支付要求</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宋体" w:hAnsi="宋体"/>
                <w:sz w:val="24"/>
                <w:szCs w:val="24"/>
              </w:rPr>
              <w:t>季度支付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2"/>
              <w:rPr>
                <w:rFonts w:ascii="宋体" w:hAnsi="宋体" w:eastAsia="宋体"/>
                <w:szCs w:val="24"/>
              </w:rPr>
            </w:pPr>
            <w:r>
              <w:rPr>
                <w:rFonts w:hint="eastAsia" w:ascii="宋体" w:hAnsi="宋体" w:eastAsia="宋体"/>
                <w:szCs w:val="24"/>
              </w:rPr>
              <w:t>租金调整方式</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每两年递增5%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exact"/>
          <w:jc w:val="center"/>
        </w:trPr>
        <w:tc>
          <w:tcPr>
            <w:tcW w:w="1283" w:type="dxa"/>
            <w:vMerge w:val="continue"/>
          </w:tcPr>
          <w:p>
            <w:pPr>
              <w:rPr>
                <w:rFonts w:ascii="宋体" w:hAnsi="宋体"/>
                <w:sz w:val="24"/>
                <w:szCs w:val="24"/>
              </w:rPr>
            </w:pPr>
          </w:p>
        </w:tc>
        <w:tc>
          <w:tcPr>
            <w:tcW w:w="1797" w:type="dxa"/>
            <w:vAlign w:val="center"/>
          </w:tcPr>
          <w:p>
            <w:pPr>
              <w:pStyle w:val="12"/>
              <w:rPr>
                <w:rFonts w:ascii="宋体" w:hAnsi="宋体" w:eastAsia="宋体"/>
                <w:szCs w:val="24"/>
              </w:rPr>
            </w:pPr>
            <w:r>
              <w:rPr>
                <w:rFonts w:hint="eastAsia" w:ascii="宋体" w:hAnsi="宋体" w:eastAsia="宋体"/>
                <w:szCs w:val="24"/>
              </w:rPr>
              <w:t>押金支付要求</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年租金的30%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2" w:hRule="exact"/>
          <w:jc w:val="center"/>
        </w:trPr>
        <w:tc>
          <w:tcPr>
            <w:tcW w:w="1283" w:type="dxa"/>
            <w:vMerge w:val="continue"/>
          </w:tcPr>
          <w:p>
            <w:pPr>
              <w:rPr>
                <w:rFonts w:ascii="宋体" w:hAnsi="宋体"/>
                <w:sz w:val="24"/>
                <w:szCs w:val="24"/>
              </w:rPr>
            </w:pPr>
          </w:p>
        </w:tc>
        <w:tc>
          <w:tcPr>
            <w:tcW w:w="1797" w:type="dxa"/>
            <w:vAlign w:val="center"/>
          </w:tcPr>
          <w:p>
            <w:pPr>
              <w:pStyle w:val="12"/>
              <w:rPr>
                <w:rFonts w:ascii="宋体" w:hAnsi="宋体" w:eastAsia="宋体"/>
                <w:szCs w:val="24"/>
              </w:rPr>
            </w:pPr>
            <w:r>
              <w:rPr>
                <w:rFonts w:hint="eastAsia" w:ascii="宋体" w:hAnsi="宋体" w:eastAsia="宋体"/>
                <w:szCs w:val="24"/>
              </w:rPr>
              <w:t>水、电、气、热、物业费等费用的约定</w:t>
            </w:r>
          </w:p>
        </w:tc>
        <w:tc>
          <w:tcPr>
            <w:tcW w:w="6352" w:type="dxa"/>
            <w:vAlign w:val="center"/>
          </w:tcPr>
          <w:p>
            <w:pPr>
              <w:ind w:left="719" w:leftChars="171" w:hanging="360" w:hangingChars="150"/>
              <w:jc w:val="center"/>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水费、电费、供暖费均按照国家标准收取，费用由承租方承担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4" w:hRule="exact"/>
          <w:jc w:val="center"/>
        </w:trPr>
        <w:tc>
          <w:tcPr>
            <w:tcW w:w="1283" w:type="dxa"/>
            <w:vMerge w:val="continue"/>
          </w:tcPr>
          <w:p>
            <w:pPr>
              <w:rPr>
                <w:rFonts w:ascii="宋体" w:hAnsi="宋体"/>
                <w:sz w:val="24"/>
                <w:szCs w:val="24"/>
              </w:rPr>
            </w:pPr>
          </w:p>
        </w:tc>
        <w:tc>
          <w:tcPr>
            <w:tcW w:w="1797" w:type="dxa"/>
            <w:vAlign w:val="center"/>
          </w:tcPr>
          <w:p>
            <w:pPr>
              <w:pStyle w:val="11"/>
              <w:spacing w:before="0" w:after="0"/>
              <w:jc w:val="center"/>
              <w:rPr>
                <w:rFonts w:ascii="宋体" w:hAnsi="宋体"/>
                <w:szCs w:val="24"/>
              </w:rPr>
            </w:pPr>
            <w:r>
              <w:rPr>
                <w:rFonts w:hint="eastAsia" w:ascii="宋体" w:hAnsi="宋体"/>
                <w:szCs w:val="24"/>
              </w:rPr>
              <w:t>房产使用</w:t>
            </w:r>
          </w:p>
          <w:p>
            <w:pPr>
              <w:pStyle w:val="11"/>
              <w:spacing w:before="0" w:after="0"/>
              <w:jc w:val="center"/>
              <w:rPr>
                <w:rFonts w:ascii="宋体" w:hAnsi="宋体"/>
                <w:szCs w:val="24"/>
              </w:rPr>
            </w:pPr>
            <w:r>
              <w:rPr>
                <w:rFonts w:hint="eastAsia" w:ascii="宋体" w:hAnsi="宋体"/>
                <w:szCs w:val="24"/>
              </w:rPr>
              <w:t>用途要求</w:t>
            </w:r>
          </w:p>
        </w:tc>
        <w:tc>
          <w:tcPr>
            <w:tcW w:w="6352" w:type="dxa"/>
            <w:vAlign w:val="center"/>
          </w:tcPr>
          <w:p>
            <w:pPr>
              <w:jc w:val="both"/>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                   餐饮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9" w:hRule="exact"/>
          <w:jc w:val="center"/>
        </w:trPr>
        <w:tc>
          <w:tcPr>
            <w:tcW w:w="1283" w:type="dxa"/>
            <w:vMerge w:val="continue"/>
          </w:tcPr>
          <w:p>
            <w:pPr>
              <w:rPr>
                <w:rFonts w:ascii="宋体" w:hAnsi="宋体"/>
                <w:sz w:val="24"/>
                <w:szCs w:val="24"/>
              </w:rPr>
            </w:pPr>
          </w:p>
        </w:tc>
        <w:tc>
          <w:tcPr>
            <w:tcW w:w="1797" w:type="dxa"/>
            <w:vAlign w:val="center"/>
          </w:tcPr>
          <w:p>
            <w:pPr>
              <w:pStyle w:val="11"/>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是否允许装修改造</w:t>
            </w:r>
          </w:p>
        </w:tc>
        <w:tc>
          <w:tcPr>
            <w:tcW w:w="6352" w:type="dxa"/>
            <w:vAlign w:val="center"/>
          </w:tcPr>
          <w:p>
            <w:pPr>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sz w:val="24"/>
                <w:szCs w:val="24"/>
              </w:rPr>
              <w:t>经出租方书面同意后承租方方可装修改造，费用自行承担，改造前必须向出租方报送具体装修设计方案及施工图纸，相关文件要向政府职能部门报审备案，竣工应通过甲方和相关主管部门验收合格方可营业。装修改造费用及添附设备的维护保养由承租方承担</w:t>
            </w:r>
            <w:r>
              <w:rPr>
                <w:rFonts w:hint="eastAsia" w:asciiTheme="minorEastAsia" w:hAnsiTheme="minorEastAsia" w:eastAsiaTheme="minorEastAsia"/>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89" w:hRule="exact"/>
          <w:jc w:val="center"/>
        </w:trPr>
        <w:tc>
          <w:tcPr>
            <w:tcW w:w="1283" w:type="dxa"/>
            <w:vMerge w:val="continue"/>
          </w:tcPr>
          <w:p>
            <w:pPr>
              <w:rPr>
                <w:rFonts w:ascii="宋体" w:hAnsi="宋体"/>
                <w:sz w:val="24"/>
                <w:szCs w:val="24"/>
              </w:rPr>
            </w:pPr>
          </w:p>
        </w:tc>
        <w:tc>
          <w:tcPr>
            <w:tcW w:w="1797" w:type="dxa"/>
            <w:vAlign w:val="center"/>
          </w:tcPr>
          <w:p>
            <w:pPr>
              <w:pStyle w:val="11"/>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与出租相关的</w:t>
            </w:r>
          </w:p>
          <w:p>
            <w:pPr>
              <w:pStyle w:val="11"/>
              <w:spacing w:before="0" w:after="0"/>
              <w:jc w:val="center"/>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其他条件</w:t>
            </w:r>
          </w:p>
        </w:tc>
        <w:tc>
          <w:tcPr>
            <w:tcW w:w="6352" w:type="dxa"/>
            <w:tcBorders>
              <w:bottom w:val="single" w:color="auto" w:sz="4" w:space="0"/>
            </w:tcBorders>
            <w:vAlign w:val="center"/>
          </w:tcPr>
          <w:p>
            <w:pPr>
              <w:rPr>
                <w:rFonts w:ascii="宋体" w:hAnsi="宋体"/>
                <w:sz w:val="24"/>
                <w:szCs w:val="24"/>
              </w:rPr>
            </w:pPr>
            <w:r>
              <w:rPr>
                <w:rFonts w:hint="eastAsia" w:ascii="宋体" w:hAnsi="宋体"/>
                <w:sz w:val="24"/>
                <w:szCs w:val="24"/>
              </w:rPr>
              <w:t xml:space="preserve">承租方需书面承诺： </w:t>
            </w:r>
          </w:p>
          <w:p>
            <w:pPr>
              <w:rPr>
                <w:rFonts w:ascii="宋体" w:hAnsi="宋体"/>
                <w:sz w:val="24"/>
                <w:szCs w:val="24"/>
              </w:rPr>
            </w:pPr>
          </w:p>
          <w:p>
            <w:pPr>
              <w:rPr>
                <w:rFonts w:ascii="宋体" w:hAnsi="宋体"/>
                <w:sz w:val="24"/>
                <w:szCs w:val="24"/>
              </w:rPr>
            </w:pPr>
            <w:r>
              <w:rPr>
                <w:rFonts w:hint="eastAsia" w:ascii="宋体" w:hAnsi="宋体"/>
                <w:sz w:val="24"/>
                <w:szCs w:val="24"/>
              </w:rPr>
              <w:t>1、同意随时接受出租方（包括安全、消防）例行检查工作。</w:t>
            </w:r>
          </w:p>
          <w:p>
            <w:pPr>
              <w:rPr>
                <w:rFonts w:ascii="宋体" w:hAnsi="宋体"/>
                <w:sz w:val="24"/>
                <w:szCs w:val="24"/>
              </w:rPr>
            </w:pPr>
            <w:r>
              <w:rPr>
                <w:rFonts w:hint="eastAsia" w:ascii="宋体" w:hAnsi="宋体"/>
                <w:sz w:val="24"/>
                <w:szCs w:val="24"/>
              </w:rPr>
              <w:t>2、不得在出租房屋内从事违规违法的经营项目。</w:t>
            </w:r>
          </w:p>
          <w:p>
            <w:pPr>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在被确认为最终承租方之日起5个工作日内，若未与出租方签订《房屋租赁合同》，出租方将重新租赁该项目。</w:t>
            </w:r>
          </w:p>
          <w:p>
            <w:pPr>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意向承租方递交本项目承租申请并交纳保证金，即表明已完全了解与认可出租房屋状况及所有出租条件，自愿接受出租房屋的全部现状及瑕疵，愿以不低于挂牌价格的金额承租房屋，并愿承担一切责任与风险，成为承租方后不得以不了解出租房屋状况及瑕疵为由主张退还出租房屋或拒付租金，否则即视为违约。</w:t>
            </w:r>
          </w:p>
          <w:p>
            <w:pPr>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 xml:space="preserve">、如因非出租方原因，意向承租方出现以下情形之一的，出租方有权扣除意向承租方交纳的全部保证金，作为对出租方经济补偿：（1）意向承租方提出承租申请后单方面撤回承租申请的；（2）信息披露期满，意向承租方未按照信息披露要求参加后续遴选的；（3）在遴选过程中以挂牌价格为起始价格，各意向承租方均不应价的；（4）承租方未能在约定时限内与出租方签订《房屋租赁合同》的；（5）承租方未按合同约定支付相关款项的。 </w:t>
            </w:r>
          </w:p>
          <w:p>
            <w:pPr>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、本项目不接受联合承租。</w:t>
            </w:r>
          </w:p>
          <w:p>
            <w:pPr>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、承租方不得将房屋进行转租、分租给第三方。</w:t>
            </w:r>
          </w:p>
          <w:p>
            <w:pPr>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、签署租赁合同时须有实际控制人或公司主体提供担保函。</w:t>
            </w:r>
          </w:p>
          <w:p>
            <w:pPr>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、意向承租方</w:t>
            </w:r>
            <w:r>
              <w:rPr>
                <w:rFonts w:hint="eastAsia" w:ascii="宋体" w:hAnsi="宋体"/>
                <w:sz w:val="24"/>
                <w:szCs w:val="24"/>
                <w:lang w:eastAsia="zh-CN"/>
              </w:rPr>
              <w:t>在该场地的经营项目</w:t>
            </w:r>
            <w:r>
              <w:rPr>
                <w:rFonts w:ascii="宋体" w:hAnsi="宋体"/>
                <w:sz w:val="24"/>
                <w:szCs w:val="24"/>
              </w:rPr>
              <w:t>必须符合本披露书</w:t>
            </w:r>
            <w:r>
              <w:rPr>
                <w:rFonts w:hint="eastAsia" w:ascii="宋体" w:hAnsi="宋体"/>
                <w:sz w:val="24"/>
                <w:szCs w:val="24"/>
                <w:lang w:eastAsia="zh-CN"/>
              </w:rPr>
              <w:t>规定的房屋使用用途</w:t>
            </w:r>
            <w:r>
              <w:rPr>
                <w:rFonts w:ascii="宋体" w:hAnsi="宋体"/>
                <w:sz w:val="24"/>
                <w:szCs w:val="24"/>
              </w:rPr>
              <w:t>。</w:t>
            </w:r>
          </w:p>
          <w:p>
            <w:pPr>
              <w:rPr>
                <w:rFonts w:hint="eastAsia" w:ascii="宋体" w:hAnsi="宋体"/>
                <w:sz w:val="24"/>
                <w:szCs w:val="24"/>
                <w:highlight w:val="none"/>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w:t>
            </w:r>
            <w:r>
              <w:rPr>
                <w:rFonts w:hint="eastAsia" w:ascii="宋体" w:hAnsi="宋体"/>
                <w:sz w:val="24"/>
                <w:szCs w:val="24"/>
                <w:highlight w:val="none"/>
              </w:rPr>
              <w:t>意向承租方必须接受本披露书全部内容及承租方对于本项目报价及其他条款的最终解释权。</w:t>
            </w:r>
          </w:p>
          <w:p>
            <w:pPr>
              <w:pStyle w:val="6"/>
              <w:ind w:left="0" w:leftChars="0" w:firstLine="0" w:firstLineChars="0"/>
              <w:rPr>
                <w:rFonts w:hint="eastAsia"/>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11、</w:t>
            </w:r>
            <w:r>
              <w:rPr>
                <w:rFonts w:hint="eastAsia" w:ascii="宋体" w:hAnsi="宋体" w:cs="宋体"/>
                <w:color w:val="000000"/>
                <w:kern w:val="0"/>
                <w:sz w:val="24"/>
                <w:szCs w:val="24"/>
                <w:highlight w:val="none"/>
                <w:lang w:val="en-US" w:eastAsia="zh-CN" w:bidi="ar"/>
              </w:rPr>
              <w:t>意向承租方必须现场踏勘，并签署现场确认书作为必备材料。</w:t>
            </w:r>
          </w:p>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30" w:hRule="exact"/>
          <w:jc w:val="center"/>
        </w:trPr>
        <w:tc>
          <w:tcPr>
            <w:tcW w:w="1283" w:type="dxa"/>
            <w:vAlign w:val="center"/>
          </w:tcPr>
          <w:p>
            <w:pPr>
              <w:jc w:val="center"/>
              <w:rPr>
                <w:rFonts w:ascii="宋体" w:hAnsi="宋体"/>
                <w:b/>
                <w:sz w:val="24"/>
                <w:szCs w:val="24"/>
              </w:rPr>
            </w:pPr>
            <w:bookmarkStart w:id="2" w:name="OLE_LINK11"/>
            <w:bookmarkStart w:id="3" w:name="OLE_LINK12"/>
            <w:r>
              <w:rPr>
                <w:rFonts w:hint="eastAsia" w:ascii="宋体" w:hAnsi="宋体"/>
                <w:b/>
                <w:sz w:val="24"/>
                <w:szCs w:val="24"/>
              </w:rPr>
              <w:t>承租方</w:t>
            </w:r>
          </w:p>
          <w:p>
            <w:pPr>
              <w:pStyle w:val="11"/>
              <w:jc w:val="center"/>
              <w:rPr>
                <w:rFonts w:ascii="宋体" w:hAnsi="宋体"/>
                <w:szCs w:val="24"/>
              </w:rPr>
            </w:pPr>
            <w:r>
              <w:rPr>
                <w:rFonts w:hint="eastAsia"/>
                <w:b/>
              </w:rPr>
              <w:t>资格条件</w:t>
            </w:r>
          </w:p>
        </w:tc>
        <w:tc>
          <w:tcPr>
            <w:tcW w:w="8149" w:type="dxa"/>
            <w:gridSpan w:val="2"/>
            <w:vAlign w:val="center"/>
          </w:tcPr>
          <w:p>
            <w:pPr>
              <w:keepNext w:val="0"/>
              <w:keepLines w:val="0"/>
              <w:widowControl/>
              <w:numPr>
                <w:ilvl w:val="0"/>
                <w:numId w:val="3"/>
              </w:numPr>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意向承租方须为在北京市工商</w:t>
            </w:r>
            <w:r>
              <w:rPr>
                <w:rFonts w:hint="eastAsia" w:ascii="宋体" w:hAnsi="宋体" w:cs="宋体"/>
                <w:color w:val="000000"/>
                <w:kern w:val="0"/>
                <w:sz w:val="24"/>
                <w:szCs w:val="24"/>
                <w:highlight w:val="none"/>
                <w:lang w:val="en-US" w:eastAsia="zh-CN" w:bidi="ar"/>
              </w:rPr>
              <w:t>注册</w:t>
            </w:r>
            <w:r>
              <w:rPr>
                <w:rFonts w:hint="eastAsia" w:ascii="宋体" w:hAnsi="宋体" w:eastAsia="宋体" w:cs="宋体"/>
                <w:color w:val="000000"/>
                <w:kern w:val="0"/>
                <w:sz w:val="24"/>
                <w:szCs w:val="24"/>
                <w:highlight w:val="none"/>
                <w:lang w:val="en-US" w:eastAsia="zh-CN" w:bidi="ar"/>
              </w:rPr>
              <w:t>登记</w:t>
            </w:r>
            <w:r>
              <w:rPr>
                <w:rFonts w:hint="eastAsia" w:ascii="宋体" w:hAnsi="宋体" w:cs="宋体"/>
                <w:color w:val="000000"/>
                <w:kern w:val="0"/>
                <w:sz w:val="24"/>
                <w:szCs w:val="24"/>
                <w:highlight w:val="none"/>
                <w:lang w:val="en-US" w:eastAsia="zh-CN" w:bidi="ar"/>
              </w:rPr>
              <w:t>并依法存续</w:t>
            </w:r>
            <w:r>
              <w:rPr>
                <w:rFonts w:hint="eastAsia" w:ascii="宋体" w:hAnsi="宋体" w:eastAsia="宋体" w:cs="宋体"/>
                <w:color w:val="000000"/>
                <w:kern w:val="0"/>
                <w:sz w:val="24"/>
                <w:szCs w:val="24"/>
                <w:highlight w:val="none"/>
                <w:lang w:val="en-US" w:eastAsia="zh-CN" w:bidi="ar"/>
              </w:rPr>
              <w:t>的企业法人</w:t>
            </w:r>
            <w:r>
              <w:rPr>
                <w:rFonts w:hint="eastAsia" w:ascii="宋体" w:hAnsi="宋体" w:cs="宋体"/>
                <w:color w:val="000000"/>
                <w:kern w:val="0"/>
                <w:sz w:val="24"/>
                <w:szCs w:val="24"/>
                <w:highlight w:val="none"/>
                <w:lang w:val="en-US" w:eastAsia="zh-CN" w:bidi="ar"/>
              </w:rPr>
              <w:t>（公司营业执照）。</w:t>
            </w:r>
            <w:r>
              <w:rPr>
                <w:rFonts w:hint="eastAsia" w:ascii="宋体" w:hAnsi="宋体" w:eastAsia="宋体" w:cs="宋体"/>
                <w:color w:val="000000"/>
                <w:kern w:val="0"/>
                <w:sz w:val="24"/>
                <w:szCs w:val="24"/>
                <w:highlight w:val="none"/>
                <w:lang w:val="en-US" w:eastAsia="zh-CN" w:bidi="ar"/>
              </w:rPr>
              <w:t xml:space="preserve"> </w:t>
            </w:r>
          </w:p>
          <w:p>
            <w:pPr>
              <w:rPr>
                <w:rFonts w:ascii="宋体" w:hAnsi="宋体"/>
                <w:sz w:val="24"/>
                <w:szCs w:val="24"/>
              </w:rPr>
            </w:pPr>
            <w:r>
              <w:rPr>
                <w:rFonts w:hint="eastAsia" w:ascii="宋体" w:hAnsi="宋体" w:cs="宋体"/>
                <w:color w:val="000000"/>
                <w:kern w:val="0"/>
                <w:sz w:val="24"/>
                <w:szCs w:val="24"/>
                <w:highlight w:val="none"/>
                <w:lang w:val="en-US" w:eastAsia="zh-CN" w:bidi="ar"/>
              </w:rPr>
              <w:t>2、</w:t>
            </w:r>
            <w:r>
              <w:rPr>
                <w:rFonts w:hint="eastAsia" w:ascii="宋体" w:hAnsi="宋体"/>
                <w:sz w:val="24"/>
                <w:szCs w:val="24"/>
              </w:rPr>
              <w:t>意向承租方</w:t>
            </w:r>
            <w:r>
              <w:rPr>
                <w:rFonts w:hint="eastAsia" w:ascii="宋体" w:hAnsi="宋体"/>
                <w:sz w:val="24"/>
                <w:szCs w:val="24"/>
                <w:lang w:eastAsia="zh-CN"/>
              </w:rPr>
              <w:t>在该场地的经营项目</w:t>
            </w:r>
            <w:r>
              <w:rPr>
                <w:rFonts w:ascii="宋体" w:hAnsi="宋体"/>
                <w:sz w:val="24"/>
                <w:szCs w:val="24"/>
              </w:rPr>
              <w:t>必须符合本披露书</w:t>
            </w:r>
            <w:r>
              <w:rPr>
                <w:rFonts w:hint="eastAsia" w:ascii="宋体" w:hAnsi="宋体"/>
                <w:sz w:val="24"/>
                <w:szCs w:val="24"/>
                <w:lang w:eastAsia="zh-CN"/>
              </w:rPr>
              <w:t>规定的房屋使用用途</w:t>
            </w:r>
            <w:r>
              <w:rPr>
                <w:rFonts w:ascii="宋体" w:hAnsi="宋体"/>
                <w:sz w:val="24"/>
                <w:szCs w:val="24"/>
              </w:rPr>
              <w:t>。</w:t>
            </w:r>
          </w:p>
          <w:p>
            <w:pPr>
              <w:keepNext w:val="0"/>
              <w:keepLines w:val="0"/>
              <w:widowControl/>
              <w:suppressLineNumbers w:val="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意向承租方成立年限不得低于</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年</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以营业执照为准</w:t>
            </w:r>
            <w:r>
              <w:rPr>
                <w:rFonts w:hint="eastAsia" w:ascii="宋体" w:hAnsi="宋体" w:cs="宋体"/>
                <w:color w:val="000000"/>
                <w:kern w:val="0"/>
                <w:sz w:val="24"/>
                <w:szCs w:val="24"/>
                <w:highlight w:val="none"/>
                <w:lang w:val="en-US" w:eastAsia="zh-CN" w:bidi="ar"/>
              </w:rPr>
              <w:t>，注册资本不得低于100万元。</w:t>
            </w:r>
          </w:p>
          <w:p>
            <w:pPr>
              <w:keepNext w:val="0"/>
              <w:keepLines w:val="0"/>
              <w:widowControl/>
              <w:suppressLineNumbers w:val="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4、不接受与京客隆集团及其下属企业存在法律诉讼的意向承租方的报价。</w:t>
            </w:r>
          </w:p>
          <w:p>
            <w:pPr>
              <w:keepNext w:val="0"/>
              <w:keepLines w:val="0"/>
              <w:widowControl/>
              <w:suppressLineNumbers w:val="0"/>
              <w:jc w:val="left"/>
              <w:rPr>
                <w:highlight w:val="none"/>
              </w:rPr>
            </w:pP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、意向承租方</w:t>
            </w:r>
            <w:r>
              <w:rPr>
                <w:rFonts w:hint="eastAsia" w:ascii="宋体" w:hAnsi="宋体" w:cs="宋体"/>
                <w:color w:val="000000"/>
                <w:kern w:val="0"/>
                <w:sz w:val="24"/>
                <w:szCs w:val="24"/>
                <w:highlight w:val="none"/>
                <w:lang w:val="en-US" w:eastAsia="zh-CN" w:bidi="ar"/>
              </w:rPr>
              <w:t>未</w:t>
            </w:r>
            <w:r>
              <w:rPr>
                <w:rFonts w:hint="eastAsia" w:ascii="宋体" w:hAnsi="宋体" w:eastAsia="宋体" w:cs="宋体"/>
                <w:color w:val="000000"/>
                <w:kern w:val="0"/>
                <w:sz w:val="24"/>
                <w:szCs w:val="24"/>
                <w:highlight w:val="none"/>
                <w:lang w:val="en-US" w:eastAsia="zh-CN" w:bidi="ar"/>
              </w:rPr>
              <w:t xml:space="preserve">被列入经营异常名录信息，未被列入严重违法失信企业名单（黑名单），以国家企业信用信息公示系统网站查询结果为准，网址： </w:t>
            </w:r>
          </w:p>
          <w:p>
            <w:pPr>
              <w:keepNext w:val="0"/>
              <w:keepLines w:val="0"/>
              <w:widowControl/>
              <w:suppressLineNumbers w:val="0"/>
              <w:jc w:val="left"/>
              <w:rPr>
                <w:highlight w:val="none"/>
              </w:rPr>
            </w:pPr>
            <w:r>
              <w:rPr>
                <w:rFonts w:hint="eastAsia" w:ascii="宋体" w:hAnsi="宋体" w:eastAsia="宋体" w:cs="宋体"/>
                <w:color w:val="0563C1"/>
                <w:kern w:val="0"/>
                <w:sz w:val="24"/>
                <w:szCs w:val="24"/>
                <w:highlight w:val="none"/>
                <w:lang w:val="en-US" w:eastAsia="zh-CN" w:bidi="ar"/>
              </w:rPr>
              <w:t>http://www.gsxt.gov.cn/index.html。</w:t>
            </w:r>
          </w:p>
          <w:p>
            <w:pPr>
              <w:pStyle w:val="11"/>
              <w:rPr>
                <w:rFonts w:asciiTheme="minorEastAsia" w:hAnsiTheme="minorEastAsia" w:eastAsiaTheme="minorEastAsia"/>
                <w:szCs w:val="24"/>
              </w:rPr>
            </w:pP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、承租方承租房屋的用途须符合《北京市新增产业的禁止和限制目录》的要求。</w:t>
            </w:r>
          </w:p>
          <w:p>
            <w:pPr>
              <w:pStyle w:val="11"/>
              <w:rPr>
                <w:rFonts w:ascii="宋体" w:hAnsi="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1283" w:type="dxa"/>
            <w:vMerge w:val="restart"/>
            <w:tcBorders>
              <w:top w:val="single" w:color="auto" w:sz="4" w:space="0"/>
              <w:left w:val="single" w:color="auto" w:sz="12" w:space="0"/>
            </w:tcBorders>
            <w:vAlign w:val="center"/>
          </w:tcPr>
          <w:p>
            <w:pPr>
              <w:jc w:val="center"/>
              <w:rPr>
                <w:rFonts w:ascii="宋体" w:hAnsi="宋体"/>
                <w:b/>
                <w:sz w:val="24"/>
                <w:szCs w:val="24"/>
              </w:rPr>
            </w:pPr>
            <w:r>
              <w:rPr>
                <w:rFonts w:hint="eastAsia" w:ascii="宋体" w:hAnsi="宋体"/>
                <w:b/>
                <w:sz w:val="24"/>
                <w:szCs w:val="24"/>
              </w:rPr>
              <w:t>保证金</w:t>
            </w:r>
          </w:p>
          <w:p>
            <w:pPr>
              <w:jc w:val="center"/>
              <w:rPr>
                <w:rFonts w:ascii="宋体" w:hAnsi="宋体"/>
                <w:b/>
                <w:sz w:val="24"/>
                <w:szCs w:val="24"/>
              </w:rPr>
            </w:pPr>
            <w:r>
              <w:rPr>
                <w:rFonts w:hint="eastAsia" w:ascii="宋体" w:hAnsi="宋体"/>
                <w:b/>
                <w:sz w:val="24"/>
                <w:szCs w:val="24"/>
              </w:rPr>
              <w:t>事项</w:t>
            </w:r>
          </w:p>
        </w:tc>
        <w:tc>
          <w:tcPr>
            <w:tcW w:w="1797" w:type="dxa"/>
            <w:tcBorders>
              <w:top w:val="single" w:color="auto" w:sz="4" w:space="0"/>
              <w:bottom w:val="single" w:color="auto" w:sz="4" w:space="0"/>
              <w:right w:val="single" w:color="auto" w:sz="4" w:space="0"/>
            </w:tcBorders>
            <w:vAlign w:val="center"/>
          </w:tcPr>
          <w:p>
            <w:pPr>
              <w:pStyle w:val="11"/>
              <w:jc w:val="center"/>
              <w:rPr>
                <w:rFonts w:ascii="宋体" w:hAnsi="宋体"/>
                <w:szCs w:val="24"/>
              </w:rPr>
            </w:pPr>
            <w:r>
              <w:rPr>
                <w:rFonts w:hint="eastAsia" w:ascii="宋体" w:hAnsi="宋体"/>
                <w:szCs w:val="24"/>
              </w:rPr>
              <w:t>交纳金额</w:t>
            </w:r>
          </w:p>
        </w:tc>
        <w:tc>
          <w:tcPr>
            <w:tcW w:w="6352" w:type="dxa"/>
            <w:tcBorders>
              <w:top w:val="single" w:color="auto" w:sz="4" w:space="0"/>
              <w:left w:val="single" w:color="auto" w:sz="4" w:space="0"/>
              <w:bottom w:val="single" w:color="auto" w:sz="4" w:space="0"/>
            </w:tcBorders>
            <w:shd w:val="clear" w:color="auto" w:fill="auto"/>
            <w:vAlign w:val="center"/>
          </w:tcPr>
          <w:p>
            <w:pPr>
              <w:pStyle w:val="11"/>
              <w:ind w:left="360" w:hanging="360" w:hangingChars="150"/>
              <w:rPr>
                <w:rFonts w:ascii="宋体" w:hAnsi="宋体"/>
                <w:szCs w:val="24"/>
              </w:rPr>
            </w:pPr>
            <w:r>
              <w:rPr>
                <w:rFonts w:hint="eastAsia" w:ascii="宋体" w:hAnsi="宋体"/>
                <w:szCs w:val="24"/>
              </w:rPr>
              <w:t>设定为</w:t>
            </w:r>
            <w:r>
              <w:rPr>
                <w:rFonts w:hint="eastAsia" w:ascii="宋体" w:hAnsi="宋体"/>
                <w:szCs w:val="24"/>
                <w:lang w:val="en-US" w:eastAsia="zh-CN"/>
              </w:rPr>
              <w:t>57000</w:t>
            </w:r>
            <w:r>
              <w:rPr>
                <w:rFonts w:hint="eastAsia" w:ascii="宋体" w:hAnsi="宋体"/>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bottom w:val="single" w:color="auto" w:sz="4" w:space="0"/>
              <w:right w:val="single" w:color="auto" w:sz="4" w:space="0"/>
            </w:tcBorders>
            <w:vAlign w:val="center"/>
          </w:tcPr>
          <w:p>
            <w:pPr>
              <w:pStyle w:val="11"/>
              <w:spacing w:before="0" w:after="0"/>
              <w:ind w:left="360" w:hanging="360" w:hangingChars="150"/>
              <w:jc w:val="center"/>
              <w:rPr>
                <w:rFonts w:ascii="宋体" w:hAnsi="宋体"/>
                <w:szCs w:val="24"/>
                <w:highlight w:val="yellow"/>
              </w:rPr>
            </w:pPr>
            <w:r>
              <w:rPr>
                <w:rFonts w:hint="eastAsia" w:ascii="宋体" w:hAnsi="宋体"/>
                <w:szCs w:val="24"/>
              </w:rPr>
              <w:t>交纳时间</w:t>
            </w:r>
          </w:p>
        </w:tc>
        <w:tc>
          <w:tcPr>
            <w:tcW w:w="6352" w:type="dxa"/>
            <w:tcBorders>
              <w:top w:val="single" w:color="auto" w:sz="4" w:space="0"/>
              <w:left w:val="single" w:color="auto" w:sz="4" w:space="0"/>
              <w:bottom w:val="single" w:color="auto" w:sz="4" w:space="0"/>
            </w:tcBorders>
            <w:shd w:val="clear" w:color="auto" w:fill="auto"/>
            <w:vAlign w:val="center"/>
          </w:tcPr>
          <w:p>
            <w:pPr>
              <w:pStyle w:val="11"/>
              <w:ind w:left="1"/>
              <w:rPr>
                <w:rFonts w:ascii="宋体" w:hAnsi="宋体"/>
                <w:szCs w:val="24"/>
              </w:rPr>
            </w:pPr>
            <w:r>
              <w:rPr>
                <w:rFonts w:hint="eastAsia" w:ascii="宋体" w:hAnsi="宋体"/>
                <w:szCs w:val="24"/>
              </w:rPr>
              <w:t>意向承租方在信息发布截止日</w:t>
            </w:r>
            <w:r>
              <w:rPr>
                <w:rFonts w:ascii="宋体" w:hAnsi="宋体"/>
                <w:szCs w:val="24"/>
              </w:rPr>
              <w:t>17时</w:t>
            </w:r>
            <w:r>
              <w:rPr>
                <w:rFonts w:hint="eastAsia" w:ascii="宋体" w:hAnsi="宋体"/>
                <w:szCs w:val="24"/>
              </w:rPr>
              <w:t>前交纳保证金（以</w:t>
            </w:r>
            <w:r>
              <w:rPr>
                <w:rFonts w:ascii="宋体" w:hAnsi="宋体"/>
                <w:szCs w:val="24"/>
              </w:rPr>
              <w:t>到账时间为准</w:t>
            </w:r>
            <w:r>
              <w:rPr>
                <w:rFonts w:hint="eastAsia" w:ascii="宋体" w:hAnsi="宋体"/>
                <w:szCs w:val="24"/>
              </w:rPr>
              <w:t>）</w:t>
            </w:r>
          </w:p>
          <w:p>
            <w:pPr>
              <w:pStyle w:val="11"/>
              <w:ind w:left="1"/>
              <w:rPr>
                <w:rFonts w:ascii="宋体" w:hAnsi="宋体"/>
                <w:szCs w:val="24"/>
              </w:rPr>
            </w:pPr>
            <w:r>
              <w:rPr>
                <w:rFonts w:hint="eastAsia" w:ascii="宋体" w:hAnsi="宋体"/>
                <w:szCs w:val="24"/>
              </w:rPr>
              <w:t>名   称：北京京客隆商业集团股份有限公司</w:t>
            </w:r>
          </w:p>
          <w:p>
            <w:pPr>
              <w:pStyle w:val="11"/>
              <w:ind w:left="1"/>
              <w:rPr>
                <w:rFonts w:ascii="宋体" w:hAnsi="宋体"/>
                <w:szCs w:val="24"/>
              </w:rPr>
            </w:pPr>
            <w:r>
              <w:rPr>
                <w:rFonts w:hint="eastAsia" w:ascii="宋体" w:hAnsi="宋体"/>
                <w:szCs w:val="24"/>
              </w:rPr>
              <w:t>开户行账号：010 9002 1791 0201</w:t>
            </w:r>
          </w:p>
          <w:p>
            <w:pPr>
              <w:pStyle w:val="11"/>
              <w:ind w:left="1"/>
              <w:rPr>
                <w:rFonts w:ascii="宋体" w:hAnsi="宋体"/>
                <w:szCs w:val="24"/>
              </w:rPr>
            </w:pPr>
            <w:r>
              <w:rPr>
                <w:rFonts w:hint="eastAsia" w:ascii="宋体" w:hAnsi="宋体"/>
                <w:szCs w:val="24"/>
              </w:rPr>
              <w:t>开户行名称：招商银行北京分行大望路支行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right w:val="single" w:color="auto" w:sz="4" w:space="0"/>
            </w:tcBorders>
            <w:vAlign w:val="center"/>
          </w:tcPr>
          <w:p>
            <w:pPr>
              <w:pStyle w:val="11"/>
              <w:ind w:left="360" w:hanging="360" w:hangingChars="150"/>
              <w:jc w:val="center"/>
              <w:rPr>
                <w:rFonts w:ascii="宋体" w:hAnsi="宋体"/>
                <w:szCs w:val="24"/>
              </w:rPr>
            </w:pPr>
            <w:r>
              <w:rPr>
                <w:rFonts w:hint="eastAsia" w:ascii="宋体" w:hAnsi="宋体"/>
                <w:szCs w:val="24"/>
              </w:rPr>
              <w:t>交纳方式</w:t>
            </w:r>
          </w:p>
        </w:tc>
        <w:tc>
          <w:tcPr>
            <w:tcW w:w="6352" w:type="dxa"/>
            <w:tcBorders>
              <w:top w:val="single" w:color="auto" w:sz="4" w:space="0"/>
              <w:left w:val="single" w:color="auto" w:sz="4" w:space="0"/>
              <w:bottom w:val="single" w:color="auto" w:sz="4" w:space="0"/>
            </w:tcBorders>
            <w:shd w:val="clear" w:color="auto" w:fill="auto"/>
            <w:vAlign w:val="center"/>
          </w:tcPr>
          <w:p>
            <w:pPr>
              <w:pStyle w:val="11"/>
              <w:rPr>
                <w:rFonts w:ascii="宋体" w:hAnsi="宋体"/>
                <w:szCs w:val="24"/>
              </w:rPr>
            </w:pPr>
            <w:r>
              <w:rPr>
                <w:rFonts w:hint="eastAsia" w:ascii="宋体" w:hAnsi="宋体"/>
                <w:szCs w:val="24"/>
              </w:rPr>
              <w:t>支票  □  电汇 ☑   网上银行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vMerge w:val="restart"/>
            <w:tcBorders>
              <w:right w:val="single" w:color="auto" w:sz="4" w:space="0"/>
            </w:tcBorders>
            <w:vAlign w:val="center"/>
          </w:tcPr>
          <w:p>
            <w:pPr>
              <w:pStyle w:val="11"/>
              <w:ind w:left="360" w:hanging="360" w:hangingChars="150"/>
              <w:jc w:val="center"/>
              <w:rPr>
                <w:rFonts w:ascii="宋体" w:hAnsi="宋体"/>
                <w:szCs w:val="24"/>
              </w:rPr>
            </w:pPr>
            <w:r>
              <w:rPr>
                <w:rFonts w:hint="eastAsia" w:ascii="宋体" w:hAnsi="宋体"/>
                <w:szCs w:val="24"/>
              </w:rPr>
              <w:t>保证金</w:t>
            </w:r>
          </w:p>
          <w:p>
            <w:pPr>
              <w:pStyle w:val="11"/>
              <w:ind w:left="360" w:hanging="360" w:hangingChars="150"/>
              <w:jc w:val="center"/>
              <w:rPr>
                <w:rFonts w:ascii="宋体" w:hAnsi="宋体"/>
                <w:szCs w:val="24"/>
              </w:rPr>
            </w:pPr>
            <w:r>
              <w:rPr>
                <w:rFonts w:hint="eastAsia" w:ascii="宋体" w:hAnsi="宋体"/>
                <w:szCs w:val="24"/>
              </w:rPr>
              <w:t>处置方式</w:t>
            </w:r>
          </w:p>
        </w:tc>
        <w:tc>
          <w:tcPr>
            <w:tcW w:w="6352" w:type="dxa"/>
            <w:tcBorders>
              <w:top w:val="single" w:color="auto" w:sz="4" w:space="0"/>
              <w:left w:val="single" w:color="auto" w:sz="4" w:space="0"/>
              <w:bottom w:val="single" w:color="auto" w:sz="4" w:space="0"/>
            </w:tcBorders>
            <w:shd w:val="clear" w:color="auto" w:fill="auto"/>
            <w:vAlign w:val="center"/>
          </w:tcPr>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成为最终承租方：</w:t>
            </w:r>
          </w:p>
          <w:p>
            <w:pPr>
              <w:widowControl/>
              <w:wordWrap w:val="0"/>
              <w:spacing w:before="100" w:beforeAutospacing="1" w:after="100" w:afterAutospacing="1"/>
              <w:jc w:val="left"/>
              <w:rPr>
                <w:rFonts w:ascii="宋体" w:hAnsi="宋体"/>
                <w:sz w:val="24"/>
                <w:szCs w:val="24"/>
              </w:rPr>
            </w:pPr>
            <w:r>
              <w:rPr>
                <w:rFonts w:hint="eastAsia" w:ascii="宋体" w:hAnsi="宋体"/>
                <w:sz w:val="24"/>
                <w:szCs w:val="24"/>
                <w:lang w:val="en-US" w:eastAsia="zh-CN"/>
              </w:rPr>
              <w:t>保证金冲抵价款作为租金转付出租方</w:t>
            </w:r>
            <w:r>
              <w:rPr>
                <w:rFonts w:hint="eastAsia" w:ascii="宋体" w:hAnsi="宋体"/>
                <w:sz w:val="24"/>
                <w:szCs w:val="24"/>
              </w:rPr>
              <w:t>☑</w:t>
            </w:r>
          </w:p>
          <w:p>
            <w:pPr>
              <w:widowControl/>
              <w:wordWrap w:val="0"/>
              <w:spacing w:before="100" w:beforeAutospacing="1" w:after="100" w:afterAutospacing="1"/>
              <w:ind w:left="1920" w:hanging="1920" w:hangingChars="800"/>
              <w:jc w:val="left"/>
              <w:rPr>
                <w:rFonts w:ascii="宋体" w:hAnsi="宋体"/>
                <w:szCs w:val="24"/>
              </w:rPr>
            </w:pPr>
            <w:r>
              <w:rPr>
                <w:rFonts w:hint="eastAsia" w:ascii="宋体" w:hAnsi="宋体"/>
                <w:sz w:val="24"/>
                <w:szCs w:val="24"/>
                <w:lang w:val="en-US" w:eastAsia="zh-CN"/>
              </w:rPr>
              <w:t>保证金</w:t>
            </w:r>
            <w:r>
              <w:rPr>
                <w:rFonts w:hint="eastAsia" w:ascii="宋体" w:hAnsi="宋体"/>
                <w:sz w:val="24"/>
                <w:szCs w:val="24"/>
              </w:rPr>
              <w:t>返还承租方□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283" w:type="dxa"/>
            <w:vMerge w:val="continue"/>
            <w:tcBorders>
              <w:left w:val="single" w:color="auto" w:sz="12" w:space="0"/>
              <w:bottom w:val="single" w:color="auto" w:sz="12" w:space="0"/>
            </w:tcBorders>
            <w:vAlign w:val="center"/>
          </w:tcPr>
          <w:p>
            <w:pPr>
              <w:jc w:val="center"/>
              <w:rPr>
                <w:rFonts w:ascii="宋体" w:hAnsi="宋体"/>
                <w:b/>
                <w:sz w:val="24"/>
                <w:szCs w:val="24"/>
              </w:rPr>
            </w:pPr>
          </w:p>
        </w:tc>
        <w:tc>
          <w:tcPr>
            <w:tcW w:w="1797" w:type="dxa"/>
            <w:vMerge w:val="continue"/>
            <w:tcBorders>
              <w:right w:val="single" w:color="auto" w:sz="4" w:space="0"/>
            </w:tcBorders>
            <w:vAlign w:val="center"/>
          </w:tcPr>
          <w:p>
            <w:pPr>
              <w:pStyle w:val="11"/>
              <w:ind w:left="360" w:hanging="360" w:hangingChars="150"/>
              <w:jc w:val="center"/>
              <w:rPr>
                <w:rFonts w:ascii="宋体" w:hAnsi="宋体"/>
                <w:szCs w:val="24"/>
              </w:rPr>
            </w:pPr>
          </w:p>
        </w:tc>
        <w:tc>
          <w:tcPr>
            <w:tcW w:w="6352" w:type="dxa"/>
            <w:tcBorders>
              <w:top w:val="single" w:color="auto" w:sz="4" w:space="0"/>
              <w:left w:val="single" w:color="auto" w:sz="4" w:space="0"/>
              <w:bottom w:val="single" w:color="auto" w:sz="12" w:space="0"/>
            </w:tcBorders>
            <w:shd w:val="clear" w:color="auto" w:fill="auto"/>
            <w:vAlign w:val="center"/>
          </w:tcPr>
          <w:p>
            <w:pPr>
              <w:widowControl/>
              <w:wordWrap w:val="0"/>
              <w:spacing w:before="100" w:beforeAutospacing="1" w:after="100" w:afterAutospacing="1" w:line="360" w:lineRule="auto"/>
              <w:jc w:val="left"/>
              <w:rPr>
                <w:rFonts w:ascii="宋体" w:hAnsi="宋体"/>
                <w:szCs w:val="24"/>
              </w:rPr>
            </w:pPr>
            <w:r>
              <w:rPr>
                <w:rFonts w:hint="eastAsia" w:ascii="宋体" w:hAnsi="宋体"/>
                <w:sz w:val="24"/>
                <w:szCs w:val="24"/>
              </w:rPr>
              <w:t>未成为最终承租方：</w:t>
            </w:r>
            <w:r>
              <w:rPr>
                <w:rFonts w:hint="eastAsia" w:ascii="宋体" w:hAnsi="宋体"/>
                <w:sz w:val="24"/>
                <w:szCs w:val="24"/>
                <w:lang w:val="en-US" w:eastAsia="zh-CN"/>
              </w:rPr>
              <w:t>无息</w:t>
            </w:r>
            <w:r>
              <w:rPr>
                <w:rFonts w:hint="eastAsia" w:ascii="宋体" w:hAnsi="宋体"/>
                <w:sz w:val="24"/>
                <w:szCs w:val="24"/>
              </w:rPr>
              <w:t>返还</w:t>
            </w:r>
          </w:p>
        </w:tc>
      </w:tr>
      <w:bookmarkEnd w:id="2"/>
      <w:bookmarkEnd w:id="3"/>
    </w:tbl>
    <w:p>
      <w:pPr>
        <w:adjustRightInd w:val="0"/>
        <w:snapToGrid w:val="0"/>
        <w:spacing w:before="120" w:after="120" w:line="360" w:lineRule="auto"/>
        <w:jc w:val="center"/>
        <w:rPr>
          <w:rFonts w:hint="eastAsia" w:ascii="宋体" w:hAnsi="宋体"/>
          <w:b/>
          <w:sz w:val="32"/>
          <w:szCs w:val="32"/>
        </w:rPr>
      </w:pPr>
    </w:p>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四、挂牌信息</w:t>
      </w:r>
    </w:p>
    <w:tbl>
      <w:tblPr>
        <w:tblStyle w:val="7"/>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9"/>
        <w:gridCol w:w="7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6" w:hRule="exact"/>
          <w:jc w:val="center"/>
        </w:trPr>
        <w:tc>
          <w:tcPr>
            <w:tcW w:w="2289" w:type="dxa"/>
            <w:vAlign w:val="center"/>
          </w:tcPr>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信息披露期</w:t>
            </w: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p>
        </w:tc>
        <w:tc>
          <w:tcPr>
            <w:tcW w:w="7143" w:type="dxa"/>
            <w:vAlign w:val="center"/>
          </w:tcPr>
          <w:p>
            <w:pPr>
              <w:rPr>
                <w:rFonts w:ascii="宋体" w:hAnsi="宋体"/>
                <w:sz w:val="24"/>
                <w:szCs w:val="24"/>
              </w:rPr>
            </w:pPr>
            <w:r>
              <w:rPr>
                <w:rFonts w:hint="eastAsia" w:ascii="宋体" w:hAnsi="宋体"/>
                <w:sz w:val="24"/>
                <w:szCs w:val="24"/>
              </w:rPr>
              <w:t>自公告之日起</w:t>
            </w:r>
            <w:r>
              <w:rPr>
                <w:rFonts w:hint="eastAsia" w:ascii="宋体" w:hAnsi="宋体"/>
                <w:sz w:val="24"/>
                <w:szCs w:val="24"/>
                <w:u w:val="single"/>
              </w:rPr>
              <w:t xml:space="preserve">  10  </w:t>
            </w:r>
            <w:r>
              <w:rPr>
                <w:rFonts w:hint="eastAsia" w:ascii="宋体" w:hAnsi="宋体"/>
                <w:sz w:val="24"/>
                <w:szCs w:val="24"/>
              </w:rPr>
              <w:t>个工作日</w:t>
            </w:r>
            <w:r>
              <w:rPr>
                <w:rFonts w:hint="eastAsia" w:ascii="宋体" w:hAnsi="宋体"/>
                <w:sz w:val="24"/>
                <w:szCs w:val="24"/>
                <w:lang w:eastAsia="zh-CN"/>
              </w:rPr>
              <w:t>（</w:t>
            </w:r>
            <w:r>
              <w:rPr>
                <w:rFonts w:hint="eastAsia" w:ascii="宋体" w:hAnsi="宋体"/>
                <w:sz w:val="24"/>
                <w:szCs w:val="24"/>
                <w:lang w:val="en-US" w:eastAsia="zh-CN"/>
              </w:rPr>
              <w:t>以第十个工作日17时为截止时点</w:t>
            </w:r>
            <w:r>
              <w:rPr>
                <w:rFonts w:hint="eastAsia" w:ascii="宋体"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0" w:hRule="exact"/>
          <w:jc w:val="center"/>
        </w:trPr>
        <w:tc>
          <w:tcPr>
            <w:tcW w:w="2289" w:type="dxa"/>
            <w:vAlign w:val="center"/>
          </w:tcPr>
          <w:p>
            <w:pPr>
              <w:jc w:val="center"/>
              <w:rPr>
                <w:rFonts w:ascii="宋体" w:hAnsi="宋体" w:cs="宋体"/>
                <w:b/>
                <w:kern w:val="0"/>
                <w:sz w:val="24"/>
                <w:szCs w:val="24"/>
              </w:rPr>
            </w:pPr>
            <w:r>
              <w:rPr>
                <w:rFonts w:hint="eastAsia" w:ascii="宋体" w:hAnsi="宋体" w:cs="宋体"/>
                <w:b/>
                <w:kern w:val="0"/>
                <w:sz w:val="24"/>
                <w:szCs w:val="24"/>
              </w:rPr>
              <w:t>信息发布期满后，</w:t>
            </w:r>
          </w:p>
          <w:p>
            <w:pPr>
              <w:jc w:val="center"/>
              <w:rPr>
                <w:rFonts w:ascii="宋体" w:hAnsi="宋体" w:cs="宋体"/>
                <w:b/>
                <w:kern w:val="0"/>
                <w:sz w:val="24"/>
                <w:szCs w:val="24"/>
              </w:rPr>
            </w:pPr>
            <w:r>
              <w:rPr>
                <w:rFonts w:hint="eastAsia" w:ascii="宋体" w:hAnsi="宋体" w:cs="宋体"/>
                <w:b/>
                <w:kern w:val="0"/>
                <w:sz w:val="24"/>
                <w:szCs w:val="24"/>
              </w:rPr>
              <w:t>如未征集到</w:t>
            </w:r>
          </w:p>
          <w:p>
            <w:pPr>
              <w:jc w:val="center"/>
              <w:rPr>
                <w:rFonts w:ascii="宋体" w:hAnsi="宋体"/>
                <w:sz w:val="24"/>
                <w:szCs w:val="24"/>
              </w:rPr>
            </w:pPr>
            <w:r>
              <w:rPr>
                <w:rFonts w:hint="eastAsia" w:ascii="宋体" w:hAnsi="宋体" w:cs="宋体"/>
                <w:b/>
                <w:kern w:val="0"/>
                <w:sz w:val="24"/>
                <w:szCs w:val="24"/>
              </w:rPr>
              <w:t>意向承租方</w:t>
            </w:r>
          </w:p>
        </w:tc>
        <w:tc>
          <w:tcPr>
            <w:tcW w:w="7143" w:type="dxa"/>
            <w:vAlign w:val="center"/>
          </w:tcPr>
          <w:p>
            <w:pPr>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AA.信息发布终结</w:t>
            </w:r>
          </w:p>
          <w:p>
            <w:pPr>
              <w:ind w:firstLine="240" w:firstLineChars="100"/>
              <w:textAlignment w:val="baseline"/>
              <w:rPr>
                <w:rFonts w:ascii="宋体" w:hAnsi="宋体"/>
                <w:sz w:val="24"/>
                <w:szCs w:val="24"/>
              </w:rPr>
            </w:pPr>
            <w:r>
              <w:rPr>
                <w:rFonts w:hint="eastAsia" w:ascii="宋体" w:hAnsi="宋体"/>
                <w:sz w:val="24"/>
                <w:szCs w:val="24"/>
              </w:rPr>
              <w:t>B.延长信息发布：</w:t>
            </w:r>
          </w:p>
          <w:p>
            <w:pPr>
              <w:ind w:firstLine="360" w:firstLineChars="150"/>
              <w:textAlignment w:val="baseline"/>
              <w:rPr>
                <w:rFonts w:ascii="宋体" w:hAnsi="宋体"/>
                <w:sz w:val="24"/>
                <w:szCs w:val="24"/>
              </w:rPr>
            </w:pPr>
            <w:r>
              <w:rPr>
                <w:rFonts w:hint="eastAsia" w:ascii="宋体" w:hAnsi="宋体"/>
                <w:sz w:val="24"/>
                <w:szCs w:val="24"/>
              </w:rPr>
              <w:t>不变更挂牌条件，按照5个工作日为一个周期延长，</w:t>
            </w:r>
          </w:p>
          <w:p>
            <w:pPr>
              <w:ind w:firstLine="501" w:firstLineChars="209"/>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 xml:space="preserve">A直至征集到意向承租方   </w:t>
            </w:r>
          </w:p>
          <w:p>
            <w:pPr>
              <w:ind w:firstLine="480"/>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 xml:space="preserve">最多延长个周期（两选其一）。 </w:t>
            </w:r>
          </w:p>
          <w:p>
            <w:pPr>
              <w:textAlignment w:val="baseline"/>
              <w:rPr>
                <w:rFonts w:ascii="宋体" w:hAnsi="宋体"/>
                <w:sz w:val="24"/>
                <w:szCs w:val="24"/>
              </w:rPr>
            </w:pPr>
            <w:r>
              <w:rPr>
                <w:rFonts w:hint="eastAsia" w:ascii="宋体" w:hAnsi="宋体"/>
                <w:sz w:val="24"/>
                <w:szCs w:val="24"/>
              </w:rPr>
              <w:t>□C.变更公告内容,重新申请信息发布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72" w:hRule="exact"/>
          <w:jc w:val="center"/>
        </w:trPr>
        <w:tc>
          <w:tcPr>
            <w:tcW w:w="2289" w:type="dxa"/>
            <w:vAlign w:val="center"/>
          </w:tcPr>
          <w:p>
            <w:pPr>
              <w:jc w:val="center"/>
              <w:rPr>
                <w:rFonts w:ascii="宋体" w:hAnsi="宋体" w:cs="宋体"/>
                <w:b/>
                <w:kern w:val="0"/>
                <w:sz w:val="24"/>
                <w:szCs w:val="24"/>
              </w:rPr>
            </w:pPr>
            <w:r>
              <w:rPr>
                <w:rFonts w:hint="eastAsia" w:ascii="宋体" w:hAnsi="宋体"/>
                <w:b/>
                <w:sz w:val="24"/>
                <w:szCs w:val="24"/>
              </w:rPr>
              <w:t>遴选方式</w:t>
            </w:r>
          </w:p>
        </w:tc>
        <w:tc>
          <w:tcPr>
            <w:tcW w:w="7143" w:type="dxa"/>
            <w:vAlign w:val="center"/>
          </w:tcPr>
          <w:p>
            <w:pPr>
              <w:textAlignment w:val="baseline"/>
              <w:rPr>
                <w:rFonts w:ascii="宋体" w:hAnsi="宋体"/>
                <w:sz w:val="24"/>
                <w:szCs w:val="24"/>
              </w:rPr>
            </w:pPr>
            <w:r>
              <w:rPr>
                <w:rFonts w:hint="eastAsia" w:ascii="宋体" w:hAnsi="宋体"/>
                <w:sz w:val="24"/>
                <w:szCs w:val="24"/>
              </w:rPr>
              <w:t>☑A.现场竞价（多次报价□、一次报价☑）</w:t>
            </w:r>
          </w:p>
          <w:p>
            <w:pPr>
              <w:textAlignment w:val="baseline"/>
              <w:rPr>
                <w:rFonts w:ascii="宋体" w:hAnsi="宋体"/>
                <w:sz w:val="24"/>
                <w:szCs w:val="24"/>
              </w:rPr>
            </w:pPr>
            <w:r>
              <w:rPr>
                <w:rFonts w:hint="eastAsia" w:ascii="宋体" w:hAnsi="宋体"/>
                <w:sz w:val="24"/>
                <w:szCs w:val="24"/>
              </w:rPr>
              <w:t>□B.竞争性</w:t>
            </w:r>
            <w:r>
              <w:rPr>
                <w:rFonts w:ascii="宋体" w:hAnsi="宋体"/>
                <w:sz w:val="24"/>
                <w:szCs w:val="24"/>
              </w:rPr>
              <w:t>谈判</w:t>
            </w:r>
          </w:p>
          <w:p>
            <w:pPr>
              <w:spacing w:line="300" w:lineRule="exact"/>
              <w:rPr>
                <w:rFonts w:ascii="宋体" w:hAnsi="宋体"/>
                <w:sz w:val="24"/>
                <w:szCs w:val="24"/>
              </w:rPr>
            </w:pPr>
            <w:r>
              <w:rPr>
                <w:rFonts w:hint="eastAsia" w:ascii="宋体" w:hAnsi="宋体"/>
                <w:sz w:val="24"/>
                <w:szCs w:val="24"/>
              </w:rPr>
              <w:t>□C.综合</w:t>
            </w:r>
            <w:r>
              <w:rPr>
                <w:rFonts w:ascii="宋体" w:hAnsi="宋体"/>
                <w:sz w:val="24"/>
                <w:szCs w:val="24"/>
              </w:rPr>
              <w:t>评议</w:t>
            </w:r>
          </w:p>
          <w:p>
            <w:pPr>
              <w:textAlignment w:val="baseline"/>
              <w:rPr>
                <w:rFonts w:ascii="宋体" w:hAnsi="宋体"/>
                <w:sz w:val="24"/>
                <w:szCs w:val="24"/>
              </w:rPr>
            </w:pPr>
            <w:r>
              <w:rPr>
                <w:rFonts w:hint="eastAsia" w:ascii="宋体" w:hAnsi="宋体"/>
                <w:sz w:val="24"/>
                <w:szCs w:val="24"/>
              </w:rPr>
              <w:t>□D.招投标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遴选方案主要内容</w:t>
            </w:r>
          </w:p>
        </w:tc>
        <w:tc>
          <w:tcPr>
            <w:tcW w:w="7143" w:type="dxa"/>
            <w:vAlign w:val="center"/>
          </w:tcPr>
          <w:p>
            <w:pPr>
              <w:textAlignment w:val="baseline"/>
              <w:rPr>
                <w:rFonts w:asciiTheme="minorEastAsia" w:hAnsiTheme="minorEastAsia" w:eastAsiaTheme="minorEastAsia"/>
                <w:sz w:val="24"/>
                <w:szCs w:val="24"/>
                <w:shd w:val="pct10" w:color="auto" w:fill="FFFFFF"/>
              </w:rPr>
            </w:pPr>
            <w:r>
              <w:rPr>
                <w:rFonts w:hint="eastAsia" w:ascii="宋体" w:hAnsi="宋体"/>
                <w:sz w:val="24"/>
                <w:szCs w:val="24"/>
              </w:rPr>
              <w:t>原则上价高者得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企业纪检监督电话</w:t>
            </w:r>
          </w:p>
        </w:tc>
        <w:tc>
          <w:tcPr>
            <w:tcW w:w="7143" w:type="dxa"/>
            <w:vAlign w:val="center"/>
          </w:tcPr>
          <w:p>
            <w:pPr>
              <w:textAlignment w:val="baseline"/>
              <w:rPr>
                <w:rFonts w:ascii="宋体" w:hAnsi="宋体"/>
                <w:sz w:val="24"/>
                <w:szCs w:val="24"/>
              </w:rPr>
            </w:pPr>
            <w:r>
              <w:rPr>
                <w:rFonts w:hint="eastAsia" w:ascii="宋体" w:hAnsi="宋体"/>
                <w:sz w:val="24"/>
                <w:szCs w:val="24"/>
              </w:rPr>
              <w:t>010-64356823</w:t>
            </w:r>
          </w:p>
        </w:tc>
      </w:tr>
    </w:tbl>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both"/>
        <w:rPr>
          <w:rFonts w:hint="eastAsia" w:ascii="宋体" w:hAnsi="宋体"/>
          <w:b/>
          <w:sz w:val="32"/>
          <w:szCs w:val="32"/>
        </w:rPr>
      </w:pPr>
    </w:p>
    <w:p>
      <w:pPr>
        <w:numPr>
          <w:ilvl w:val="0"/>
          <w:numId w:val="4"/>
        </w:numPr>
        <w:adjustRightInd w:val="0"/>
        <w:snapToGrid w:val="0"/>
        <w:spacing w:before="120" w:after="120" w:line="360" w:lineRule="auto"/>
        <w:ind w:firstLine="2891" w:firstLineChars="900"/>
        <w:jc w:val="both"/>
        <w:rPr>
          <w:rFonts w:hint="eastAsia" w:ascii="宋体" w:hAnsi="宋体"/>
          <w:b/>
          <w:sz w:val="32"/>
          <w:szCs w:val="32"/>
        </w:rPr>
      </w:pPr>
      <w:r>
        <w:rPr>
          <w:rFonts w:hint="eastAsia" w:ascii="宋体" w:hAnsi="宋体"/>
          <w:b/>
          <w:sz w:val="32"/>
          <w:szCs w:val="32"/>
        </w:rPr>
        <w:t>项目图片</w:t>
      </w:r>
    </w:p>
    <w:p>
      <w:pPr>
        <w:numPr>
          <w:ilvl w:val="0"/>
          <w:numId w:val="0"/>
        </w:numPr>
        <w:adjustRightInd w:val="0"/>
        <w:snapToGrid w:val="0"/>
        <w:spacing w:before="120" w:after="120" w:line="360" w:lineRule="auto"/>
        <w:jc w:val="both"/>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539740" cy="4726305"/>
            <wp:effectExtent l="0" t="0" r="3810" b="17145"/>
            <wp:docPr id="1" name="图片 1" descr="168989904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9899042621"/>
                    <pic:cNvPicPr>
                      <a:picLocks noChangeAspect="1"/>
                    </pic:cNvPicPr>
                  </pic:nvPicPr>
                  <pic:blipFill>
                    <a:blip r:embed="rId7"/>
                    <a:stretch>
                      <a:fillRect/>
                    </a:stretch>
                  </pic:blipFill>
                  <pic:spPr>
                    <a:xfrm>
                      <a:off x="0" y="0"/>
                      <a:ext cx="5539740" cy="4726305"/>
                    </a:xfrm>
                    <a:prstGeom prst="rect">
                      <a:avLst/>
                    </a:prstGeom>
                  </pic:spPr>
                </pic:pic>
              </a:graphicData>
            </a:graphic>
          </wp:inline>
        </w:drawing>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sz w:val="28"/>
          <w:szCs w:val="28"/>
        </w:rPr>
      </w:pPr>
      <w:r>
        <w:rPr>
          <w:rFonts w:hint="eastAsia"/>
          <w:sz w:val="28"/>
          <w:szCs w:val="28"/>
        </w:rPr>
        <w:t xml:space="preserve">附件1:      </w:t>
      </w:r>
    </w:p>
    <w:p>
      <w:pPr>
        <w:ind w:firstLine="2240" w:firstLineChars="800"/>
        <w:rPr>
          <w:b/>
          <w:bCs/>
          <w:sz w:val="32"/>
          <w:szCs w:val="32"/>
        </w:rPr>
      </w:pPr>
      <w:r>
        <w:rPr>
          <w:rFonts w:hint="eastAsia"/>
          <w:sz w:val="28"/>
          <w:szCs w:val="28"/>
        </w:rPr>
        <w:t xml:space="preserve"> </w:t>
      </w:r>
      <w:r>
        <w:rPr>
          <w:rFonts w:hint="eastAsia"/>
          <w:b/>
          <w:bCs/>
          <w:sz w:val="32"/>
          <w:szCs w:val="32"/>
        </w:rPr>
        <w:t>意向承租方报名注意事项</w:t>
      </w:r>
    </w:p>
    <w:p>
      <w:pPr>
        <w:rPr>
          <w:sz w:val="28"/>
          <w:szCs w:val="28"/>
        </w:rPr>
      </w:pPr>
      <w:r>
        <w:rPr>
          <w:rFonts w:hint="eastAsia"/>
          <w:sz w:val="28"/>
          <w:szCs w:val="28"/>
        </w:rPr>
        <w:t>一、操作步骤:</w:t>
      </w:r>
    </w:p>
    <w:p>
      <w:pPr>
        <w:rPr>
          <w:sz w:val="28"/>
          <w:szCs w:val="28"/>
        </w:rPr>
      </w:pPr>
      <w:r>
        <w:rPr>
          <w:rFonts w:hint="eastAsia"/>
          <w:sz w:val="28"/>
          <w:szCs w:val="28"/>
        </w:rPr>
        <w:t>1.意向承租方应详细阅读房屋出租项目全部信息披露内容。</w:t>
      </w:r>
    </w:p>
    <w:p>
      <w:pPr>
        <w:rPr>
          <w:sz w:val="28"/>
          <w:szCs w:val="28"/>
        </w:rPr>
      </w:pPr>
      <w:r>
        <w:rPr>
          <w:rFonts w:hint="eastAsia"/>
          <w:sz w:val="28"/>
          <w:szCs w:val="28"/>
        </w:rPr>
        <w:t>2.意向承租方须在信息披露公告期内完成线下纸质资料提交报名工作。</w:t>
      </w:r>
    </w:p>
    <w:p>
      <w:pPr>
        <w:rPr>
          <w:rFonts w:hint="eastAsia" w:eastAsia="宋体"/>
          <w:sz w:val="28"/>
          <w:szCs w:val="28"/>
          <w:lang w:val="en-US" w:eastAsia="zh-CN"/>
        </w:rPr>
      </w:pPr>
      <w:r>
        <w:rPr>
          <w:rFonts w:hint="eastAsia"/>
          <w:sz w:val="28"/>
          <w:szCs w:val="28"/>
        </w:rPr>
        <w:t>纸质资料报送地址:北京市朝阳区新源街45号楼（京客隆集团）</w:t>
      </w:r>
      <w:r>
        <w:rPr>
          <w:rFonts w:hint="eastAsia"/>
          <w:sz w:val="28"/>
          <w:szCs w:val="28"/>
          <w:lang w:val="en-US" w:eastAsia="zh-CN"/>
        </w:rPr>
        <w:t>二</w:t>
      </w:r>
      <w:r>
        <w:rPr>
          <w:rFonts w:hint="eastAsia"/>
          <w:sz w:val="28"/>
          <w:szCs w:val="28"/>
        </w:rPr>
        <w:t>楼</w:t>
      </w:r>
      <w:r>
        <w:rPr>
          <w:rFonts w:hint="eastAsia"/>
          <w:sz w:val="28"/>
          <w:szCs w:val="28"/>
          <w:lang w:val="en-US" w:eastAsia="zh-CN"/>
        </w:rPr>
        <w:t>物业招商部</w:t>
      </w:r>
      <w:r>
        <w:rPr>
          <w:rFonts w:hint="eastAsia"/>
          <w:sz w:val="28"/>
          <w:szCs w:val="28"/>
          <w:lang w:eastAsia="zh-CN"/>
        </w:rPr>
        <w:t>（</w:t>
      </w:r>
      <w:r>
        <w:rPr>
          <w:rFonts w:hint="eastAsia"/>
          <w:sz w:val="28"/>
          <w:szCs w:val="28"/>
          <w:lang w:val="en-US" w:eastAsia="zh-CN"/>
        </w:rPr>
        <w:t>不接受快递</w:t>
      </w:r>
      <w:r>
        <w:rPr>
          <w:rFonts w:hint="eastAsia"/>
          <w:sz w:val="28"/>
          <w:szCs w:val="28"/>
          <w:lang w:eastAsia="zh-CN"/>
        </w:rPr>
        <w:t>）</w:t>
      </w:r>
      <w:r>
        <w:rPr>
          <w:rFonts w:hint="eastAsia"/>
          <w:sz w:val="28"/>
          <w:szCs w:val="28"/>
          <w:lang w:val="en-US" w:eastAsia="zh-CN"/>
        </w:rPr>
        <w:t xml:space="preserve"> </w:t>
      </w:r>
    </w:p>
    <w:p>
      <w:pPr>
        <w:rPr>
          <w:rFonts w:hint="eastAsia"/>
          <w:sz w:val="28"/>
          <w:szCs w:val="28"/>
          <w:lang w:val="en-US" w:eastAsia="zh-CN"/>
        </w:rPr>
      </w:pPr>
      <w:r>
        <w:rPr>
          <w:rFonts w:hint="eastAsia"/>
          <w:sz w:val="28"/>
          <w:szCs w:val="28"/>
        </w:rPr>
        <w:t>联系人:</w:t>
      </w:r>
      <w:r>
        <w:rPr>
          <w:rFonts w:hint="eastAsia"/>
          <w:sz w:val="28"/>
          <w:szCs w:val="28"/>
          <w:lang w:val="en-US" w:eastAsia="zh-CN"/>
        </w:rPr>
        <w:t>张燕</w:t>
      </w:r>
      <w:r>
        <w:rPr>
          <w:rFonts w:hint="eastAsia"/>
          <w:sz w:val="28"/>
          <w:szCs w:val="28"/>
        </w:rPr>
        <w:t xml:space="preserve">  联系电话: </w:t>
      </w:r>
      <w:r>
        <w:rPr>
          <w:rFonts w:hint="eastAsia"/>
          <w:sz w:val="28"/>
          <w:szCs w:val="28"/>
          <w:lang w:val="en-US" w:eastAsia="zh-CN"/>
        </w:rPr>
        <w:t>13641115328，</w:t>
      </w:r>
    </w:p>
    <w:p>
      <w:pPr>
        <w:rPr>
          <w:rFonts w:ascii="微软雅黑" w:hAnsi="微软雅黑" w:eastAsia="微软雅黑" w:cs="微软雅黑"/>
          <w:i w:val="0"/>
          <w:caps w:val="0"/>
          <w:color w:val="21293A"/>
          <w:spacing w:val="0"/>
          <w:sz w:val="24"/>
          <w:szCs w:val="24"/>
          <w:shd w:val="clear" w:fill="FFFFFF"/>
        </w:rPr>
      </w:pPr>
      <w:r>
        <w:rPr>
          <w:rFonts w:hint="eastAsia" w:ascii="宋体" w:hAnsi="宋体" w:cs="Arial"/>
          <w:color w:val="000000"/>
          <w:kern w:val="0"/>
          <w:sz w:val="28"/>
          <w:szCs w:val="28"/>
        </w:rPr>
        <w:t>电子版材料发送邮箱</w:t>
      </w:r>
      <w:r>
        <w:rPr>
          <w:rFonts w:hint="eastAsia"/>
          <w:sz w:val="28"/>
          <w:szCs w:val="28"/>
          <w:lang w:val="en-US" w:eastAsia="zh-CN"/>
        </w:rPr>
        <w:t>：</w:t>
      </w:r>
      <w:r>
        <w:rPr>
          <w:rFonts w:ascii="微软雅黑" w:hAnsi="微软雅黑" w:eastAsia="微软雅黑" w:cs="微软雅黑"/>
          <w:i w:val="0"/>
          <w:caps w:val="0"/>
          <w:color w:val="21293A"/>
          <w:spacing w:val="0"/>
          <w:sz w:val="24"/>
          <w:szCs w:val="24"/>
          <w:shd w:val="clear" w:fill="FFFFFF"/>
        </w:rPr>
        <w:t>jklwyzsb@163.com</w:t>
      </w:r>
    </w:p>
    <w:p>
      <w:pPr>
        <w:rPr>
          <w:sz w:val="28"/>
          <w:szCs w:val="28"/>
        </w:rPr>
      </w:pPr>
      <w:r>
        <w:rPr>
          <w:rFonts w:hint="eastAsia"/>
          <w:sz w:val="28"/>
          <w:szCs w:val="28"/>
        </w:rPr>
        <w:t>3.报名资料包括</w:t>
      </w:r>
    </w:p>
    <w:p>
      <w:pPr>
        <w:rPr>
          <w:rFonts w:eastAsiaTheme="minorEastAsia"/>
          <w:sz w:val="28"/>
          <w:szCs w:val="28"/>
        </w:rPr>
      </w:pPr>
      <w:r>
        <w:rPr>
          <w:rFonts w:hint="eastAsia"/>
          <w:sz w:val="28"/>
          <w:szCs w:val="28"/>
        </w:rPr>
        <w:t>(1)《房屋承租申请书》(详见项目附件，含《承租申请及承诺》《意向承租方报名表》)；</w:t>
      </w:r>
    </w:p>
    <w:p>
      <w:pPr>
        <w:rPr>
          <w:sz w:val="28"/>
          <w:szCs w:val="28"/>
        </w:rPr>
      </w:pPr>
      <w:r>
        <w:rPr>
          <w:rFonts w:hint="eastAsia"/>
          <w:sz w:val="28"/>
          <w:szCs w:val="28"/>
        </w:rPr>
        <w:t>(2)承租方主体资格证明(企业营业执照</w:t>
      </w:r>
      <w:r>
        <w:rPr>
          <w:rFonts w:hint="eastAsia"/>
          <w:sz w:val="28"/>
          <w:szCs w:val="28"/>
          <w:lang w:val="en-US" w:eastAsia="zh-CN"/>
        </w:rPr>
        <w:t>和法人身份证复印件</w:t>
      </w:r>
      <w:r>
        <w:rPr>
          <w:rFonts w:hint="eastAsia"/>
          <w:sz w:val="28"/>
          <w:szCs w:val="28"/>
        </w:rPr>
        <w:t>);</w:t>
      </w:r>
    </w:p>
    <w:p>
      <w:pPr>
        <w:rPr>
          <w:sz w:val="28"/>
          <w:szCs w:val="28"/>
        </w:rPr>
      </w:pPr>
      <w:r>
        <w:rPr>
          <w:rFonts w:hint="eastAsia"/>
          <w:sz w:val="28"/>
          <w:szCs w:val="28"/>
        </w:rPr>
        <w:t>(3)承租方无失信信息记录证明(企业信用信息网查询为准):</w:t>
      </w:r>
    </w:p>
    <w:p>
      <w:pPr>
        <w:rPr>
          <w:sz w:val="28"/>
          <w:szCs w:val="28"/>
        </w:rPr>
      </w:pPr>
      <w:r>
        <w:rPr>
          <w:rFonts w:hint="eastAsia"/>
          <w:sz w:val="28"/>
          <w:szCs w:val="28"/>
        </w:rPr>
        <w:t>(4)公告书披露要求的其他材料。</w:t>
      </w:r>
    </w:p>
    <w:p>
      <w:pPr>
        <w:rPr>
          <w:sz w:val="28"/>
          <w:szCs w:val="28"/>
        </w:rPr>
      </w:pPr>
      <w:r>
        <w:rPr>
          <w:rFonts w:hint="eastAsia"/>
          <w:sz w:val="28"/>
          <w:szCs w:val="28"/>
        </w:rPr>
        <w:t>二、注意事项:</w:t>
      </w:r>
    </w:p>
    <w:p>
      <w:pPr>
        <w:rPr>
          <w:sz w:val="28"/>
          <w:szCs w:val="28"/>
        </w:rPr>
      </w:pPr>
      <w:r>
        <w:rPr>
          <w:rFonts w:hint="eastAsia"/>
          <w:sz w:val="28"/>
          <w:szCs w:val="28"/>
        </w:rPr>
        <w:t>1.意向承租方应在报名资料加盖公章，并经法定代表人签字。</w:t>
      </w:r>
    </w:p>
    <w:p>
      <w:pPr>
        <w:rPr>
          <w:sz w:val="28"/>
          <w:szCs w:val="28"/>
        </w:rPr>
      </w:pPr>
      <w:r>
        <w:rPr>
          <w:rFonts w:hint="eastAsia"/>
          <w:sz w:val="28"/>
          <w:szCs w:val="28"/>
        </w:rPr>
        <w:t>2.意向承租方需在信息披露公告期截止日 17 时前，将保证金缴至至出租方指定账户(以到账时间为准)，转出账户名称须与意向承租方名称一致。</w:t>
      </w:r>
    </w:p>
    <w:p>
      <w:pPr>
        <w:rPr>
          <w:sz w:val="28"/>
          <w:szCs w:val="28"/>
        </w:rPr>
      </w:pPr>
      <w:r>
        <w:rPr>
          <w:rFonts w:hint="eastAsia"/>
          <w:sz w:val="28"/>
          <w:szCs w:val="28"/>
        </w:rPr>
        <w:t>3.意向承租方在信息披露公告期截止日 17 时前完成线上、线下资料提交并完成保证金缴纳的，方可视为报名成功。</w:t>
      </w:r>
    </w:p>
    <w:p/>
    <w:p>
      <w:pPr>
        <w:ind w:left="-619" w:leftChars="-295" w:firstLine="618" w:firstLineChars="140"/>
        <w:jc w:val="center"/>
        <w:rPr>
          <w:rFonts w:ascii="宋体" w:hAnsi="宋体"/>
          <w:b/>
          <w:sz w:val="44"/>
          <w:szCs w:val="44"/>
        </w:rPr>
      </w:pPr>
      <w:r>
        <w:rPr>
          <w:rFonts w:hint="eastAsia" w:ascii="宋体" w:hAnsi="宋体"/>
          <w:b/>
          <w:sz w:val="44"/>
          <w:szCs w:val="44"/>
        </w:rPr>
        <w:t>房屋承租申请书</w:t>
      </w:r>
    </w:p>
    <w:p>
      <w:pPr>
        <w:jc w:val="center"/>
        <w:rPr>
          <w:rFonts w:eastAsia="仿宋_GB2312"/>
          <w:sz w:val="30"/>
        </w:rPr>
      </w:pPr>
    </w:p>
    <w:p>
      <w:pPr>
        <w:ind w:left="899" w:leftChars="428" w:firstLine="1"/>
        <w:rPr>
          <w:rFonts w:ascii="宋体" w:hAnsi="宋体"/>
          <w:sz w:val="30"/>
        </w:rPr>
      </w:pPr>
      <w:r>
        <w:rPr>
          <w:rFonts w:hint="eastAsia" w:ascii="宋体" w:hAnsi="宋体"/>
          <w:sz w:val="30"/>
        </w:rPr>
        <w:t>项目</w:t>
      </w:r>
      <w:r>
        <w:rPr>
          <w:rFonts w:ascii="宋体" w:hAnsi="宋体"/>
          <w:sz w:val="30"/>
        </w:rPr>
        <w:t xml:space="preserve">名称： </w:t>
      </w:r>
    </w:p>
    <w:p>
      <w:pPr>
        <w:rPr>
          <w:rFonts w:ascii="宋体" w:hAnsi="宋体"/>
        </w:rPr>
      </w:pPr>
    </w:p>
    <w:p>
      <w:pPr>
        <w:rPr>
          <w:rFonts w:ascii="宋体" w:hAnsi="宋体"/>
        </w:rPr>
      </w:pPr>
    </w:p>
    <w:p>
      <w:pPr>
        <w:rPr>
          <w:rFonts w:ascii="宋体" w:hAnsi="宋体"/>
          <w:sz w:val="30"/>
        </w:rPr>
      </w:pPr>
      <w:r>
        <w:rPr>
          <w:rFonts w:ascii="宋体" w:hAnsi="宋体"/>
        </w:rPr>
        <w:t xml:space="preserve">         </w:t>
      </w:r>
      <w:r>
        <w:rPr>
          <w:rFonts w:ascii="宋体" w:hAnsi="宋体"/>
          <w:sz w:val="30"/>
        </w:rPr>
        <w:t>申请人</w:t>
      </w:r>
      <w:r>
        <w:rPr>
          <w:rFonts w:hint="eastAsia" w:ascii="宋体" w:hAnsi="宋体"/>
          <w:sz w:val="30"/>
        </w:rPr>
        <w:t>：</w:t>
      </w:r>
      <w:r>
        <w:rPr>
          <w:rFonts w:ascii="宋体" w:hAnsi="宋体"/>
          <w:sz w:val="30"/>
        </w:rPr>
        <w:t>（意向承租方</w:t>
      </w:r>
      <w:r>
        <w:rPr>
          <w:rFonts w:hint="eastAsia" w:ascii="宋体" w:hAnsi="宋体"/>
          <w:sz w:val="30"/>
        </w:rPr>
        <w:t>盖章</w:t>
      </w:r>
      <w:r>
        <w:rPr>
          <w:rFonts w:ascii="宋体" w:hAnsi="宋体"/>
          <w:sz w:val="30"/>
        </w:rPr>
        <w:t xml:space="preserve">） </w:t>
      </w:r>
    </w:p>
    <w:p>
      <w:pPr>
        <w:rPr>
          <w:rFonts w:ascii="宋体" w:hAnsi="宋体"/>
          <w:sz w:val="30"/>
        </w:rPr>
      </w:pPr>
    </w:p>
    <w:p>
      <w:pPr>
        <w:ind w:firstLine="900" w:firstLineChars="300"/>
        <w:rPr>
          <w:rFonts w:ascii="宋体" w:hAnsi="宋体"/>
          <w:sz w:val="30"/>
        </w:rPr>
      </w:pPr>
      <w:r>
        <w:rPr>
          <w:rFonts w:hint="eastAsia" w:ascii="宋体" w:hAnsi="宋体"/>
          <w:sz w:val="30"/>
        </w:rPr>
        <w:t>法定代表人</w:t>
      </w:r>
    </w:p>
    <w:p>
      <w:pPr>
        <w:ind w:firstLine="900" w:firstLineChars="300"/>
        <w:rPr>
          <w:rFonts w:ascii="宋体" w:hAnsi="宋体"/>
          <w:sz w:val="30"/>
        </w:rPr>
      </w:pPr>
      <w:r>
        <w:rPr>
          <w:rFonts w:hint="eastAsia" w:ascii="宋体" w:hAnsi="宋体"/>
          <w:sz w:val="30"/>
        </w:rPr>
        <w:t>或授权代表（签字）：</w:t>
      </w:r>
    </w:p>
    <w:p>
      <w:pPr>
        <w:ind w:firstLine="900" w:firstLineChars="300"/>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jc w:val="center"/>
        <w:rPr>
          <w:rFonts w:ascii="宋体" w:hAnsi="宋体"/>
          <w:sz w:val="30"/>
        </w:rPr>
      </w:pPr>
      <w:r>
        <w:rPr>
          <w:rFonts w:ascii="宋体" w:hAnsi="宋体"/>
          <w:sz w:val="30"/>
        </w:rPr>
        <w:t>申请日期：  年  月    日</w:t>
      </w: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adjustRightInd w:val="0"/>
        <w:snapToGrid w:val="0"/>
        <w:spacing w:after="120" w:line="360" w:lineRule="auto"/>
        <w:jc w:val="center"/>
        <w:rPr>
          <w:rFonts w:ascii="黑体" w:hAnsi="华文中宋" w:eastAsia="黑体"/>
          <w:b/>
          <w:sz w:val="36"/>
          <w:szCs w:val="36"/>
        </w:rPr>
      </w:pPr>
    </w:p>
    <w:p>
      <w:pPr>
        <w:adjustRightInd w:val="0"/>
        <w:snapToGrid w:val="0"/>
        <w:spacing w:after="120" w:line="360" w:lineRule="auto"/>
        <w:ind w:firstLine="2530" w:firstLineChars="700"/>
        <w:rPr>
          <w:rFonts w:ascii="黑体" w:hAnsi="华文中宋" w:eastAsia="黑体"/>
          <w:b/>
          <w:sz w:val="36"/>
          <w:szCs w:val="36"/>
        </w:rPr>
      </w:pPr>
    </w:p>
    <w:p>
      <w:pPr>
        <w:adjustRightInd w:val="0"/>
        <w:snapToGrid w:val="0"/>
        <w:spacing w:after="120" w:line="360" w:lineRule="auto"/>
        <w:ind w:firstLine="2530" w:firstLineChars="700"/>
        <w:rPr>
          <w:rFonts w:ascii="黑体" w:hAnsi="华文中宋" w:eastAsia="黑体"/>
          <w:b/>
          <w:sz w:val="36"/>
          <w:szCs w:val="36"/>
        </w:rPr>
      </w:pPr>
      <w:r>
        <w:rPr>
          <w:rFonts w:hint="eastAsia" w:ascii="黑体" w:hAnsi="华文中宋" w:eastAsia="黑体"/>
          <w:b/>
          <w:sz w:val="36"/>
          <w:szCs w:val="36"/>
        </w:rPr>
        <w:t>承租申请与承诺</w:t>
      </w:r>
    </w:p>
    <w:p>
      <w:pPr>
        <w:adjustRightInd w:val="0"/>
        <w:snapToGrid w:val="0"/>
        <w:spacing w:after="120" w:line="400" w:lineRule="exact"/>
        <w:rPr>
          <w:rFonts w:ascii="宋体" w:hAnsi="宋体"/>
          <w:b/>
          <w:sz w:val="24"/>
        </w:rPr>
      </w:pPr>
      <w:r>
        <w:rPr>
          <w:rFonts w:hint="eastAsia" w:ascii="宋体" w:hAnsi="宋体"/>
          <w:b/>
          <w:sz w:val="24"/>
        </w:rPr>
        <w:t>北京京客隆商业集团股份有限公司</w:t>
      </w:r>
      <w:r>
        <w:rPr>
          <w:rFonts w:ascii="宋体" w:hAnsi="宋体"/>
          <w:b/>
          <w:sz w:val="24"/>
        </w:rPr>
        <w:t>：</w:t>
      </w:r>
    </w:p>
    <w:p>
      <w:pPr>
        <w:adjustRightInd w:val="0"/>
        <w:snapToGrid w:val="0"/>
        <w:spacing w:after="120" w:line="400" w:lineRule="exact"/>
        <w:ind w:firstLine="470" w:firstLineChars="196"/>
        <w:jc w:val="left"/>
        <w:rPr>
          <w:rFonts w:ascii="宋体" w:hAnsi="宋体"/>
          <w:b/>
          <w:sz w:val="32"/>
          <w:szCs w:val="32"/>
        </w:rPr>
      </w:pPr>
      <w:r>
        <w:rPr>
          <w:rFonts w:ascii="宋体" w:hAnsi="宋体"/>
          <w:sz w:val="24"/>
        </w:rPr>
        <w:t>本意向承租方现申请，意向承租</w:t>
      </w:r>
      <w:r>
        <w:rPr>
          <w:rFonts w:hint="eastAsia" w:ascii="宋体" w:hAnsi="宋体"/>
          <w:sz w:val="24"/>
        </w:rPr>
        <w:t>（出租方名称)</w:t>
      </w:r>
      <w:r>
        <w:rPr>
          <w:rFonts w:ascii="宋体" w:hAnsi="宋体"/>
          <w:sz w:val="24"/>
          <w:u w:val="single"/>
        </w:rPr>
        <w:t xml:space="preserve">  </w:t>
      </w:r>
      <w:r>
        <w:rPr>
          <w:rFonts w:hint="eastAsia" w:ascii="宋体" w:hAnsi="宋体"/>
          <w:sz w:val="24"/>
          <w:u w:val="single"/>
        </w:rPr>
        <w:t xml:space="preserve">                                      </w:t>
      </w:r>
      <w:r>
        <w:rPr>
          <w:rFonts w:ascii="宋体" w:hAnsi="宋体"/>
          <w:sz w:val="24"/>
        </w:rPr>
        <w:t xml:space="preserve"> 持有的</w:t>
      </w:r>
      <w:r>
        <w:rPr>
          <w:rFonts w:hint="eastAsia" w:ascii="宋体" w:hAnsi="宋体"/>
          <w:sz w:val="24"/>
        </w:rPr>
        <w:t>(拟承租房屋名称</w:t>
      </w:r>
      <w:r>
        <w:rPr>
          <w:rFonts w:hint="eastAsia" w:ascii="宋体" w:hAnsi="宋体"/>
          <w:sz w:val="24"/>
          <w:u w:val="single"/>
        </w:rPr>
        <w:t xml:space="preserve">）                        </w:t>
      </w:r>
      <w:r>
        <w:rPr>
          <w:rFonts w:ascii="宋体" w:hAnsi="宋体"/>
          <w:sz w:val="24"/>
        </w:rPr>
        <w:t>，请予审核。本意向承租方依照诚</w:t>
      </w:r>
      <w:r>
        <w:rPr>
          <w:rFonts w:hint="eastAsia" w:ascii="宋体" w:hAnsi="宋体"/>
          <w:sz w:val="24"/>
        </w:rPr>
        <w:t>信</w:t>
      </w:r>
      <w:r>
        <w:rPr>
          <w:rFonts w:ascii="宋体" w:hAnsi="宋体"/>
          <w:sz w:val="24"/>
        </w:rPr>
        <w:t>的原则，作出如下</w:t>
      </w:r>
      <w:r>
        <w:rPr>
          <w:rFonts w:ascii="宋体" w:hAnsi="宋体"/>
          <w:sz w:val="24"/>
          <w:szCs w:val="21"/>
        </w:rPr>
        <w:t>承诺：</w:t>
      </w:r>
    </w:p>
    <w:p>
      <w:pPr>
        <w:adjustRightInd w:val="0"/>
        <w:snapToGrid w:val="0"/>
        <w:spacing w:after="120" w:line="400" w:lineRule="exact"/>
        <w:ind w:firstLine="470" w:firstLineChars="196"/>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本次承租是我方真实意愿表示，相关行为已经过有效的内部决策并得到相应的批准，所提交材料及承租申请中内容不存在虚假记载、误导性陈述或重大遗漏，</w:t>
      </w:r>
      <w:r>
        <w:rPr>
          <w:rFonts w:hint="eastAsia" w:ascii="宋体" w:hAnsi="宋体"/>
          <w:sz w:val="24"/>
        </w:rPr>
        <w:t>我方</w:t>
      </w:r>
      <w:r>
        <w:rPr>
          <w:rFonts w:ascii="宋体" w:hAnsi="宋体"/>
          <w:sz w:val="24"/>
        </w:rPr>
        <w:t>对其真实性、完整性、合法性、有效性承担相应的法律责任。</w:t>
      </w:r>
      <w:r>
        <w:rPr>
          <w:rFonts w:hint="eastAsia" w:ascii="宋体" w:hAnsi="宋体"/>
          <w:sz w:val="24"/>
        </w:rPr>
        <w:t>（法人适用）</w:t>
      </w:r>
    </w:p>
    <w:p>
      <w:pPr>
        <w:adjustRightInd w:val="0"/>
        <w:snapToGrid w:val="0"/>
        <w:spacing w:after="120" w:line="400" w:lineRule="exact"/>
        <w:ind w:firstLine="480"/>
        <w:rPr>
          <w:rFonts w:ascii="宋体" w:hAnsi="宋体"/>
          <w:sz w:val="24"/>
        </w:rPr>
      </w:pPr>
      <w:r>
        <w:rPr>
          <w:rFonts w:ascii="宋体" w:hAnsi="宋体"/>
          <w:sz w:val="24"/>
        </w:rPr>
        <w:t>本次承租是我方真实意愿表示，所提交材料及承租申请中内容不存在虚假记载、误导性陈述或重大遗漏，并对其真实性、完整性、合法性、有效性承担相应的法律责任。（自然人适用）</w:t>
      </w:r>
    </w:p>
    <w:p>
      <w:pPr>
        <w:adjustRightInd w:val="0"/>
        <w:snapToGrid w:val="0"/>
        <w:spacing w:after="120"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我方系合法有效存续的企业，具有独立法人资格，能独立承担民事责任</w:t>
      </w:r>
      <w:r>
        <w:rPr>
          <w:rFonts w:hint="eastAsia" w:ascii="宋体" w:hAnsi="宋体"/>
          <w:sz w:val="24"/>
        </w:rPr>
        <w:t>；</w:t>
      </w:r>
      <w:r>
        <w:rPr>
          <w:rFonts w:ascii="宋体" w:hAnsi="宋体"/>
          <w:sz w:val="24"/>
        </w:rPr>
        <w:t>无任何不良社会记录、行政违规记录、司法执行记录</w:t>
      </w:r>
      <w:r>
        <w:rPr>
          <w:rFonts w:hint="eastAsia" w:ascii="宋体" w:hAnsi="宋体"/>
          <w:sz w:val="24"/>
        </w:rPr>
        <w:t>等，</w:t>
      </w:r>
      <w:r>
        <w:rPr>
          <w:rFonts w:ascii="宋体" w:hAnsi="宋体"/>
          <w:sz w:val="24"/>
        </w:rPr>
        <w:t>具有良好的财务状况、支付能力和商业信用，且资金来源合法，符合有关法律法规及本项目对承租人应当具备条件的规定。</w:t>
      </w:r>
      <w:r>
        <w:rPr>
          <w:rFonts w:hint="eastAsia" w:ascii="宋体" w:hAnsi="宋体"/>
          <w:sz w:val="24"/>
        </w:rPr>
        <w:t>（法人适用）</w:t>
      </w:r>
    </w:p>
    <w:p>
      <w:pPr>
        <w:adjustRightInd w:val="0"/>
        <w:snapToGrid w:val="0"/>
        <w:spacing w:after="120" w:line="400" w:lineRule="exact"/>
        <w:ind w:firstLine="480" w:firstLineChars="200"/>
        <w:rPr>
          <w:rFonts w:ascii="宋体" w:hAnsi="宋体"/>
          <w:spacing w:val="26"/>
          <w:sz w:val="24"/>
        </w:rPr>
      </w:pPr>
      <w:r>
        <w:rPr>
          <w:rFonts w:ascii="宋体" w:hAnsi="宋体"/>
          <w:sz w:val="24"/>
        </w:rPr>
        <w:t>我方具有完全民事行为能力，并具备良好的社会信誉和支付能力，且资金来源合法，符合有关法律法规及本项目对承租人应当具备条件的规定。（自然人适用）</w:t>
      </w:r>
    </w:p>
    <w:p>
      <w:pPr>
        <w:adjustRightInd w:val="0"/>
        <w:snapToGrid w:val="0"/>
        <w:spacing w:after="120" w:line="400" w:lineRule="exact"/>
        <w:ind w:firstLine="450"/>
        <w:rPr>
          <w:rFonts w:ascii="宋体" w:hAnsi="宋体"/>
          <w:sz w:val="24"/>
        </w:rPr>
      </w:pPr>
      <w:r>
        <w:rPr>
          <w:rFonts w:hint="eastAsia" w:ascii="宋体" w:hAnsi="宋体"/>
          <w:sz w:val="24"/>
        </w:rPr>
        <w:t>3.</w:t>
      </w:r>
      <w:r>
        <w:rPr>
          <w:rFonts w:ascii="宋体" w:hAnsi="宋体"/>
          <w:sz w:val="24"/>
        </w:rPr>
        <w:t>我方已</w:t>
      </w:r>
      <w:r>
        <w:rPr>
          <w:rFonts w:ascii="宋体" w:hAnsi="宋体"/>
          <w:bCs/>
          <w:sz w:val="24"/>
        </w:rPr>
        <w:t>充分了解并接受信息发布的全部内容和要求，已认真考虑了</w:t>
      </w:r>
      <w:r>
        <w:rPr>
          <w:rFonts w:hint="eastAsia" w:ascii="宋体" w:hAnsi="宋体"/>
          <w:bCs/>
          <w:sz w:val="24"/>
        </w:rPr>
        <w:t>拟承租房屋</w:t>
      </w:r>
      <w:r>
        <w:rPr>
          <w:rFonts w:ascii="宋体" w:hAnsi="宋体"/>
          <w:bCs/>
          <w:sz w:val="24"/>
        </w:rPr>
        <w:t>和</w:t>
      </w:r>
      <w:r>
        <w:rPr>
          <w:rFonts w:hint="eastAsia" w:ascii="宋体" w:hAnsi="宋体"/>
          <w:bCs/>
          <w:sz w:val="24"/>
        </w:rPr>
        <w:t>其出租方</w:t>
      </w:r>
      <w:r>
        <w:rPr>
          <w:rFonts w:ascii="宋体" w:hAnsi="宋体"/>
          <w:sz w:val="24"/>
        </w:rPr>
        <w:t>经营、行业、市场、政策以及其他不可预计的</w:t>
      </w:r>
      <w:r>
        <w:rPr>
          <w:rFonts w:ascii="宋体" w:hAnsi="宋体"/>
          <w:bCs/>
          <w:sz w:val="24"/>
        </w:rPr>
        <w:t>各项风险因素，</w:t>
      </w:r>
      <w:r>
        <w:rPr>
          <w:rFonts w:hint="eastAsia" w:ascii="宋体" w:hAnsi="宋体"/>
          <w:sz w:val="24"/>
        </w:rPr>
        <w:t>愿意</w:t>
      </w:r>
      <w:r>
        <w:rPr>
          <w:rFonts w:ascii="宋体" w:hAnsi="宋体"/>
          <w:sz w:val="24"/>
        </w:rPr>
        <w:t>承担</w:t>
      </w:r>
      <w:r>
        <w:rPr>
          <w:rFonts w:ascii="宋体" w:hAnsi="宋体"/>
          <w:bCs/>
          <w:sz w:val="24"/>
        </w:rPr>
        <w:t>可能存在的</w:t>
      </w:r>
      <w:r>
        <w:rPr>
          <w:rFonts w:hint="eastAsia" w:ascii="宋体" w:hAnsi="宋体"/>
          <w:bCs/>
          <w:sz w:val="24"/>
        </w:rPr>
        <w:t>一切</w:t>
      </w:r>
      <w:r>
        <w:rPr>
          <w:rFonts w:ascii="宋体" w:hAnsi="宋体"/>
          <w:sz w:val="24"/>
        </w:rPr>
        <w:t>风险。</w:t>
      </w:r>
    </w:p>
    <w:p>
      <w:pPr>
        <w:adjustRightInd w:val="0"/>
        <w:snapToGrid w:val="0"/>
        <w:spacing w:after="120" w:line="400" w:lineRule="exact"/>
        <w:ind w:firstLine="450"/>
        <w:rPr>
          <w:rFonts w:ascii="宋体" w:hAnsi="宋体"/>
          <w:sz w:val="24"/>
        </w:rPr>
      </w:pPr>
      <w:r>
        <w:rPr>
          <w:rFonts w:hint="eastAsia" w:ascii="宋体" w:hAnsi="宋体"/>
          <w:sz w:val="24"/>
        </w:rPr>
        <w:t>4.无论采用何种报价方式，我方将以不低于填报的承租价格报价，否则所交报名意向金转作违约金，作为对出租</w:t>
      </w:r>
      <w:r>
        <w:rPr>
          <w:rFonts w:ascii="宋体" w:hAnsi="宋体"/>
          <w:sz w:val="24"/>
        </w:rPr>
        <w:t>方</w:t>
      </w:r>
      <w:r>
        <w:rPr>
          <w:rFonts w:hint="eastAsia" w:ascii="宋体" w:hAnsi="宋体"/>
          <w:sz w:val="24"/>
        </w:rPr>
        <w:t>及贵</w:t>
      </w:r>
      <w:r>
        <w:rPr>
          <w:rFonts w:ascii="宋体" w:hAnsi="宋体"/>
          <w:sz w:val="24"/>
        </w:rPr>
        <w:t>所的</w:t>
      </w:r>
      <w:r>
        <w:rPr>
          <w:rFonts w:hint="eastAsia" w:ascii="宋体" w:hAnsi="宋体"/>
          <w:sz w:val="24"/>
        </w:rPr>
        <w:t>违约赔偿。</w:t>
      </w:r>
    </w:p>
    <w:p>
      <w:pPr>
        <w:adjustRightInd w:val="0"/>
        <w:snapToGrid w:val="0"/>
        <w:spacing w:after="120" w:line="400" w:lineRule="exact"/>
        <w:ind w:firstLine="450"/>
        <w:rPr>
          <w:rFonts w:ascii="宋体" w:hAnsi="宋体"/>
          <w:sz w:val="24"/>
        </w:rPr>
      </w:pPr>
      <w:r>
        <w:rPr>
          <w:rFonts w:hint="eastAsia" w:ascii="宋体" w:hAnsi="宋体"/>
          <w:sz w:val="24"/>
        </w:rPr>
        <w:t>5.我方承诺，如在项目进行中出现纠纷，同意依据北京京客隆商业集团股份有限公司的相关规定，接受其做出的中止或终结的决定。</w:t>
      </w:r>
    </w:p>
    <w:p>
      <w:pPr>
        <w:spacing w:line="400" w:lineRule="exact"/>
        <w:ind w:firstLine="480" w:firstLineChars="200"/>
        <w:rPr>
          <w:rFonts w:ascii="宋体" w:hAnsi="宋体"/>
          <w:sz w:val="24"/>
        </w:rPr>
      </w:pPr>
      <w:r>
        <w:rPr>
          <w:rFonts w:hint="eastAsia" w:ascii="宋体" w:hAnsi="宋体"/>
          <w:sz w:val="24"/>
        </w:rPr>
        <w:t>我方保证遵守以上承诺，如违反上述承诺或有违规行为，给房屋出租活动相关方造成损失的，我方愿意承担法律责任及相应的经济赔偿责任。</w:t>
      </w:r>
    </w:p>
    <w:p>
      <w:pPr>
        <w:spacing w:line="400" w:lineRule="exact"/>
        <w:ind w:right="840"/>
        <w:rPr>
          <w:rFonts w:ascii="宋体" w:hAnsi="宋体"/>
          <w:sz w:val="24"/>
        </w:rPr>
      </w:pPr>
    </w:p>
    <w:p>
      <w:pPr>
        <w:spacing w:line="400" w:lineRule="exact"/>
        <w:ind w:right="840" w:firstLine="5520" w:firstLineChars="2300"/>
        <w:rPr>
          <w:rFonts w:ascii="宋体" w:hAnsi="宋体"/>
          <w:sz w:val="24"/>
        </w:rPr>
      </w:pPr>
      <w:r>
        <w:rPr>
          <w:rFonts w:hint="eastAsia" w:ascii="宋体" w:hAnsi="宋体"/>
          <w:sz w:val="24"/>
        </w:rPr>
        <w:t>意向承租人（签章）</w:t>
      </w:r>
    </w:p>
    <w:p>
      <w:pPr>
        <w:spacing w:line="400" w:lineRule="exact"/>
        <w:ind w:right="840" w:firstLine="5760" w:firstLineChars="2400"/>
        <w:rPr>
          <w:rFonts w:ascii="宋体" w:hAnsi="宋体"/>
          <w:sz w:val="24"/>
        </w:rPr>
      </w:pPr>
      <w:r>
        <w:rPr>
          <w:rFonts w:hint="eastAsia" w:ascii="宋体" w:hAnsi="宋体"/>
          <w:sz w:val="24"/>
        </w:rPr>
        <w:t>年    月   日</w:t>
      </w:r>
    </w:p>
    <w:p>
      <w:pPr>
        <w:spacing w:line="400" w:lineRule="exact"/>
        <w:ind w:right="840" w:firstLine="3614" w:firstLineChars="1000"/>
        <w:rPr>
          <w:rFonts w:ascii="宋体" w:hAnsi="宋体"/>
          <w:b/>
          <w:sz w:val="36"/>
          <w:szCs w:val="36"/>
        </w:rPr>
      </w:pPr>
    </w:p>
    <w:p>
      <w:pPr>
        <w:spacing w:line="400" w:lineRule="exact"/>
        <w:ind w:right="840" w:firstLine="2530" w:firstLineChars="700"/>
        <w:rPr>
          <w:rFonts w:ascii="宋体" w:hAnsi="宋体"/>
          <w:b/>
          <w:sz w:val="36"/>
          <w:szCs w:val="36"/>
        </w:rPr>
      </w:pPr>
      <w:r>
        <w:rPr>
          <w:rFonts w:hint="eastAsia" w:ascii="宋体" w:hAnsi="宋体"/>
          <w:b/>
          <w:sz w:val="36"/>
          <w:szCs w:val="36"/>
        </w:rPr>
        <w:t>意</w:t>
      </w:r>
      <w:r>
        <w:rPr>
          <w:rFonts w:ascii="宋体" w:hAnsi="宋体"/>
          <w:b/>
          <w:sz w:val="36"/>
          <w:szCs w:val="36"/>
        </w:rPr>
        <w:t>向承租方</w:t>
      </w:r>
      <w:r>
        <w:rPr>
          <w:rFonts w:hint="eastAsia" w:ascii="宋体" w:hAnsi="宋体"/>
          <w:b/>
          <w:sz w:val="36"/>
          <w:szCs w:val="36"/>
        </w:rPr>
        <w:t>基本情况</w:t>
      </w:r>
    </w:p>
    <w:p>
      <w:pPr>
        <w:tabs>
          <w:tab w:val="left" w:pos="6381"/>
        </w:tabs>
        <w:jc w:val="left"/>
        <w:rPr>
          <w:szCs w:val="24"/>
        </w:rPr>
      </w:pPr>
      <w:r>
        <w:rPr>
          <w:rFonts w:hint="eastAsia"/>
          <w:szCs w:val="24"/>
        </w:rPr>
        <w:tab/>
      </w:r>
      <w:r>
        <w:rPr>
          <w:rFonts w:hint="eastAsia"/>
          <w:szCs w:val="24"/>
        </w:rPr>
        <w:t>货币单位元</w:t>
      </w:r>
    </w:p>
    <w:tbl>
      <w:tblPr>
        <w:tblStyle w:val="7"/>
        <w:tblpPr w:leftFromText="180" w:rightFromText="180" w:vertAnchor="text" w:horzAnchor="page" w:tblpX="1315" w:tblpY="273"/>
        <w:tblOverlap w:val="never"/>
        <w:tblW w:w="95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0"/>
        <w:gridCol w:w="1412"/>
        <w:gridCol w:w="1412"/>
        <w:gridCol w:w="940"/>
        <w:gridCol w:w="472"/>
        <w:gridCol w:w="1411"/>
        <w:gridCol w:w="87"/>
        <w:gridCol w:w="1325"/>
        <w:gridCol w:w="14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Align w:val="center"/>
          </w:tcPr>
          <w:p>
            <w:pPr>
              <w:jc w:val="center"/>
              <w:rPr>
                <w:rFonts w:ascii="宋体" w:hAnsi="宋体"/>
                <w:b/>
                <w:bCs/>
                <w:sz w:val="24"/>
              </w:rPr>
            </w:pPr>
            <w:r>
              <w:rPr>
                <w:rFonts w:ascii="宋体" w:hAnsi="宋体"/>
                <w:b/>
                <w:bCs/>
                <w:sz w:val="24"/>
              </w:rPr>
              <w:t>名  称</w:t>
            </w:r>
          </w:p>
        </w:tc>
        <w:tc>
          <w:tcPr>
            <w:tcW w:w="8470" w:type="dxa"/>
            <w:gridSpan w:val="8"/>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hint="eastAsia" w:ascii="宋体" w:hAnsi="宋体"/>
                <w:b/>
                <w:bCs/>
                <w:sz w:val="24"/>
              </w:rPr>
              <w:t>联系信息</w:t>
            </w:r>
          </w:p>
        </w:tc>
        <w:tc>
          <w:tcPr>
            <w:tcW w:w="1412" w:type="dxa"/>
            <w:vAlign w:val="center"/>
          </w:tcPr>
          <w:p>
            <w:pPr>
              <w:jc w:val="center"/>
              <w:rPr>
                <w:rFonts w:ascii="宋体" w:hAnsi="宋体"/>
                <w:sz w:val="24"/>
              </w:rPr>
            </w:pPr>
            <w:r>
              <w:rPr>
                <w:rFonts w:hint="eastAsia" w:ascii="宋体" w:hAnsi="宋体"/>
                <w:sz w:val="24"/>
              </w:rPr>
              <w:t>联系人</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电话</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jc w:val="center"/>
              <w:rPr>
                <w:rFonts w:ascii="宋体" w:hAnsi="宋体"/>
                <w:b/>
                <w:bCs/>
                <w:sz w:val="24"/>
              </w:rPr>
            </w:pPr>
          </w:p>
        </w:tc>
        <w:tc>
          <w:tcPr>
            <w:tcW w:w="1412" w:type="dxa"/>
            <w:vAlign w:val="center"/>
          </w:tcPr>
          <w:p>
            <w:pPr>
              <w:jc w:val="center"/>
              <w:rPr>
                <w:rFonts w:ascii="宋体" w:hAnsi="宋体"/>
                <w:sz w:val="24"/>
              </w:rPr>
            </w:pPr>
            <w:r>
              <w:rPr>
                <w:rFonts w:hint="eastAsia" w:ascii="宋体" w:hAnsi="宋体"/>
                <w:sz w:val="24"/>
              </w:rPr>
              <w:t>电子邮件</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传真</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ascii="宋体" w:hAnsi="宋体"/>
                <w:b/>
                <w:bCs/>
                <w:sz w:val="24"/>
              </w:rPr>
              <w:t>基  本</w:t>
            </w:r>
          </w:p>
          <w:p>
            <w:pPr>
              <w:jc w:val="center"/>
              <w:rPr>
                <w:rFonts w:ascii="宋体" w:hAnsi="宋体"/>
                <w:b/>
                <w:bCs/>
                <w:sz w:val="24"/>
              </w:rPr>
            </w:pPr>
            <w:r>
              <w:rPr>
                <w:rFonts w:ascii="宋体" w:hAnsi="宋体"/>
                <w:b/>
                <w:bCs/>
                <w:sz w:val="24"/>
              </w:rPr>
              <w:t>情  况</w:t>
            </w:r>
          </w:p>
        </w:tc>
        <w:tc>
          <w:tcPr>
            <w:tcW w:w="8470" w:type="dxa"/>
            <w:gridSpan w:val="8"/>
            <w:vAlign w:val="center"/>
          </w:tcPr>
          <w:p>
            <w:pPr>
              <w:ind w:firstLine="3360" w:firstLineChars="1400"/>
              <w:rPr>
                <w:rFonts w:ascii="宋体" w:hAnsi="宋体"/>
                <w:sz w:val="24"/>
              </w:rPr>
            </w:pPr>
            <w:r>
              <w:rPr>
                <w:rFonts w:ascii="宋体" w:hAnsi="宋体"/>
                <w:sz w:val="24"/>
              </w:rPr>
              <w:t>法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注册地</w:t>
            </w:r>
          </w:p>
          <w:p>
            <w:pPr>
              <w:jc w:val="center"/>
              <w:rPr>
                <w:rFonts w:ascii="宋体" w:hAnsi="宋体"/>
                <w:sz w:val="24"/>
              </w:rPr>
            </w:pPr>
            <w:r>
              <w:rPr>
                <w:rFonts w:hint="eastAsia" w:ascii="宋体" w:hAnsi="宋体"/>
                <w:sz w:val="24"/>
              </w:rPr>
              <w:t>(住所)</w:t>
            </w:r>
          </w:p>
        </w:tc>
        <w:tc>
          <w:tcPr>
            <w:tcW w:w="1412"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注册资本</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币种</w:t>
            </w:r>
          </w:p>
        </w:tc>
        <w:tc>
          <w:tcPr>
            <w:tcW w:w="1411" w:type="dxa"/>
            <w:vAlign w:val="center"/>
          </w:tcPr>
          <w:p>
            <w:pPr>
              <w:jc w:val="center"/>
              <w:rPr>
                <w:rFonts w:ascii="宋体" w:hAnsi="宋体"/>
                <w:sz w:val="24"/>
              </w:rPr>
            </w:pPr>
            <w:r>
              <w:rPr>
                <w:rFonts w:hint="eastAsia" w:ascii="宋体" w:hAnsi="宋体"/>
                <w:sz w:val="24"/>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法定代表人</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企业类型</w:t>
            </w:r>
          </w:p>
          <w:p>
            <w:pPr>
              <w:jc w:val="center"/>
              <w:rPr>
                <w:rFonts w:ascii="宋体" w:hAnsi="宋体"/>
                <w:sz w:val="24"/>
              </w:rPr>
            </w:pPr>
            <w:r>
              <w:rPr>
                <w:rFonts w:hint="eastAsia" w:ascii="宋体" w:hAnsi="宋体"/>
                <w:sz w:val="24"/>
              </w:rPr>
              <w:t>（经济性质）</w:t>
            </w:r>
          </w:p>
        </w:tc>
        <w:tc>
          <w:tcPr>
            <w:tcW w:w="4234"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统一社会信用代码</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所属行业</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企业规模</w:t>
            </w:r>
          </w:p>
        </w:tc>
        <w:tc>
          <w:tcPr>
            <w:tcW w:w="1411"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6"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经营范围</w:t>
            </w:r>
          </w:p>
        </w:tc>
        <w:tc>
          <w:tcPr>
            <w:tcW w:w="7058" w:type="dxa"/>
            <w:gridSpan w:val="7"/>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restart"/>
            <w:vAlign w:val="center"/>
          </w:tcPr>
          <w:p>
            <w:pPr>
              <w:jc w:val="center"/>
              <w:rPr>
                <w:rFonts w:ascii="宋体" w:hAnsi="宋体"/>
                <w:bCs/>
                <w:sz w:val="24"/>
              </w:rPr>
            </w:pPr>
            <w:r>
              <w:rPr>
                <w:rFonts w:ascii="宋体" w:hAnsi="宋体"/>
                <w:bCs/>
                <w:sz w:val="24"/>
              </w:rPr>
              <w:t>资 产</w:t>
            </w:r>
          </w:p>
          <w:p>
            <w:pPr>
              <w:jc w:val="center"/>
              <w:rPr>
                <w:rFonts w:ascii="宋体" w:hAnsi="宋体"/>
                <w:sz w:val="24"/>
              </w:rPr>
            </w:pPr>
            <w:r>
              <w:rPr>
                <w:rFonts w:ascii="宋体" w:hAnsi="宋体"/>
                <w:bCs/>
                <w:sz w:val="24"/>
              </w:rPr>
              <w:t>状 况</w:t>
            </w:r>
          </w:p>
        </w:tc>
        <w:tc>
          <w:tcPr>
            <w:tcW w:w="2352" w:type="dxa"/>
            <w:gridSpan w:val="2"/>
            <w:vAlign w:val="center"/>
          </w:tcPr>
          <w:p>
            <w:pPr>
              <w:jc w:val="center"/>
              <w:rPr>
                <w:rFonts w:ascii="宋体" w:hAnsi="宋体"/>
                <w:sz w:val="24"/>
              </w:rPr>
            </w:pPr>
            <w:r>
              <w:rPr>
                <w:rFonts w:hint="eastAsia" w:ascii="宋体" w:hAnsi="宋体"/>
                <w:sz w:val="24"/>
              </w:rPr>
              <w:t>资产</w:t>
            </w:r>
            <w:r>
              <w:rPr>
                <w:rFonts w:ascii="宋体" w:hAnsi="宋体"/>
                <w:sz w:val="24"/>
              </w:rPr>
              <w:t>总计</w:t>
            </w:r>
          </w:p>
        </w:tc>
        <w:tc>
          <w:tcPr>
            <w:tcW w:w="1970" w:type="dxa"/>
            <w:gridSpan w:val="3"/>
            <w:vAlign w:val="center"/>
          </w:tcPr>
          <w:p>
            <w:pPr>
              <w:jc w:val="center"/>
              <w:rPr>
                <w:rFonts w:ascii="宋体" w:hAnsi="宋体"/>
                <w:sz w:val="24"/>
              </w:rPr>
            </w:pPr>
            <w:r>
              <w:rPr>
                <w:rFonts w:hint="eastAsia" w:ascii="宋体" w:hAnsi="宋体"/>
                <w:sz w:val="24"/>
              </w:rPr>
              <w:t>负债</w:t>
            </w:r>
            <w:r>
              <w:rPr>
                <w:rFonts w:ascii="宋体" w:hAnsi="宋体"/>
                <w:sz w:val="24"/>
              </w:rPr>
              <w:t>总计</w:t>
            </w:r>
          </w:p>
        </w:tc>
        <w:tc>
          <w:tcPr>
            <w:tcW w:w="2736" w:type="dxa"/>
            <w:gridSpan w:val="2"/>
            <w:vAlign w:val="center"/>
          </w:tcPr>
          <w:p>
            <w:pPr>
              <w:jc w:val="center"/>
              <w:rPr>
                <w:rFonts w:ascii="宋体" w:hAnsi="宋体"/>
                <w:sz w:val="24"/>
              </w:rPr>
            </w:pPr>
            <w:r>
              <w:rPr>
                <w:rFonts w:hint="eastAsia" w:ascii="宋体" w:hAnsi="宋体"/>
                <w:sz w:val="24"/>
              </w:rPr>
              <w:t>所有者</w:t>
            </w:r>
            <w:r>
              <w:rPr>
                <w:rFonts w:ascii="宋体" w:hAnsi="宋体"/>
                <w:sz w:val="24"/>
              </w:rPr>
              <w:t>权益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continue"/>
            <w:vAlign w:val="center"/>
          </w:tcPr>
          <w:p>
            <w:pPr>
              <w:jc w:val="center"/>
              <w:rPr>
                <w:rFonts w:ascii="宋体" w:hAnsi="宋体"/>
                <w:b/>
                <w:bCs/>
                <w:sz w:val="24"/>
              </w:rPr>
            </w:pPr>
          </w:p>
        </w:tc>
        <w:tc>
          <w:tcPr>
            <w:tcW w:w="2352" w:type="dxa"/>
            <w:gridSpan w:val="2"/>
            <w:vAlign w:val="center"/>
          </w:tcPr>
          <w:p>
            <w:pPr>
              <w:jc w:val="center"/>
              <w:rPr>
                <w:rFonts w:ascii="宋体" w:hAnsi="宋体"/>
                <w:sz w:val="24"/>
              </w:rPr>
            </w:pPr>
          </w:p>
        </w:tc>
        <w:tc>
          <w:tcPr>
            <w:tcW w:w="1970" w:type="dxa"/>
            <w:gridSpan w:val="3"/>
            <w:vAlign w:val="center"/>
          </w:tcPr>
          <w:p>
            <w:pPr>
              <w:jc w:val="center"/>
              <w:rPr>
                <w:rFonts w:ascii="宋体" w:hAnsi="宋体"/>
                <w:sz w:val="24"/>
              </w:rPr>
            </w:pPr>
          </w:p>
        </w:tc>
        <w:tc>
          <w:tcPr>
            <w:tcW w:w="2736"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8470" w:type="dxa"/>
            <w:gridSpan w:val="8"/>
            <w:vAlign w:val="center"/>
          </w:tcPr>
          <w:p>
            <w:pPr>
              <w:jc w:val="center"/>
              <w:rPr>
                <w:rFonts w:ascii="宋体" w:hAnsi="宋体"/>
                <w:sz w:val="24"/>
              </w:rPr>
            </w:pPr>
            <w:r>
              <w:rPr>
                <w:rFonts w:ascii="宋体" w:hAnsi="宋体"/>
                <w:sz w:val="24"/>
              </w:rPr>
              <w:t>自 然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身份证</w:t>
            </w:r>
          </w:p>
          <w:p>
            <w:pPr>
              <w:jc w:val="center"/>
              <w:rPr>
                <w:rFonts w:ascii="宋体" w:hAnsi="宋体"/>
                <w:sz w:val="24"/>
              </w:rPr>
            </w:pPr>
            <w:r>
              <w:rPr>
                <w:rFonts w:ascii="宋体" w:hAnsi="宋体"/>
                <w:sz w:val="24"/>
              </w:rPr>
              <w:t>号码</w:t>
            </w:r>
          </w:p>
        </w:tc>
        <w:tc>
          <w:tcPr>
            <w:tcW w:w="7058" w:type="dxa"/>
            <w:gridSpan w:val="7"/>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工作单位</w:t>
            </w:r>
          </w:p>
        </w:tc>
        <w:tc>
          <w:tcPr>
            <w:tcW w:w="2824" w:type="dxa"/>
            <w:gridSpan w:val="3"/>
            <w:vAlign w:val="center"/>
          </w:tcPr>
          <w:p>
            <w:pPr>
              <w:jc w:val="center"/>
              <w:rPr>
                <w:rFonts w:ascii="宋体" w:hAnsi="宋体"/>
                <w:sz w:val="24"/>
              </w:rPr>
            </w:pPr>
            <w:r>
              <w:rPr>
                <w:rFonts w:hint="eastAsia" w:ascii="宋体" w:hAnsi="宋体"/>
                <w:sz w:val="24"/>
              </w:rPr>
              <w:t>无</w:t>
            </w:r>
          </w:p>
        </w:tc>
        <w:tc>
          <w:tcPr>
            <w:tcW w:w="1411" w:type="dxa"/>
            <w:vAlign w:val="center"/>
          </w:tcPr>
          <w:p>
            <w:pPr>
              <w:jc w:val="center"/>
              <w:rPr>
                <w:rFonts w:ascii="宋体" w:hAnsi="宋体"/>
                <w:sz w:val="24"/>
              </w:rPr>
            </w:pPr>
            <w:r>
              <w:rPr>
                <w:rFonts w:hint="eastAsia" w:ascii="宋体" w:hAnsi="宋体"/>
                <w:sz w:val="24"/>
              </w:rPr>
              <w:t>职务</w:t>
            </w:r>
          </w:p>
        </w:tc>
        <w:tc>
          <w:tcPr>
            <w:tcW w:w="2823" w:type="dxa"/>
            <w:gridSpan w:val="3"/>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承  租</w:t>
            </w:r>
          </w:p>
          <w:p>
            <w:pPr>
              <w:jc w:val="center"/>
              <w:rPr>
                <w:rFonts w:ascii="宋体" w:hAnsi="宋体"/>
                <w:b/>
                <w:bCs/>
                <w:sz w:val="24"/>
              </w:rPr>
            </w:pPr>
            <w:r>
              <w:rPr>
                <w:rFonts w:ascii="宋体" w:hAnsi="宋体"/>
                <w:b/>
                <w:bCs/>
                <w:sz w:val="24"/>
              </w:rPr>
              <w:t xml:space="preserve">意 </w:t>
            </w:r>
            <w:r>
              <w:rPr>
                <w:rFonts w:hint="eastAsia" w:ascii="宋体" w:hAnsi="宋体"/>
                <w:b/>
                <w:bCs/>
                <w:sz w:val="24"/>
              </w:rPr>
              <w:t xml:space="preserve"> 向</w:t>
            </w:r>
          </w:p>
          <w:p>
            <w:pPr>
              <w:jc w:val="center"/>
              <w:rPr>
                <w:rFonts w:ascii="宋体" w:hAnsi="宋体"/>
                <w:b/>
                <w:sz w:val="24"/>
              </w:rPr>
            </w:pPr>
            <w:r>
              <w:rPr>
                <w:rFonts w:hint="eastAsia" w:ascii="宋体" w:hAnsi="宋体"/>
                <w:b/>
                <w:sz w:val="24"/>
              </w:rPr>
              <w:t>价  格</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trPr>
        <w:tc>
          <w:tcPr>
            <w:tcW w:w="1070" w:type="dxa"/>
            <w:vAlign w:val="center"/>
          </w:tcPr>
          <w:p>
            <w:pPr>
              <w:jc w:val="center"/>
              <w:rPr>
                <w:rFonts w:ascii="宋体" w:hAnsi="宋体"/>
                <w:b/>
                <w:bCs/>
                <w:sz w:val="24"/>
              </w:rPr>
            </w:pPr>
            <w:r>
              <w:rPr>
                <w:rFonts w:hint="eastAsia" w:ascii="宋体" w:hAnsi="宋体"/>
                <w:b/>
                <w:bCs/>
                <w:sz w:val="24"/>
              </w:rPr>
              <w:t>拟租赁</w:t>
            </w:r>
          </w:p>
          <w:p>
            <w:pPr>
              <w:jc w:val="center"/>
              <w:rPr>
                <w:rFonts w:ascii="宋体" w:hAnsi="宋体"/>
                <w:b/>
                <w:bCs/>
                <w:sz w:val="24"/>
              </w:rPr>
            </w:pPr>
            <w:r>
              <w:rPr>
                <w:rFonts w:hint="eastAsia" w:ascii="宋体" w:hAnsi="宋体"/>
                <w:b/>
                <w:bCs/>
                <w:sz w:val="24"/>
              </w:rPr>
              <w:t>面积</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trPr>
        <w:tc>
          <w:tcPr>
            <w:tcW w:w="1070" w:type="dxa"/>
            <w:vAlign w:val="center"/>
          </w:tcPr>
          <w:p>
            <w:pPr>
              <w:jc w:val="center"/>
              <w:rPr>
                <w:rFonts w:ascii="宋体" w:hAnsi="宋体"/>
                <w:b/>
                <w:bCs/>
                <w:sz w:val="24"/>
              </w:rPr>
            </w:pPr>
            <w:r>
              <w:rPr>
                <w:rFonts w:hint="eastAsia" w:ascii="宋体" w:hAnsi="宋体"/>
                <w:b/>
                <w:bCs/>
                <w:sz w:val="24"/>
              </w:rPr>
              <w:t>承租</w:t>
            </w:r>
          </w:p>
          <w:p>
            <w:pPr>
              <w:jc w:val="center"/>
              <w:rPr>
                <w:rFonts w:ascii="宋体" w:hAnsi="宋体"/>
                <w:b/>
                <w:bCs/>
                <w:sz w:val="24"/>
              </w:rPr>
            </w:pPr>
            <w:r>
              <w:rPr>
                <w:rFonts w:hint="eastAsia" w:ascii="宋体" w:hAnsi="宋体"/>
                <w:b/>
                <w:bCs/>
                <w:sz w:val="24"/>
              </w:rPr>
              <w:t>用途</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其他</w:t>
            </w:r>
          </w:p>
          <w:p>
            <w:pPr>
              <w:jc w:val="center"/>
              <w:rPr>
                <w:rFonts w:ascii="宋体" w:hAnsi="宋体"/>
                <w:b/>
                <w:bCs/>
                <w:sz w:val="24"/>
              </w:rPr>
            </w:pPr>
            <w:r>
              <w:rPr>
                <w:rFonts w:hint="eastAsia" w:ascii="宋体" w:hAnsi="宋体"/>
                <w:b/>
                <w:bCs/>
                <w:sz w:val="24"/>
              </w:rPr>
              <w:t>承诺</w:t>
            </w:r>
          </w:p>
        </w:tc>
        <w:tc>
          <w:tcPr>
            <w:tcW w:w="8470" w:type="dxa"/>
            <w:gridSpan w:val="8"/>
            <w:vAlign w:val="center"/>
          </w:tcPr>
          <w:p>
            <w:pPr>
              <w:rPr>
                <w:rFonts w:ascii="宋体" w:hAnsi="宋体"/>
                <w:sz w:val="24"/>
              </w:rPr>
            </w:pPr>
          </w:p>
        </w:tc>
      </w:tr>
    </w:tbl>
    <w:p/>
    <w:p>
      <w:pPr>
        <w:spacing w:line="400" w:lineRule="exact"/>
        <w:jc w:val="center"/>
        <w:rPr>
          <w:rFonts w:ascii="宋体" w:hAnsi="宋体"/>
          <w:b/>
          <w:sz w:val="32"/>
          <w:szCs w:val="32"/>
        </w:rPr>
      </w:pPr>
    </w:p>
    <w:p>
      <w:pPr>
        <w:spacing w:line="400" w:lineRule="exact"/>
        <w:jc w:val="center"/>
        <w:rPr>
          <w:rFonts w:ascii="宋体" w:hAnsi="宋体"/>
          <w:b/>
          <w:sz w:val="32"/>
          <w:szCs w:val="32"/>
        </w:rPr>
      </w:pPr>
      <w:r>
        <w:rPr>
          <w:rFonts w:hint="eastAsia" w:ascii="宋体" w:hAnsi="宋体"/>
          <w:b/>
          <w:sz w:val="32"/>
          <w:szCs w:val="32"/>
        </w:rPr>
        <w:t>房屋租赁合同</w:t>
      </w:r>
    </w:p>
    <w:p>
      <w:pPr>
        <w:spacing w:line="400" w:lineRule="exact"/>
        <w:rPr>
          <w:rFonts w:ascii="宋体" w:hAnsi="宋体"/>
          <w:b/>
          <w:sz w:val="24"/>
        </w:rPr>
      </w:pPr>
    </w:p>
    <w:p>
      <w:pPr>
        <w:spacing w:line="400" w:lineRule="exact"/>
        <w:rPr>
          <w:rFonts w:ascii="宋体" w:hAnsi="宋体"/>
          <w:b/>
          <w:sz w:val="24"/>
        </w:rPr>
      </w:pPr>
      <w:r>
        <w:rPr>
          <w:rFonts w:hint="eastAsia" w:ascii="宋体" w:hAnsi="宋体"/>
          <w:b w:val="0"/>
          <w:bCs/>
          <w:sz w:val="24"/>
        </w:rPr>
        <w:t>出租方</w:t>
      </w:r>
      <w:r>
        <w:rPr>
          <w:rFonts w:hint="eastAsia" w:ascii="宋体" w:hAnsi="宋体"/>
          <w:b/>
          <w:sz w:val="24"/>
        </w:rPr>
        <w:t xml:space="preserve">： 北京京客隆首超商业有限公司     </w:t>
      </w:r>
      <w:r>
        <w:rPr>
          <w:rFonts w:ascii="宋体" w:hAnsi="宋体"/>
          <w:b/>
          <w:sz w:val="24"/>
        </w:rPr>
        <w:t xml:space="preserve">     </w:t>
      </w:r>
      <w:r>
        <w:rPr>
          <w:rFonts w:hint="eastAsia" w:ascii="宋体" w:hAnsi="宋体"/>
          <w:b/>
          <w:sz w:val="24"/>
          <w:lang w:val="en-US" w:eastAsia="zh-CN"/>
        </w:rPr>
        <w:t xml:space="preserve">  </w:t>
      </w:r>
      <w:r>
        <w:rPr>
          <w:rFonts w:hint="eastAsia" w:ascii="宋体" w:hAnsi="宋体"/>
          <w:b/>
          <w:sz w:val="24"/>
        </w:rPr>
        <w:t>（以下简称甲方）</w:t>
      </w:r>
    </w:p>
    <w:p>
      <w:pPr>
        <w:spacing w:line="400" w:lineRule="exact"/>
        <w:rPr>
          <w:rFonts w:ascii="宋体" w:hAnsi="宋体"/>
          <w:sz w:val="24"/>
        </w:rPr>
      </w:pPr>
      <w:r>
        <w:rPr>
          <w:rFonts w:hint="eastAsia" w:ascii="宋体" w:hAnsi="宋体"/>
          <w:sz w:val="24"/>
        </w:rPr>
        <w:t>地址： 北京市朝阳区新源街45号楼</w:t>
      </w:r>
    </w:p>
    <w:p>
      <w:pPr>
        <w:rPr>
          <w:rFonts w:hint="eastAsia" w:ascii="宋体" w:hAnsi="宋体" w:eastAsia="宋体"/>
          <w:sz w:val="24"/>
          <w:lang w:eastAsia="zh-CN"/>
        </w:rPr>
      </w:pPr>
      <w:r>
        <w:rPr>
          <w:rFonts w:hint="eastAsia" w:ascii="宋体" w:hAnsi="宋体"/>
          <w:sz w:val="24"/>
        </w:rPr>
        <w:t xml:space="preserve">法定代表人： </w:t>
      </w:r>
    </w:p>
    <w:p>
      <w:pPr>
        <w:rPr>
          <w:rFonts w:ascii="宋体" w:hAnsi="宋体"/>
          <w:sz w:val="24"/>
        </w:rPr>
      </w:pPr>
    </w:p>
    <w:p>
      <w:pPr>
        <w:spacing w:line="400" w:lineRule="exact"/>
        <w:rPr>
          <w:rFonts w:ascii="宋体" w:hAnsi="宋体"/>
          <w:b/>
          <w:sz w:val="24"/>
        </w:rPr>
      </w:pPr>
      <w:r>
        <w:rPr>
          <w:rFonts w:hint="eastAsia" w:ascii="宋体" w:hAnsi="宋体"/>
          <w:b/>
          <w:sz w:val="24"/>
        </w:rPr>
        <w:t>承租方：</w:t>
      </w:r>
      <w:r>
        <w:rPr>
          <w:rFonts w:hint="eastAsia" w:ascii="宋体" w:hAnsi="宋体"/>
          <w:b/>
          <w:sz w:val="24"/>
          <w:lang w:val="en-US" w:eastAsia="zh-CN"/>
        </w:rPr>
        <w:t xml:space="preserve">                           </w:t>
      </w:r>
      <w:r>
        <w:rPr>
          <w:rFonts w:hint="eastAsia" w:ascii="宋体" w:hAnsi="宋体"/>
          <w:b/>
          <w:sz w:val="24"/>
        </w:rPr>
        <w:t xml:space="preserve">              （以下简称乙方）</w:t>
      </w:r>
    </w:p>
    <w:p>
      <w:pPr>
        <w:tabs>
          <w:tab w:val="left" w:pos="0"/>
          <w:tab w:val="left" w:pos="900"/>
        </w:tabs>
        <w:spacing w:line="400" w:lineRule="exact"/>
        <w:rPr>
          <w:rFonts w:hint="eastAsia" w:ascii="宋体" w:hAnsi="宋体"/>
          <w:sz w:val="24"/>
        </w:rPr>
      </w:pPr>
      <w:r>
        <w:rPr>
          <w:rFonts w:hint="eastAsia" w:ascii="宋体" w:hAnsi="宋体"/>
          <w:sz w:val="24"/>
        </w:rPr>
        <w:t xml:space="preserve">住址： </w:t>
      </w:r>
    </w:p>
    <w:p>
      <w:pPr>
        <w:tabs>
          <w:tab w:val="left" w:pos="0"/>
          <w:tab w:val="left" w:pos="900"/>
        </w:tabs>
        <w:spacing w:line="400" w:lineRule="exact"/>
        <w:rPr>
          <w:rFonts w:hint="eastAsia" w:ascii="宋体" w:hAnsi="宋体"/>
          <w:sz w:val="24"/>
        </w:rPr>
      </w:pPr>
      <w:r>
        <w:rPr>
          <w:rFonts w:hint="eastAsia" w:ascii="宋体" w:hAnsi="宋体"/>
          <w:sz w:val="24"/>
        </w:rPr>
        <w:t xml:space="preserve">法定代表人： </w:t>
      </w:r>
    </w:p>
    <w:p>
      <w:pPr>
        <w:tabs>
          <w:tab w:val="left" w:pos="0"/>
          <w:tab w:val="left" w:pos="900"/>
        </w:tabs>
        <w:spacing w:line="400" w:lineRule="exact"/>
      </w:pPr>
      <w:r>
        <w:rPr>
          <w:rFonts w:hint="eastAsia" w:ascii="宋体" w:hAnsi="宋体"/>
          <w:sz w:val="24"/>
        </w:rPr>
        <w:t>联系电话：</w:t>
      </w:r>
    </w:p>
    <w:p>
      <w:pPr>
        <w:tabs>
          <w:tab w:val="left" w:pos="0"/>
          <w:tab w:val="left" w:pos="900"/>
        </w:tabs>
        <w:spacing w:line="400" w:lineRule="exact"/>
        <w:rPr>
          <w:rFonts w:ascii="宋体" w:hAnsi="宋体"/>
          <w:sz w:val="24"/>
        </w:rPr>
      </w:pPr>
      <w:r>
        <w:rPr>
          <w:rFonts w:hint="eastAsia" w:ascii="宋体" w:hAnsi="宋体"/>
          <w:sz w:val="24"/>
        </w:rPr>
        <w:t>身份证号：</w:t>
      </w:r>
    </w:p>
    <w:p>
      <w:pPr>
        <w:tabs>
          <w:tab w:val="left" w:pos="0"/>
          <w:tab w:val="left" w:pos="900"/>
        </w:tabs>
        <w:spacing w:line="400" w:lineRule="exact"/>
        <w:ind w:firstLine="480" w:firstLineChars="200"/>
        <w:rPr>
          <w:rFonts w:ascii="宋体" w:hAnsi="宋体"/>
          <w:b w:val="0"/>
          <w:sz w:val="24"/>
        </w:rPr>
      </w:pPr>
      <w:r>
        <w:rPr>
          <w:rFonts w:hint="eastAsia" w:ascii="宋体" w:hAnsi="宋体"/>
          <w:sz w:val="24"/>
        </w:rPr>
        <w:t>经双方在平等互利的基础上友好协商，依据《中华人民共和国民法典》，乙方承</w:t>
      </w:r>
      <w:r>
        <w:rPr>
          <w:rFonts w:ascii="宋体" w:hAnsi="宋体"/>
          <w:sz w:val="24"/>
        </w:rPr>
        <w:t>租</w:t>
      </w:r>
      <w:r>
        <w:rPr>
          <w:rFonts w:hint="eastAsia" w:ascii="宋体" w:hAnsi="宋体"/>
          <w:sz w:val="24"/>
        </w:rPr>
        <w:t>甲方所属的位于</w:t>
      </w:r>
      <w:r>
        <w:rPr>
          <w:rFonts w:hint="eastAsia" w:ascii="宋体" w:hAnsi="宋体"/>
          <w:sz w:val="24"/>
          <w:szCs w:val="24"/>
        </w:rPr>
        <w:t>北京市</w:t>
      </w:r>
      <w:r>
        <w:rPr>
          <w:rFonts w:hint="eastAsia" w:ascii="宋体" w:hAnsi="宋体"/>
          <w:sz w:val="24"/>
          <w:szCs w:val="24"/>
          <w:lang w:val="en-US" w:eastAsia="zh-CN"/>
        </w:rPr>
        <w:t xml:space="preserve">  </w:t>
      </w:r>
      <w:r>
        <w:rPr>
          <w:rFonts w:hint="eastAsia" w:ascii="宋体" w:hAnsi="宋体"/>
          <w:sz w:val="24"/>
        </w:rPr>
        <w:t>平方米</w:t>
      </w:r>
      <w:r>
        <w:rPr>
          <w:rFonts w:hint="eastAsia" w:ascii="宋体" w:hAnsi="宋体"/>
          <w:sz w:val="24"/>
          <w:u w:val="single"/>
        </w:rPr>
        <w:t xml:space="preserve">                        </w:t>
      </w:r>
      <w:r>
        <w:rPr>
          <w:rFonts w:hint="eastAsia" w:ascii="宋体" w:hAnsi="宋体"/>
          <w:sz w:val="24"/>
        </w:rPr>
        <w:t>房屋有关事宜达成如下协议：</w:t>
      </w:r>
    </w:p>
    <w:p>
      <w:pPr>
        <w:spacing w:line="420" w:lineRule="exact"/>
        <w:rPr>
          <w:rFonts w:ascii="宋体" w:hAnsi="宋体"/>
          <w:b/>
          <w:sz w:val="24"/>
        </w:rPr>
      </w:pPr>
      <w:r>
        <w:rPr>
          <w:rFonts w:hint="eastAsia" w:ascii="宋体" w:hAnsi="宋体"/>
          <w:b/>
          <w:sz w:val="24"/>
        </w:rPr>
        <w:t>第一条：租赁房屋及用途</w:t>
      </w:r>
    </w:p>
    <w:p>
      <w:pPr>
        <w:pStyle w:val="13"/>
        <w:spacing w:line="420" w:lineRule="exact"/>
        <w:ind w:left="0" w:leftChars="0" w:firstLine="480" w:firstLineChars="200"/>
        <w:rPr>
          <w:sz w:val="24"/>
        </w:rPr>
      </w:pPr>
      <w:r>
        <w:rPr>
          <w:rFonts w:hint="eastAsia" w:ascii="宋体" w:hAnsi="宋体"/>
          <w:sz w:val="24"/>
        </w:rPr>
        <w:t>甲方将所属的位于北京市部分房屋，建筑面积约</w:t>
      </w:r>
      <w:r>
        <w:rPr>
          <w:rFonts w:hint="eastAsia" w:ascii="宋体" w:hAnsi="宋体"/>
          <w:sz w:val="24"/>
          <w:lang w:val="en-US" w:eastAsia="zh-CN"/>
        </w:rPr>
        <w:t xml:space="preserve"> </w:t>
      </w:r>
      <w:r>
        <w:rPr>
          <w:rFonts w:hint="eastAsia" w:ascii="宋体" w:hAnsi="宋体"/>
          <w:sz w:val="24"/>
        </w:rPr>
        <w:t>平方米，按现状租给乙方，租赁房屋用途为</w:t>
      </w:r>
      <w:r>
        <w:rPr>
          <w:rFonts w:hint="eastAsia" w:ascii="宋体" w:hAnsi="宋体"/>
          <w:sz w:val="24"/>
          <w:lang w:val="en-US" w:eastAsia="zh-CN"/>
        </w:rPr>
        <w:t xml:space="preserve">    </w:t>
      </w:r>
      <w:r>
        <w:rPr>
          <w:rFonts w:hint="eastAsia" w:ascii="宋体" w:hAnsi="宋体"/>
          <w:sz w:val="24"/>
        </w:rPr>
        <w:t>以下简称租赁房屋)。</w:t>
      </w:r>
      <w:r>
        <w:rPr>
          <w:rFonts w:hint="eastAsia"/>
          <w:sz w:val="24"/>
        </w:rPr>
        <w:t>乙方已实地对租赁房屋进行考察，明确知晓租赁房屋性质、租赁房屋条件及现状，并确认租赁房屋及场地能满足自身经营用途，且可自行办理并取得经营所需的全部经营证照。</w:t>
      </w:r>
    </w:p>
    <w:p>
      <w:pPr>
        <w:spacing w:line="420" w:lineRule="exact"/>
        <w:ind w:firstLine="448" w:firstLineChars="187"/>
        <w:rPr>
          <w:rFonts w:ascii="宋体" w:hAnsi="宋体"/>
          <w:sz w:val="24"/>
        </w:rPr>
      </w:pPr>
      <w:r>
        <w:rPr>
          <w:rFonts w:hint="eastAsia" w:ascii="宋体" w:hAnsi="宋体"/>
          <w:sz w:val="24"/>
        </w:rPr>
        <w:t>甲方应将上述租赁房屋的产权证明或与产权方/管理方/物业方签署的租赁合同复印件加盖公章后交与乙方。</w:t>
      </w:r>
    </w:p>
    <w:p>
      <w:pPr>
        <w:pStyle w:val="13"/>
        <w:spacing w:line="420" w:lineRule="exact"/>
        <w:ind w:left="0" w:leftChars="0" w:firstLine="420" w:firstLineChars="175"/>
        <w:rPr>
          <w:rFonts w:ascii="宋体" w:hAnsi="宋体"/>
          <w:sz w:val="24"/>
        </w:rPr>
      </w:pPr>
      <w:r>
        <w:rPr>
          <w:rFonts w:hint="eastAsia" w:ascii="宋体" w:hAnsi="宋体"/>
          <w:sz w:val="24"/>
        </w:rPr>
        <w:t>乙方自行经营，自行办理营业执照及经营相关全部资质、批准（包括但不限于相关消防许可、餐饮等场所经营许可等），合法经营，自负盈亏，独立承担租赁期间发生的债权债务关系。乙方应在本合同生效后尽快办理相应营业资质，并应将资质复印件加盖公章后交给甲方备案。</w:t>
      </w:r>
    </w:p>
    <w:p>
      <w:pPr>
        <w:pStyle w:val="13"/>
        <w:spacing w:line="420" w:lineRule="exact"/>
        <w:ind w:left="0" w:leftChars="0" w:firstLine="420" w:firstLineChars="175"/>
        <w:rPr>
          <w:rFonts w:ascii="宋体" w:hAnsi="宋体"/>
          <w:sz w:val="24"/>
        </w:rPr>
      </w:pPr>
      <w:r>
        <w:rPr>
          <w:rFonts w:hint="eastAsia" w:ascii="宋体" w:hAnsi="宋体"/>
          <w:sz w:val="24"/>
        </w:rPr>
        <w:t>乙方在租赁期间自行管理，独立承担安全管理及相关责任（包括安全生产、消防安全、治安管理、交通安全、食品卫生等），如发生本条款案件或事故，乙方独立承担责任，包括经济赔偿等民事和刑事责任（包括但不限于乙方自身损失、给甲方及第三方等造成的经济损失赔偿、诉讼费、律师费等）。</w:t>
      </w:r>
    </w:p>
    <w:p>
      <w:pPr>
        <w:pStyle w:val="13"/>
        <w:spacing w:line="420" w:lineRule="exact"/>
        <w:ind w:left="0" w:leftChars="0" w:firstLine="420" w:firstLineChars="175"/>
        <w:rPr>
          <w:rFonts w:ascii="宋体" w:hAnsi="宋体"/>
          <w:sz w:val="24"/>
        </w:rPr>
      </w:pPr>
      <w:r>
        <w:rPr>
          <w:rFonts w:hint="eastAsia" w:ascii="宋体" w:hAnsi="宋体"/>
          <w:sz w:val="24"/>
        </w:rPr>
        <w:t>租赁期间，甲方有权对乙方的安全管理等进行监督检查，对于甲方发现的乙方违反安全管理的行为，甲方有权做出通报、罚款、停止违规行为、停业整顿、解除合同等决定，对于甲方提出的安全整改意见，乙方应立即整改落实，消除安全隐患，确保安全。</w:t>
      </w:r>
    </w:p>
    <w:p>
      <w:pPr>
        <w:pStyle w:val="13"/>
        <w:spacing w:line="420" w:lineRule="exact"/>
        <w:ind w:left="0" w:leftChars="0" w:firstLine="420" w:firstLineChars="175"/>
        <w:rPr>
          <w:rFonts w:ascii="宋体" w:hAnsi="宋体"/>
          <w:sz w:val="24"/>
        </w:rPr>
      </w:pPr>
      <w:r>
        <w:rPr>
          <w:rFonts w:hint="eastAsia" w:ascii="宋体" w:hAnsi="宋体"/>
          <w:sz w:val="24"/>
        </w:rPr>
        <w:t>如乙方在租赁房屋注册企业（以下称：新企业）的，该新企业与乙方同时作为本合同的承租方，与乙方连带承担承租方的义务和责任。乙方应在该新企业注册后及时书面通知甲方并将有关单位资质证照复印件提交甲方审核备案。同时，甲方有权视乙方租赁情况要求乙方在本合同租赁期间内提供保证人，以保障乙方按照本合同约定向甲方支付租金等费用。</w:t>
      </w:r>
    </w:p>
    <w:p>
      <w:pPr>
        <w:pStyle w:val="13"/>
        <w:spacing w:line="420" w:lineRule="exact"/>
        <w:ind w:left="0" w:leftChars="0" w:firstLine="420" w:firstLineChars="175"/>
        <w:rPr>
          <w:rFonts w:ascii="宋体" w:hAnsi="宋体"/>
          <w:sz w:val="24"/>
        </w:rPr>
      </w:pPr>
      <w:r>
        <w:rPr>
          <w:rFonts w:hint="eastAsia" w:ascii="宋体" w:hAnsi="宋体"/>
          <w:sz w:val="24"/>
        </w:rPr>
        <w:t xml:space="preserve">（一）新注册企业: </w:t>
      </w:r>
    </w:p>
    <w:p>
      <w:pPr>
        <w:pStyle w:val="13"/>
        <w:spacing w:line="420" w:lineRule="exact"/>
        <w:ind w:left="0" w:leftChars="0" w:firstLine="420" w:firstLineChars="175"/>
        <w:rPr>
          <w:rFonts w:ascii="宋体" w:hAnsi="宋体"/>
          <w:sz w:val="24"/>
        </w:rPr>
      </w:pPr>
      <w:r>
        <w:rPr>
          <w:rFonts w:hint="eastAsia" w:ascii="宋体" w:hAnsi="宋体"/>
          <w:sz w:val="24"/>
        </w:rPr>
        <w:t>本企业</w:t>
      </w:r>
      <w:r>
        <w:rPr>
          <w:rFonts w:hint="eastAsia" w:ascii="宋体" w:hAnsi="宋体"/>
          <w:sz w:val="24"/>
          <w:u w:val="single"/>
        </w:rPr>
        <w:t xml:space="preserve">                            </w:t>
      </w:r>
      <w:r>
        <w:rPr>
          <w:rFonts w:hint="eastAsia" w:ascii="宋体" w:hAnsi="宋体"/>
          <w:sz w:val="24"/>
        </w:rPr>
        <w:t>为乙方在租赁房屋及场地新注册成立的经营单位，自愿与乙方共同作为承租方，承担本合同中的各项权利与义务。</w:t>
      </w:r>
    </w:p>
    <w:p>
      <w:pPr>
        <w:pStyle w:val="13"/>
        <w:spacing w:line="420" w:lineRule="exact"/>
        <w:ind w:left="0" w:leftChars="0"/>
        <w:rPr>
          <w:rFonts w:ascii="宋体" w:hAnsi="宋体"/>
          <w:sz w:val="24"/>
          <w:u w:val="single"/>
        </w:rPr>
      </w:pPr>
      <w:r>
        <w:rPr>
          <w:rFonts w:hint="eastAsia" w:ascii="宋体" w:hAnsi="宋体"/>
          <w:sz w:val="24"/>
        </w:rPr>
        <w:t>法定代表人</w:t>
      </w:r>
      <w:r>
        <w:rPr>
          <w:rFonts w:ascii="宋体" w:hAnsi="宋体"/>
          <w:sz w:val="24"/>
        </w:rPr>
        <w:t>/</w:t>
      </w:r>
      <w:r>
        <w:rPr>
          <w:rFonts w:hint="eastAsia" w:ascii="宋体" w:hAnsi="宋体"/>
          <w:sz w:val="24"/>
        </w:rPr>
        <w:t>负责人：</w:t>
      </w:r>
      <w:r>
        <w:rPr>
          <w:rFonts w:hint="eastAsia" w:ascii="宋体" w:hAnsi="宋体"/>
          <w:sz w:val="24"/>
          <w:u w:val="single"/>
        </w:rPr>
        <w:t xml:space="preserve">        </w:t>
      </w:r>
      <w:r>
        <w:rPr>
          <w:rFonts w:hint="eastAsia" w:ascii="宋体" w:hAnsi="宋体"/>
          <w:sz w:val="24"/>
        </w:rPr>
        <w:t xml:space="preserve">    公司名称（加盖公章）：</w:t>
      </w:r>
      <w:r>
        <w:rPr>
          <w:rFonts w:hint="eastAsia" w:ascii="宋体" w:hAnsi="宋体"/>
          <w:sz w:val="24"/>
          <w:u w:val="single"/>
        </w:rPr>
        <w:t xml:space="preserve"> </w:t>
      </w:r>
      <w:r>
        <w:rPr>
          <w:rFonts w:ascii="宋体" w:hAnsi="宋体"/>
          <w:sz w:val="24"/>
          <w:u w:val="single"/>
        </w:rPr>
        <w:t xml:space="preserve">       /         </w:t>
      </w:r>
    </w:p>
    <w:p>
      <w:pPr>
        <w:pStyle w:val="13"/>
        <w:spacing w:line="420" w:lineRule="exact"/>
        <w:ind w:left="0" w:leftChars="0" w:firstLine="420" w:firstLineChars="175"/>
      </w:pPr>
      <w:r>
        <w:rPr>
          <w:rFonts w:hint="eastAsia" w:ascii="宋体" w:hAnsi="宋体"/>
          <w:sz w:val="24"/>
        </w:rPr>
        <w:t xml:space="preserve">（二）履约保证条款: </w:t>
      </w:r>
    </w:p>
    <w:p>
      <w:pPr>
        <w:spacing w:line="420" w:lineRule="exact"/>
        <w:ind w:firstLine="480" w:firstLineChars="200"/>
        <w:rPr>
          <w:rFonts w:ascii="宋体" w:hAnsi="宋体"/>
          <w:sz w:val="24"/>
        </w:rPr>
      </w:pPr>
      <w:r>
        <w:rPr>
          <w:rFonts w:hint="eastAsia" w:ascii="宋体" w:hAnsi="宋体"/>
          <w:sz w:val="24"/>
        </w:rPr>
        <w:t>甲乙双方共同确认，乙方就本合同的履行向甲方申请由</w:t>
      </w:r>
      <w:r>
        <w:rPr>
          <w:rFonts w:hint="eastAsia" w:ascii="宋体" w:hAnsi="宋体"/>
          <w:sz w:val="24"/>
          <w:u w:val="single"/>
          <w:lang w:val="en-US" w:eastAsia="zh-CN"/>
        </w:rPr>
        <w:t xml:space="preserve">     </w:t>
      </w:r>
      <w:r>
        <w:rPr>
          <w:rFonts w:hint="eastAsia" w:ascii="宋体" w:hAnsi="宋体"/>
          <w:sz w:val="24"/>
        </w:rPr>
        <w:t>（以下简称：保证人）提供履约保证，具体如下：</w:t>
      </w:r>
    </w:p>
    <w:p>
      <w:pPr>
        <w:spacing w:line="420" w:lineRule="exact"/>
        <w:ind w:firstLine="480" w:firstLineChars="200"/>
        <w:rPr>
          <w:rFonts w:ascii="宋体" w:hAnsi="宋体"/>
          <w:sz w:val="24"/>
        </w:rPr>
      </w:pPr>
      <w:r>
        <w:rPr>
          <w:rFonts w:hint="eastAsia" w:ascii="宋体" w:hAnsi="宋体"/>
          <w:sz w:val="24"/>
        </w:rPr>
        <w:t>1、保证方式：保证人对本合同的履行提供的保证方式为连带责任保证。</w:t>
      </w:r>
    </w:p>
    <w:p>
      <w:pPr>
        <w:spacing w:line="420" w:lineRule="exact"/>
        <w:ind w:firstLine="480" w:firstLineChars="200"/>
        <w:rPr>
          <w:rFonts w:ascii="宋体" w:hAnsi="宋体"/>
          <w:sz w:val="24"/>
        </w:rPr>
      </w:pPr>
      <w:r>
        <w:rPr>
          <w:rFonts w:hint="eastAsia" w:ascii="宋体" w:hAnsi="宋体"/>
          <w:sz w:val="24"/>
        </w:rPr>
        <w:t>2、保证期间：保证期间为自《房屋租赁合同》签订之日起至《房屋租赁合同》（包括经过不时修订的补充协议）约定的租期届满后三年。</w:t>
      </w:r>
    </w:p>
    <w:p>
      <w:pPr>
        <w:spacing w:line="420" w:lineRule="exact"/>
        <w:ind w:firstLine="480" w:firstLineChars="200"/>
        <w:rPr>
          <w:rFonts w:ascii="宋体" w:hAnsi="宋体"/>
          <w:sz w:val="24"/>
        </w:rPr>
      </w:pPr>
      <w:r>
        <w:rPr>
          <w:rFonts w:ascii="宋体" w:hAnsi="宋体"/>
          <w:sz w:val="24"/>
        </w:rPr>
        <w:t>3</w:t>
      </w:r>
      <w:r>
        <w:rPr>
          <w:rFonts w:hint="eastAsia" w:ascii="宋体" w:hAnsi="宋体"/>
          <w:sz w:val="24"/>
        </w:rPr>
        <w:t>、保证范围：保证人对本合同项下乙方应履行与甲方往来所发生的所有债务，包括但不限于乙方应支付的租金、保证金、各项能源费、违约金、房屋占用费、逾期利息及其他费用，以及甲方为实现债权所支出的包括但不限于诉讼费、律师费、保全费等全部费用。</w:t>
      </w:r>
    </w:p>
    <w:p>
      <w:pPr>
        <w:spacing w:line="420" w:lineRule="exact"/>
        <w:rPr>
          <w:rFonts w:ascii="宋体" w:hAnsi="宋体"/>
          <w:b/>
          <w:sz w:val="24"/>
        </w:rPr>
      </w:pPr>
      <w:r>
        <w:rPr>
          <w:rFonts w:hint="eastAsia" w:ascii="宋体" w:hAnsi="宋体"/>
          <w:b/>
          <w:sz w:val="24"/>
        </w:rPr>
        <w:t>第二条：租赁期限</w:t>
      </w:r>
    </w:p>
    <w:p>
      <w:pPr>
        <w:spacing w:line="420" w:lineRule="exact"/>
        <w:ind w:firstLine="480" w:firstLineChars="200"/>
        <w:rPr>
          <w:rFonts w:ascii="宋体" w:hAnsi="宋体"/>
          <w:b/>
          <w:sz w:val="24"/>
        </w:rPr>
      </w:pPr>
      <w:r>
        <w:rPr>
          <w:rFonts w:hint="eastAsia" w:ascii="宋体" w:hAnsi="宋体"/>
          <w:sz w:val="24"/>
        </w:rPr>
        <w:t>租赁期限</w:t>
      </w:r>
      <w:r>
        <w:rPr>
          <w:rFonts w:hint="eastAsia" w:ascii="宋体" w:hAnsi="宋体"/>
          <w:sz w:val="24"/>
          <w:u w:val="single"/>
        </w:rPr>
        <w:t>自</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；本合同租期届满，乙方需要续租的，应于租赁期限届满之日前三个月向甲方提出续租要求，否则视为不续租；甲方需将房产继续出租的，在同等条件下乙方对房产有优先承租权。</w:t>
      </w:r>
    </w:p>
    <w:p>
      <w:pPr>
        <w:spacing w:line="420" w:lineRule="exact"/>
        <w:rPr>
          <w:rFonts w:ascii="宋体" w:hAnsi="宋体"/>
          <w:b/>
          <w:sz w:val="24"/>
        </w:rPr>
      </w:pPr>
      <w:r>
        <w:rPr>
          <w:rFonts w:hint="eastAsia" w:ascii="宋体" w:hAnsi="宋体"/>
          <w:b/>
          <w:sz w:val="24"/>
        </w:rPr>
        <w:t>第三条：租金、保证金、其它费用及支付方式</w:t>
      </w:r>
    </w:p>
    <w:p>
      <w:pPr>
        <w:pStyle w:val="16"/>
        <w:numPr>
          <w:ilvl w:val="0"/>
          <w:numId w:val="5"/>
        </w:numPr>
        <w:tabs>
          <w:tab w:val="left" w:pos="851"/>
        </w:tabs>
        <w:spacing w:line="420" w:lineRule="exact"/>
        <w:ind w:left="0" w:firstLine="480"/>
        <w:rPr>
          <w:rFonts w:ascii="宋体" w:hAnsi="宋体"/>
          <w:sz w:val="24"/>
        </w:rPr>
      </w:pPr>
      <w:r>
        <w:rPr>
          <w:rFonts w:hint="eastAsia" w:ascii="宋体" w:hAnsi="宋体"/>
          <w:sz w:val="24"/>
        </w:rPr>
        <w:t>租金</w:t>
      </w:r>
    </w:p>
    <w:p>
      <w:pPr>
        <w:spacing w:line="420" w:lineRule="exact"/>
        <w:ind w:firstLine="420" w:firstLineChars="175"/>
        <w:rPr>
          <w:rFonts w:ascii="宋体" w:hAnsi="宋体"/>
          <w:sz w:val="24"/>
        </w:rPr>
      </w:pPr>
      <w:r>
        <w:rPr>
          <w:rFonts w:hint="eastAsia" w:ascii="宋体" w:hAnsi="宋体"/>
          <w:sz w:val="24"/>
        </w:rPr>
        <w:t>（1）自</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 xml:space="preserve">月 </w:t>
      </w:r>
      <w:r>
        <w:rPr>
          <w:rFonts w:hint="eastAsia" w:ascii="宋体" w:hAnsi="宋体"/>
          <w:sz w:val="24"/>
          <w:lang w:val="en-US" w:eastAsia="zh-CN"/>
        </w:rPr>
        <w:t xml:space="preserve"> </w:t>
      </w:r>
      <w:r>
        <w:rPr>
          <w:rFonts w:hint="eastAsia" w:ascii="宋体" w:hAnsi="宋体"/>
          <w:sz w:val="24"/>
        </w:rPr>
        <w:t xml:space="preserve"> 日至 </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日期间，日租金标准为</w:t>
      </w:r>
      <w:r>
        <w:rPr>
          <w:rFonts w:hint="eastAsia" w:ascii="宋体" w:hAnsi="宋体"/>
          <w:sz w:val="24"/>
          <w:lang w:val="en-US" w:eastAsia="zh-CN"/>
        </w:rPr>
        <w:t xml:space="preserve">  </w:t>
      </w:r>
      <w:r>
        <w:rPr>
          <w:rFonts w:hint="eastAsia" w:ascii="宋体" w:hAnsi="宋体"/>
          <w:sz w:val="24"/>
        </w:rPr>
        <w:t>元/平方米/天，含税租金总额为</w:t>
      </w:r>
      <w:r>
        <w:rPr>
          <w:rFonts w:hint="eastAsia" w:ascii="宋体" w:hAnsi="宋体"/>
          <w:sz w:val="24"/>
          <w:lang w:val="en-US" w:eastAsia="zh-CN"/>
        </w:rPr>
        <w:t xml:space="preserve">   </w:t>
      </w:r>
      <w:r>
        <w:rPr>
          <w:rFonts w:hint="eastAsia" w:ascii="宋体" w:hAnsi="宋体"/>
          <w:sz w:val="24"/>
        </w:rPr>
        <w:t>元，税率为5%，不含税租金总额为元，税金为</w:t>
      </w:r>
      <w:r>
        <w:rPr>
          <w:rFonts w:hint="eastAsia" w:ascii="宋体" w:hAnsi="宋体"/>
          <w:sz w:val="24"/>
          <w:lang w:val="en-US" w:eastAsia="zh-CN"/>
        </w:rPr>
        <w:t xml:space="preserve"> </w:t>
      </w:r>
      <w:r>
        <w:rPr>
          <w:rFonts w:hint="eastAsia" w:ascii="宋体" w:hAnsi="宋体"/>
          <w:sz w:val="24"/>
        </w:rPr>
        <w:t>元。</w:t>
      </w:r>
    </w:p>
    <w:p>
      <w:pPr>
        <w:spacing w:line="420" w:lineRule="exact"/>
        <w:ind w:firstLine="420" w:firstLineChars="175"/>
        <w:rPr>
          <w:rFonts w:ascii="宋体" w:hAnsi="宋体"/>
          <w:sz w:val="24"/>
        </w:rPr>
      </w:pPr>
      <w:r>
        <w:rPr>
          <w:rFonts w:hint="eastAsia" w:ascii="宋体" w:hAnsi="宋体"/>
          <w:sz w:val="24"/>
        </w:rPr>
        <w:t>（2）（1）自</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 xml:space="preserve">月 </w:t>
      </w:r>
      <w:r>
        <w:rPr>
          <w:rFonts w:hint="eastAsia" w:ascii="宋体" w:hAnsi="宋体"/>
          <w:sz w:val="24"/>
          <w:lang w:val="en-US" w:eastAsia="zh-CN"/>
        </w:rPr>
        <w:t xml:space="preserve"> </w:t>
      </w:r>
      <w:r>
        <w:rPr>
          <w:rFonts w:hint="eastAsia" w:ascii="宋体" w:hAnsi="宋体"/>
          <w:sz w:val="24"/>
        </w:rPr>
        <w:t xml:space="preserve"> 日至 </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日期间，日租金标准为</w:t>
      </w:r>
      <w:r>
        <w:rPr>
          <w:rFonts w:hint="eastAsia" w:ascii="宋体" w:hAnsi="宋体"/>
          <w:sz w:val="24"/>
          <w:lang w:val="en-US" w:eastAsia="zh-CN"/>
        </w:rPr>
        <w:t xml:space="preserve">  </w:t>
      </w:r>
      <w:r>
        <w:rPr>
          <w:rFonts w:hint="eastAsia" w:ascii="宋体" w:hAnsi="宋体"/>
          <w:sz w:val="24"/>
        </w:rPr>
        <w:t>元/平方米/天，含税租金总额为</w:t>
      </w:r>
      <w:r>
        <w:rPr>
          <w:rFonts w:hint="eastAsia" w:ascii="宋体" w:hAnsi="宋体"/>
          <w:sz w:val="24"/>
          <w:lang w:val="en-US" w:eastAsia="zh-CN"/>
        </w:rPr>
        <w:t xml:space="preserve">   </w:t>
      </w:r>
      <w:r>
        <w:rPr>
          <w:rFonts w:hint="eastAsia" w:ascii="宋体" w:hAnsi="宋体"/>
          <w:sz w:val="24"/>
        </w:rPr>
        <w:t>元，税率为5%，不含税租金总额为元，税金为元。</w:t>
      </w:r>
    </w:p>
    <w:p>
      <w:pPr>
        <w:spacing w:line="420" w:lineRule="exact"/>
        <w:ind w:firstLine="420" w:firstLineChars="175"/>
        <w:rPr>
          <w:rFonts w:ascii="宋体" w:hAnsi="宋体"/>
          <w:sz w:val="24"/>
        </w:rPr>
      </w:pPr>
      <w:r>
        <w:rPr>
          <w:rFonts w:hint="eastAsia" w:ascii="宋体" w:hAnsi="宋体"/>
          <w:sz w:val="24"/>
        </w:rPr>
        <w:t xml:space="preserve"> </w:t>
      </w:r>
    </w:p>
    <w:p>
      <w:pPr>
        <w:spacing w:line="420" w:lineRule="exact"/>
        <w:ind w:firstLine="420" w:firstLineChars="175"/>
        <w:rPr>
          <w:rFonts w:ascii="宋体" w:hAnsi="宋体"/>
          <w:sz w:val="24"/>
        </w:rPr>
      </w:pPr>
      <w:r>
        <w:rPr>
          <w:rFonts w:hint="eastAsia" w:ascii="宋体" w:hAnsi="宋体"/>
          <w:sz w:val="24"/>
        </w:rPr>
        <w:t>2、租金支付方式</w:t>
      </w:r>
    </w:p>
    <w:p>
      <w:pPr>
        <w:spacing w:line="420" w:lineRule="exact"/>
        <w:ind w:firstLine="448" w:firstLineChars="187"/>
        <w:rPr>
          <w:rFonts w:ascii="宋体" w:hAnsi="宋体"/>
          <w:sz w:val="24"/>
        </w:rPr>
      </w:pPr>
      <w:r>
        <w:rPr>
          <w:rFonts w:hint="eastAsia" w:ascii="宋体" w:hAnsi="宋体"/>
          <w:sz w:val="24"/>
        </w:rPr>
        <w:t>租金支付方式为先付租金后用房。具体支付时间及金额详见附件《租金支付明细》</w:t>
      </w:r>
    </w:p>
    <w:p>
      <w:pPr>
        <w:spacing w:line="420" w:lineRule="exact"/>
        <w:ind w:firstLine="480" w:firstLineChars="200"/>
        <w:rPr>
          <w:rFonts w:ascii="宋体" w:hAnsi="宋体"/>
          <w:sz w:val="24"/>
        </w:rPr>
      </w:pPr>
      <w:r>
        <w:rPr>
          <w:rFonts w:ascii="宋体" w:hAnsi="宋体"/>
          <w:sz w:val="24"/>
        </w:rPr>
        <w:t>3、保证金</w:t>
      </w:r>
    </w:p>
    <w:p>
      <w:pPr>
        <w:spacing w:line="420" w:lineRule="exact"/>
        <w:ind w:firstLine="480" w:firstLineChars="200"/>
        <w:rPr>
          <w:rFonts w:ascii="宋体" w:hAnsi="宋体"/>
          <w:sz w:val="24"/>
        </w:rPr>
      </w:pPr>
      <w:r>
        <w:rPr>
          <w:rFonts w:hint="eastAsia" w:ascii="宋体" w:hAnsi="宋体"/>
          <w:sz w:val="24"/>
        </w:rPr>
        <w:t>（1）保证金金额及支付</w:t>
      </w:r>
    </w:p>
    <w:p>
      <w:pPr>
        <w:spacing w:line="420" w:lineRule="exact"/>
        <w:ind w:firstLine="480" w:firstLineChars="200"/>
        <w:rPr>
          <w:rFonts w:ascii="宋体" w:hAnsi="宋体"/>
          <w:sz w:val="24"/>
        </w:rPr>
      </w:pPr>
      <w:r>
        <w:rPr>
          <w:rFonts w:hint="eastAsia" w:ascii="宋体" w:hAnsi="宋体"/>
          <w:sz w:val="24"/>
        </w:rPr>
        <w:t>保证金为人民币</w:t>
      </w:r>
      <w:r>
        <w:rPr>
          <w:rFonts w:hint="eastAsia" w:ascii="宋体" w:hAnsi="宋体"/>
          <w:sz w:val="24"/>
          <w:lang w:val="en-US" w:eastAsia="zh-CN"/>
        </w:rPr>
        <w:t xml:space="preserve">     </w:t>
      </w:r>
      <w:r>
        <w:rPr>
          <w:rFonts w:hint="eastAsia" w:ascii="宋体"/>
          <w:sz w:val="24"/>
          <w:szCs w:val="24"/>
        </w:rPr>
        <w:t>元</w:t>
      </w:r>
      <w:r>
        <w:rPr>
          <w:rFonts w:hint="eastAsia" w:ascii="宋体" w:hAnsi="宋体"/>
          <w:sz w:val="24"/>
        </w:rPr>
        <w:t>，甲乙双方根据以下情况勾选：</w:t>
      </w:r>
    </w:p>
    <w:p>
      <w:pPr>
        <w:spacing w:line="420" w:lineRule="exact"/>
        <w:ind w:firstLine="480" w:firstLineChars="200"/>
        <w:rPr>
          <w:rFonts w:ascii="宋体" w:hAnsi="宋体"/>
          <w:sz w:val="24"/>
        </w:rPr>
      </w:pPr>
      <w:r>
        <w:rPr>
          <w:rFonts w:hint="eastAsia" w:ascii="宋体" w:hAnsi="宋体"/>
          <w:sz w:val="24"/>
        </w:rPr>
        <w:sym w:font="Wingdings 2" w:char="0052"/>
      </w:r>
      <w:r>
        <w:rPr>
          <w:rFonts w:hint="eastAsia" w:ascii="宋体" w:hAnsi="宋体"/>
          <w:sz w:val="24"/>
        </w:rPr>
        <w:t>鉴于本合同为新签合同，故乙方于本合同签订之日一次性支付给甲方。</w:t>
      </w:r>
    </w:p>
    <w:p>
      <w:pPr>
        <w:spacing w:line="420" w:lineRule="exact"/>
        <w:ind w:firstLine="480" w:firstLineChars="200"/>
        <w:rPr>
          <w:rFonts w:ascii="宋体" w:hAnsi="宋体"/>
          <w:sz w:val="24"/>
        </w:rPr>
      </w:pPr>
      <w:r>
        <w:rPr>
          <w:rFonts w:hint="eastAsia" w:ascii="宋体" w:hAnsi="宋体"/>
          <w:sz w:val="24"/>
        </w:rPr>
        <w:sym w:font="Wingdings 2" w:char="00A3"/>
      </w:r>
      <w:r>
        <w:rPr>
          <w:rFonts w:hint="eastAsia" w:ascii="宋体" w:hAnsi="宋体"/>
          <w:sz w:val="24"/>
        </w:rPr>
        <w:t>鉴于本合同为续租合同，甲乙双方于</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日签订的《房屋租赁合同》（以下简称“原合同”）中已向甲方交纳保证金人民币</w:t>
      </w:r>
      <w:r>
        <w:rPr>
          <w:rFonts w:hint="eastAsia" w:ascii="宋体" w:hAnsi="宋体"/>
          <w:sz w:val="24"/>
          <w:u w:val="single"/>
        </w:rPr>
        <w:t xml:space="preserve"> </w:t>
      </w:r>
      <w:r>
        <w:rPr>
          <w:rFonts w:hint="eastAsia" w:ascii="宋体" w:hAnsi="宋体"/>
          <w:sz w:val="24"/>
        </w:rPr>
        <w:t>元（大写人民币元</w:t>
      </w:r>
      <w:r>
        <w:rPr>
          <w:rFonts w:ascii="宋体" w:hAnsi="宋体"/>
          <w:sz w:val="24"/>
          <w:u w:val="single"/>
        </w:rPr>
        <w:t xml:space="preserve"> / </w:t>
      </w:r>
      <w:r>
        <w:rPr>
          <w:rFonts w:hint="eastAsia" w:ascii="宋体" w:hAnsi="宋体"/>
          <w:sz w:val="24"/>
        </w:rPr>
        <w:t>整），甲乙双方一致同意，原合同的保证金直接转为本合同的保证金，乙方仅需于本合同签订之日一次性向甲方补交剩余保证金人民币</w:t>
      </w:r>
      <w:r>
        <w:rPr>
          <w:rFonts w:ascii="宋体" w:hAnsi="宋体"/>
          <w:sz w:val="24"/>
          <w:u w:val="single"/>
        </w:rPr>
        <w:t xml:space="preserve">          </w:t>
      </w:r>
      <w:r>
        <w:rPr>
          <w:rFonts w:hint="eastAsia" w:ascii="宋体" w:hAnsi="宋体"/>
          <w:sz w:val="24"/>
        </w:rPr>
        <w:t>元（大写人民币</w:t>
      </w:r>
      <w:r>
        <w:rPr>
          <w:rFonts w:ascii="宋体" w:hAnsi="宋体"/>
          <w:sz w:val="24"/>
        </w:rPr>
        <w:t>/</w:t>
      </w:r>
      <w:r>
        <w:rPr>
          <w:rFonts w:hint="eastAsia" w:ascii="宋体" w:hAnsi="宋体"/>
          <w:sz w:val="24"/>
        </w:rPr>
        <w:t>元整）。</w:t>
      </w:r>
    </w:p>
    <w:p>
      <w:pPr>
        <w:spacing w:line="420" w:lineRule="exact"/>
        <w:ind w:firstLine="480" w:firstLineChars="200"/>
        <w:rPr>
          <w:rFonts w:ascii="宋体" w:hAnsi="宋体"/>
          <w:sz w:val="24"/>
        </w:rPr>
      </w:pPr>
      <w:r>
        <w:rPr>
          <w:rFonts w:hint="eastAsia" w:ascii="宋体" w:hAnsi="宋体"/>
          <w:sz w:val="24"/>
        </w:rPr>
        <w:t>（2）保证金使用与退还</w:t>
      </w:r>
    </w:p>
    <w:p>
      <w:pPr>
        <w:spacing w:line="420" w:lineRule="exact"/>
        <w:ind w:firstLine="480" w:firstLineChars="200"/>
        <w:rPr>
          <w:rFonts w:ascii="宋体" w:hAnsi="宋体"/>
          <w:sz w:val="24"/>
        </w:rPr>
      </w:pPr>
      <w:r>
        <w:rPr>
          <w:rFonts w:hint="eastAsia" w:ascii="宋体" w:hAnsi="宋体"/>
          <w:sz w:val="24"/>
        </w:rPr>
        <w:t>如乙方未按照本合同约定支付租金或其他费用或违反本合同任何条款，甲方可以使用或扣留全部或部分租赁保证金，其数额视乙方违约情况而定。甲方按本合同规定使用或扣留租赁保证金后，乙方应在接到甲方的通知后立即将租赁保证金补足。如乙方单方面违约或由于乙方原因造成本合同无法继续履行，乙方无权请求返还租赁保证金。</w:t>
      </w:r>
    </w:p>
    <w:p>
      <w:pPr>
        <w:spacing w:line="420" w:lineRule="exact"/>
        <w:ind w:firstLine="480" w:firstLineChars="200"/>
        <w:rPr>
          <w:rFonts w:ascii="宋体" w:hAnsi="宋体"/>
          <w:sz w:val="24"/>
        </w:rPr>
      </w:pPr>
      <w:r>
        <w:rPr>
          <w:rFonts w:hint="eastAsia" w:ascii="宋体" w:hAnsi="宋体"/>
          <w:sz w:val="24"/>
        </w:rPr>
        <w:t>本合同约定的租期结束，乙方缴清租金、其他费用，全部履行了合同义务且无违约行为；在本租赁房屋下注册新企业的，业已办理完毕新企业工商注销手续；也不存在未清算的消费卡、会员储值卡或其他未结债务纠纷等情况的，并腾空交还租赁房屋经甲方验收合格后，甲方将租赁保证金无息退还给乙方。若乙方在本租赁房屋下注册新企业，但未按本合同约定期限内办理完毕该新企业工商注销手续的，甲方有权按照本合同第七条约定追究乙方违约责任，乙方承担违约责任后甲方再将租赁保证金无息退还给乙方。</w:t>
      </w:r>
    </w:p>
    <w:p>
      <w:pPr>
        <w:spacing w:line="420" w:lineRule="exact"/>
        <w:ind w:firstLine="480" w:firstLineChars="200"/>
        <w:rPr>
          <w:rFonts w:ascii="宋体" w:hAnsi="宋体"/>
          <w:sz w:val="24"/>
        </w:rPr>
      </w:pPr>
      <w:r>
        <w:rPr>
          <w:rFonts w:hint="eastAsia" w:ascii="宋体" w:hAnsi="宋体"/>
          <w:sz w:val="24"/>
        </w:rPr>
        <w:t>4、其它费用及支付方式</w:t>
      </w:r>
    </w:p>
    <w:p>
      <w:pPr>
        <w:spacing w:line="420" w:lineRule="exact"/>
        <w:ind w:firstLine="480" w:firstLineChars="200"/>
        <w:rPr>
          <w:rFonts w:ascii="宋体" w:hAnsi="宋体"/>
          <w:sz w:val="24"/>
        </w:rPr>
      </w:pPr>
      <w:r>
        <w:rPr>
          <w:rFonts w:hint="eastAsia" w:ascii="宋体" w:hAnsi="宋体"/>
          <w:sz w:val="24"/>
        </w:rPr>
        <w:t>租赁期内（含免租期）乙方使用的水</w:t>
      </w:r>
      <w:r>
        <w:rPr>
          <w:rFonts w:ascii="宋体" w:hAnsi="宋体"/>
          <w:sz w:val="24"/>
        </w:rPr>
        <w:sym w:font="Wingdings" w:char="00FE"/>
      </w:r>
      <w:r>
        <w:rPr>
          <w:rFonts w:hint="eastAsia" w:ascii="宋体" w:hAnsi="宋体"/>
          <w:sz w:val="24"/>
        </w:rPr>
        <w:t>、电</w:t>
      </w:r>
      <w:r>
        <w:rPr>
          <w:rFonts w:ascii="宋体" w:hAnsi="宋体"/>
          <w:sz w:val="24"/>
        </w:rPr>
        <w:sym w:font="Wingdings" w:char="00FE"/>
      </w:r>
      <w:r>
        <w:rPr>
          <w:rFonts w:hint="eastAsia" w:ascii="宋体" w:hAnsi="宋体"/>
          <w:sz w:val="24"/>
        </w:rPr>
        <w:t>、供暖</w:t>
      </w:r>
      <w:r>
        <w:rPr>
          <w:rFonts w:ascii="宋体" w:hAnsi="宋体"/>
          <w:sz w:val="24"/>
        </w:rPr>
        <w:sym w:font="Wingdings" w:char="00FE"/>
      </w:r>
      <w:r>
        <w:rPr>
          <w:rFonts w:hint="eastAsia" w:ascii="宋体" w:hAnsi="宋体"/>
          <w:sz w:val="24"/>
        </w:rPr>
        <w:t>、制冷</w:t>
      </w:r>
      <w:r>
        <w:rPr>
          <w:rFonts w:ascii="宋体" w:hAnsi="宋体"/>
          <w:sz w:val="24"/>
        </w:rPr>
        <w:sym w:font="Wingdings" w:char="00FE"/>
      </w:r>
      <w:r>
        <w:rPr>
          <w:rFonts w:hint="eastAsia" w:ascii="宋体" w:hAnsi="宋体"/>
          <w:sz w:val="24"/>
        </w:rPr>
        <w:t>、空调</w:t>
      </w:r>
      <w:r>
        <w:rPr>
          <w:rFonts w:ascii="宋体" w:hAnsi="宋体"/>
          <w:sz w:val="24"/>
        </w:rPr>
        <w:sym w:font="Wingdings" w:char="00FE"/>
      </w:r>
      <w:r>
        <w:rPr>
          <w:rFonts w:hint="eastAsia" w:ascii="宋体" w:hAnsi="宋体"/>
          <w:sz w:val="24"/>
        </w:rPr>
        <w:t>、卫生费</w:t>
      </w:r>
      <w:r>
        <w:rPr>
          <w:rFonts w:ascii="宋体" w:hAnsi="宋体"/>
          <w:sz w:val="24"/>
        </w:rPr>
        <w:sym w:font="Wingdings" w:char="00FE"/>
      </w:r>
      <w:r>
        <w:rPr>
          <w:rFonts w:hint="eastAsia" w:ascii="宋体" w:hAnsi="宋体"/>
          <w:sz w:val="24"/>
        </w:rPr>
        <w:t>、物业费</w:t>
      </w:r>
      <w:r>
        <w:rPr>
          <w:rFonts w:ascii="宋体" w:hAnsi="宋体"/>
          <w:sz w:val="24"/>
        </w:rPr>
        <w:sym w:font="Wingdings" w:char="00FE"/>
      </w:r>
      <w:r>
        <w:rPr>
          <w:rFonts w:hint="eastAsia" w:ascii="宋体" w:hAnsi="宋体"/>
          <w:sz w:val="24"/>
        </w:rPr>
        <w:t>等费用由乙方承担（</w:t>
      </w:r>
      <w:r>
        <w:rPr>
          <w:rFonts w:ascii="宋体" w:hAnsi="宋体"/>
          <w:sz w:val="24"/>
        </w:rPr>
        <w:sym w:font="Wingdings" w:char="00FE"/>
      </w:r>
      <w:r>
        <w:rPr>
          <w:rFonts w:hint="eastAsia" w:ascii="宋体" w:hAnsi="宋体"/>
          <w:sz w:val="24"/>
        </w:rPr>
        <w:t>为乙方承担的费用，</w:t>
      </w:r>
      <w:r>
        <w:rPr>
          <w:rFonts w:ascii="宋体" w:hAnsi="宋体"/>
          <w:sz w:val="24"/>
        </w:rPr>
        <w:sym w:font="Wingdings" w:char="00FD"/>
      </w:r>
      <w:r>
        <w:rPr>
          <w:rFonts w:hint="eastAsia" w:ascii="宋体" w:hAnsi="宋体"/>
          <w:sz w:val="24"/>
        </w:rPr>
        <w:t>为乙方不承担费用）。若上述由乙方承担的费用是乙方自行设表且缴费主体为乙方的，乙方自行缴费；若上述由乙方承担的费用由甲方按照租赁房屋所在建筑物内甲方统管区域整体使用情况统一向租赁房屋产权单位、物业单位、供暖单位等上游单位或收费机关缴纳的，乙方应按照甲方要求支付。供暖费、制冷费、物业费按本合同乙方承租的建筑面积支付。</w:t>
      </w:r>
    </w:p>
    <w:p>
      <w:pPr>
        <w:spacing w:line="420" w:lineRule="exact"/>
        <w:ind w:firstLine="480" w:firstLineChars="200"/>
        <w:rPr>
          <w:rFonts w:ascii="宋体" w:hAnsi="宋体"/>
          <w:sz w:val="24"/>
        </w:rPr>
      </w:pPr>
      <w:r>
        <w:rPr>
          <w:rFonts w:hint="eastAsia" w:ascii="宋体" w:hAnsi="宋体"/>
          <w:sz w:val="24"/>
        </w:rPr>
        <w:t>同时双方确认应由乙方承担并且需要向甲方支付的费用列明如下：</w:t>
      </w:r>
    </w:p>
    <w:p>
      <w:pPr>
        <w:spacing w:line="420" w:lineRule="exact"/>
        <w:ind w:firstLine="480" w:firstLineChars="200"/>
        <w:rPr>
          <w:rFonts w:ascii="宋体" w:hAnsi="宋体"/>
          <w:sz w:val="24"/>
        </w:rPr>
      </w:pP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水费、电费、供暖费</w:t>
      </w:r>
      <w:r>
        <w:rPr>
          <w:rFonts w:ascii="宋体" w:hAnsi="宋体"/>
          <w:sz w:val="24"/>
          <w:u w:val="single"/>
        </w:rPr>
        <w:t xml:space="preserve">                                             </w:t>
      </w:r>
    </w:p>
    <w:p>
      <w:pPr>
        <w:spacing w:line="420" w:lineRule="exact"/>
        <w:ind w:firstLine="480" w:firstLineChars="200"/>
        <w:rPr>
          <w:rFonts w:ascii="宋体" w:hAnsi="宋体"/>
          <w:sz w:val="24"/>
        </w:rPr>
      </w:pPr>
      <w:r>
        <w:rPr>
          <w:rFonts w:ascii="宋体" w:hAnsi="宋体"/>
          <w:sz w:val="24"/>
        </w:rPr>
        <w:t>5</w:t>
      </w:r>
      <w:r>
        <w:rPr>
          <w:rFonts w:hint="eastAsia" w:ascii="宋体" w:hAnsi="宋体"/>
          <w:sz w:val="24"/>
        </w:rPr>
        <w:t>、本合同项下各项费用的票据</w:t>
      </w:r>
    </w:p>
    <w:p>
      <w:pPr>
        <w:spacing w:line="400" w:lineRule="exact"/>
        <w:ind w:firstLine="523" w:firstLineChars="218"/>
        <w:rPr>
          <w:rFonts w:ascii="宋体" w:hAnsi="宋体"/>
          <w:sz w:val="24"/>
        </w:rPr>
      </w:pPr>
      <w:r>
        <w:rPr>
          <w:rFonts w:hint="eastAsia" w:ascii="宋体" w:hAnsi="宋体"/>
          <w:sz w:val="24"/>
        </w:rPr>
        <w:t>本合同项下租金、其他管理费、物业费及其他费用，均由甲方向</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开具（甲乙双方协商一致后择一勾选）相应发票。</w:t>
      </w:r>
    </w:p>
    <w:p>
      <w:pPr>
        <w:spacing w:line="400" w:lineRule="exact"/>
        <w:ind w:firstLine="283" w:firstLineChars="118"/>
        <w:rPr>
          <w:rFonts w:ascii="宋体" w:hAnsi="宋体"/>
          <w:sz w:val="24"/>
        </w:rPr>
      </w:pPr>
      <w:r>
        <w:rPr>
          <w:rFonts w:hint="eastAsia" w:ascii="宋体" w:hAnsi="宋体"/>
          <w:sz w:val="24"/>
        </w:rPr>
        <w:sym w:font="Wingdings 2" w:char="0052"/>
      </w:r>
      <w:r>
        <w:rPr>
          <w:rFonts w:hint="eastAsia" w:ascii="宋体" w:hAnsi="宋体"/>
          <w:sz w:val="24"/>
        </w:rPr>
        <w:t>（1）乙方</w:t>
      </w:r>
    </w:p>
    <w:p>
      <w:pPr>
        <w:spacing w:line="400" w:lineRule="exact"/>
        <w:ind w:firstLine="283" w:firstLineChars="118"/>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）本合同项下新注册企业：</w:t>
      </w:r>
      <w:r>
        <w:rPr>
          <w:rFonts w:hint="eastAsia" w:ascii="宋体" w:hAnsi="宋体"/>
          <w:sz w:val="24"/>
          <w:u w:val="single"/>
        </w:rPr>
        <w:t xml:space="preserve"> </w:t>
      </w:r>
      <w:r>
        <w:rPr>
          <w:rFonts w:ascii="宋体" w:hAnsi="宋体"/>
          <w:sz w:val="24"/>
          <w:u w:val="single"/>
        </w:rPr>
        <w:t xml:space="preserve">                        </w:t>
      </w:r>
    </w:p>
    <w:p>
      <w:pPr>
        <w:spacing w:line="420" w:lineRule="exact"/>
        <w:rPr>
          <w:rFonts w:ascii="宋体" w:hAnsi="宋体"/>
          <w:b/>
          <w:sz w:val="24"/>
        </w:rPr>
      </w:pPr>
      <w:r>
        <w:rPr>
          <w:rFonts w:hint="eastAsia" w:ascii="宋体" w:hAnsi="宋体"/>
          <w:b/>
          <w:sz w:val="24"/>
        </w:rPr>
        <w:t>第四条：关于租赁房屋的使用</w:t>
      </w:r>
    </w:p>
    <w:p>
      <w:pPr>
        <w:spacing w:line="420" w:lineRule="exact"/>
        <w:ind w:firstLine="480" w:firstLineChars="200"/>
        <w:rPr>
          <w:rFonts w:ascii="宋体" w:hAnsi="宋体"/>
          <w:sz w:val="24"/>
        </w:rPr>
      </w:pPr>
      <w:r>
        <w:rPr>
          <w:rFonts w:hint="eastAsia" w:ascii="宋体" w:hAnsi="宋体"/>
          <w:sz w:val="24"/>
        </w:rPr>
        <w:t>1、甲方按租赁房屋现状将租赁房屋出租给乙方，乙方应合理使用并爱护承租的房屋及设备设施等。</w:t>
      </w:r>
    </w:p>
    <w:p>
      <w:pPr>
        <w:spacing w:line="420" w:lineRule="exact"/>
        <w:ind w:firstLine="480" w:firstLineChars="200"/>
        <w:rPr>
          <w:rFonts w:ascii="宋体" w:hAnsi="宋体"/>
          <w:sz w:val="24"/>
        </w:rPr>
      </w:pPr>
      <w:r>
        <w:rPr>
          <w:rFonts w:hint="eastAsia" w:ascii="宋体" w:hAnsi="宋体"/>
          <w:sz w:val="24"/>
        </w:rPr>
        <w:t>2、</w:t>
      </w:r>
      <w:r>
        <w:rPr>
          <w:rFonts w:ascii="宋体" w:hAnsi="宋体"/>
          <w:sz w:val="24"/>
        </w:rPr>
        <w:t>甲方</w:t>
      </w:r>
      <w:r>
        <w:rPr>
          <w:rFonts w:hint="eastAsia" w:ascii="宋体" w:hAnsi="宋体"/>
          <w:sz w:val="24"/>
        </w:rPr>
        <w:t>按</w:t>
      </w:r>
      <w:r>
        <w:rPr>
          <w:rFonts w:ascii="宋体" w:hAnsi="宋体"/>
          <w:sz w:val="24"/>
        </w:rPr>
        <w:t>现</w:t>
      </w:r>
      <w:r>
        <w:rPr>
          <w:rFonts w:hint="eastAsia" w:ascii="宋体" w:hAnsi="宋体"/>
          <w:sz w:val="24"/>
        </w:rPr>
        <w:t>状将水、电、燃气、暖气等设施</w:t>
      </w:r>
      <w:r>
        <w:rPr>
          <w:rFonts w:ascii="宋体" w:hAnsi="宋体"/>
          <w:sz w:val="24"/>
        </w:rPr>
        <w:t>提供给乙方</w:t>
      </w:r>
      <w:r>
        <w:rPr>
          <w:rFonts w:hint="eastAsia" w:ascii="宋体" w:hAnsi="宋体"/>
          <w:sz w:val="24"/>
        </w:rPr>
        <w:t>使用</w:t>
      </w:r>
      <w:r>
        <w:rPr>
          <w:rFonts w:ascii="宋体" w:hAnsi="宋体"/>
          <w:sz w:val="24"/>
        </w:rPr>
        <w:t>，</w:t>
      </w:r>
      <w:r>
        <w:rPr>
          <w:rFonts w:hint="eastAsia" w:ascii="宋体" w:hAnsi="宋体"/>
          <w:sz w:val="24"/>
        </w:rPr>
        <w:t>乙方按需要自行安装空调设备；乙方不得擅自改变水、电、燃气、暖气、消防等设备设施，如需改变或需增容，经甲方书面同意后，报有关部门批准后方可施工，费用乙方自理；</w:t>
      </w:r>
      <w:r>
        <w:rPr>
          <w:rFonts w:ascii="宋体" w:hAnsi="宋体"/>
          <w:sz w:val="24"/>
        </w:rPr>
        <w:t>在施工期间产生的相关损失由乙方全部</w:t>
      </w:r>
      <w:r>
        <w:rPr>
          <w:rFonts w:hint="eastAsia" w:ascii="宋体" w:hAnsi="宋体"/>
          <w:sz w:val="24"/>
        </w:rPr>
        <w:t>自行</w:t>
      </w:r>
      <w:r>
        <w:rPr>
          <w:rFonts w:ascii="宋体" w:hAnsi="宋体"/>
          <w:sz w:val="24"/>
        </w:rPr>
        <w:t>承担</w:t>
      </w:r>
      <w:r>
        <w:rPr>
          <w:rFonts w:hint="eastAsia" w:ascii="宋体" w:hAnsi="宋体"/>
          <w:sz w:val="24"/>
        </w:rPr>
        <w:t>；</w:t>
      </w:r>
      <w:r>
        <w:rPr>
          <w:rFonts w:ascii="宋体" w:hAnsi="宋体"/>
          <w:sz w:val="24"/>
        </w:rPr>
        <w:t>合同终止或解除后，</w:t>
      </w:r>
      <w:r>
        <w:rPr>
          <w:rFonts w:hint="eastAsia" w:ascii="宋体" w:hAnsi="宋体"/>
          <w:sz w:val="24"/>
        </w:rPr>
        <w:t>乙方应将租赁房屋及配套设备、设施恢复原状，相应费用由乙方承担。</w:t>
      </w:r>
    </w:p>
    <w:p>
      <w:pPr>
        <w:spacing w:line="420" w:lineRule="exact"/>
        <w:ind w:firstLine="480" w:firstLineChars="200"/>
        <w:rPr>
          <w:rFonts w:ascii="宋体" w:hAnsi="宋体"/>
          <w:sz w:val="24"/>
        </w:rPr>
      </w:pPr>
      <w:r>
        <w:rPr>
          <w:rFonts w:hint="eastAsia" w:ascii="宋体" w:hAnsi="宋体"/>
          <w:sz w:val="24"/>
        </w:rPr>
        <w:t>3、乙方须根据经营性质增设消防及其他安全设施设备，保证在投入经营前将消防机关及其他有关部门审核、验收合格证明的原件提供给甲方，确保租赁房屋使用的安全合法性。</w:t>
      </w:r>
    </w:p>
    <w:p>
      <w:pPr>
        <w:snapToGrid w:val="0"/>
        <w:spacing w:line="420" w:lineRule="exact"/>
        <w:ind w:firstLine="480" w:firstLineChars="200"/>
        <w:rPr>
          <w:rFonts w:ascii="宋体" w:hAnsi="宋体"/>
          <w:sz w:val="24"/>
        </w:rPr>
      </w:pPr>
      <w:r>
        <w:rPr>
          <w:rFonts w:hint="eastAsia" w:ascii="宋体" w:hAnsi="宋体"/>
          <w:sz w:val="24"/>
        </w:rPr>
        <w:t>4、乙方自行负责办理营业所需要的消防及环评验收，并承担由此产生的全部费用。如因消防或环评未验收而产生的相关问题及费用均由乙方全部承担。</w:t>
      </w:r>
    </w:p>
    <w:p>
      <w:pPr>
        <w:snapToGrid w:val="0"/>
        <w:spacing w:line="420" w:lineRule="exact"/>
        <w:ind w:firstLine="480" w:firstLineChars="200"/>
        <w:rPr>
          <w:rFonts w:ascii="宋体" w:hAnsi="宋体"/>
          <w:sz w:val="24"/>
        </w:rPr>
      </w:pPr>
      <w:r>
        <w:rPr>
          <w:rFonts w:hint="eastAsia" w:ascii="宋体" w:hAnsi="宋体"/>
          <w:sz w:val="24"/>
        </w:rPr>
        <w:t>5、事先经甲方书面同意后，乙方可对租赁房屋进行装修改造，须按遵守以下要求：</w:t>
      </w:r>
    </w:p>
    <w:p>
      <w:pPr>
        <w:snapToGrid w:val="0"/>
        <w:spacing w:line="420" w:lineRule="exact"/>
        <w:ind w:firstLine="480" w:firstLineChars="200"/>
        <w:rPr>
          <w:rFonts w:ascii="宋体" w:hAnsi="宋体"/>
          <w:sz w:val="24"/>
        </w:rPr>
      </w:pPr>
      <w:r>
        <w:rPr>
          <w:rFonts w:hint="eastAsia" w:ascii="宋体" w:hAnsi="宋体"/>
          <w:sz w:val="24"/>
        </w:rPr>
        <w:t>（1）应根据本合同的租期适当合理地进行；</w:t>
      </w:r>
    </w:p>
    <w:p>
      <w:pPr>
        <w:snapToGrid w:val="0"/>
        <w:spacing w:line="420" w:lineRule="exact"/>
        <w:ind w:firstLine="480" w:firstLineChars="200"/>
        <w:rPr>
          <w:rFonts w:ascii="宋体" w:hAnsi="宋体"/>
          <w:sz w:val="24"/>
        </w:rPr>
      </w:pPr>
      <w:r>
        <w:rPr>
          <w:rFonts w:hint="eastAsia" w:ascii="宋体" w:hAnsi="宋体"/>
          <w:sz w:val="24"/>
        </w:rPr>
        <w:t>（2）事先向甲方提出工程设计、施工方案及对房屋主体影响情况说明，经甲方现场勘察书面确认；</w:t>
      </w:r>
    </w:p>
    <w:p>
      <w:pPr>
        <w:snapToGrid w:val="0"/>
        <w:spacing w:line="420" w:lineRule="exact"/>
        <w:ind w:firstLine="480" w:firstLineChars="200"/>
        <w:rPr>
          <w:rFonts w:ascii="宋体" w:hAnsi="宋体"/>
          <w:sz w:val="24"/>
        </w:rPr>
      </w:pPr>
      <w:r>
        <w:rPr>
          <w:rFonts w:hint="eastAsia" w:ascii="宋体" w:hAnsi="宋体"/>
          <w:sz w:val="24"/>
        </w:rPr>
        <w:t>（3）乙方将装修方案报经规划、防火、环保及辖区办事处等主管部门审核批准；</w:t>
      </w:r>
    </w:p>
    <w:p>
      <w:pPr>
        <w:snapToGrid w:val="0"/>
        <w:spacing w:line="420" w:lineRule="exact"/>
        <w:ind w:firstLine="480" w:firstLineChars="200"/>
        <w:rPr>
          <w:rFonts w:ascii="宋体" w:hAnsi="宋体"/>
          <w:sz w:val="24"/>
        </w:rPr>
      </w:pPr>
      <w:r>
        <w:rPr>
          <w:rFonts w:hint="eastAsia" w:ascii="宋体" w:hAnsi="宋体"/>
          <w:sz w:val="24"/>
        </w:rPr>
        <w:t>（4）申报和施工费用由乙方自理；</w:t>
      </w:r>
    </w:p>
    <w:p>
      <w:pPr>
        <w:snapToGrid w:val="0"/>
        <w:spacing w:line="420" w:lineRule="exact"/>
        <w:ind w:firstLine="480" w:firstLineChars="200"/>
        <w:rPr>
          <w:rFonts w:ascii="宋体" w:hAnsi="宋体"/>
          <w:sz w:val="24"/>
        </w:rPr>
      </w:pPr>
      <w:r>
        <w:rPr>
          <w:rFonts w:hint="eastAsia" w:ascii="宋体" w:hAnsi="宋体"/>
          <w:sz w:val="24"/>
        </w:rPr>
        <w:t>（5）乙方进行上述装修改造工程均不得改变、毁损房屋主体结构及相关设施设备；</w:t>
      </w:r>
    </w:p>
    <w:p>
      <w:pPr>
        <w:snapToGrid w:val="0"/>
        <w:spacing w:line="420" w:lineRule="exact"/>
        <w:ind w:firstLine="480" w:firstLineChars="200"/>
        <w:rPr>
          <w:rFonts w:ascii="宋体" w:hAnsi="宋体"/>
          <w:sz w:val="24"/>
        </w:rPr>
      </w:pPr>
      <w:r>
        <w:rPr>
          <w:rFonts w:hint="eastAsia" w:ascii="宋体" w:hAnsi="宋体"/>
          <w:sz w:val="24"/>
        </w:rPr>
        <w:t>（6）在租赁期内对租赁房屋进行的一切装修拆改设计、施工方案图纸及有关部门的审批、验收手续等资料须送甲方备案。</w:t>
      </w:r>
    </w:p>
    <w:p>
      <w:pPr>
        <w:snapToGrid w:val="0"/>
        <w:spacing w:line="420" w:lineRule="exact"/>
        <w:ind w:firstLine="480" w:firstLineChars="200"/>
        <w:rPr>
          <w:rFonts w:ascii="宋体" w:hAnsi="宋体"/>
          <w:sz w:val="24"/>
        </w:rPr>
      </w:pPr>
      <w:r>
        <w:rPr>
          <w:rFonts w:hint="eastAsia" w:ascii="宋体" w:hAnsi="宋体"/>
          <w:sz w:val="24"/>
        </w:rPr>
        <w:t>（7）乙方向甲方交纳装修工程预算总额的10%作为装修工程保证金，甲、乙双方在乙方交纳装修工程保证金的同时签订装修工程协议书；</w:t>
      </w:r>
    </w:p>
    <w:p>
      <w:pPr>
        <w:snapToGrid w:val="0"/>
        <w:spacing w:line="420" w:lineRule="exact"/>
        <w:ind w:firstLine="480" w:firstLineChars="200"/>
        <w:rPr>
          <w:rFonts w:ascii="宋体" w:hAnsi="宋体"/>
          <w:sz w:val="24"/>
        </w:rPr>
      </w:pPr>
      <w:r>
        <w:rPr>
          <w:rFonts w:hint="eastAsia" w:ascii="宋体" w:hAnsi="宋体"/>
          <w:sz w:val="24"/>
        </w:rPr>
        <w:t>装修工程竣工，乙方将正式竣工图及有关资料交给甲方，装修工程经甲方验收合格，并确认在装修过程中未发生安全、环保及扰民等问题，甲方将装修工程安全保证金无息全额退还给乙方。如乙方违反本合同约定施工，或因施工给甲方造成损失，或未在上述约定的时间内将全部有关报批文件、正式竣工图及有关技术资料交付甲方存档，则甲方有权扣留装修工程保证金，同时有权单方解除本合同并要求乙方承担违约责任和腾退租赁房屋及赔偿因此给甲方造成的经济损失和承担法律责任。</w:t>
      </w:r>
    </w:p>
    <w:p>
      <w:pPr>
        <w:spacing w:line="420" w:lineRule="exact"/>
        <w:ind w:firstLine="480" w:firstLineChars="200"/>
        <w:rPr>
          <w:rFonts w:ascii="宋体" w:hAnsi="宋体"/>
          <w:sz w:val="24"/>
        </w:rPr>
      </w:pPr>
      <w:r>
        <w:rPr>
          <w:rFonts w:hint="eastAsia" w:ascii="宋体" w:hAnsi="宋体"/>
          <w:sz w:val="24"/>
        </w:rPr>
        <w:t>（8）乙方对于装修改造引起的所有后果自行承担相关责任，包括但不限于自行对</w:t>
      </w:r>
      <w:r>
        <w:rPr>
          <w:rFonts w:hint="eastAsia"/>
          <w:sz w:val="24"/>
        </w:rPr>
        <w:t>房屋结构基础、墙体、立柱、屋顶、水路、电路、暖气管路等</w:t>
      </w:r>
      <w:r>
        <w:rPr>
          <w:rFonts w:hint="eastAsia" w:ascii="宋体" w:hAnsi="宋体"/>
          <w:sz w:val="24"/>
        </w:rPr>
        <w:t>的维护保养、修理、更换义务与相关费用。</w:t>
      </w:r>
    </w:p>
    <w:p>
      <w:pPr>
        <w:spacing w:line="420" w:lineRule="exact"/>
        <w:ind w:firstLine="480" w:firstLineChars="200"/>
        <w:rPr>
          <w:sz w:val="24"/>
        </w:rPr>
      </w:pPr>
      <w:r>
        <w:rPr>
          <w:rFonts w:hint="eastAsia" w:ascii="宋体" w:hAnsi="宋体"/>
          <w:sz w:val="24"/>
        </w:rPr>
        <w:t>6、乙方在租期内自行承担租赁房屋及设备设施（包括但不限于：</w:t>
      </w:r>
      <w:r>
        <w:rPr>
          <w:rFonts w:hint="eastAsia"/>
          <w:sz w:val="24"/>
        </w:rPr>
        <w:t>房屋结构基础、墙体、立柱、屋顶、水路、电路、暖气管路等</w:t>
      </w:r>
      <w:r>
        <w:rPr>
          <w:rFonts w:hint="eastAsia" w:ascii="宋体" w:hAnsi="宋体"/>
          <w:sz w:val="24"/>
        </w:rPr>
        <w:t>）的维护保养、修理、更换义务及相关费用</w:t>
      </w:r>
      <w:r>
        <w:rPr>
          <w:rFonts w:hint="eastAsia"/>
          <w:sz w:val="24"/>
        </w:rPr>
        <w:t>，</w:t>
      </w:r>
      <w:r>
        <w:rPr>
          <w:rFonts w:hint="eastAsia" w:ascii="宋体" w:hAnsi="宋体"/>
          <w:sz w:val="24"/>
        </w:rPr>
        <w:t>以使租赁房屋达到正常使用状态。</w:t>
      </w:r>
      <w:r>
        <w:rPr>
          <w:rFonts w:hint="eastAsia"/>
          <w:sz w:val="24"/>
        </w:rPr>
        <w:t>甲方不承担上述义务及相关费用，并有权监督检查乙方使用租赁房屋的情况。如乙方未履行上述义务的，甲方有权进行</w:t>
      </w:r>
      <w:r>
        <w:rPr>
          <w:rFonts w:hint="eastAsia" w:ascii="宋体" w:hAnsi="宋体"/>
          <w:sz w:val="24"/>
        </w:rPr>
        <w:t>维护保养、修理及更换</w:t>
      </w:r>
      <w:r>
        <w:rPr>
          <w:rFonts w:hint="eastAsia"/>
          <w:sz w:val="24"/>
        </w:rPr>
        <w:t>工作，乙方应补偿甲方由此而支付的全部费用；如果乙方没有或没有完全补偿，甲方有权从保证金中扣除相应部分。</w:t>
      </w:r>
    </w:p>
    <w:p>
      <w:pPr>
        <w:tabs>
          <w:tab w:val="left" w:pos="630"/>
        </w:tabs>
        <w:spacing w:line="420" w:lineRule="exact"/>
        <w:ind w:firstLine="480" w:firstLineChars="200"/>
        <w:rPr>
          <w:rFonts w:ascii="宋体" w:hAnsi="宋体"/>
          <w:sz w:val="24"/>
        </w:rPr>
      </w:pPr>
      <w:r>
        <w:rPr>
          <w:rFonts w:hint="eastAsia"/>
          <w:sz w:val="24"/>
        </w:rPr>
        <w:t>7、</w:t>
      </w:r>
      <w:r>
        <w:rPr>
          <w:rFonts w:hint="eastAsia" w:ascii="宋体" w:hAnsi="宋体"/>
          <w:sz w:val="24"/>
        </w:rPr>
        <w:t>乙方未征得甲方批准同意不得在承租甲方的房屋内及院落范围内搭建、扩建房屋及其它建筑物，不得在承租甲方的房屋、院落周围贴建房屋及其它建筑物。</w:t>
      </w:r>
    </w:p>
    <w:p>
      <w:pPr>
        <w:tabs>
          <w:tab w:val="left" w:pos="630"/>
        </w:tabs>
        <w:spacing w:line="420" w:lineRule="exact"/>
        <w:ind w:firstLine="480" w:firstLineChars="200"/>
        <w:rPr>
          <w:rFonts w:ascii="宋体" w:hAnsi="宋体"/>
          <w:sz w:val="24"/>
        </w:rPr>
      </w:pPr>
      <w:r>
        <w:rPr>
          <w:rFonts w:hint="eastAsia" w:ascii="宋体" w:hAnsi="宋体"/>
          <w:sz w:val="24"/>
        </w:rPr>
        <w:t>8、乙方严禁在承租房屋内接入、使用或在承租房屋所在建筑物内放置任何瓶装可燃气体、液化气体和压缩气体燃料（包括但不限于瓶装液化石油气、瓶装煤气、瓶装天然气等）以及政府规定禁止使用的能源类产品，如遇政府政策变化，本合同禁止范围随之调整。</w:t>
      </w:r>
    </w:p>
    <w:p>
      <w:pPr>
        <w:tabs>
          <w:tab w:val="left" w:pos="630"/>
        </w:tabs>
        <w:spacing w:line="420" w:lineRule="exact"/>
        <w:ind w:firstLine="480" w:firstLineChars="200"/>
        <w:rPr>
          <w:rFonts w:ascii="宋体" w:hAnsi="宋体"/>
          <w:sz w:val="24"/>
        </w:rPr>
      </w:pPr>
      <w:r>
        <w:rPr>
          <w:rFonts w:ascii="宋体" w:hAnsi="宋体"/>
          <w:sz w:val="24"/>
        </w:rPr>
        <w:t>9、</w:t>
      </w:r>
      <w:r>
        <w:rPr>
          <w:rFonts w:hint="eastAsia" w:ascii="宋体" w:hAnsi="宋体"/>
          <w:sz w:val="24"/>
        </w:rPr>
        <w:t>租赁房屋水电能耗、排水排污的使用及管理规定</w:t>
      </w:r>
    </w:p>
    <w:p>
      <w:pPr>
        <w:tabs>
          <w:tab w:val="left" w:pos="630"/>
        </w:tabs>
        <w:spacing w:line="420" w:lineRule="exact"/>
        <w:ind w:firstLine="480" w:firstLineChars="200"/>
        <w:rPr>
          <w:rFonts w:ascii="宋体" w:hAnsi="宋体"/>
          <w:sz w:val="24"/>
        </w:rPr>
      </w:pPr>
      <w:r>
        <w:rPr>
          <w:rFonts w:hint="eastAsia" w:ascii="宋体" w:hAnsi="宋体"/>
          <w:sz w:val="24"/>
        </w:rPr>
        <w:t>（1）乙方在租赁房屋内进行经营，用水、用电应符合国家节能降耗及环保的相关规定,乙方在生产、经营、生活等活动中所使用设备应符合国家二级以上节能环保标准的规定。</w:t>
      </w:r>
    </w:p>
    <w:p>
      <w:pPr>
        <w:tabs>
          <w:tab w:val="left" w:pos="630"/>
        </w:tabs>
        <w:spacing w:line="420" w:lineRule="exact"/>
        <w:ind w:firstLine="480" w:firstLineChars="200"/>
        <w:rPr>
          <w:rFonts w:ascii="宋体" w:hAnsi="宋体"/>
          <w:sz w:val="24"/>
        </w:rPr>
      </w:pPr>
      <w:r>
        <w:rPr>
          <w:rFonts w:hint="eastAsia" w:ascii="宋体" w:hAnsi="宋体"/>
          <w:sz w:val="24"/>
        </w:rPr>
        <w:t>（2）乙方保证租赁期间内，租赁房屋用水量不超</w:t>
      </w:r>
      <w:r>
        <w:rPr>
          <w:rFonts w:hint="eastAsia" w:ascii="宋体" w:hAnsi="宋体"/>
          <w:sz w:val="24"/>
          <w:lang w:val="en-US" w:eastAsia="zh-CN"/>
        </w:rPr>
        <w:t xml:space="preserve">  </w:t>
      </w:r>
      <w:r>
        <w:rPr>
          <w:rFonts w:hint="eastAsia" w:ascii="宋体" w:hAnsi="宋体"/>
          <w:sz w:val="24"/>
          <w:u w:val="single"/>
        </w:rPr>
        <w:t>吨</w:t>
      </w:r>
      <w:r>
        <w:rPr>
          <w:rFonts w:ascii="宋体" w:hAnsi="宋体"/>
          <w:sz w:val="24"/>
          <w:u w:val="single"/>
        </w:rPr>
        <w:t xml:space="preserve">/年 </w:t>
      </w:r>
      <w:r>
        <w:rPr>
          <w:rFonts w:hint="eastAsia" w:ascii="宋体" w:hAnsi="宋体"/>
          <w:sz w:val="24"/>
        </w:rPr>
        <w:t>，用电量</w:t>
      </w:r>
      <w:r>
        <w:rPr>
          <w:rFonts w:hint="eastAsia" w:ascii="宋体" w:hAnsi="宋体"/>
          <w:sz w:val="24"/>
          <w:u w:val="single"/>
        </w:rPr>
        <w:t>不超</w:t>
      </w:r>
      <w:r>
        <w:rPr>
          <w:rFonts w:hint="eastAsia" w:ascii="宋体" w:hAnsi="宋体"/>
          <w:sz w:val="24"/>
          <w:u w:val="single"/>
          <w:lang w:val="en-US" w:eastAsia="zh-CN"/>
        </w:rPr>
        <w:t xml:space="preserve">  </w:t>
      </w:r>
      <w:r>
        <w:rPr>
          <w:rFonts w:hint="eastAsia" w:ascii="宋体" w:hAnsi="宋体"/>
          <w:sz w:val="24"/>
          <w:u w:val="single"/>
        </w:rPr>
        <w:t>度/年</w:t>
      </w:r>
      <w:r>
        <w:rPr>
          <w:rFonts w:hint="eastAsia" w:ascii="宋体" w:hAnsi="宋体"/>
          <w:sz w:val="24"/>
        </w:rPr>
        <w:t>。</w:t>
      </w:r>
    </w:p>
    <w:p>
      <w:pPr>
        <w:tabs>
          <w:tab w:val="left" w:pos="630"/>
        </w:tabs>
        <w:spacing w:line="420" w:lineRule="exact"/>
        <w:ind w:firstLine="480" w:firstLineChars="200"/>
        <w:rPr>
          <w:rFonts w:ascii="宋体" w:hAnsi="宋体"/>
          <w:sz w:val="24"/>
        </w:rPr>
      </w:pPr>
      <w:r>
        <w:rPr>
          <w:rFonts w:hint="eastAsia" w:ascii="宋体" w:hAnsi="宋体"/>
          <w:sz w:val="24"/>
        </w:rPr>
        <w:t>（3）乙方如经营餐饮项目，排水设施设备必须按照规范标准建设隔油和排污排水设施，不得违法排水排污。同时强化日常排污管理，定期进行专业清淘和管道冲洗，确保乙方自身排污排水管路段内排水指标符合国家规定的排放标准。乙方在排水排污设施保养维修过程中，必须重视安全，不得自行或安排非专业队伍和人员进行有限空间操作，必须与具备有限空间作业资质的单位签订书面合同并由其进行有限空间作业。</w:t>
      </w:r>
    </w:p>
    <w:p>
      <w:pPr>
        <w:tabs>
          <w:tab w:val="left" w:pos="630"/>
        </w:tabs>
        <w:spacing w:line="420" w:lineRule="exact"/>
        <w:ind w:firstLine="480" w:firstLineChars="200"/>
        <w:rPr>
          <w:rFonts w:ascii="宋体" w:hAnsi="宋体"/>
          <w:sz w:val="24"/>
        </w:rPr>
      </w:pPr>
      <w:r>
        <w:rPr>
          <w:rFonts w:hint="eastAsia" w:ascii="宋体" w:hAnsi="宋体"/>
          <w:sz w:val="24"/>
        </w:rPr>
        <w:t>（4）若乙方在租赁期间内的用水、用电、排水排污或其他能耗不符合本合同约定的，乙方应承担因乙方超出本合同约定用量所增加的溢价费用或因乙方违反本合同约定而给甲方造成的全部损失（包括但不限于罚款、罚金、违约金、赔偿款、律师费、诉讼费等）；若甲方因此被上级主管部门处罚的，乙方还应按照超出额度占整体超标总额的比例分摊罚款。</w:t>
      </w:r>
    </w:p>
    <w:p>
      <w:pPr>
        <w:tabs>
          <w:tab w:val="left" w:pos="900"/>
        </w:tabs>
        <w:spacing w:line="420" w:lineRule="exact"/>
        <w:rPr>
          <w:rFonts w:ascii="宋体" w:hAnsi="宋体"/>
          <w:b/>
          <w:sz w:val="24"/>
        </w:rPr>
      </w:pPr>
      <w:r>
        <w:rPr>
          <w:rFonts w:hint="eastAsia" w:ascii="宋体" w:hAnsi="宋体"/>
          <w:b/>
          <w:sz w:val="24"/>
        </w:rPr>
        <w:t>第五条：甲方的权利与义务</w:t>
      </w:r>
    </w:p>
    <w:p>
      <w:pPr>
        <w:spacing w:line="420" w:lineRule="exact"/>
        <w:ind w:firstLine="480" w:firstLineChars="200"/>
        <w:rPr>
          <w:rFonts w:ascii="宋体" w:hAnsi="宋体"/>
          <w:sz w:val="24"/>
        </w:rPr>
      </w:pPr>
      <w:r>
        <w:rPr>
          <w:rFonts w:ascii="宋体" w:hAnsi="宋体"/>
          <w:sz w:val="24"/>
        </w:rPr>
        <w:t>1</w:t>
      </w:r>
      <w:r>
        <w:rPr>
          <w:rFonts w:hint="eastAsia" w:ascii="宋体" w:hAnsi="宋体"/>
          <w:sz w:val="24"/>
        </w:rPr>
        <w:t>、有权按期足额向乙方收取租金及有关费用。</w:t>
      </w:r>
    </w:p>
    <w:p>
      <w:pPr>
        <w:spacing w:line="420" w:lineRule="exact"/>
        <w:ind w:firstLine="480" w:firstLineChars="200"/>
        <w:rPr>
          <w:rFonts w:ascii="宋体" w:hAnsi="宋体"/>
          <w:sz w:val="24"/>
        </w:rPr>
      </w:pPr>
      <w:r>
        <w:rPr>
          <w:rFonts w:ascii="宋体" w:hAnsi="宋体"/>
          <w:sz w:val="24"/>
        </w:rPr>
        <w:t>2</w:t>
      </w:r>
      <w:r>
        <w:rPr>
          <w:rFonts w:hint="eastAsia" w:ascii="宋体" w:hAnsi="宋体"/>
          <w:sz w:val="24"/>
        </w:rPr>
        <w:t>、有权与乙方签订《房屋租赁安全管理协议书》、《廉政责任书》。同时为了确保房屋租赁的安全管理，甲方有权随时修改或增加《房屋租赁合同》及《房屋租赁安全管理协议书》关于安全管理内容的条款，并与乙方签订《房屋租赁合同补充协议》或《房屋租赁安全管理协议书补充协议》。</w:t>
      </w:r>
    </w:p>
    <w:p>
      <w:pPr>
        <w:spacing w:line="420" w:lineRule="exact"/>
        <w:ind w:firstLine="480" w:firstLineChars="200"/>
        <w:rPr>
          <w:rFonts w:ascii="宋体" w:hAnsi="宋体"/>
          <w:sz w:val="24"/>
        </w:rPr>
      </w:pPr>
      <w:r>
        <w:rPr>
          <w:rFonts w:ascii="宋体" w:hAnsi="宋体"/>
          <w:sz w:val="24"/>
        </w:rPr>
        <w:t>3</w:t>
      </w:r>
      <w:r>
        <w:rPr>
          <w:rFonts w:hint="eastAsia" w:ascii="宋体" w:hAnsi="宋体"/>
          <w:sz w:val="24"/>
        </w:rPr>
        <w:t>、有权对乙方租赁房屋的使用范围和使用情况及治安、防火、环保、卫生、门前三包、安全保卫等综合治理工作进行检查与监督。</w:t>
      </w:r>
    </w:p>
    <w:p>
      <w:pPr>
        <w:spacing w:line="420" w:lineRule="exact"/>
        <w:ind w:firstLine="480" w:firstLineChars="200"/>
        <w:rPr>
          <w:rFonts w:ascii="宋体" w:hAnsi="宋体"/>
          <w:sz w:val="24"/>
        </w:rPr>
      </w:pPr>
      <w:r>
        <w:rPr>
          <w:rFonts w:ascii="宋体" w:hAnsi="宋体"/>
          <w:sz w:val="24"/>
        </w:rPr>
        <w:t>4</w:t>
      </w:r>
      <w:r>
        <w:rPr>
          <w:rFonts w:hint="eastAsia" w:ascii="宋体" w:hAnsi="宋体"/>
          <w:sz w:val="24"/>
        </w:rPr>
        <w:t>、允许乙方在不改变、不破坏房屋主体结构及不毁损相关设备的前提下，经甲方同意后进行装修改造，并协助乙方出具相关证明资料，费用及因装修改造带来的相关结果由乙方自行承担。</w:t>
      </w:r>
    </w:p>
    <w:p>
      <w:pPr>
        <w:spacing w:line="420" w:lineRule="exact"/>
        <w:ind w:firstLine="480" w:firstLineChars="200"/>
        <w:rPr>
          <w:sz w:val="24"/>
        </w:rPr>
      </w:pPr>
      <w:r>
        <w:rPr>
          <w:rFonts w:asciiTheme="minorEastAsia" w:hAnsiTheme="minorEastAsia"/>
          <w:sz w:val="24"/>
        </w:rPr>
        <w:t>5</w:t>
      </w:r>
      <w:r>
        <w:rPr>
          <w:rFonts w:hint="eastAsia"/>
          <w:sz w:val="24"/>
        </w:rPr>
        <w:t>、合同履行过程中，若乙方未按本合同约定按期、足额支付租金或其他费用达1</w:t>
      </w:r>
      <w:r>
        <w:rPr>
          <w:sz w:val="24"/>
        </w:rPr>
        <w:t>5</w:t>
      </w:r>
      <w:r>
        <w:rPr>
          <w:rFonts w:hint="eastAsia"/>
          <w:sz w:val="24"/>
        </w:rPr>
        <w:t>天的，甲方有权切断租赁房屋相关能源供应（包括但不限于水、电、天然气、煤气、供暖等）直至乙方按照约定补缴相关费用并按合同第七条承担违约金后，甲方将恢复相关能源供应。否则，甲方有权依据本合同第八条第（二）款行使解除权。甲方不承担因乙方原因而导致房屋不能正常使用的责任。</w:t>
      </w:r>
    </w:p>
    <w:p>
      <w:pPr>
        <w:spacing w:line="420" w:lineRule="exact"/>
        <w:rPr>
          <w:rFonts w:ascii="宋体" w:hAnsi="宋体"/>
          <w:b/>
          <w:sz w:val="24"/>
        </w:rPr>
      </w:pPr>
      <w:r>
        <w:rPr>
          <w:rFonts w:hint="eastAsia" w:ascii="宋体" w:hAnsi="宋体"/>
          <w:b/>
          <w:sz w:val="24"/>
        </w:rPr>
        <w:t>第六条：乙方的权利与义务</w:t>
      </w:r>
    </w:p>
    <w:p>
      <w:pPr>
        <w:spacing w:line="420" w:lineRule="exact"/>
        <w:ind w:firstLine="480" w:firstLineChars="200"/>
        <w:rPr>
          <w:rFonts w:ascii="宋体" w:hAnsi="宋体"/>
          <w:b/>
          <w:sz w:val="24"/>
        </w:rPr>
      </w:pPr>
      <w:r>
        <w:rPr>
          <w:rFonts w:ascii="宋体" w:hAnsi="宋体"/>
          <w:sz w:val="24"/>
        </w:rPr>
        <w:t>1</w:t>
      </w:r>
      <w:r>
        <w:rPr>
          <w:rFonts w:hint="eastAsia" w:ascii="宋体" w:hAnsi="宋体"/>
          <w:sz w:val="24"/>
        </w:rPr>
        <w:t>、在不拖欠甲方租金及水、电、供暖等费用的前提下，有权按期使用租赁房屋。</w:t>
      </w:r>
    </w:p>
    <w:p>
      <w:pPr>
        <w:spacing w:line="420" w:lineRule="exact"/>
        <w:ind w:firstLine="480" w:firstLineChars="200"/>
        <w:rPr>
          <w:rFonts w:ascii="宋体" w:hAnsi="宋体"/>
          <w:sz w:val="24"/>
        </w:rPr>
      </w:pPr>
      <w:r>
        <w:rPr>
          <w:rFonts w:hint="eastAsia" w:ascii="宋体" w:hAnsi="宋体"/>
          <w:sz w:val="24"/>
        </w:rPr>
        <w:t>2、按期足额向甲方交纳租金及各种费用。</w:t>
      </w:r>
    </w:p>
    <w:p>
      <w:pPr>
        <w:spacing w:line="420" w:lineRule="exact"/>
        <w:ind w:firstLine="480" w:firstLineChars="200"/>
        <w:rPr>
          <w:rFonts w:ascii="宋体" w:hAnsi="宋体"/>
          <w:sz w:val="24"/>
        </w:rPr>
      </w:pPr>
      <w:r>
        <w:rPr>
          <w:rFonts w:ascii="宋体" w:hAnsi="宋体"/>
          <w:sz w:val="24"/>
        </w:rPr>
        <w:t>3</w:t>
      </w:r>
      <w:r>
        <w:rPr>
          <w:rFonts w:hint="eastAsia" w:ascii="宋体" w:hAnsi="宋体"/>
          <w:sz w:val="24"/>
        </w:rPr>
        <w:t>、乙方如需在租赁房屋内注册新企业的，应按照合同约定的经营用途、营业范围自行办理相关工商注册手续，申请经营所需相关证照，并承担相关费用。</w:t>
      </w:r>
    </w:p>
    <w:p>
      <w:pPr>
        <w:spacing w:line="420" w:lineRule="exact"/>
        <w:ind w:firstLine="480" w:firstLineChars="200"/>
        <w:rPr>
          <w:rFonts w:ascii="宋体" w:hAnsi="宋体"/>
          <w:sz w:val="24"/>
        </w:rPr>
      </w:pPr>
      <w:r>
        <w:rPr>
          <w:rFonts w:hint="eastAsia" w:ascii="宋体" w:hAnsi="宋体"/>
          <w:sz w:val="24"/>
        </w:rPr>
        <w:t>4、乙方应合理使用并爱护承租的房屋及设备设施等。</w:t>
      </w:r>
    </w:p>
    <w:p>
      <w:pPr>
        <w:snapToGrid w:val="0"/>
        <w:spacing w:line="420" w:lineRule="exact"/>
        <w:ind w:firstLine="480" w:firstLineChars="200"/>
        <w:rPr>
          <w:rFonts w:ascii="宋体" w:hAnsi="宋体"/>
          <w:sz w:val="24"/>
        </w:rPr>
      </w:pPr>
      <w:r>
        <w:rPr>
          <w:rFonts w:hint="eastAsia" w:ascii="宋体" w:hAnsi="宋体"/>
          <w:sz w:val="24"/>
        </w:rPr>
        <w:t>5、乙方在本合同许可及经甲方核准确认后的经营方式、经营项目的用途范围内，经政府有关部门批准，有权在乙方营业执照许可的范围内从事经营，乙方应承担下列义务与责任：</w:t>
      </w:r>
    </w:p>
    <w:p>
      <w:pPr>
        <w:spacing w:line="420" w:lineRule="exact"/>
        <w:ind w:firstLine="480" w:firstLineChars="200"/>
        <w:rPr>
          <w:rFonts w:ascii="宋体" w:hAnsi="宋体"/>
          <w:sz w:val="24"/>
        </w:rPr>
      </w:pPr>
      <w:r>
        <w:rPr>
          <w:rFonts w:hint="eastAsia" w:ascii="宋体" w:hAnsi="宋体"/>
          <w:sz w:val="24"/>
        </w:rPr>
        <w:t>（1）乙方按照行业规定、规范自行承担管理，制定完善各项管理制度，并接受甲方及相关部门的监督。如出现违法行为或出现消防、综合治理、治安及安全生产等方面问题及事故等，由乙方自行解决并承担相关法律责任；</w:t>
      </w:r>
    </w:p>
    <w:p>
      <w:pPr>
        <w:spacing w:line="420" w:lineRule="exact"/>
        <w:ind w:firstLine="480" w:firstLineChars="200"/>
        <w:rPr>
          <w:rFonts w:ascii="宋体" w:hAnsi="宋体"/>
          <w:sz w:val="24"/>
        </w:rPr>
      </w:pPr>
      <w:r>
        <w:rPr>
          <w:rFonts w:hint="eastAsia" w:ascii="宋体" w:hAnsi="宋体"/>
          <w:sz w:val="24"/>
        </w:rPr>
        <w:t>（2）未经甲方书面同意，乙方不得以任何形式将租赁房屋转租、转借、转包、转让给第三者，不得超越本合同约定的经营范围或将租赁房屋挪作它用；乙方不得以招商的形式将租赁房屋整体或部分转租、转包给第三方；</w:t>
      </w:r>
    </w:p>
    <w:p>
      <w:pPr>
        <w:spacing w:line="420" w:lineRule="exact"/>
        <w:ind w:firstLine="480" w:firstLineChars="200"/>
        <w:rPr>
          <w:rFonts w:ascii="宋体" w:hAnsi="宋体"/>
          <w:sz w:val="24"/>
        </w:rPr>
      </w:pPr>
      <w:r>
        <w:rPr>
          <w:rFonts w:hint="eastAsia" w:ascii="宋体" w:hAnsi="宋体"/>
          <w:sz w:val="24"/>
        </w:rPr>
        <w:t>（3）乙方自行负责为其财产办理保险，因乙方经营管理不善、防范不严、自然灾害等各种原因造成的损失由乙方自负，由此给甲方或第三方造成的损失由乙方负责赔偿。</w:t>
      </w:r>
    </w:p>
    <w:p>
      <w:pPr>
        <w:spacing w:line="420" w:lineRule="exact"/>
        <w:ind w:firstLine="480" w:firstLineChars="200"/>
        <w:rPr>
          <w:rFonts w:ascii="宋体" w:hAnsi="宋体"/>
          <w:sz w:val="24"/>
        </w:rPr>
      </w:pPr>
      <w:r>
        <w:rPr>
          <w:rFonts w:hint="eastAsia" w:ascii="宋体" w:hAnsi="宋体"/>
          <w:sz w:val="24"/>
        </w:rPr>
        <w:t>（4）乙方负责处理好相邻关系，保证不侵犯相邻方的合法权益，保证不造成环境污染。</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5）乙方</w:t>
      </w:r>
      <w:r>
        <w:rPr>
          <w:rFonts w:hint="eastAsia" w:ascii="宋体" w:hAnsi="宋体"/>
          <w:sz w:val="24"/>
        </w:rPr>
        <w:t>在经营期间为会员</w:t>
      </w:r>
      <w:r>
        <w:rPr>
          <w:rFonts w:ascii="宋体" w:hAnsi="宋体"/>
          <w:sz w:val="24"/>
        </w:rPr>
        <w:t>办理</w:t>
      </w:r>
      <w:r>
        <w:rPr>
          <w:rFonts w:hint="eastAsia" w:ascii="宋体" w:hAnsi="宋体"/>
          <w:sz w:val="24"/>
        </w:rPr>
        <w:t>的</w:t>
      </w:r>
      <w:r>
        <w:rPr>
          <w:rFonts w:ascii="宋体" w:hAnsi="宋体"/>
          <w:sz w:val="24"/>
        </w:rPr>
        <w:t>会员卡</w:t>
      </w:r>
      <w:r>
        <w:rPr>
          <w:rFonts w:hint="eastAsia" w:ascii="宋体" w:hAnsi="宋体"/>
          <w:sz w:val="24"/>
        </w:rPr>
        <w:t>有效期截止日不得超过租期届满日期。乙方保证妥善处理会员卡问题，保证甲方不因乙方会员卡而遭受任何损失。</w:t>
      </w:r>
    </w:p>
    <w:p>
      <w:pPr>
        <w:spacing w:line="420" w:lineRule="exact"/>
        <w:ind w:firstLine="480" w:firstLineChars="200"/>
        <w:rPr>
          <w:rFonts w:ascii="宋体" w:hAnsi="宋体"/>
          <w:sz w:val="24"/>
          <w:highlight w:val="yellow"/>
        </w:rPr>
      </w:pPr>
      <w:r>
        <w:rPr>
          <w:rFonts w:hint="eastAsia" w:ascii="宋体" w:hAnsi="宋体"/>
          <w:sz w:val="24"/>
        </w:rPr>
        <w:t>（</w:t>
      </w:r>
      <w:r>
        <w:rPr>
          <w:rFonts w:ascii="宋体" w:hAnsi="宋体"/>
          <w:sz w:val="24"/>
        </w:rPr>
        <w:t>6）乙方</w:t>
      </w:r>
      <w:r>
        <w:rPr>
          <w:rFonts w:hint="eastAsia" w:ascii="宋体" w:hAnsi="宋体"/>
          <w:sz w:val="24"/>
        </w:rPr>
        <w:t>为会员</w:t>
      </w:r>
      <w:r>
        <w:rPr>
          <w:rFonts w:ascii="宋体" w:hAnsi="宋体"/>
          <w:sz w:val="24"/>
        </w:rPr>
        <w:t>办理</w:t>
      </w:r>
      <w:r>
        <w:rPr>
          <w:rFonts w:hint="eastAsia" w:ascii="宋体" w:hAnsi="宋体"/>
          <w:sz w:val="24"/>
        </w:rPr>
        <w:t>的具有预付费性质的</w:t>
      </w:r>
      <w:r>
        <w:rPr>
          <w:rFonts w:ascii="宋体" w:hAnsi="宋体"/>
          <w:sz w:val="24"/>
        </w:rPr>
        <w:t>会员卡</w:t>
      </w:r>
      <w:r>
        <w:rPr>
          <w:rFonts w:hint="eastAsia" w:ascii="宋体" w:hAnsi="宋体"/>
          <w:sz w:val="24"/>
        </w:rPr>
        <w:t>的期限不得超过本合同租赁期限、提前终止或解除日期（以较早者为准），</w:t>
      </w:r>
      <w:r>
        <w:rPr>
          <w:rFonts w:ascii="宋体" w:hAnsi="宋体"/>
          <w:sz w:val="24"/>
        </w:rPr>
        <w:t xml:space="preserve">金额不得超过    </w:t>
      </w:r>
      <w:r>
        <w:rPr>
          <w:rFonts w:hint="eastAsia" w:ascii="宋体" w:hAnsi="宋体"/>
          <w:sz w:val="24"/>
        </w:rPr>
        <w:t>/</w:t>
      </w:r>
      <w:r>
        <w:rPr>
          <w:rFonts w:ascii="宋体" w:hAnsi="宋体"/>
          <w:sz w:val="24"/>
        </w:rPr>
        <w:t xml:space="preserve">  </w:t>
      </w:r>
      <w:r>
        <w:rPr>
          <w:rFonts w:hint="eastAsia" w:ascii="宋体" w:hAnsi="宋体"/>
          <w:sz w:val="24"/>
        </w:rPr>
        <w:t>元</w:t>
      </w:r>
      <w:r>
        <w:rPr>
          <w:rFonts w:ascii="宋体" w:hAnsi="宋体"/>
          <w:sz w:val="24"/>
        </w:rPr>
        <w:t>/人/</w:t>
      </w:r>
      <w:r>
        <w:rPr>
          <w:rFonts w:hint="eastAsia" w:ascii="宋体" w:hAnsi="宋体"/>
          <w:sz w:val="24"/>
        </w:rPr>
        <w:t>年，并且乙方办理会员卡总金额不得超过乙方缴纳的保证金金额</w:t>
      </w:r>
      <w:r>
        <w:rPr>
          <w:rFonts w:ascii="宋体" w:hAnsi="宋体"/>
          <w:sz w:val="24"/>
        </w:rPr>
        <w:t>。</w:t>
      </w:r>
      <w:r>
        <w:rPr>
          <w:rFonts w:hint="eastAsia" w:ascii="宋体" w:hAnsi="宋体"/>
          <w:sz w:val="24"/>
        </w:rPr>
        <w:t>若乙方办理会员卡总金额超过保证金的，则乙方应当向甲方补交超过部分的保证金金额。乙方办理预付费性质的会员卡必须符合北京市及朝阳区政府主管部门相关规定，公示价格（即明码标价）和办卡须知，乙方还应将其具有预付费性质的会员卡业务全部纳入至政府部门认可的预付费资金监管平台（如朝阳预存宝预付费资金监管平台等）进行业务结算。</w:t>
      </w:r>
    </w:p>
    <w:p>
      <w:pPr>
        <w:spacing w:line="420" w:lineRule="exact"/>
        <w:ind w:firstLine="482" w:firstLineChars="200"/>
        <w:rPr>
          <w:rFonts w:ascii="宋体" w:hAnsi="宋体"/>
          <w:b/>
          <w:bCs/>
          <w:sz w:val="24"/>
        </w:rPr>
      </w:pPr>
      <w:r>
        <w:rPr>
          <w:rFonts w:hint="eastAsia" w:ascii="宋体" w:hAnsi="宋体"/>
          <w:b/>
          <w:bCs/>
          <w:sz w:val="24"/>
        </w:rPr>
        <w:t>本合同上述要求的约定仅为甲乙双方之间的自愿约定，并不因此构成甲方的任何检查责任和监督义务，也不表明甲方就乙方经营行为对乙方或任何第三方承担任何责任。</w:t>
      </w:r>
    </w:p>
    <w:p>
      <w:pPr>
        <w:spacing w:line="420" w:lineRule="exact"/>
        <w:ind w:firstLine="480" w:firstLineChars="200"/>
        <w:rPr>
          <w:rFonts w:ascii="宋体" w:hAnsi="宋体"/>
          <w:sz w:val="24"/>
        </w:rPr>
      </w:pPr>
      <w:r>
        <w:rPr>
          <w:rFonts w:hint="eastAsia" w:ascii="宋体" w:hAnsi="宋体"/>
          <w:sz w:val="24"/>
        </w:rPr>
        <w:t>6、租赁期间，关于治安、防火、环保、卫生、门前三包、安全保卫等综合治理工作，乙方应执行国家有关部门的规定，并与甲方签订《房屋租赁安全管理协议书》、《廉政责任书》，接受甲方的指导、监督和检查。同时乙方有义务随时接受甲方提出的修改或增加《房屋租赁合同》及《房屋租赁安全管理协议书》关于安全管理内容的条款，并按甲方要求与甲方签订《房屋租赁合同补充协议》或《房屋租赁安全管理协议书补充协议》。否则，甲方有权解除《房屋租赁合同》。</w:t>
      </w:r>
    </w:p>
    <w:p>
      <w:pPr>
        <w:spacing w:line="420" w:lineRule="exact"/>
        <w:ind w:firstLine="480" w:firstLineChars="200"/>
        <w:rPr>
          <w:rFonts w:ascii="宋体" w:hAnsi="宋体"/>
          <w:sz w:val="24"/>
        </w:rPr>
      </w:pPr>
      <w:r>
        <w:rPr>
          <w:rFonts w:ascii="宋体" w:hAnsi="宋体"/>
          <w:sz w:val="24"/>
        </w:rPr>
        <w:t>7</w:t>
      </w:r>
      <w:r>
        <w:rPr>
          <w:rFonts w:hint="eastAsia" w:ascii="宋体" w:hAnsi="宋体"/>
          <w:sz w:val="24"/>
        </w:rPr>
        <w:t>、在本合同约定租赁期限及</w:t>
      </w:r>
      <w:r>
        <w:rPr>
          <w:rFonts w:ascii="宋体" w:hAnsi="宋体"/>
          <w:sz w:val="24"/>
        </w:rPr>
        <w:t>/或乙方实际占有、使用租赁房屋期间（以较长者为准）</w:t>
      </w:r>
      <w:r>
        <w:rPr>
          <w:rFonts w:hint="eastAsia" w:ascii="宋体" w:hAnsi="宋体"/>
          <w:sz w:val="24"/>
        </w:rPr>
        <w:t>，租赁房屋的安全生产、消防安全、交通安全、治安保卫、卫生、防疫、门前三包等责任均由乙方负责。如因乙方管理不到位或乙方原因导致租赁房屋或租赁房屋所在建筑物内发生的任何安全事故或人员伤亡、经济损失等全部由乙方负责赔偿，乙方还应赔偿由此给甲方或第三人造成的全部损失并承担全部赔偿责任及法律责任。</w:t>
      </w:r>
    </w:p>
    <w:p>
      <w:pPr>
        <w:snapToGrid w:val="0"/>
        <w:spacing w:line="420" w:lineRule="exact"/>
        <w:ind w:firstLine="480" w:firstLineChars="200"/>
        <w:rPr>
          <w:rFonts w:ascii="宋体" w:hAnsi="宋体"/>
          <w:sz w:val="24"/>
        </w:rPr>
      </w:pPr>
      <w:r>
        <w:rPr>
          <w:rFonts w:hint="eastAsia" w:ascii="宋体" w:hAnsi="宋体"/>
          <w:sz w:val="24"/>
        </w:rPr>
        <w:t>8、按照甲方的要求办理租赁手续等。</w:t>
      </w:r>
    </w:p>
    <w:p>
      <w:pPr>
        <w:snapToGrid w:val="0"/>
        <w:spacing w:line="420" w:lineRule="exact"/>
        <w:ind w:firstLine="480" w:firstLineChars="200"/>
        <w:rPr>
          <w:rFonts w:ascii="宋体" w:hAnsi="宋体"/>
          <w:sz w:val="24"/>
        </w:rPr>
      </w:pPr>
      <w:r>
        <w:rPr>
          <w:rFonts w:hint="eastAsia" w:ascii="宋体" w:hAnsi="宋体"/>
          <w:sz w:val="24"/>
        </w:rPr>
        <w:t>9、乙方已在租赁房屋注册新企业的，应在合同终止自行办理手续，由此产生的全部费用应由乙方自行承担。否则，因乙方怠于办理或延迟办理相关注销手续而导致甲方房屋不能正常使用，侵犯甲方出租权利的，甲方可以扣除乙方全部保证金并且有权按照本合同第七条规定向乙方收取延迟违约金。</w:t>
      </w:r>
    </w:p>
    <w:p>
      <w:pPr>
        <w:snapToGrid w:val="0"/>
        <w:spacing w:line="420" w:lineRule="exact"/>
        <w:ind w:firstLine="480" w:firstLineChars="200"/>
        <w:rPr>
          <w:rFonts w:ascii="宋体" w:hAnsi="宋体"/>
          <w:sz w:val="24"/>
        </w:rPr>
      </w:pPr>
      <w:r>
        <w:rPr>
          <w:rFonts w:hint="eastAsia" w:ascii="宋体" w:hAnsi="宋体"/>
          <w:sz w:val="24"/>
        </w:rPr>
        <w:t>10、乙方经营品牌及项目不得与甲方超市经营内容相同或类似，不得构成对甲方的同业竞争。</w:t>
      </w:r>
    </w:p>
    <w:p>
      <w:pPr>
        <w:snapToGrid w:val="0"/>
        <w:spacing w:line="420" w:lineRule="exact"/>
        <w:rPr>
          <w:rFonts w:ascii="宋体" w:hAnsi="宋体"/>
          <w:b/>
          <w:sz w:val="24"/>
        </w:rPr>
      </w:pPr>
      <w:r>
        <w:rPr>
          <w:rFonts w:hint="eastAsia" w:ascii="宋体" w:hAnsi="宋体"/>
          <w:b/>
          <w:sz w:val="24"/>
        </w:rPr>
        <w:t>第七条：违约责任</w:t>
      </w:r>
    </w:p>
    <w:p>
      <w:pPr>
        <w:tabs>
          <w:tab w:val="left" w:pos="7665"/>
        </w:tabs>
        <w:snapToGrid w:val="0"/>
        <w:spacing w:line="420" w:lineRule="exact"/>
        <w:ind w:firstLine="480" w:firstLineChars="200"/>
        <w:rPr>
          <w:rFonts w:ascii="宋体" w:hAnsi="宋体"/>
          <w:sz w:val="24"/>
        </w:rPr>
      </w:pPr>
      <w:r>
        <w:rPr>
          <w:rFonts w:ascii="宋体" w:hAnsi="宋体"/>
          <w:sz w:val="24"/>
        </w:rPr>
        <w:t>1、乙方拖欠租金或有关费用，每延误一天应向甲方交纳拖欠租金总额1％的违约金</w:t>
      </w:r>
      <w:r>
        <w:rPr>
          <w:rFonts w:hint="eastAsia" w:ascii="宋体" w:hAnsi="宋体"/>
          <w:sz w:val="24"/>
        </w:rPr>
        <w:t>；乙方拖欠租金或有关费用累计达一个月，甲方有权解除本合同</w:t>
      </w:r>
      <w:r>
        <w:rPr>
          <w:rFonts w:ascii="宋体" w:hAnsi="宋体"/>
          <w:sz w:val="24"/>
        </w:rPr>
        <w:t>并要求乙方按照</w:t>
      </w:r>
      <w:r>
        <w:rPr>
          <w:rFonts w:hint="eastAsia" w:ascii="宋体" w:hAnsi="宋体"/>
          <w:sz w:val="24"/>
        </w:rPr>
        <w:t>实际拖欠天数支付违约金</w:t>
      </w:r>
      <w:r>
        <w:rPr>
          <w:rFonts w:ascii="宋体" w:hAnsi="宋体"/>
          <w:sz w:val="24"/>
        </w:rPr>
        <w:t>。</w:t>
      </w:r>
      <w:r>
        <w:rPr>
          <w:rFonts w:hint="eastAsia" w:ascii="宋体" w:hAnsi="宋体"/>
          <w:sz w:val="24"/>
        </w:rPr>
        <w:t>同时，乙方欠缴租金或有关费用期间，甲方有权拒绝向乙方提供相关能源供给（包括但不限于水、电、天然气、煤气、供暖等）。</w:t>
      </w:r>
    </w:p>
    <w:p>
      <w:pPr>
        <w:tabs>
          <w:tab w:val="left" w:pos="7665"/>
        </w:tabs>
        <w:snapToGrid w:val="0"/>
        <w:spacing w:line="420" w:lineRule="exact"/>
        <w:ind w:firstLine="480" w:firstLineChars="200"/>
        <w:rPr>
          <w:rFonts w:ascii="宋体" w:hAnsi="宋体"/>
          <w:sz w:val="24"/>
        </w:rPr>
      </w:pPr>
      <w:r>
        <w:rPr>
          <w:rFonts w:hint="eastAsia" w:ascii="宋体" w:hAnsi="宋体"/>
          <w:sz w:val="24"/>
        </w:rPr>
        <w:t>2、乙方未按照本合同的约定在合同签署之日向甲方足额交付保证金的或未按照本合同约定及甲方要求补交保证金的，每迟延一日，向甲方支付保证金总额的</w:t>
      </w:r>
      <w:r>
        <w:rPr>
          <w:rFonts w:ascii="宋体" w:hAnsi="宋体"/>
          <w:sz w:val="24"/>
        </w:rPr>
        <w:t>1</w:t>
      </w:r>
      <w:r>
        <w:rPr>
          <w:rFonts w:hint="eastAsia" w:ascii="宋体" w:hAnsi="宋体"/>
          <w:sz w:val="24"/>
        </w:rPr>
        <w:t>%的违约金，且甲方有权拒绝向乙方交付租赁房屋，已交付租赁房屋的，甲方有权即时收回。如乙方迟延超过5个工作日的，甲方有权解除合同，乙方应当向甲方支付保证金总额的3</w:t>
      </w:r>
      <w:r>
        <w:rPr>
          <w:rFonts w:ascii="宋体" w:hAnsi="宋体"/>
          <w:sz w:val="24"/>
        </w:rPr>
        <w:t>0%</w:t>
      </w:r>
      <w:r>
        <w:rPr>
          <w:rFonts w:hint="eastAsia" w:ascii="宋体" w:hAnsi="宋体"/>
          <w:sz w:val="24"/>
        </w:rPr>
        <w:t>作为违约金并赔偿其他全部损失。</w:t>
      </w:r>
    </w:p>
    <w:p>
      <w:pPr>
        <w:tabs>
          <w:tab w:val="left" w:pos="7665"/>
        </w:tabs>
        <w:snapToGrid w:val="0"/>
        <w:spacing w:line="420" w:lineRule="exact"/>
        <w:ind w:firstLine="480" w:firstLineChars="200"/>
        <w:rPr>
          <w:rFonts w:ascii="宋体" w:hAnsi="宋体"/>
          <w:sz w:val="24"/>
        </w:rPr>
      </w:pPr>
      <w:r>
        <w:rPr>
          <w:rFonts w:hint="eastAsia" w:ascii="宋体" w:hAnsi="宋体"/>
          <w:sz w:val="24"/>
        </w:rPr>
        <w:t>3、租赁期内，乙方需提前退租的，应提前 60 日通知甲方，已提前交纳的租金、费用及保证金不作退回，并按当年租金总额的</w:t>
      </w:r>
      <w:r>
        <w:rPr>
          <w:rFonts w:ascii="宋体" w:hAnsi="宋体"/>
          <w:sz w:val="24"/>
        </w:rPr>
        <w:t>3</w:t>
      </w:r>
      <w:r>
        <w:rPr>
          <w:rFonts w:hint="eastAsia" w:ascii="宋体" w:hAnsi="宋体"/>
          <w:sz w:val="24"/>
        </w:rPr>
        <w:t>0%向甲方支付违约金。</w:t>
      </w:r>
    </w:p>
    <w:p>
      <w:pPr>
        <w:spacing w:line="420" w:lineRule="exact"/>
        <w:ind w:firstLine="480" w:firstLineChars="200"/>
        <w:rPr>
          <w:rFonts w:ascii="宋体" w:hAnsi="宋体"/>
          <w:sz w:val="24"/>
        </w:rPr>
      </w:pPr>
      <w:r>
        <w:rPr>
          <w:rFonts w:ascii="宋体" w:hAnsi="宋体"/>
          <w:sz w:val="24"/>
        </w:rPr>
        <w:t>4</w:t>
      </w:r>
      <w:r>
        <w:rPr>
          <w:rFonts w:hint="eastAsia" w:ascii="宋体" w:hAnsi="宋体"/>
          <w:sz w:val="24"/>
        </w:rPr>
        <w:t>、如因乙方未及时腾退房屋或由于乙方原因造成甲方无法收回租赁房屋而影响腾退时间的，乙方应按下列规定承担违约责任：</w:t>
      </w:r>
      <w:r>
        <w:rPr>
          <w:rFonts w:ascii="宋体" w:hAnsi="宋体"/>
          <w:sz w:val="24"/>
        </w:rPr>
        <w:t xml:space="preserve"> </w:t>
      </w:r>
    </w:p>
    <w:p>
      <w:pPr>
        <w:spacing w:line="420" w:lineRule="exact"/>
        <w:ind w:firstLine="480" w:firstLineChars="200"/>
        <w:rPr>
          <w:rFonts w:ascii="宋体" w:hAnsi="宋体"/>
          <w:b/>
          <w:sz w:val="24"/>
        </w:rPr>
      </w:pPr>
      <w:r>
        <w:rPr>
          <w:rFonts w:hint="eastAsia" w:ascii="宋体" w:hAnsi="宋体"/>
          <w:sz w:val="24"/>
        </w:rPr>
        <w:t>（</w:t>
      </w:r>
      <w:r>
        <w:rPr>
          <w:rFonts w:ascii="宋体" w:hAnsi="宋体"/>
          <w:sz w:val="24"/>
        </w:rPr>
        <w:t>1）如因乙方未按照本合同约定将租赁房屋腾退并交还给甲方的，则自本合同</w:t>
      </w:r>
      <w:r>
        <w:rPr>
          <w:rFonts w:hint="eastAsia" w:ascii="宋体" w:hAnsi="宋体"/>
          <w:sz w:val="24"/>
        </w:rPr>
        <w:t>约定的腾退期限届满之次日起，每延期一日，乙方应当支付房屋占用费，并赔偿甲方由此遭受的全部损失</w:t>
      </w:r>
      <w:r>
        <w:rPr>
          <w:rFonts w:ascii="宋体" w:hAnsi="宋体"/>
          <w:sz w:val="24"/>
        </w:rPr>
        <w:t>（包括但不限于律师费、诉讼费、仲裁费、鉴定费、第三人索赔等）</w:t>
      </w:r>
      <w:r>
        <w:rPr>
          <w:rFonts w:hint="eastAsia" w:ascii="宋体" w:hAnsi="宋体"/>
          <w:sz w:val="24"/>
        </w:rPr>
        <w:t>。</w:t>
      </w:r>
    </w:p>
    <w:p>
      <w:pPr>
        <w:tabs>
          <w:tab w:val="left" w:pos="7665"/>
        </w:tabs>
        <w:snapToGrid w:val="0"/>
        <w:spacing w:line="420" w:lineRule="exact"/>
        <w:ind w:firstLine="480" w:firstLineChars="200"/>
        <w:rPr>
          <w:rFonts w:ascii="宋体" w:hAnsi="宋体"/>
          <w:sz w:val="24"/>
        </w:rPr>
      </w:pPr>
      <w:r>
        <w:rPr>
          <w:rFonts w:hint="eastAsia" w:ascii="宋体" w:hAnsi="宋体"/>
          <w:sz w:val="24"/>
        </w:rPr>
        <w:t>（2）合同终止或解除后，如果乙方在租赁房屋内注册新企业的，则乙方除应按照本合同第九条约定腾房外，还应自本合同终止或解除之日起60日内立即办理完毕工商注销手续。如因乙方怠于办理或延迟办理相关注销手续而侵犯甲方出租权益的，自本合同终止或解除之日起满60日后的次日起，每延迟办理一天，乙方应当支付房屋占用费并赔偿甲方由此遭受的全部损失</w:t>
      </w:r>
      <w:r>
        <w:rPr>
          <w:rFonts w:ascii="宋体" w:hAnsi="宋体"/>
          <w:sz w:val="24"/>
        </w:rPr>
        <w:t>（包括但不限于律师费、诉讼费、仲裁费、鉴定费、第三人索赔等）</w:t>
      </w:r>
      <w:r>
        <w:rPr>
          <w:rFonts w:hint="eastAsia" w:ascii="宋体" w:hAnsi="宋体"/>
          <w:sz w:val="24"/>
        </w:rPr>
        <w:t>。</w:t>
      </w:r>
    </w:p>
    <w:p>
      <w:pPr>
        <w:tabs>
          <w:tab w:val="left" w:pos="7665"/>
        </w:tabs>
        <w:snapToGrid w:val="0"/>
        <w:spacing w:line="420" w:lineRule="exact"/>
        <w:ind w:firstLine="480" w:firstLineChars="200"/>
        <w:rPr>
          <w:rFonts w:ascii="宋体" w:hAnsi="宋体"/>
          <w:sz w:val="24"/>
        </w:rPr>
      </w:pPr>
      <w:r>
        <w:rPr>
          <w:rFonts w:hint="eastAsia" w:ascii="宋体" w:hAnsi="宋体"/>
          <w:sz w:val="24"/>
        </w:rPr>
        <w:t>本款约定的房屋占用费计算标准：根据租赁面积，按合同终止或解除当年日租金标准的2倍收取；但若甲方已将租赁房屋在北京产权交易所/国资委/本公司官网平台挂牌租赁且第三方已摘牌的或甲方已将租赁房屋租赁给第三方的，则自租赁房屋摘牌之日或签署租赁意向书或租赁合同之日起，甲方有权</w:t>
      </w:r>
      <w:bookmarkStart w:id="4" w:name="_Hlk87460253"/>
      <w:r>
        <w:rPr>
          <w:rFonts w:hint="eastAsia" w:ascii="宋体" w:hAnsi="宋体"/>
          <w:sz w:val="24"/>
        </w:rPr>
        <w:t>按照</w:t>
      </w:r>
      <w:bookmarkEnd w:id="4"/>
      <w:r>
        <w:rPr>
          <w:rFonts w:hint="eastAsia" w:ascii="宋体" w:hAnsi="宋体"/>
          <w:sz w:val="24"/>
        </w:rPr>
        <w:t>第三方的摘牌价格或租赁价格收取房屋占用费。</w:t>
      </w:r>
    </w:p>
    <w:p>
      <w:pPr>
        <w:tabs>
          <w:tab w:val="left" w:pos="7665"/>
        </w:tabs>
        <w:snapToGrid w:val="0"/>
        <w:spacing w:line="420" w:lineRule="exact"/>
        <w:ind w:firstLine="480" w:firstLineChars="200"/>
        <w:rPr>
          <w:rFonts w:ascii="宋体" w:hAnsi="宋体"/>
          <w:sz w:val="24"/>
        </w:rPr>
      </w:pPr>
      <w:r>
        <w:rPr>
          <w:rFonts w:hint="eastAsia" w:ascii="宋体" w:hAnsi="宋体"/>
          <w:sz w:val="24"/>
        </w:rPr>
        <w:t>5、不论本协议是否解除或终止，如乙方存在未清算的消费卡或其他未结债务纠纷或消费者权益纠纷等情况的，乙方应当负责及时解决，并保证不会给甲方造成困扰或其他损害的，否则乙方应赔偿甲方因此遭受的全部损失，乙方不再要求返还已提前交纳的租金、费用及保证金。</w:t>
      </w:r>
    </w:p>
    <w:p>
      <w:pPr>
        <w:tabs>
          <w:tab w:val="left" w:pos="7665"/>
        </w:tabs>
        <w:snapToGrid w:val="0"/>
        <w:spacing w:line="420" w:lineRule="exact"/>
        <w:ind w:firstLine="480" w:firstLineChars="200"/>
        <w:rPr>
          <w:rFonts w:ascii="宋体" w:hAnsi="宋体"/>
          <w:sz w:val="24"/>
        </w:rPr>
      </w:pPr>
      <w:r>
        <w:rPr>
          <w:rFonts w:hint="eastAsia" w:ascii="宋体" w:hAnsi="宋体"/>
          <w:sz w:val="24"/>
        </w:rPr>
        <w:t>6、如乙方违反本协议约定或因乙方原因给甲方造成任何损失损害的，乙方应当承担相应的赔偿责任。</w:t>
      </w:r>
    </w:p>
    <w:p>
      <w:pPr>
        <w:snapToGrid w:val="0"/>
        <w:spacing w:line="420" w:lineRule="exact"/>
        <w:rPr>
          <w:rFonts w:ascii="宋体" w:hAnsi="宋体"/>
          <w:b/>
          <w:sz w:val="24"/>
        </w:rPr>
      </w:pPr>
      <w:r>
        <w:rPr>
          <w:rFonts w:hint="eastAsia" w:ascii="宋体" w:hAnsi="宋体"/>
          <w:b/>
          <w:sz w:val="24"/>
        </w:rPr>
        <w:t>第八条：合同的变更及解除</w:t>
      </w:r>
    </w:p>
    <w:p>
      <w:pPr>
        <w:snapToGrid w:val="0"/>
        <w:spacing w:line="420" w:lineRule="exact"/>
        <w:ind w:firstLine="482" w:firstLineChars="200"/>
        <w:rPr>
          <w:rFonts w:ascii="宋体" w:hAnsi="宋体"/>
          <w:b/>
          <w:sz w:val="24"/>
        </w:rPr>
      </w:pPr>
      <w:r>
        <w:rPr>
          <w:rFonts w:hint="eastAsia" w:ascii="宋体" w:hAnsi="宋体"/>
          <w:b/>
          <w:sz w:val="24"/>
        </w:rPr>
        <w:t>（一）合同变更</w:t>
      </w:r>
    </w:p>
    <w:p>
      <w:pPr>
        <w:snapToGrid w:val="0"/>
        <w:spacing w:line="420" w:lineRule="exact"/>
        <w:ind w:firstLine="480" w:firstLineChars="200"/>
        <w:rPr>
          <w:rFonts w:ascii="宋体" w:hAnsi="宋体"/>
          <w:sz w:val="24"/>
        </w:rPr>
      </w:pPr>
      <w:r>
        <w:rPr>
          <w:rFonts w:hint="eastAsia" w:ascii="宋体" w:hAnsi="宋体"/>
          <w:sz w:val="24"/>
        </w:rPr>
        <w:t>1、本合同生效后，经甲乙双方协商一致达成书面协议，可变更合同相关内容，但本款第2项、第3项规定的情形除外。</w:t>
      </w:r>
    </w:p>
    <w:p>
      <w:pPr>
        <w:snapToGrid w:val="0"/>
        <w:spacing w:line="420" w:lineRule="exact"/>
        <w:ind w:firstLine="480" w:firstLineChars="200"/>
        <w:rPr>
          <w:rFonts w:ascii="宋体" w:hAnsi="宋体"/>
          <w:sz w:val="24"/>
        </w:rPr>
      </w:pPr>
      <w:r>
        <w:rPr>
          <w:rFonts w:hint="eastAsia" w:ascii="宋体" w:hAnsi="宋体"/>
          <w:sz w:val="24"/>
        </w:rPr>
        <w:t>2、本合同生效后，甲方有权以书面通知形式增加或变更本合同有关安全管理内容的约定。上述通知一经送达乙方立即生效，并作为本合同的组成部分对双方产生约束力。如果乙方拒绝执行，甲方有权解除本合同。乙方不再以任何理由（包括但不限于装饰装修、设备设施、商品库存或积压、清退商户等）向甲方或第三方主张经济补偿并按照本合同约定交还租赁房屋。</w:t>
      </w:r>
    </w:p>
    <w:p>
      <w:pPr>
        <w:snapToGrid w:val="0"/>
        <w:spacing w:line="420" w:lineRule="exact"/>
        <w:ind w:firstLine="480" w:firstLineChars="200"/>
        <w:rPr>
          <w:rFonts w:ascii="宋体" w:hAnsi="宋体"/>
          <w:strike/>
          <w:sz w:val="24"/>
        </w:rPr>
      </w:pPr>
      <w:r>
        <w:rPr>
          <w:rFonts w:hint="eastAsia" w:ascii="宋体" w:hAnsi="宋体"/>
          <w:sz w:val="24"/>
        </w:rPr>
        <w:t>3、本合同生效后，甲方有权因经营需要或布局调整等原因调整本合同约定的乙方承租面积或承租位置，但须提前一个月以书面形式通知乙方；如果乙方不同意甲方对出租面积或出租位置的调整，本合同自通知送达乙方之日起第31日解除，双方互不承担违约责任。乙方不再以任何理由（包括但不限于装饰装修、设备设施、商品库存或积压、清退商户等）向甲方或第三方主张经济补偿并按照本合同约定交还租赁房屋。</w:t>
      </w:r>
    </w:p>
    <w:p>
      <w:pPr>
        <w:snapToGrid w:val="0"/>
        <w:spacing w:line="420" w:lineRule="exact"/>
        <w:ind w:firstLine="482" w:firstLineChars="200"/>
        <w:rPr>
          <w:rFonts w:ascii="宋体" w:hAnsi="宋体"/>
          <w:b/>
          <w:sz w:val="24"/>
        </w:rPr>
      </w:pPr>
      <w:r>
        <w:rPr>
          <w:rFonts w:hint="eastAsia" w:ascii="宋体" w:hAnsi="宋体"/>
          <w:b/>
          <w:sz w:val="24"/>
        </w:rPr>
        <w:t>（二）合同解除</w:t>
      </w:r>
    </w:p>
    <w:p>
      <w:pPr>
        <w:snapToGrid w:val="0"/>
        <w:spacing w:line="420" w:lineRule="exact"/>
        <w:ind w:firstLine="480" w:firstLineChars="200"/>
        <w:rPr>
          <w:rFonts w:ascii="宋体" w:hAnsi="宋体"/>
          <w:sz w:val="24"/>
        </w:rPr>
      </w:pPr>
      <w:r>
        <w:rPr>
          <w:rFonts w:hint="eastAsia" w:ascii="宋体" w:hAnsi="宋体"/>
          <w:sz w:val="24"/>
        </w:rPr>
        <w:t>本合同生效后，一方提出解除本合同须提前一个月以书面形式通知对方，经双方协商一致形成书面协议方能提前终止，但下列情况除外：</w:t>
      </w:r>
    </w:p>
    <w:p>
      <w:pPr>
        <w:spacing w:line="420" w:lineRule="exact"/>
        <w:ind w:firstLine="480" w:firstLineChars="200"/>
        <w:rPr>
          <w:rFonts w:ascii="宋体" w:hAnsi="宋体"/>
          <w:sz w:val="24"/>
        </w:rPr>
      </w:pPr>
      <w:r>
        <w:rPr>
          <w:rFonts w:hint="eastAsia" w:ascii="宋体" w:hAnsi="宋体"/>
          <w:sz w:val="24"/>
        </w:rPr>
        <w:t>1、乙方出现任何一项下列违约行为，甲方有权单方解除本合同，本合同自甲方解除本合同的书面通知送达乙方之日解除（除非该书面通知另外指定合同解除日期）。乙方应向甲方支付当年租金总额的</w:t>
      </w:r>
      <w:r>
        <w:rPr>
          <w:rFonts w:ascii="宋体" w:hAnsi="宋体"/>
          <w:sz w:val="24"/>
        </w:rPr>
        <w:t>30</w:t>
      </w:r>
      <w:r>
        <w:rPr>
          <w:rFonts w:hint="eastAsia" w:ascii="宋体" w:hAnsi="宋体"/>
          <w:sz w:val="24"/>
        </w:rPr>
        <w:t>%作为违约金；如果乙方的违约行为给甲方造成损失的，乙方还应赔偿由此给甲方造成的所有损失：</w:t>
      </w:r>
    </w:p>
    <w:p>
      <w:pPr>
        <w:spacing w:line="420" w:lineRule="exact"/>
        <w:ind w:firstLine="480" w:firstLineChars="200"/>
        <w:rPr>
          <w:rFonts w:ascii="宋体" w:hAnsi="宋体"/>
          <w:sz w:val="24"/>
        </w:rPr>
      </w:pPr>
      <w:r>
        <w:rPr>
          <w:rFonts w:hint="eastAsia" w:ascii="宋体" w:hAnsi="宋体"/>
          <w:sz w:val="24"/>
        </w:rPr>
        <w:t>（1）乙方从事非法活动或严重损害甲方合法权益；</w:t>
      </w:r>
    </w:p>
    <w:p>
      <w:pPr>
        <w:spacing w:line="420" w:lineRule="exact"/>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w:t>
      </w:r>
      <w:r>
        <w:rPr>
          <w:rFonts w:hint="eastAsia" w:ascii="宋体" w:hAnsi="宋体"/>
          <w:sz w:val="24"/>
        </w:rPr>
        <w:t>乙方擅自将租赁房屋或场地转租、转借、转包、转让给第三方或挪作他用；</w:t>
      </w:r>
    </w:p>
    <w:p>
      <w:pPr>
        <w:spacing w:line="420" w:lineRule="exact"/>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w:t>
      </w:r>
      <w:r>
        <w:rPr>
          <w:rFonts w:hint="eastAsia" w:ascii="宋体" w:hAnsi="宋体"/>
          <w:sz w:val="24"/>
        </w:rPr>
        <w:t>乙方违反作为本合同组成部分的《房屋租赁安全管理协议书》、《廉政责任书》；</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）乙方不能处理好相邻关系，造成恶劣影响或严重后果；</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）乙方出现违法行为或出现消防、综合治理、治安及安全生产等方面问题及事故的；</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）乙方超越本合同约定的范围招商或经营；</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）乙方管理使用不善造成房屋或设备设施毁损并且拒不向甲方做出赔偿的；</w:t>
      </w:r>
    </w:p>
    <w:p>
      <w:pPr>
        <w:tabs>
          <w:tab w:val="left" w:pos="945"/>
        </w:tabs>
        <w:spacing w:line="420" w:lineRule="exact"/>
        <w:ind w:firstLine="480" w:firstLineChars="200"/>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）乙方拖欠第三方款项或与第三方的任何纠纷致使其在租赁物内的财产被扣押、查封、强制执行，或使租赁物或相关财产遭受损坏；</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9</w:t>
      </w:r>
      <w:r>
        <w:rPr>
          <w:rFonts w:hint="eastAsia" w:ascii="宋体" w:hAnsi="宋体"/>
          <w:sz w:val="24"/>
        </w:rPr>
        <w:t>）乙方的经营活动未取得法律法规规定的相关特殊行业专项批准、资质证明及其他经营许可，或在租赁期内该特殊行业专项批准、资质证明及其他经营许可到期、被吊销；</w:t>
      </w:r>
    </w:p>
    <w:p>
      <w:pPr>
        <w:spacing w:line="420" w:lineRule="exact"/>
        <w:ind w:firstLine="480" w:firstLineChars="200"/>
        <w:rPr>
          <w:rFonts w:ascii="宋体" w:hAnsi="宋体"/>
          <w:sz w:val="24"/>
        </w:rPr>
      </w:pPr>
      <w:r>
        <w:rPr>
          <w:rFonts w:hint="eastAsia" w:ascii="宋体" w:hAnsi="宋体"/>
          <w:sz w:val="24"/>
        </w:rPr>
        <w:t>（</w:t>
      </w:r>
      <w:r>
        <w:rPr>
          <w:rFonts w:ascii="宋体" w:hAnsi="宋体"/>
          <w:sz w:val="24"/>
        </w:rPr>
        <w:t>10</w:t>
      </w:r>
      <w:r>
        <w:rPr>
          <w:rFonts w:hint="eastAsia" w:ascii="宋体" w:hAnsi="宋体"/>
          <w:sz w:val="24"/>
        </w:rPr>
        <w:t>）因乙方经营产品质量、服务不合格或出现食品安全等问题，或发生严重的消费者权益纠纷，给租赁房屋或甲方经营带来不良影响的；</w:t>
      </w:r>
    </w:p>
    <w:p>
      <w:pPr>
        <w:spacing w:line="420" w:lineRule="exact"/>
        <w:ind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）未经甲方书面同意，乙方擅自对租赁房屋进行装修改建的；</w:t>
      </w:r>
    </w:p>
    <w:p>
      <w:pPr>
        <w:spacing w:line="420" w:lineRule="exact"/>
        <w:ind w:firstLine="480"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）因乙方其他的违约行为造成本合同无法继续履行的。</w:t>
      </w:r>
    </w:p>
    <w:p>
      <w:pPr>
        <w:snapToGrid w:val="0"/>
        <w:spacing w:line="420" w:lineRule="exact"/>
        <w:ind w:firstLine="480" w:firstLineChars="200"/>
        <w:rPr>
          <w:rFonts w:ascii="宋体" w:hAnsi="宋体"/>
          <w:sz w:val="24"/>
        </w:rPr>
      </w:pPr>
      <w:r>
        <w:rPr>
          <w:rFonts w:hint="eastAsia" w:ascii="宋体" w:hAnsi="宋体"/>
          <w:sz w:val="24"/>
        </w:rPr>
        <w:t>2、甲方因经营需要收回租赁房屋自用，应书面通知乙方，本合同自通知送达乙方之日起第31日解除，除非该书面通知另外指定合同解除日期。乙方不再以任何理由（包括但不限于装饰装修、商品库存或积压、清退商户等）向甲方或第三方主张经济补偿并按照本合同约定交还租赁房屋。</w:t>
      </w:r>
    </w:p>
    <w:p>
      <w:pPr>
        <w:snapToGrid w:val="0"/>
        <w:spacing w:line="420" w:lineRule="exact"/>
        <w:ind w:firstLine="480" w:firstLineChars="200"/>
        <w:rPr>
          <w:rFonts w:ascii="宋体" w:hAnsi="宋体"/>
          <w:sz w:val="24"/>
        </w:rPr>
      </w:pPr>
      <w:r>
        <w:rPr>
          <w:rFonts w:hint="eastAsia" w:ascii="宋体" w:hAnsi="宋体"/>
          <w:sz w:val="24"/>
        </w:rPr>
        <w:t>3、</w:t>
      </w:r>
      <w:r>
        <w:rPr>
          <w:rFonts w:ascii="宋体" w:hAnsi="宋体"/>
          <w:sz w:val="24"/>
        </w:rPr>
        <w:t>乙方</w:t>
      </w:r>
      <w:r>
        <w:rPr>
          <w:rFonts w:hint="eastAsia" w:ascii="宋体" w:hAnsi="宋体"/>
          <w:sz w:val="24"/>
        </w:rPr>
        <w:t>存在本合同第七条第1款的情形，甲方有权书面通知乙方解除本合同，本合同自通知送达乙方之日起解除，乙方应按照本合同第九条的规定腾房。</w:t>
      </w:r>
    </w:p>
    <w:p>
      <w:pPr>
        <w:spacing w:line="420" w:lineRule="exact"/>
        <w:ind w:firstLine="480" w:firstLineChars="200"/>
        <w:rPr>
          <w:rFonts w:ascii="宋体" w:hAnsi="宋体"/>
          <w:sz w:val="24"/>
        </w:rPr>
      </w:pPr>
      <w:r>
        <w:rPr>
          <w:rFonts w:ascii="宋体" w:hAnsi="宋体"/>
          <w:sz w:val="24"/>
        </w:rPr>
        <w:t>4</w:t>
      </w:r>
      <w:r>
        <w:rPr>
          <w:rFonts w:hint="eastAsia" w:ascii="宋体" w:hAnsi="宋体"/>
          <w:sz w:val="24"/>
        </w:rPr>
        <w:t>、不可抗力</w:t>
      </w:r>
    </w:p>
    <w:p>
      <w:pPr>
        <w:snapToGrid w:val="0"/>
        <w:spacing w:line="420" w:lineRule="exact"/>
        <w:ind w:firstLine="480" w:firstLineChars="200"/>
        <w:rPr>
          <w:rFonts w:ascii="宋体" w:hAnsi="宋体"/>
          <w:sz w:val="24"/>
        </w:rPr>
      </w:pPr>
      <w:r>
        <w:rPr>
          <w:rFonts w:hint="eastAsia" w:ascii="宋体" w:hAnsi="宋体"/>
          <w:sz w:val="24"/>
        </w:rPr>
        <w:t>如遇国家法律、政策变化，双方应遵守有关规定。</w:t>
      </w:r>
    </w:p>
    <w:p>
      <w:pPr>
        <w:snapToGrid w:val="0"/>
        <w:spacing w:line="420" w:lineRule="exact"/>
        <w:ind w:firstLine="480" w:firstLineChars="200"/>
        <w:rPr>
          <w:rFonts w:ascii="宋体" w:hAnsi="宋体"/>
          <w:sz w:val="24"/>
        </w:rPr>
      </w:pPr>
      <w:r>
        <w:rPr>
          <w:rFonts w:hint="eastAsia" w:ascii="宋体" w:hAnsi="宋体"/>
          <w:sz w:val="24"/>
        </w:rPr>
        <w:t>如遇征用、拆迁、自然灾害等不可抗力原因，使本合同无法继续履行，本合同随时无条件提前终止，乙方按照本合同约定向甲方交还租赁房屋及场地，双方按实际使用期限清算租金，甲方不承担对乙方进行经济补偿的责任。乙方不再因上述原因向甲方或其他任何单位（包括但不限于甲方、政府机构、拆迁或占地单位等）主张要求经济补偿、赔偿或附加任何条件。</w:t>
      </w:r>
    </w:p>
    <w:p>
      <w:pPr>
        <w:snapToGrid w:val="0"/>
        <w:spacing w:line="420" w:lineRule="exact"/>
        <w:rPr>
          <w:rFonts w:ascii="宋体" w:hAnsi="宋体"/>
          <w:b/>
          <w:sz w:val="24"/>
        </w:rPr>
      </w:pPr>
      <w:r>
        <w:rPr>
          <w:rFonts w:hint="eastAsia" w:ascii="宋体" w:hAnsi="宋体"/>
          <w:b/>
          <w:sz w:val="24"/>
        </w:rPr>
        <w:t>第九条：腾房</w:t>
      </w:r>
    </w:p>
    <w:p>
      <w:pPr>
        <w:spacing w:line="420" w:lineRule="exact"/>
        <w:ind w:firstLine="480" w:firstLineChars="200"/>
        <w:rPr>
          <w:rFonts w:ascii="宋体" w:hAnsi="宋体"/>
          <w:sz w:val="24"/>
        </w:rPr>
      </w:pPr>
      <w:r>
        <w:rPr>
          <w:rFonts w:hint="eastAsia" w:ascii="宋体" w:hAnsi="宋体"/>
          <w:sz w:val="24"/>
        </w:rPr>
        <w:t>租赁期满终止或按本合同约定提前解除、终止，乙方均应在5日内或甲方要求的期限内无条件撤出，将租赁房屋及附属设备设施完好无损地交还给甲方，甲方进行验收，甲方不承担对乙方进行经济补偿的责任；</w:t>
      </w:r>
    </w:p>
    <w:p>
      <w:pPr>
        <w:spacing w:line="420" w:lineRule="exact"/>
        <w:ind w:firstLine="480" w:firstLineChars="200"/>
        <w:rPr>
          <w:rFonts w:ascii="宋体" w:hAnsi="宋体"/>
          <w:sz w:val="24"/>
        </w:rPr>
      </w:pPr>
      <w:r>
        <w:rPr>
          <w:rFonts w:hint="eastAsia" w:ascii="宋体" w:hAnsi="宋体"/>
          <w:sz w:val="24"/>
        </w:rPr>
        <w:t>乙方在承租期间改造或增加的建筑面积、安防设施设备及不可移动的设施设备等无条件归甲方所有，并保证完好交给甲方，甲方不承担对乙方任何经济补偿责任；如果相关装修改造及设施设备对甲方的房屋及设备造成损害，甲方有权要求乙方恢复原状并承担全部费用；</w:t>
      </w:r>
    </w:p>
    <w:p>
      <w:pPr>
        <w:spacing w:line="420" w:lineRule="exact"/>
        <w:ind w:firstLine="480" w:firstLineChars="200"/>
        <w:rPr>
          <w:rFonts w:ascii="宋体" w:hAnsi="宋体"/>
          <w:sz w:val="24"/>
        </w:rPr>
      </w:pPr>
      <w:r>
        <w:rPr>
          <w:rFonts w:hint="eastAsia" w:ascii="宋体" w:hAnsi="宋体"/>
          <w:sz w:val="24"/>
        </w:rPr>
        <w:t>乙方添置的可移动部分在付清所有应付租金及各项费用后由乙方带走，乙方在本合同提前终止、解除或届满之日起</w:t>
      </w:r>
      <w:r>
        <w:rPr>
          <w:rFonts w:ascii="宋体" w:hAnsi="宋体"/>
          <w:sz w:val="24"/>
        </w:rPr>
        <w:t>5日内未取走之物品等可移动部分，视为乙方放弃其对遗留物的所有权，全部归甲方所有及甲方享有对其进行任何处理的权利。</w:t>
      </w:r>
    </w:p>
    <w:p>
      <w:pPr>
        <w:spacing w:line="420" w:lineRule="exact"/>
        <w:ind w:firstLine="480" w:firstLineChars="200"/>
        <w:rPr>
          <w:rFonts w:ascii="宋体" w:hAnsi="宋体"/>
          <w:b/>
          <w:sz w:val="24"/>
        </w:rPr>
      </w:pPr>
      <w:r>
        <w:rPr>
          <w:rFonts w:hint="eastAsia" w:ascii="宋体" w:hAnsi="宋体"/>
          <w:sz w:val="24"/>
        </w:rPr>
        <w:t>若乙方未按本合同约定腾房的，甲方有权按照本合同第七条的规定追究乙方违约责任。</w:t>
      </w:r>
    </w:p>
    <w:p>
      <w:pPr>
        <w:spacing w:line="420" w:lineRule="exact"/>
        <w:rPr>
          <w:rFonts w:ascii="宋体" w:hAnsi="宋体"/>
          <w:b/>
          <w:sz w:val="24"/>
        </w:rPr>
      </w:pPr>
    </w:p>
    <w:p>
      <w:pPr>
        <w:spacing w:line="420" w:lineRule="exact"/>
        <w:rPr>
          <w:rFonts w:ascii="宋体" w:hAnsi="宋体"/>
          <w:b/>
          <w:sz w:val="24"/>
        </w:rPr>
      </w:pPr>
      <w:r>
        <w:rPr>
          <w:rFonts w:hint="eastAsia" w:ascii="宋体" w:hAnsi="宋体"/>
          <w:b/>
          <w:sz w:val="24"/>
        </w:rPr>
        <w:t>第十条：送达地址及通知</w:t>
      </w:r>
    </w:p>
    <w:p>
      <w:pPr>
        <w:spacing w:line="420" w:lineRule="exact"/>
        <w:ind w:firstLine="480" w:firstLineChars="200"/>
        <w:rPr>
          <w:rFonts w:ascii="宋体" w:hAnsi="宋体"/>
          <w:sz w:val="24"/>
        </w:rPr>
      </w:pPr>
      <w:r>
        <w:rPr>
          <w:rFonts w:hint="eastAsia" w:ascii="宋体" w:hAnsi="宋体"/>
          <w:sz w:val="24"/>
        </w:rPr>
        <w:t>本合同中约定的有关书面通知的情形，以及其他需要以书面的形式告知对方的情形，以甲乙双方确认的下列送达地址为准；任何一方变更送达地址，均需及时书面通知对方，由于一方变更送达地址未及时通知另一方的，不影响对方按照原地址送达的效力，因此而引起的法律后果均由未履行通知义务一方承担。双方共同确认，本合同项下双方有效送达地址为：</w:t>
      </w:r>
    </w:p>
    <w:p>
      <w:pPr>
        <w:numPr>
          <w:ilvl w:val="0"/>
          <w:numId w:val="6"/>
        </w:numPr>
        <w:spacing w:line="420" w:lineRule="exact"/>
        <w:ind w:firstLine="480" w:firstLineChars="200"/>
        <w:rPr>
          <w:rFonts w:ascii="宋体" w:hAnsi="宋体"/>
          <w:sz w:val="24"/>
        </w:rPr>
      </w:pPr>
      <w:r>
        <w:rPr>
          <w:rFonts w:ascii="宋体" w:hAnsi="宋体"/>
          <w:sz w:val="24"/>
        </w:rPr>
        <w:t>甲方</w:t>
      </w:r>
      <w:r>
        <w:rPr>
          <w:rFonts w:hint="eastAsia" w:ascii="宋体" w:hAnsi="宋体"/>
          <w:sz w:val="24"/>
        </w:rPr>
        <w:t>确认其有效的</w:t>
      </w:r>
      <w:r>
        <w:rPr>
          <w:rFonts w:ascii="宋体" w:hAnsi="宋体"/>
          <w:sz w:val="24"/>
        </w:rPr>
        <w:t>送达地址</w:t>
      </w:r>
      <w:r>
        <w:rPr>
          <w:rFonts w:hint="eastAsia" w:ascii="宋体" w:hAnsi="宋体"/>
          <w:sz w:val="24"/>
        </w:rPr>
        <w:t>为</w:t>
      </w:r>
      <w:r>
        <w:rPr>
          <w:rFonts w:ascii="宋体" w:hAnsi="宋体"/>
          <w:sz w:val="24"/>
        </w:rPr>
        <w:t>：</w:t>
      </w:r>
      <w:r>
        <w:rPr>
          <w:rFonts w:hint="eastAsia" w:ascii="宋体" w:hAnsi="宋体"/>
          <w:sz w:val="24"/>
          <w:u w:val="single"/>
        </w:rPr>
        <w:t xml:space="preserve"> 北京市朝阳区新源街</w:t>
      </w:r>
      <w:r>
        <w:rPr>
          <w:rFonts w:ascii="宋体" w:hAnsi="宋体"/>
          <w:sz w:val="24"/>
          <w:u w:val="single"/>
        </w:rPr>
        <w:t>45</w:t>
      </w:r>
      <w:r>
        <w:rPr>
          <w:rFonts w:hint="eastAsia" w:ascii="宋体" w:hAnsi="宋体"/>
          <w:sz w:val="24"/>
          <w:u w:val="single"/>
        </w:rPr>
        <w:t>号楼</w:t>
      </w:r>
      <w:r>
        <w:rPr>
          <w:rFonts w:hint="eastAsia" w:ascii="宋体" w:hAnsi="宋体"/>
          <w:sz w:val="24"/>
        </w:rPr>
        <w:t>，邮编</w:t>
      </w:r>
      <w:r>
        <w:rPr>
          <w:rFonts w:hint="eastAsia" w:ascii="宋体" w:hAnsi="宋体"/>
          <w:sz w:val="24"/>
          <w:u w:val="single"/>
        </w:rPr>
        <w:t xml:space="preserve"> 100020           </w:t>
      </w:r>
    </w:p>
    <w:p>
      <w:pPr>
        <w:spacing w:line="420" w:lineRule="exact"/>
        <w:ind w:firstLine="480" w:firstLineChars="200"/>
        <w:rPr>
          <w:rFonts w:ascii="宋体" w:hAnsi="宋体"/>
          <w:sz w:val="24"/>
        </w:rPr>
      </w:pPr>
      <w:r>
        <w:rPr>
          <w:rFonts w:hint="eastAsia" w:ascii="宋体" w:hAnsi="宋体"/>
          <w:sz w:val="24"/>
        </w:rPr>
        <w:t>联系人：</w:t>
      </w:r>
      <w:r>
        <w:rPr>
          <w:rFonts w:hint="eastAsia" w:ascii="宋体" w:hAnsi="宋体"/>
          <w:sz w:val="24"/>
          <w:u w:val="single"/>
        </w:rPr>
        <w:t xml:space="preserve"> 张燕滨         </w:t>
      </w:r>
      <w:r>
        <w:rPr>
          <w:rFonts w:ascii="宋体" w:hAnsi="宋体"/>
          <w:sz w:val="24"/>
          <w:u w:val="single"/>
        </w:rPr>
        <w:t xml:space="preserve">      </w:t>
      </w:r>
      <w:r>
        <w:rPr>
          <w:rFonts w:ascii="宋体" w:hAnsi="宋体"/>
          <w:sz w:val="24"/>
        </w:rPr>
        <w:t xml:space="preserve">    </w:t>
      </w:r>
      <w:r>
        <w:rPr>
          <w:rFonts w:hint="eastAsia" w:ascii="宋体" w:hAnsi="宋体"/>
          <w:sz w:val="24"/>
        </w:rPr>
        <w:t>联系电话：</w:t>
      </w:r>
      <w:r>
        <w:rPr>
          <w:rFonts w:hint="eastAsia" w:ascii="宋体" w:hAnsi="宋体"/>
          <w:sz w:val="24"/>
          <w:u w:val="single"/>
        </w:rPr>
        <w:t xml:space="preserve"> 010-64688254</w:t>
      </w:r>
      <w:r>
        <w:rPr>
          <w:rFonts w:ascii="宋体" w:hAnsi="宋体"/>
          <w:sz w:val="24"/>
          <w:u w:val="single"/>
        </w:rPr>
        <w:t xml:space="preserve">                </w:t>
      </w:r>
    </w:p>
    <w:p>
      <w:pPr>
        <w:numPr>
          <w:ilvl w:val="0"/>
          <w:numId w:val="7"/>
        </w:numPr>
        <w:spacing w:line="420" w:lineRule="exact"/>
        <w:ind w:firstLine="480" w:firstLineChars="200"/>
        <w:rPr>
          <w:rFonts w:ascii="宋体" w:hAnsi="宋体"/>
          <w:sz w:val="24"/>
        </w:rPr>
      </w:pPr>
      <w:r>
        <w:rPr>
          <w:rFonts w:hint="eastAsia" w:ascii="宋体" w:hAnsi="宋体"/>
          <w:sz w:val="24"/>
        </w:rPr>
        <w:t>乙方确认其有效的送达地址为：</w:t>
      </w:r>
      <w:r>
        <w:rPr>
          <w:rFonts w:hint="eastAsia" w:ascii="宋体" w:hAnsi="宋体"/>
          <w:sz w:val="24"/>
          <w:lang w:val="en-US" w:eastAsia="zh-CN"/>
        </w:rPr>
        <w:t xml:space="preserve"> </w:t>
      </w:r>
      <w:r>
        <w:rPr>
          <w:rFonts w:hint="eastAsia" w:ascii="宋体" w:hAnsi="宋体"/>
          <w:sz w:val="24"/>
        </w:rPr>
        <w:t>，邮编</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联系人：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联系电话（手机）：</w:t>
      </w:r>
      <w:r>
        <w:rPr>
          <w:rFonts w:ascii="宋体" w:hAnsi="宋体"/>
          <w:sz w:val="24"/>
          <w:u w:val="single"/>
        </w:rPr>
        <w:t xml:space="preserve">     </w:t>
      </w:r>
    </w:p>
    <w:p>
      <w:pPr>
        <w:spacing w:line="420" w:lineRule="exact"/>
        <w:ind w:firstLine="482" w:firstLineChars="200"/>
        <w:rPr>
          <w:rFonts w:ascii="宋体" w:hAnsi="宋体"/>
          <w:b/>
          <w:sz w:val="24"/>
        </w:rPr>
      </w:pPr>
      <w:r>
        <w:rPr>
          <w:rFonts w:hint="eastAsia" w:ascii="宋体" w:hAnsi="宋体"/>
          <w:b/>
          <w:sz w:val="24"/>
        </w:rPr>
        <w:t>任何</w:t>
      </w:r>
      <w:r>
        <w:rPr>
          <w:rFonts w:hint="eastAsia" w:ascii="宋体" w:hAnsi="宋体"/>
          <w:sz w:val="24"/>
        </w:rPr>
        <w:t>一</w:t>
      </w:r>
      <w:r>
        <w:rPr>
          <w:rFonts w:hint="eastAsia" w:ascii="宋体" w:hAnsi="宋体"/>
          <w:b/>
          <w:sz w:val="24"/>
        </w:rPr>
        <w:t>方未按本合同的约定履行通知义务，</w:t>
      </w:r>
      <w:r>
        <w:rPr>
          <w:rFonts w:hint="eastAsia" w:ascii="宋体" w:hAnsi="宋体"/>
          <w:sz w:val="24"/>
        </w:rPr>
        <w:t>双方于本合同所确认的送达地址仍视为有效的送达地址；因本合同确认的送达地址不准确、送达地址变更后未及时依程序通知对方或指定的联系人拒绝签收等原因，导致通知无法被接收的，通知方以邮寄方式送达的，以通知退回之日视为送达之日；直接送达的，以送达当日视为送达之日。双方共同确认，上述送达地址适用于诉讼、仲裁、一审、二审及执行阶段。</w:t>
      </w:r>
    </w:p>
    <w:p>
      <w:pPr>
        <w:spacing w:line="420" w:lineRule="exact"/>
        <w:rPr>
          <w:rFonts w:ascii="宋体" w:hAnsi="宋体"/>
          <w:b/>
          <w:sz w:val="24"/>
        </w:rPr>
      </w:pPr>
      <w:r>
        <w:rPr>
          <w:rFonts w:hint="eastAsia" w:ascii="宋体" w:hAnsi="宋体"/>
          <w:b/>
          <w:sz w:val="24"/>
        </w:rPr>
        <w:t>第十一条：争议的解决</w:t>
      </w:r>
    </w:p>
    <w:p>
      <w:pPr>
        <w:spacing w:line="420" w:lineRule="exact"/>
        <w:ind w:firstLine="432" w:firstLineChars="180"/>
        <w:rPr>
          <w:rFonts w:ascii="宋体" w:hAnsi="宋体"/>
          <w:sz w:val="24"/>
        </w:rPr>
      </w:pPr>
      <w:r>
        <w:rPr>
          <w:rFonts w:hint="eastAsia" w:ascii="宋体" w:hAnsi="宋体"/>
          <w:sz w:val="24"/>
        </w:rPr>
        <w:t>1、凡因本合同引起的或与本合同有关的任何争议，双方应协商解决。如协商不成，任何一方均有权向租赁房屋所在地有管辖权的人民法院提起诉讼。</w:t>
      </w:r>
    </w:p>
    <w:p>
      <w:pPr>
        <w:spacing w:line="420" w:lineRule="exact"/>
        <w:ind w:firstLine="432" w:firstLineChars="180"/>
        <w:rPr>
          <w:rFonts w:ascii="宋体" w:hAnsi="宋体"/>
          <w:b/>
          <w:sz w:val="24"/>
        </w:rPr>
      </w:pPr>
      <w:r>
        <w:rPr>
          <w:rFonts w:ascii="宋体" w:hAnsi="宋体"/>
          <w:sz w:val="24"/>
        </w:rPr>
        <w:t>2</w:t>
      </w:r>
      <w:r>
        <w:rPr>
          <w:rFonts w:hint="eastAsia" w:ascii="宋体" w:hAnsi="宋体"/>
          <w:sz w:val="24"/>
        </w:rPr>
        <w:t>、凡因本合同引起的民事诉讼，双方争议标的额（以原告诉讼请求的金额为准）为北京市上一年度就业人员年平均工资三倍以下的，双方自愿适用小额诉讼程序处理。</w:t>
      </w:r>
    </w:p>
    <w:p>
      <w:pPr>
        <w:spacing w:line="420" w:lineRule="exact"/>
        <w:rPr>
          <w:rFonts w:ascii="宋体" w:hAnsi="宋体"/>
          <w:b/>
          <w:sz w:val="24"/>
        </w:rPr>
      </w:pPr>
      <w:r>
        <w:rPr>
          <w:rFonts w:hint="eastAsia" w:ascii="宋体" w:hAnsi="宋体"/>
          <w:b/>
          <w:sz w:val="24"/>
        </w:rPr>
        <w:t>第十二条：其他：</w:t>
      </w:r>
    </w:p>
    <w:p>
      <w:pPr>
        <w:spacing w:line="420" w:lineRule="exact"/>
        <w:ind w:firstLine="431" w:firstLineChars="179"/>
        <w:rPr>
          <w:rFonts w:ascii="宋体" w:hAnsi="宋体"/>
          <w:b/>
          <w:sz w:val="24"/>
        </w:rPr>
      </w:pPr>
      <w:r>
        <w:rPr>
          <w:rFonts w:hint="eastAsia" w:ascii="宋体" w:hAnsi="宋体"/>
          <w:b/>
          <w:sz w:val="24"/>
        </w:rPr>
        <w:t>1、合同的生效</w:t>
      </w:r>
    </w:p>
    <w:p>
      <w:pPr>
        <w:spacing w:line="420" w:lineRule="exact"/>
        <w:ind w:firstLine="432" w:firstLineChars="180"/>
        <w:rPr>
          <w:rFonts w:ascii="宋体" w:hAnsi="宋体"/>
          <w:sz w:val="24"/>
        </w:rPr>
      </w:pPr>
      <w:r>
        <w:rPr>
          <w:rFonts w:hint="eastAsia" w:ascii="宋体" w:hAnsi="宋体"/>
          <w:sz w:val="24"/>
        </w:rPr>
        <w:t>本合同自双方法定代表人或授权代表签字并加盖公章或合同章之日生效。</w:t>
      </w:r>
    </w:p>
    <w:p>
      <w:pPr>
        <w:spacing w:line="420" w:lineRule="exact"/>
        <w:ind w:firstLine="431" w:firstLineChars="179"/>
        <w:rPr>
          <w:rFonts w:ascii="宋体" w:hAnsi="宋体"/>
          <w:b/>
          <w:sz w:val="24"/>
        </w:rPr>
      </w:pPr>
      <w:r>
        <w:rPr>
          <w:rFonts w:hint="eastAsia" w:ascii="宋体" w:hAnsi="宋体"/>
          <w:b/>
          <w:sz w:val="24"/>
        </w:rPr>
        <w:t>2、合同文本</w:t>
      </w:r>
    </w:p>
    <w:p>
      <w:pPr>
        <w:spacing w:line="420" w:lineRule="exact"/>
        <w:ind w:firstLine="432" w:firstLineChars="180"/>
        <w:rPr>
          <w:rFonts w:ascii="宋体" w:hAnsi="宋体"/>
          <w:sz w:val="24"/>
        </w:rPr>
      </w:pPr>
      <w:r>
        <w:rPr>
          <w:rFonts w:hint="eastAsia" w:ascii="宋体" w:hAnsi="宋体"/>
          <w:sz w:val="24"/>
        </w:rPr>
        <w:t>本合同书一式肆份，甲方执贰份、乙方执贰份，具有同等法律效力。本合同未尽事宜，甲乙双方可另行协商，并以书面形式加以补充，经双方签字盖章后的补充合同与本合同正文具有同等的法律效力。</w:t>
      </w:r>
    </w:p>
    <w:p>
      <w:pPr>
        <w:spacing w:line="420" w:lineRule="exact"/>
        <w:ind w:firstLine="554" w:firstLineChars="230"/>
        <w:rPr>
          <w:rFonts w:ascii="宋体" w:hAnsi="宋体"/>
          <w:sz w:val="24"/>
        </w:rPr>
      </w:pPr>
      <w:r>
        <w:rPr>
          <w:rFonts w:hint="eastAsia" w:ascii="宋体" w:hAnsi="宋体"/>
          <w:b/>
          <w:sz w:val="24"/>
        </w:rPr>
        <w:t>3、合同的附件</w:t>
      </w:r>
    </w:p>
    <w:p>
      <w:pPr>
        <w:pStyle w:val="14"/>
        <w:spacing w:line="420" w:lineRule="exact"/>
        <w:ind w:firstLine="434" w:firstLineChars="181"/>
        <w:rPr>
          <w:rFonts w:hAnsi="宋体"/>
          <w:sz w:val="24"/>
          <w:szCs w:val="24"/>
        </w:rPr>
      </w:pPr>
      <w:r>
        <w:rPr>
          <w:rFonts w:hint="eastAsia" w:hAnsi="宋体"/>
          <w:sz w:val="24"/>
          <w:szCs w:val="24"/>
        </w:rPr>
        <w:t>以下文件作为本合同的附件，为本合同的组成部分，与本合同具有同等法律效力：</w:t>
      </w:r>
    </w:p>
    <w:p>
      <w:pPr>
        <w:pStyle w:val="14"/>
        <w:spacing w:line="420" w:lineRule="exact"/>
        <w:ind w:firstLine="315"/>
        <w:rPr>
          <w:rFonts w:hAnsi="宋体"/>
          <w:sz w:val="24"/>
          <w:szCs w:val="24"/>
        </w:rPr>
      </w:pPr>
      <w:r>
        <w:rPr>
          <w:rFonts w:hint="eastAsia" w:hAnsi="宋体"/>
          <w:sz w:val="24"/>
          <w:szCs w:val="24"/>
        </w:rPr>
        <w:t>（1）《房屋租赁安全管理协议书》；</w:t>
      </w:r>
    </w:p>
    <w:p>
      <w:pPr>
        <w:pStyle w:val="14"/>
        <w:spacing w:line="420" w:lineRule="exact"/>
        <w:ind w:firstLine="315"/>
        <w:rPr>
          <w:rFonts w:hAnsi="宋体"/>
          <w:sz w:val="24"/>
          <w:szCs w:val="24"/>
        </w:rPr>
      </w:pPr>
      <w:r>
        <w:rPr>
          <w:rFonts w:hint="eastAsia" w:hAnsi="宋体"/>
          <w:sz w:val="24"/>
          <w:szCs w:val="24"/>
        </w:rPr>
        <w:t>（2）法定代表人身份证明（法定代表人签字时）或签约人授权书正本及身份证复印件（非法定代表人签字时）；</w:t>
      </w:r>
    </w:p>
    <w:p>
      <w:pPr>
        <w:pStyle w:val="14"/>
        <w:spacing w:line="420" w:lineRule="exact"/>
        <w:ind w:firstLine="315"/>
        <w:rPr>
          <w:rFonts w:hAnsi="宋体"/>
          <w:sz w:val="24"/>
          <w:szCs w:val="24"/>
        </w:rPr>
      </w:pPr>
      <w:r>
        <w:rPr>
          <w:rFonts w:hint="eastAsia" w:hAnsi="宋体"/>
          <w:sz w:val="24"/>
          <w:szCs w:val="24"/>
        </w:rPr>
        <w:t>（3）《廉政责任书》。</w:t>
      </w:r>
    </w:p>
    <w:p>
      <w:pPr>
        <w:pStyle w:val="14"/>
        <w:spacing w:line="420" w:lineRule="exact"/>
        <w:ind w:firstLine="315"/>
        <w:rPr>
          <w:rFonts w:hAnsi="宋体"/>
          <w:sz w:val="24"/>
          <w:szCs w:val="24"/>
        </w:rPr>
      </w:pPr>
    </w:p>
    <w:p>
      <w:pPr>
        <w:pStyle w:val="14"/>
        <w:spacing w:line="420" w:lineRule="exact"/>
        <w:ind w:firstLine="0"/>
      </w:pPr>
      <w:r>
        <w:rPr>
          <w:rFonts w:hint="eastAsia" w:hAnsi="宋体"/>
          <w:sz w:val="24"/>
          <w:szCs w:val="24"/>
        </w:rPr>
        <w:t>（以下无正文，为本合同签字盖章页）</w:t>
      </w:r>
    </w:p>
    <w:p>
      <w:pPr>
        <w:tabs>
          <w:tab w:val="left" w:pos="0"/>
          <w:tab w:val="left" w:pos="900"/>
        </w:tabs>
        <w:spacing w:line="420" w:lineRule="exact"/>
        <w:rPr>
          <w:rFonts w:ascii="宋体" w:hAnsi="宋体"/>
          <w:b/>
          <w:sz w:val="24"/>
        </w:rPr>
      </w:pPr>
    </w:p>
    <w:p>
      <w:pPr>
        <w:tabs>
          <w:tab w:val="left" w:pos="0"/>
          <w:tab w:val="left" w:pos="900"/>
        </w:tabs>
        <w:spacing w:line="420" w:lineRule="exact"/>
        <w:rPr>
          <w:rFonts w:ascii="宋体" w:hAnsi="宋体"/>
          <w:b/>
          <w:sz w:val="24"/>
        </w:rPr>
      </w:pPr>
      <w:r>
        <w:rPr>
          <w:rFonts w:hint="eastAsia" w:ascii="宋体" w:hAnsi="宋体"/>
          <w:b/>
          <w:sz w:val="24"/>
        </w:rPr>
        <w:t>甲方（盖章）：                         乙方（盖章）：</w:t>
      </w:r>
    </w:p>
    <w:p>
      <w:pPr>
        <w:tabs>
          <w:tab w:val="left" w:pos="0"/>
          <w:tab w:val="left" w:pos="900"/>
        </w:tabs>
        <w:spacing w:line="420" w:lineRule="exact"/>
        <w:rPr>
          <w:rFonts w:ascii="宋体" w:hAnsi="宋体"/>
          <w:b/>
          <w:sz w:val="24"/>
        </w:rPr>
      </w:pPr>
    </w:p>
    <w:p>
      <w:pPr>
        <w:tabs>
          <w:tab w:val="left" w:pos="0"/>
          <w:tab w:val="left" w:pos="900"/>
        </w:tabs>
        <w:spacing w:line="420" w:lineRule="exact"/>
        <w:rPr>
          <w:rFonts w:ascii="宋体" w:hAnsi="宋体"/>
          <w:b/>
          <w:sz w:val="24"/>
        </w:rPr>
      </w:pPr>
      <w:r>
        <w:rPr>
          <w:rFonts w:hint="eastAsia" w:ascii="宋体" w:hAnsi="宋体"/>
          <w:b/>
          <w:sz w:val="24"/>
        </w:rPr>
        <w:t>法人或授权代表（签字）：                法人或授权代表（签字）：</w:t>
      </w:r>
    </w:p>
    <w:p>
      <w:pPr>
        <w:tabs>
          <w:tab w:val="left" w:pos="0"/>
          <w:tab w:val="left" w:pos="900"/>
        </w:tabs>
        <w:spacing w:line="420" w:lineRule="exact"/>
        <w:rPr>
          <w:rFonts w:ascii="宋体" w:hAnsi="宋体"/>
          <w:b/>
          <w:sz w:val="24"/>
        </w:rPr>
      </w:pPr>
    </w:p>
    <w:p>
      <w:pPr>
        <w:spacing w:line="420" w:lineRule="exact"/>
        <w:rPr>
          <w:rFonts w:ascii="宋体" w:hAnsi="宋体"/>
          <w:b/>
          <w:sz w:val="24"/>
        </w:rPr>
      </w:pPr>
      <w:r>
        <w:rPr>
          <w:rFonts w:hint="eastAsia" w:ascii="宋体" w:hAnsi="宋体"/>
          <w:b/>
          <w:sz w:val="24"/>
        </w:rPr>
        <w:t>签订日期：  年  月  日                签订日期：  年  月  日</w:t>
      </w:r>
    </w:p>
    <w:p>
      <w:pPr>
        <w:spacing w:line="420" w:lineRule="exact"/>
        <w:rPr>
          <w:rFonts w:ascii="宋体" w:hAnsi="宋体"/>
          <w:b/>
          <w:sz w:val="24"/>
        </w:rPr>
      </w:pPr>
    </w:p>
    <w:p>
      <w:pPr>
        <w:spacing w:line="420" w:lineRule="exact"/>
        <w:ind w:firstLine="0" w:firstLineChars="0"/>
        <w:rPr>
          <w:rFonts w:ascii="宋体" w:hAnsi="宋体"/>
          <w:b/>
          <w:sz w:val="24"/>
          <w:u w:val="single"/>
        </w:rPr>
      </w:pPr>
      <w:r>
        <w:rPr>
          <w:rFonts w:hint="eastAsia" w:ascii="宋体" w:hAnsi="宋体"/>
          <w:b/>
          <w:sz w:val="24"/>
        </w:rPr>
        <w:t>保证人（盖章</w:t>
      </w:r>
      <w:r>
        <w:rPr>
          <w:rFonts w:ascii="宋体" w:hAnsi="宋体"/>
          <w:b/>
          <w:sz w:val="24"/>
        </w:rPr>
        <w:t>/签字并按手印）：</w:t>
      </w:r>
      <w:r>
        <w:rPr>
          <w:rFonts w:ascii="宋体" w:hAnsi="宋体"/>
          <w:b/>
          <w:sz w:val="24"/>
          <w:u w:val="single"/>
        </w:rPr>
        <w:t xml:space="preserve">                                          </w:t>
      </w:r>
    </w:p>
    <w:p>
      <w:pPr>
        <w:spacing w:line="420" w:lineRule="exact"/>
        <w:rPr>
          <w:rFonts w:ascii="宋体" w:hAnsi="宋体"/>
          <w:b/>
          <w:sz w:val="24"/>
        </w:rPr>
      </w:pPr>
    </w:p>
    <w:p>
      <w:pPr>
        <w:spacing w:line="420" w:lineRule="exact"/>
      </w:pPr>
      <w:r>
        <w:rPr>
          <w:rFonts w:hint="eastAsia" w:ascii="宋体" w:hAnsi="宋体"/>
          <w:b/>
          <w:sz w:val="24"/>
        </w:rPr>
        <w:t>签订日期：  年  月  日</w:t>
      </w:r>
    </w:p>
    <w:p>
      <w:pPr>
        <w:spacing w:beforeLines="0" w:afterLines="0"/>
        <w:jc w:val="left"/>
      </w:pPr>
    </w:p>
    <w:p>
      <w:pPr>
        <w:spacing w:line="400" w:lineRule="exact"/>
        <w:ind w:firstLine="2891" w:firstLineChars="900"/>
        <w:rPr>
          <w:rFonts w:hint="eastAsia" w:ascii="宋体" w:hAnsi="宋体"/>
          <w:b/>
          <w:sz w:val="32"/>
          <w:szCs w:val="32"/>
        </w:rPr>
      </w:pPr>
    </w:p>
    <w:p>
      <w:pPr>
        <w:spacing w:line="400" w:lineRule="exact"/>
        <w:ind w:firstLine="2891" w:firstLineChars="900"/>
        <w:rPr>
          <w:rFonts w:hint="eastAsia" w:ascii="宋体" w:hAnsi="宋体"/>
          <w:b/>
          <w:sz w:val="32"/>
          <w:szCs w:val="32"/>
        </w:rPr>
      </w:pPr>
    </w:p>
    <w:p>
      <w:pPr>
        <w:spacing w:line="400" w:lineRule="exact"/>
        <w:rPr>
          <w:rFonts w:ascii="宋体" w:hAnsi="宋体"/>
          <w:b/>
          <w:sz w:val="24"/>
        </w:rPr>
      </w:pPr>
    </w:p>
    <w:sectPr>
      <w:headerReference r:id="rId3" w:type="default"/>
      <w:footerReference r:id="rId4" w:type="default"/>
      <w:footerReference r:id="rId5" w:type="even"/>
      <w:pgSz w:w="11906" w:h="16838"/>
      <w:pgMar w:top="851" w:right="1797" w:bottom="62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11</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BEA519"/>
    <w:multiLevelType w:val="singleLevel"/>
    <w:tmpl w:val="90BEA519"/>
    <w:lvl w:ilvl="0" w:tentative="0">
      <w:start w:val="2"/>
      <w:numFmt w:val="chineseCounting"/>
      <w:suff w:val="nothing"/>
      <w:lvlText w:val="%1、"/>
      <w:lvlJc w:val="left"/>
      <w:rPr>
        <w:rFonts w:hint="eastAsia"/>
      </w:rPr>
    </w:lvl>
  </w:abstractNum>
  <w:abstractNum w:abstractNumId="1">
    <w:nsid w:val="A2AAAD54"/>
    <w:multiLevelType w:val="singleLevel"/>
    <w:tmpl w:val="A2AAAD54"/>
    <w:lvl w:ilvl="0" w:tentative="0">
      <w:start w:val="1"/>
      <w:numFmt w:val="decimal"/>
      <w:suff w:val="nothing"/>
      <w:lvlText w:val="%1、"/>
      <w:lvlJc w:val="left"/>
    </w:lvl>
  </w:abstractNum>
  <w:abstractNum w:abstractNumId="2">
    <w:nsid w:val="C992B15A"/>
    <w:multiLevelType w:val="singleLevel"/>
    <w:tmpl w:val="C992B15A"/>
    <w:lvl w:ilvl="0" w:tentative="0">
      <w:start w:val="5"/>
      <w:numFmt w:val="chineseCounting"/>
      <w:suff w:val="nothing"/>
      <w:lvlText w:val="%1、"/>
      <w:lvlJc w:val="left"/>
      <w:rPr>
        <w:rFonts w:hint="eastAsia"/>
      </w:rPr>
    </w:lvl>
  </w:abstractNum>
  <w:abstractNum w:abstractNumId="3">
    <w:nsid w:val="03F7B189"/>
    <w:multiLevelType w:val="singleLevel"/>
    <w:tmpl w:val="03F7B189"/>
    <w:lvl w:ilvl="0" w:tentative="0">
      <w:start w:val="1"/>
      <w:numFmt w:val="decimal"/>
      <w:suff w:val="nothing"/>
      <w:lvlText w:val="%1、"/>
      <w:lvlJc w:val="left"/>
    </w:lvl>
  </w:abstractNum>
  <w:abstractNum w:abstractNumId="4">
    <w:nsid w:val="0DC27ABE"/>
    <w:multiLevelType w:val="multilevel"/>
    <w:tmpl w:val="0DC27ABE"/>
    <w:lvl w:ilvl="0" w:tentative="0">
      <w:start w:val="1"/>
      <w:numFmt w:val="decimal"/>
      <w:lvlText w:val="%1、"/>
      <w:lvlJc w:val="left"/>
      <w:pPr>
        <w:ind w:left="569" w:hanging="360"/>
      </w:pPr>
      <w:rPr>
        <w:rFonts w:hint="default"/>
      </w:rPr>
    </w:lvl>
    <w:lvl w:ilvl="1" w:tentative="0">
      <w:start w:val="1"/>
      <w:numFmt w:val="lowerLetter"/>
      <w:lvlText w:val="%2)"/>
      <w:lvlJc w:val="left"/>
      <w:pPr>
        <w:ind w:left="1049" w:hanging="420"/>
      </w:pPr>
    </w:lvl>
    <w:lvl w:ilvl="2" w:tentative="0">
      <w:start w:val="1"/>
      <w:numFmt w:val="lowerRoman"/>
      <w:lvlText w:val="%3."/>
      <w:lvlJc w:val="right"/>
      <w:pPr>
        <w:ind w:left="1469" w:hanging="420"/>
      </w:pPr>
    </w:lvl>
    <w:lvl w:ilvl="3" w:tentative="0">
      <w:start w:val="1"/>
      <w:numFmt w:val="decimal"/>
      <w:lvlText w:val="%4."/>
      <w:lvlJc w:val="left"/>
      <w:pPr>
        <w:ind w:left="1889" w:hanging="420"/>
      </w:pPr>
    </w:lvl>
    <w:lvl w:ilvl="4" w:tentative="0">
      <w:start w:val="1"/>
      <w:numFmt w:val="lowerLetter"/>
      <w:lvlText w:val="%5)"/>
      <w:lvlJc w:val="left"/>
      <w:pPr>
        <w:ind w:left="2309" w:hanging="420"/>
      </w:pPr>
    </w:lvl>
    <w:lvl w:ilvl="5" w:tentative="0">
      <w:start w:val="1"/>
      <w:numFmt w:val="lowerRoman"/>
      <w:lvlText w:val="%6."/>
      <w:lvlJc w:val="right"/>
      <w:pPr>
        <w:ind w:left="2729" w:hanging="420"/>
      </w:pPr>
    </w:lvl>
    <w:lvl w:ilvl="6" w:tentative="0">
      <w:start w:val="1"/>
      <w:numFmt w:val="decimal"/>
      <w:lvlText w:val="%7."/>
      <w:lvlJc w:val="left"/>
      <w:pPr>
        <w:ind w:left="3149" w:hanging="420"/>
      </w:pPr>
    </w:lvl>
    <w:lvl w:ilvl="7" w:tentative="0">
      <w:start w:val="1"/>
      <w:numFmt w:val="lowerLetter"/>
      <w:lvlText w:val="%8)"/>
      <w:lvlJc w:val="left"/>
      <w:pPr>
        <w:ind w:left="3569" w:hanging="420"/>
      </w:pPr>
    </w:lvl>
    <w:lvl w:ilvl="8" w:tentative="0">
      <w:start w:val="1"/>
      <w:numFmt w:val="lowerRoman"/>
      <w:lvlText w:val="%9."/>
      <w:lvlJc w:val="right"/>
      <w:pPr>
        <w:ind w:left="3989" w:hanging="420"/>
      </w:pPr>
    </w:lvl>
  </w:abstractNum>
  <w:abstractNum w:abstractNumId="5">
    <w:nsid w:val="57883D2B"/>
    <w:multiLevelType w:val="singleLevel"/>
    <w:tmpl w:val="57883D2B"/>
    <w:lvl w:ilvl="0" w:tentative="0">
      <w:start w:val="2"/>
      <w:numFmt w:val="decimal"/>
      <w:suff w:val="nothing"/>
      <w:lvlText w:val="%1、"/>
      <w:lvlJc w:val="left"/>
    </w:lvl>
  </w:abstractNum>
  <w:abstractNum w:abstractNumId="6">
    <w:nsid w:val="57883D4C"/>
    <w:multiLevelType w:val="singleLevel"/>
    <w:tmpl w:val="57883D4C"/>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ZDQwN2RiOWFiYjNiNDQxMDczMWNkNWI1NWIyYTAifQ=="/>
  </w:docVars>
  <w:rsids>
    <w:rsidRoot w:val="2AB57EFF"/>
    <w:rsid w:val="00046E90"/>
    <w:rsid w:val="00093E23"/>
    <w:rsid w:val="000D1A34"/>
    <w:rsid w:val="000E5D37"/>
    <w:rsid w:val="00110685"/>
    <w:rsid w:val="00140953"/>
    <w:rsid w:val="0014592F"/>
    <w:rsid w:val="00205A88"/>
    <w:rsid w:val="002F2DEB"/>
    <w:rsid w:val="003C2369"/>
    <w:rsid w:val="003C6A4A"/>
    <w:rsid w:val="003E536E"/>
    <w:rsid w:val="00432A41"/>
    <w:rsid w:val="00450B40"/>
    <w:rsid w:val="00495D4C"/>
    <w:rsid w:val="004B59AD"/>
    <w:rsid w:val="004C3304"/>
    <w:rsid w:val="004C47F9"/>
    <w:rsid w:val="004D37FE"/>
    <w:rsid w:val="00504FEE"/>
    <w:rsid w:val="00521500"/>
    <w:rsid w:val="005347A5"/>
    <w:rsid w:val="00567FB3"/>
    <w:rsid w:val="005B02D5"/>
    <w:rsid w:val="005B23CB"/>
    <w:rsid w:val="005D2041"/>
    <w:rsid w:val="005D71B7"/>
    <w:rsid w:val="005E407C"/>
    <w:rsid w:val="005E61C3"/>
    <w:rsid w:val="005F1764"/>
    <w:rsid w:val="005F665D"/>
    <w:rsid w:val="0063644F"/>
    <w:rsid w:val="00704291"/>
    <w:rsid w:val="0072035D"/>
    <w:rsid w:val="00747347"/>
    <w:rsid w:val="007656F3"/>
    <w:rsid w:val="00775A64"/>
    <w:rsid w:val="007B6E01"/>
    <w:rsid w:val="007D7708"/>
    <w:rsid w:val="00813F98"/>
    <w:rsid w:val="0086597D"/>
    <w:rsid w:val="008A0E81"/>
    <w:rsid w:val="008A1588"/>
    <w:rsid w:val="008B4EC3"/>
    <w:rsid w:val="008E3AD3"/>
    <w:rsid w:val="0095204B"/>
    <w:rsid w:val="009E1593"/>
    <w:rsid w:val="00A8436D"/>
    <w:rsid w:val="00BC2B0A"/>
    <w:rsid w:val="00BD5560"/>
    <w:rsid w:val="00C06D3F"/>
    <w:rsid w:val="00C101E3"/>
    <w:rsid w:val="00C22AF4"/>
    <w:rsid w:val="00C64E92"/>
    <w:rsid w:val="00CC09A2"/>
    <w:rsid w:val="00CD5C11"/>
    <w:rsid w:val="00CF4072"/>
    <w:rsid w:val="00D21449"/>
    <w:rsid w:val="00E14F6E"/>
    <w:rsid w:val="00F63471"/>
    <w:rsid w:val="00F700C8"/>
    <w:rsid w:val="00F8305B"/>
    <w:rsid w:val="00FA0F44"/>
    <w:rsid w:val="00FC0344"/>
    <w:rsid w:val="00FC0587"/>
    <w:rsid w:val="00FD6230"/>
    <w:rsid w:val="01476251"/>
    <w:rsid w:val="018E481A"/>
    <w:rsid w:val="01C2218D"/>
    <w:rsid w:val="027A2902"/>
    <w:rsid w:val="02EE3D58"/>
    <w:rsid w:val="0309577D"/>
    <w:rsid w:val="038402CC"/>
    <w:rsid w:val="03DA5D06"/>
    <w:rsid w:val="04152AFF"/>
    <w:rsid w:val="045157A9"/>
    <w:rsid w:val="04563020"/>
    <w:rsid w:val="04A71015"/>
    <w:rsid w:val="06C1335A"/>
    <w:rsid w:val="070F1D9C"/>
    <w:rsid w:val="07D677F5"/>
    <w:rsid w:val="08106D1E"/>
    <w:rsid w:val="08A349B5"/>
    <w:rsid w:val="08C52D18"/>
    <w:rsid w:val="08DE7D18"/>
    <w:rsid w:val="0A262DCE"/>
    <w:rsid w:val="0B5446D3"/>
    <w:rsid w:val="0B880828"/>
    <w:rsid w:val="0C207637"/>
    <w:rsid w:val="0CB41FB8"/>
    <w:rsid w:val="0D2B699E"/>
    <w:rsid w:val="0E453CD3"/>
    <w:rsid w:val="0F0A2963"/>
    <w:rsid w:val="0F975858"/>
    <w:rsid w:val="0FAB2FB2"/>
    <w:rsid w:val="0FFD5030"/>
    <w:rsid w:val="10C32DAB"/>
    <w:rsid w:val="10F50633"/>
    <w:rsid w:val="123D0FD6"/>
    <w:rsid w:val="1360011F"/>
    <w:rsid w:val="13B21DC6"/>
    <w:rsid w:val="13C255FE"/>
    <w:rsid w:val="13D270D8"/>
    <w:rsid w:val="13D75DF6"/>
    <w:rsid w:val="148C02BF"/>
    <w:rsid w:val="15770DD3"/>
    <w:rsid w:val="15E247D6"/>
    <w:rsid w:val="16246D9B"/>
    <w:rsid w:val="16ED5D7C"/>
    <w:rsid w:val="16F1184D"/>
    <w:rsid w:val="175F035D"/>
    <w:rsid w:val="17B52E0F"/>
    <w:rsid w:val="1807187B"/>
    <w:rsid w:val="1820388C"/>
    <w:rsid w:val="18FC1A2E"/>
    <w:rsid w:val="195D5DFE"/>
    <w:rsid w:val="19E00ECF"/>
    <w:rsid w:val="19FB43BD"/>
    <w:rsid w:val="1A362F2F"/>
    <w:rsid w:val="1B3A6809"/>
    <w:rsid w:val="1C414322"/>
    <w:rsid w:val="1C8A6DB2"/>
    <w:rsid w:val="1C9D2CDB"/>
    <w:rsid w:val="1CEC1399"/>
    <w:rsid w:val="1D4A5FE3"/>
    <w:rsid w:val="1EC008AF"/>
    <w:rsid w:val="1EE21D00"/>
    <w:rsid w:val="1F1C7419"/>
    <w:rsid w:val="1F254BCD"/>
    <w:rsid w:val="1F333D06"/>
    <w:rsid w:val="20083B55"/>
    <w:rsid w:val="2098603B"/>
    <w:rsid w:val="20DF2A8A"/>
    <w:rsid w:val="215A5FDC"/>
    <w:rsid w:val="215F151C"/>
    <w:rsid w:val="21A74167"/>
    <w:rsid w:val="22950A1C"/>
    <w:rsid w:val="22D17C52"/>
    <w:rsid w:val="22D6691E"/>
    <w:rsid w:val="22FF3DA9"/>
    <w:rsid w:val="23375685"/>
    <w:rsid w:val="23A8401A"/>
    <w:rsid w:val="23D33982"/>
    <w:rsid w:val="24C133CC"/>
    <w:rsid w:val="25853726"/>
    <w:rsid w:val="25863064"/>
    <w:rsid w:val="25DE61CA"/>
    <w:rsid w:val="25E447B3"/>
    <w:rsid w:val="26097F5A"/>
    <w:rsid w:val="2665072C"/>
    <w:rsid w:val="268371EF"/>
    <w:rsid w:val="270C2094"/>
    <w:rsid w:val="27CC0F38"/>
    <w:rsid w:val="282F7AA6"/>
    <w:rsid w:val="28A50441"/>
    <w:rsid w:val="28F07074"/>
    <w:rsid w:val="29021F25"/>
    <w:rsid w:val="29163922"/>
    <w:rsid w:val="29521020"/>
    <w:rsid w:val="29BE5490"/>
    <w:rsid w:val="2A203626"/>
    <w:rsid w:val="2AB57EFF"/>
    <w:rsid w:val="2B8F133C"/>
    <w:rsid w:val="2B905528"/>
    <w:rsid w:val="2BCB0926"/>
    <w:rsid w:val="2C8D1C35"/>
    <w:rsid w:val="2D077993"/>
    <w:rsid w:val="2D412A3D"/>
    <w:rsid w:val="2D6A190A"/>
    <w:rsid w:val="2D7A7101"/>
    <w:rsid w:val="2D8B5ABB"/>
    <w:rsid w:val="2DCA588E"/>
    <w:rsid w:val="2DF550ED"/>
    <w:rsid w:val="2E332771"/>
    <w:rsid w:val="2E9E3CB9"/>
    <w:rsid w:val="2EBB45A5"/>
    <w:rsid w:val="2F7F612E"/>
    <w:rsid w:val="3038336B"/>
    <w:rsid w:val="30F147D4"/>
    <w:rsid w:val="310268D3"/>
    <w:rsid w:val="32702B13"/>
    <w:rsid w:val="32836C25"/>
    <w:rsid w:val="32F05712"/>
    <w:rsid w:val="33EC413D"/>
    <w:rsid w:val="343E693D"/>
    <w:rsid w:val="344F1E6D"/>
    <w:rsid w:val="34D63554"/>
    <w:rsid w:val="357126DF"/>
    <w:rsid w:val="35EF1955"/>
    <w:rsid w:val="36345501"/>
    <w:rsid w:val="371F3BE1"/>
    <w:rsid w:val="37372A6F"/>
    <w:rsid w:val="375A6299"/>
    <w:rsid w:val="375D11F3"/>
    <w:rsid w:val="38541E06"/>
    <w:rsid w:val="396B3146"/>
    <w:rsid w:val="399C54BB"/>
    <w:rsid w:val="39D325DB"/>
    <w:rsid w:val="3A68576F"/>
    <w:rsid w:val="3B0E5243"/>
    <w:rsid w:val="3BCA4695"/>
    <w:rsid w:val="3BF62FE4"/>
    <w:rsid w:val="3C00283B"/>
    <w:rsid w:val="3C013129"/>
    <w:rsid w:val="3C0657FA"/>
    <w:rsid w:val="3C393015"/>
    <w:rsid w:val="3C457AF8"/>
    <w:rsid w:val="3DC12F74"/>
    <w:rsid w:val="3E0B0993"/>
    <w:rsid w:val="3E3617B4"/>
    <w:rsid w:val="3E6C3CD0"/>
    <w:rsid w:val="3F9941B1"/>
    <w:rsid w:val="3FBB6A48"/>
    <w:rsid w:val="41AF525F"/>
    <w:rsid w:val="424A1521"/>
    <w:rsid w:val="42631F12"/>
    <w:rsid w:val="42F676ED"/>
    <w:rsid w:val="43255FEF"/>
    <w:rsid w:val="44F56372"/>
    <w:rsid w:val="45072EB3"/>
    <w:rsid w:val="453F4E5D"/>
    <w:rsid w:val="4598142C"/>
    <w:rsid w:val="459A1CBE"/>
    <w:rsid w:val="45A915CD"/>
    <w:rsid w:val="45D72A1E"/>
    <w:rsid w:val="45F22C65"/>
    <w:rsid w:val="46362A01"/>
    <w:rsid w:val="46BF5050"/>
    <w:rsid w:val="474E1E96"/>
    <w:rsid w:val="47A103D2"/>
    <w:rsid w:val="485710BB"/>
    <w:rsid w:val="487057E4"/>
    <w:rsid w:val="48DC73C2"/>
    <w:rsid w:val="48F51D7F"/>
    <w:rsid w:val="48FE1390"/>
    <w:rsid w:val="4A7F146B"/>
    <w:rsid w:val="4B6F3D7F"/>
    <w:rsid w:val="4D493827"/>
    <w:rsid w:val="4D5D2468"/>
    <w:rsid w:val="4D6F50BB"/>
    <w:rsid w:val="4D731C2C"/>
    <w:rsid w:val="4D9000DA"/>
    <w:rsid w:val="4DE01E8E"/>
    <w:rsid w:val="4DE70958"/>
    <w:rsid w:val="4E436D31"/>
    <w:rsid w:val="4E8232AD"/>
    <w:rsid w:val="4EA95657"/>
    <w:rsid w:val="4EFB221D"/>
    <w:rsid w:val="50716E3A"/>
    <w:rsid w:val="519D31A4"/>
    <w:rsid w:val="522016BE"/>
    <w:rsid w:val="528B3DA4"/>
    <w:rsid w:val="52935638"/>
    <w:rsid w:val="53501C19"/>
    <w:rsid w:val="542C788B"/>
    <w:rsid w:val="5436314A"/>
    <w:rsid w:val="555C7CB8"/>
    <w:rsid w:val="55A5581B"/>
    <w:rsid w:val="55AF3599"/>
    <w:rsid w:val="55D07A4F"/>
    <w:rsid w:val="55E85B6D"/>
    <w:rsid w:val="56C76639"/>
    <w:rsid w:val="56FE0E96"/>
    <w:rsid w:val="570B1C19"/>
    <w:rsid w:val="57DE30BE"/>
    <w:rsid w:val="57FC201A"/>
    <w:rsid w:val="585A7CBB"/>
    <w:rsid w:val="58851C38"/>
    <w:rsid w:val="59204E43"/>
    <w:rsid w:val="592C2C48"/>
    <w:rsid w:val="594338D4"/>
    <w:rsid w:val="5972108B"/>
    <w:rsid w:val="597E31CE"/>
    <w:rsid w:val="59FF6E4B"/>
    <w:rsid w:val="5A193C13"/>
    <w:rsid w:val="5A2959A2"/>
    <w:rsid w:val="5A872F86"/>
    <w:rsid w:val="5AE06776"/>
    <w:rsid w:val="5B3F1613"/>
    <w:rsid w:val="5B405DA2"/>
    <w:rsid w:val="5B8E52D0"/>
    <w:rsid w:val="5C084D64"/>
    <w:rsid w:val="5C4C0AAF"/>
    <w:rsid w:val="5C520AA9"/>
    <w:rsid w:val="5C762DA1"/>
    <w:rsid w:val="5C7A02C4"/>
    <w:rsid w:val="5C920BD0"/>
    <w:rsid w:val="5CA97A65"/>
    <w:rsid w:val="5CF34087"/>
    <w:rsid w:val="5D4D7DB9"/>
    <w:rsid w:val="5D8F6107"/>
    <w:rsid w:val="5DB52016"/>
    <w:rsid w:val="5DC63A97"/>
    <w:rsid w:val="5E157648"/>
    <w:rsid w:val="5F654BFF"/>
    <w:rsid w:val="5F7551B9"/>
    <w:rsid w:val="5F813810"/>
    <w:rsid w:val="5FDF164D"/>
    <w:rsid w:val="60153CE6"/>
    <w:rsid w:val="606817F8"/>
    <w:rsid w:val="60EB7A1D"/>
    <w:rsid w:val="61023028"/>
    <w:rsid w:val="612C11DB"/>
    <w:rsid w:val="61AB0AAC"/>
    <w:rsid w:val="61E97C1D"/>
    <w:rsid w:val="62104E22"/>
    <w:rsid w:val="62264267"/>
    <w:rsid w:val="62343B09"/>
    <w:rsid w:val="62A1133A"/>
    <w:rsid w:val="63740D1F"/>
    <w:rsid w:val="63DE53D2"/>
    <w:rsid w:val="640C102D"/>
    <w:rsid w:val="64500E31"/>
    <w:rsid w:val="64832860"/>
    <w:rsid w:val="648864D7"/>
    <w:rsid w:val="66230021"/>
    <w:rsid w:val="67E60686"/>
    <w:rsid w:val="68864E10"/>
    <w:rsid w:val="68B34174"/>
    <w:rsid w:val="69510830"/>
    <w:rsid w:val="699669E6"/>
    <w:rsid w:val="6AE431C5"/>
    <w:rsid w:val="6AF02F1B"/>
    <w:rsid w:val="6AF26E31"/>
    <w:rsid w:val="6DAF3912"/>
    <w:rsid w:val="6DF53FBE"/>
    <w:rsid w:val="6E093D2A"/>
    <w:rsid w:val="6EAB6B76"/>
    <w:rsid w:val="6EF84F4F"/>
    <w:rsid w:val="6F5D62F7"/>
    <w:rsid w:val="6F601F40"/>
    <w:rsid w:val="6F610083"/>
    <w:rsid w:val="70E14576"/>
    <w:rsid w:val="712B67CF"/>
    <w:rsid w:val="713E0BEC"/>
    <w:rsid w:val="7151781C"/>
    <w:rsid w:val="7182765C"/>
    <w:rsid w:val="71F64193"/>
    <w:rsid w:val="720516D4"/>
    <w:rsid w:val="722A3E1C"/>
    <w:rsid w:val="724B466D"/>
    <w:rsid w:val="738F5818"/>
    <w:rsid w:val="744001F8"/>
    <w:rsid w:val="744075C2"/>
    <w:rsid w:val="74D3763E"/>
    <w:rsid w:val="751D0689"/>
    <w:rsid w:val="75746BF5"/>
    <w:rsid w:val="757978BE"/>
    <w:rsid w:val="75E2695B"/>
    <w:rsid w:val="761F0447"/>
    <w:rsid w:val="764056B4"/>
    <w:rsid w:val="77701CB1"/>
    <w:rsid w:val="777A332E"/>
    <w:rsid w:val="783267D5"/>
    <w:rsid w:val="7856527A"/>
    <w:rsid w:val="78B05457"/>
    <w:rsid w:val="7923121B"/>
    <w:rsid w:val="7A4727A6"/>
    <w:rsid w:val="7B0D74F0"/>
    <w:rsid w:val="7B492359"/>
    <w:rsid w:val="7C0402E2"/>
    <w:rsid w:val="7C484CB5"/>
    <w:rsid w:val="7C6F18E9"/>
    <w:rsid w:val="7C96136F"/>
    <w:rsid w:val="7D8759C6"/>
    <w:rsid w:val="7DFD0664"/>
    <w:rsid w:val="7E6706A0"/>
    <w:rsid w:val="7EA96455"/>
    <w:rsid w:val="7EAF40EF"/>
    <w:rsid w:val="7F0D1FB3"/>
    <w:rsid w:val="7F2E3ACE"/>
    <w:rsid w:val="7F604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index 9"/>
    <w:basedOn w:val="1"/>
    <w:next w:val="1"/>
    <w:unhideWhenUsed/>
    <w:qFormat/>
    <w:uiPriority w:val="99"/>
    <w:pPr>
      <w:ind w:left="1600" w:leftChars="1600"/>
    </w:pPr>
  </w:style>
  <w:style w:type="character" w:styleId="9">
    <w:name w:val="page number"/>
    <w:basedOn w:val="8"/>
    <w:qFormat/>
    <w:uiPriority w:val="0"/>
  </w:style>
  <w:style w:type="character" w:styleId="10">
    <w:name w:val="Hyperlink"/>
    <w:basedOn w:val="8"/>
    <w:unhideWhenUsed/>
    <w:qFormat/>
    <w:uiPriority w:val="99"/>
    <w:rPr>
      <w:color w:val="0563C1" w:themeColor="hyperlink"/>
      <w:u w:val="single"/>
      <w14:textFill>
        <w14:solidFill>
          <w14:schemeClr w14:val="hlink"/>
        </w14:solidFill>
      </w14:textFill>
    </w:rPr>
  </w:style>
  <w:style w:type="paragraph" w:customStyle="1" w:styleId="11">
    <w:name w:val="正文表格"/>
    <w:basedOn w:val="1"/>
    <w:qFormat/>
    <w:uiPriority w:val="0"/>
    <w:pPr>
      <w:spacing w:before="60" w:after="60"/>
    </w:pPr>
    <w:rPr>
      <w:sz w:val="24"/>
    </w:rPr>
  </w:style>
  <w:style w:type="paragraph" w:customStyle="1" w:styleId="12">
    <w:name w:val="样式 标题 1 + 首行缩进:  2 字符"/>
    <w:basedOn w:val="2"/>
    <w:next w:val="1"/>
    <w:qFormat/>
    <w:uiPriority w:val="0"/>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13">
    <w:name w:val="正文文本缩进1"/>
    <w:basedOn w:val="1"/>
    <w:qFormat/>
    <w:uiPriority w:val="0"/>
    <w:pPr>
      <w:spacing w:after="120"/>
      <w:ind w:left="420" w:leftChars="200"/>
    </w:pPr>
    <w:rPr>
      <w:szCs w:val="24"/>
    </w:rPr>
  </w:style>
  <w:style w:type="paragraph" w:customStyle="1" w:styleId="14">
    <w:name w:val="正文文本缩进 21"/>
    <w:basedOn w:val="1"/>
    <w:qFormat/>
    <w:uiPriority w:val="0"/>
    <w:pPr>
      <w:spacing w:line="440" w:lineRule="exact"/>
      <w:ind w:firstLine="570"/>
    </w:pPr>
    <w:rPr>
      <w:rFonts w:ascii="宋体"/>
      <w:sz w:val="28"/>
    </w:rPr>
  </w:style>
  <w:style w:type="character" w:customStyle="1" w:styleId="15">
    <w:name w:val="批注框文本 Char"/>
    <w:basedOn w:val="8"/>
    <w:link w:val="3"/>
    <w:qFormat/>
    <w:uiPriority w:val="0"/>
    <w:rPr>
      <w:rFonts w:ascii="Times New Roman" w:hAnsi="Times New Roman" w:eastAsia="宋体" w:cs="Times New Roman"/>
      <w:kern w:val="2"/>
      <w:sz w:val="18"/>
      <w:szCs w:val="18"/>
    </w:rPr>
  </w:style>
  <w:style w:type="paragraph" w:customStyle="1" w:styleId="16">
    <w:name w:val="List Paragraph"/>
    <w:basedOn w:val="1"/>
    <w:unhideWhenUsed/>
    <w:qFormat/>
    <w:uiPriority w:val="99"/>
    <w:pPr>
      <w:ind w:firstLine="420" w:firstLineChars="200"/>
    </w:pPr>
    <w:rPr>
      <w:rFonts w:ascii="Calibri" w:hAnsi="Calibri"/>
      <w:szCs w:val="22"/>
    </w:rPr>
  </w:style>
  <w:style w:type="character" w:customStyle="1" w:styleId="17">
    <w:name w:val="页码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13667</Words>
  <Characters>13910</Characters>
  <Lines>98</Lines>
  <Paragraphs>27</Paragraphs>
  <TotalTime>0</TotalTime>
  <ScaleCrop>false</ScaleCrop>
  <LinksUpToDate>false</LinksUpToDate>
  <CharactersWithSpaces>14725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2021-09-03T06:10:00Z</dcterms:created>
  <dc:creator>群子</dc:creator>
  <cp:lastModifiedBy>Administrator</cp:lastModifiedBy>
  <dcterms:modified xsi:type="dcterms:W3CDTF">2023-07-26T08:52:37Z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D3EAF6838F9349AF92AC51B56E673B21</vt:lpwstr>
  </property>
</Properties>
</file>