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napToGrid/>
        <w:spacing w:line="360" w:lineRule="auto"/>
        <w:jc w:val="center"/>
        <w:textAlignment w:val="auto"/>
        <w:rPr>
          <w:rFonts w:ascii="方正小标宋简体" w:hAnsi="等线" w:eastAsia="方正小标宋简体" w:cs="方正小标宋简体"/>
          <w:sz w:val="44"/>
          <w:szCs w:val="44"/>
        </w:rPr>
      </w:pPr>
      <w:bookmarkStart w:id="6" w:name="_GoBack"/>
      <w:bookmarkEnd w:id="6"/>
    </w:p>
    <w:p>
      <w:pPr>
        <w:keepNext w:val="0"/>
        <w:keepLines w:val="0"/>
        <w:pageBreakBefore w:val="0"/>
        <w:kinsoku/>
        <w:wordWrap/>
        <w:overflowPunct/>
        <w:topLinePunct w:val="0"/>
        <w:bidi w:val="0"/>
        <w:snapToGrid/>
        <w:spacing w:line="360" w:lineRule="auto"/>
        <w:jc w:val="center"/>
        <w:textAlignment w:val="auto"/>
        <w:rPr>
          <w:rFonts w:ascii="方正小标宋简体" w:hAnsi="等线" w:eastAsia="方正小标宋简体" w:cs="方正小标宋简体"/>
          <w:sz w:val="44"/>
          <w:szCs w:val="44"/>
        </w:rPr>
      </w:pPr>
      <w:r>
        <w:rPr>
          <w:rFonts w:ascii="方正小标宋简体" w:hAnsi="等线" w:eastAsia="方正小标宋简体" w:cs="方正小标宋简体"/>
          <w:sz w:val="44"/>
          <w:szCs w:val="44"/>
        </w:rPr>
        <w:t>202</w:t>
      </w:r>
      <w:r>
        <w:rPr>
          <w:rFonts w:hint="eastAsia" w:ascii="方正小标宋简体" w:hAnsi="等线" w:eastAsia="方正小标宋简体" w:cs="方正小标宋简体"/>
          <w:sz w:val="44"/>
          <w:szCs w:val="44"/>
          <w:lang w:val="en-US" w:eastAsia="zh-CN"/>
        </w:rPr>
        <w:t>6</w:t>
      </w:r>
      <w:r>
        <w:rPr>
          <w:rFonts w:hint="eastAsia" w:ascii="方正小标宋简体" w:hAnsi="等线" w:eastAsia="方正小标宋简体" w:cs="方正小标宋简体"/>
          <w:sz w:val="44"/>
          <w:szCs w:val="44"/>
        </w:rPr>
        <w:t>年度</w:t>
      </w:r>
      <w:r>
        <w:rPr>
          <w:rFonts w:hint="eastAsia" w:ascii="等线" w:hAnsi="等线" w:eastAsia="方正小标宋简体" w:cs="方正小标宋简体"/>
          <w:sz w:val="44"/>
          <w:szCs w:val="44"/>
        </w:rPr>
        <w:t>朝阳区</w:t>
      </w:r>
      <w:r>
        <w:rPr>
          <w:rFonts w:hint="eastAsia" w:ascii="方正小标宋简体" w:hAnsi="等线" w:eastAsia="方正小标宋简体" w:cs="方正小标宋简体"/>
          <w:sz w:val="44"/>
          <w:szCs w:val="44"/>
        </w:rPr>
        <w:t>实体书店资金扶持项目</w:t>
      </w:r>
    </w:p>
    <w:p>
      <w:pPr>
        <w:jc w:val="center"/>
        <w:rPr>
          <w:rFonts w:ascii="方正小标宋简体" w:hAnsi="等线" w:eastAsia="方正小标宋简体" w:cs="方正小标宋简体"/>
          <w:sz w:val="44"/>
          <w:szCs w:val="44"/>
        </w:rPr>
      </w:pPr>
    </w:p>
    <w:p>
      <w:pPr>
        <w:jc w:val="center"/>
        <w:rPr>
          <w:rFonts w:ascii="仿宋" w:hAnsi="仿宋" w:eastAsia="仿宋" w:cs="仿宋"/>
          <w:sz w:val="44"/>
          <w:szCs w:val="44"/>
        </w:rPr>
      </w:pPr>
      <w:r>
        <w:rPr>
          <w:rFonts w:hint="eastAsia" w:ascii="方正小标宋简体" w:hAnsi="等线" w:eastAsia="方正小标宋简体" w:cs="方正小标宋简体"/>
          <w:sz w:val="44"/>
          <w:szCs w:val="44"/>
        </w:rPr>
        <w:t>基础申报材料</w:t>
      </w:r>
    </w:p>
    <w:p>
      <w:pPr>
        <w:jc w:val="left"/>
        <w:rPr>
          <w:rFonts w:ascii="仿宋" w:hAnsi="仿宋" w:eastAsia="仿宋" w:cs="仿宋"/>
          <w:sz w:val="44"/>
          <w:szCs w:val="44"/>
        </w:rPr>
      </w:pPr>
    </w:p>
    <w:p>
      <w:pPr>
        <w:jc w:val="left"/>
        <w:rPr>
          <w:rFonts w:ascii="仿宋" w:hAnsi="仿宋" w:eastAsia="仿宋" w:cs="仿宋"/>
          <w:sz w:val="44"/>
          <w:szCs w:val="44"/>
        </w:rPr>
      </w:pPr>
    </w:p>
    <w:p>
      <w:pPr>
        <w:keepNext w:val="0"/>
        <w:keepLines w:val="0"/>
        <w:pageBreakBefore w:val="0"/>
        <w:widowControl w:val="0"/>
        <w:kinsoku/>
        <w:wordWrap/>
        <w:overflowPunct/>
        <w:topLinePunct w:val="0"/>
        <w:autoSpaceDE/>
        <w:autoSpaceDN/>
        <w:bidi w:val="0"/>
        <w:adjustRightInd/>
        <w:snapToGrid/>
        <w:ind w:firstLine="1928" w:firstLineChars="600"/>
        <w:textAlignment w:val="auto"/>
        <w:rPr>
          <w:rFonts w:ascii="仿宋" w:hAnsi="仿宋" w:eastAsia="仿宋" w:cs="仿宋"/>
          <w:b/>
          <w:bCs/>
          <w:sz w:val="32"/>
          <w:szCs w:val="32"/>
        </w:rPr>
      </w:pPr>
      <w:r>
        <w:rPr>
          <w:rFonts w:hint="eastAsia" w:ascii="仿宋" w:hAnsi="仿宋" w:eastAsia="仿宋" w:cs="仿宋"/>
          <w:b/>
          <w:bCs/>
          <w:sz w:val="32"/>
          <w:szCs w:val="32"/>
        </w:rPr>
        <w:t>申报方向（请在方框内勾选）：</w:t>
      </w:r>
    </w:p>
    <w:p>
      <w:pPr>
        <w:keepNext w:val="0"/>
        <w:keepLines w:val="0"/>
        <w:pageBreakBefore w:val="0"/>
        <w:widowControl w:val="0"/>
        <w:kinsoku/>
        <w:wordWrap/>
        <w:overflowPunct/>
        <w:topLinePunct w:val="0"/>
        <w:autoSpaceDE/>
        <w:autoSpaceDN/>
        <w:bidi w:val="0"/>
        <w:adjustRightInd/>
        <w:snapToGrid/>
        <w:ind w:firstLine="1920" w:firstLineChars="600"/>
        <w:textAlignment w:val="auto"/>
        <w:rPr>
          <w:rFonts w:hint="eastAsia" w:ascii="仿宋" w:hAnsi="仿宋" w:eastAsia="仿宋" w:cs="仿宋"/>
          <w:sz w:val="32"/>
          <w:szCs w:val="32"/>
        </w:rPr>
      </w:pPr>
      <w:r>
        <w:rPr>
          <w:rFonts w:hint="eastAsia" w:ascii="仿宋" w:hAnsi="仿宋" w:eastAsia="仿宋" w:cs="仿宋"/>
          <w:sz w:val="32"/>
          <w:szCs w:val="32"/>
        </w:rPr>
        <w:t xml:space="preserve">市级配套奖励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ind w:firstLine="1920" w:firstLineChars="600"/>
        <w:textAlignment w:val="auto"/>
        <w:rPr>
          <w:rFonts w:ascii="仿宋" w:hAnsi="仿宋" w:eastAsia="仿宋" w:cs="仿宋"/>
          <w:sz w:val="32"/>
          <w:szCs w:val="32"/>
          <w:highlight w:val="none"/>
        </w:rPr>
      </w:pPr>
      <w:r>
        <w:rPr>
          <w:rFonts w:hint="eastAsia" w:ascii="仿宋" w:hAnsi="仿宋" w:eastAsia="仿宋" w:cs="仿宋"/>
          <w:sz w:val="32"/>
          <w:szCs w:val="32"/>
          <w:highlight w:val="none"/>
        </w:rPr>
        <w:t>新开办</w:t>
      </w:r>
      <w:r>
        <w:rPr>
          <w:rFonts w:hint="eastAsia" w:ascii="仿宋" w:hAnsi="仿宋" w:eastAsia="仿宋" w:cs="仿宋"/>
          <w:sz w:val="32"/>
          <w:szCs w:val="32"/>
          <w:highlight w:val="none"/>
          <w:lang w:eastAsia="zh-CN"/>
        </w:rPr>
        <w:t>实体书店补贴</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1920" w:firstLineChars="600"/>
        <w:textAlignment w:val="auto"/>
        <w:rPr>
          <w:rFonts w:hint="eastAsia" w:ascii="仿宋" w:hAnsi="仿宋" w:eastAsia="仿宋" w:cs="仿宋"/>
          <w:sz w:val="32"/>
          <w:szCs w:val="32"/>
        </w:rPr>
      </w:pPr>
      <w:r>
        <w:rPr>
          <w:rFonts w:hint="eastAsia" w:ascii="仿宋" w:hAnsi="仿宋" w:eastAsia="仿宋" w:cs="仿宋"/>
          <w:bCs/>
          <w:kern w:val="0"/>
          <w:sz w:val="32"/>
          <w:szCs w:val="32"/>
          <w:u w:val="none"/>
          <w:lang w:eastAsia="zh-CN"/>
        </w:rPr>
        <w:t>公共文化服务</w:t>
      </w:r>
      <w:r>
        <w:rPr>
          <w:rFonts w:hint="eastAsia" w:ascii="仿宋" w:hAnsi="仿宋" w:eastAsia="仿宋" w:cs="仿宋"/>
          <w:sz w:val="32"/>
          <w:szCs w:val="32"/>
        </w:rPr>
        <w:t xml:space="preserve">奖励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w:t>
      </w:r>
    </w:p>
    <w:p>
      <w:pPr>
        <w:keepNext w:val="0"/>
        <w:keepLines w:val="0"/>
        <w:pageBreakBefore w:val="0"/>
        <w:widowControl w:val="0"/>
        <w:kinsoku/>
        <w:wordWrap/>
        <w:overflowPunct/>
        <w:topLinePunct w:val="0"/>
        <w:autoSpaceDE/>
        <w:autoSpaceDN/>
        <w:bidi w:val="0"/>
        <w:adjustRightInd/>
        <w:snapToGrid/>
        <w:ind w:firstLine="1920" w:firstLineChars="600"/>
        <w:textAlignment w:val="auto"/>
        <w:rPr>
          <w:rFonts w:hint="eastAsia" w:ascii="仿宋" w:hAnsi="仿宋" w:eastAsia="仿宋" w:cs="仿宋"/>
          <w:sz w:val="32"/>
          <w:szCs w:val="32"/>
          <w:lang w:eastAsia="zh-CN"/>
        </w:rPr>
      </w:pPr>
      <w:r>
        <w:rPr>
          <w:rFonts w:hint="eastAsia" w:ascii="仿宋" w:hAnsi="仿宋" w:eastAsia="仿宋" w:cs="仿宋"/>
          <w:bCs/>
          <w:kern w:val="0"/>
          <w:sz w:val="32"/>
          <w:szCs w:val="32"/>
          <w:u w:val="none"/>
        </w:rPr>
        <w:t>阅读</w:t>
      </w:r>
      <w:r>
        <w:rPr>
          <w:rFonts w:hint="eastAsia" w:ascii="仿宋" w:hAnsi="仿宋" w:eastAsia="仿宋" w:cs="仿宋"/>
          <w:bCs/>
          <w:kern w:val="0"/>
          <w:sz w:val="32"/>
          <w:szCs w:val="32"/>
          <w:u w:val="none"/>
          <w:lang w:eastAsia="zh-CN"/>
        </w:rPr>
        <w:t>文化活动</w:t>
      </w:r>
      <w:r>
        <w:rPr>
          <w:rFonts w:hint="eastAsia" w:ascii="仿宋" w:hAnsi="仿宋" w:eastAsia="仿宋" w:cs="仿宋"/>
          <w:sz w:val="32"/>
          <w:szCs w:val="32"/>
        </w:rPr>
        <w:t>奖励</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1920" w:firstLineChars="600"/>
        <w:textAlignment w:val="auto"/>
        <w:rPr>
          <w:rFonts w:hint="default" w:ascii="仿宋" w:hAnsi="仿宋" w:eastAsia="仿宋" w:cs="仿宋"/>
          <w:sz w:val="32"/>
          <w:szCs w:val="32"/>
          <w:highlight w:val="green"/>
          <w:lang w:val="en-US" w:eastAsia="zh-CN"/>
        </w:rPr>
      </w:pPr>
      <w:r>
        <w:rPr>
          <w:rFonts w:hint="eastAsia" w:ascii="仿宋" w:hAnsi="仿宋" w:eastAsia="仿宋" w:cs="仿宋"/>
          <w:sz w:val="32"/>
          <w:szCs w:val="32"/>
          <w:lang w:eastAsia="zh-CN"/>
        </w:rPr>
        <w:t>旧书新知奖励</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w:t>
      </w:r>
    </w:p>
    <w:p>
      <w:pPr>
        <w:rPr>
          <w:rFonts w:ascii="仿宋" w:hAnsi="仿宋" w:eastAsia="仿宋" w:cs="仿宋"/>
          <w:b/>
          <w:bCs/>
          <w:sz w:val="32"/>
          <w:szCs w:val="32"/>
        </w:rPr>
      </w:pPr>
    </w:p>
    <w:p>
      <w:pPr>
        <w:rPr>
          <w:rFonts w:ascii="仿宋" w:hAnsi="仿宋" w:eastAsia="仿宋" w:cs="仿宋"/>
          <w:b/>
          <w:bCs/>
          <w:sz w:val="32"/>
          <w:szCs w:val="32"/>
        </w:rPr>
      </w:pPr>
    </w:p>
    <w:p>
      <w:pPr>
        <w:keepNext w:val="0"/>
        <w:keepLines w:val="0"/>
        <w:pageBreakBefore w:val="0"/>
        <w:widowControl w:val="0"/>
        <w:kinsoku/>
        <w:wordWrap/>
        <w:overflowPunct/>
        <w:topLinePunct w:val="0"/>
        <w:autoSpaceDE/>
        <w:autoSpaceDN/>
        <w:bidi w:val="0"/>
        <w:adjustRightInd/>
        <w:snapToGrid/>
        <w:spacing w:line="600" w:lineRule="auto"/>
        <w:ind w:left="0" w:firstLine="1285" w:firstLineChars="400"/>
        <w:jc w:val="left"/>
        <w:textAlignment w:val="auto"/>
        <w:rPr>
          <w:rFonts w:ascii="仿宋" w:hAnsi="仿宋" w:eastAsia="仿宋" w:cs="仿宋"/>
          <w:b/>
          <w:bCs/>
          <w:sz w:val="32"/>
          <w:szCs w:val="32"/>
          <w:u w:val="single"/>
        </w:rPr>
      </w:pPr>
      <w:r>
        <w:rPr>
          <w:rFonts w:hint="eastAsia" w:ascii="仿宋" w:hAnsi="仿宋" w:eastAsia="仿宋" w:cs="仿宋"/>
          <w:b/>
          <w:bCs/>
          <w:sz w:val="32"/>
          <w:szCs w:val="32"/>
          <w:lang w:eastAsia="zh-CN"/>
        </w:rPr>
        <w:t>申报</w:t>
      </w:r>
      <w:r>
        <w:rPr>
          <w:rFonts w:hint="eastAsia" w:ascii="仿宋" w:hAnsi="仿宋" w:eastAsia="仿宋" w:cs="仿宋"/>
          <w:b/>
          <w:bCs/>
          <w:sz w:val="32"/>
          <w:szCs w:val="32"/>
        </w:rPr>
        <w:t>单位名称：</w:t>
      </w:r>
      <w:r>
        <w:rPr>
          <w:rFonts w:ascii="仿宋" w:hAnsi="仿宋" w:eastAsia="仿宋" w:cs="仿宋"/>
          <w:b/>
          <w:bCs/>
          <w:sz w:val="32"/>
          <w:szCs w:val="32"/>
          <w:u w:val="single"/>
        </w:rPr>
        <w:t>____________________</w:t>
      </w:r>
      <w:r>
        <w:rPr>
          <w:rFonts w:hint="eastAsia" w:ascii="仿宋" w:hAnsi="仿宋" w:eastAsia="仿宋" w:cs="仿宋"/>
          <w:b/>
          <w:bCs/>
          <w:sz w:val="32"/>
          <w:szCs w:val="32"/>
        </w:rPr>
        <w:t>（盖章）</w:t>
      </w:r>
    </w:p>
    <w:p>
      <w:pPr>
        <w:keepNext w:val="0"/>
        <w:keepLines w:val="0"/>
        <w:pageBreakBefore w:val="0"/>
        <w:widowControl w:val="0"/>
        <w:kinsoku/>
        <w:wordWrap/>
        <w:overflowPunct/>
        <w:topLinePunct w:val="0"/>
        <w:autoSpaceDE/>
        <w:autoSpaceDN/>
        <w:bidi w:val="0"/>
        <w:adjustRightInd/>
        <w:snapToGrid/>
        <w:spacing w:line="600" w:lineRule="auto"/>
        <w:ind w:left="0" w:firstLine="1285" w:firstLineChars="400"/>
        <w:jc w:val="left"/>
        <w:textAlignment w:val="auto"/>
        <w:rPr>
          <w:rFonts w:ascii="仿宋" w:hAnsi="仿宋" w:eastAsia="仿宋" w:cs="仿宋"/>
          <w:b/>
          <w:bCs/>
          <w:sz w:val="32"/>
          <w:szCs w:val="32"/>
        </w:rPr>
      </w:pPr>
      <w:r>
        <w:rPr>
          <w:rFonts w:hint="eastAsia" w:ascii="仿宋" w:hAnsi="仿宋" w:eastAsia="仿宋" w:cs="仿宋"/>
          <w:b/>
          <w:bCs/>
          <w:sz w:val="32"/>
          <w:szCs w:val="32"/>
        </w:rPr>
        <w:t>书店名称</w:t>
      </w:r>
      <w:r>
        <w:rPr>
          <w:rFonts w:hint="eastAsia" w:ascii="仿宋" w:hAnsi="仿宋" w:eastAsia="仿宋" w:cs="仿宋"/>
          <w:b/>
          <w:bCs/>
          <w:sz w:val="32"/>
          <w:szCs w:val="32"/>
          <w:lang w:eastAsia="zh-CN"/>
        </w:rPr>
        <w:t>（店招）</w:t>
      </w:r>
      <w:r>
        <w:rPr>
          <w:rFonts w:hint="eastAsia" w:ascii="仿宋" w:hAnsi="仿宋" w:eastAsia="仿宋" w:cs="仿宋"/>
          <w:b/>
          <w:bCs/>
          <w:sz w:val="32"/>
          <w:szCs w:val="32"/>
        </w:rPr>
        <w:t>：</w:t>
      </w:r>
      <w:r>
        <w:rPr>
          <w:rFonts w:ascii="仿宋" w:hAnsi="仿宋" w:eastAsia="仿宋" w:cs="仿宋"/>
          <w:b/>
          <w:bCs/>
          <w:sz w:val="32"/>
          <w:szCs w:val="32"/>
          <w:u w:val="single"/>
        </w:rPr>
        <w:t>________________</w:t>
      </w:r>
    </w:p>
    <w:p>
      <w:pPr>
        <w:keepNext w:val="0"/>
        <w:keepLines w:val="0"/>
        <w:pageBreakBefore w:val="0"/>
        <w:widowControl w:val="0"/>
        <w:kinsoku/>
        <w:wordWrap/>
        <w:overflowPunct/>
        <w:topLinePunct w:val="0"/>
        <w:autoSpaceDE/>
        <w:autoSpaceDN/>
        <w:bidi w:val="0"/>
        <w:adjustRightInd/>
        <w:snapToGrid/>
        <w:spacing w:line="600" w:lineRule="auto"/>
        <w:ind w:left="0" w:firstLine="1285" w:firstLineChars="400"/>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填报日期：</w:t>
      </w:r>
      <w:r>
        <w:rPr>
          <w:rFonts w:ascii="仿宋" w:hAnsi="仿宋" w:eastAsia="仿宋" w:cs="仿宋"/>
          <w:b/>
          <w:bCs/>
          <w:sz w:val="32"/>
          <w:szCs w:val="32"/>
          <w:u w:val="single"/>
        </w:rPr>
        <w:t>_______</w:t>
      </w:r>
      <w:r>
        <w:rPr>
          <w:rFonts w:hint="eastAsia" w:ascii="仿宋" w:hAnsi="仿宋" w:eastAsia="仿宋" w:cs="仿宋"/>
          <w:b/>
          <w:bCs/>
          <w:sz w:val="32"/>
          <w:szCs w:val="32"/>
        </w:rPr>
        <w:t>年</w:t>
      </w:r>
      <w:r>
        <w:rPr>
          <w:rFonts w:ascii="仿宋" w:hAnsi="仿宋" w:eastAsia="仿宋" w:cs="仿宋"/>
          <w:b/>
          <w:bCs/>
          <w:sz w:val="32"/>
          <w:szCs w:val="32"/>
          <w:u w:val="single"/>
        </w:rPr>
        <w:t>____</w:t>
      </w:r>
      <w:r>
        <w:rPr>
          <w:rFonts w:hint="eastAsia" w:ascii="仿宋" w:hAnsi="仿宋" w:eastAsia="仿宋" w:cs="仿宋"/>
          <w:b/>
          <w:bCs/>
          <w:sz w:val="32"/>
          <w:szCs w:val="32"/>
        </w:rPr>
        <w:t>月</w:t>
      </w:r>
      <w:r>
        <w:rPr>
          <w:rFonts w:ascii="仿宋" w:hAnsi="仿宋" w:eastAsia="仿宋" w:cs="仿宋"/>
          <w:b/>
          <w:bCs/>
          <w:sz w:val="32"/>
          <w:szCs w:val="32"/>
          <w:u w:val="single"/>
        </w:rPr>
        <w:t>____</w:t>
      </w:r>
      <w:r>
        <w:rPr>
          <w:rFonts w:hint="eastAsia" w:ascii="仿宋" w:hAnsi="仿宋" w:eastAsia="仿宋" w:cs="仿宋"/>
          <w:b/>
          <w:bCs/>
          <w:sz w:val="32"/>
          <w:szCs w:val="32"/>
        </w:rPr>
        <w:t>日</w:t>
      </w:r>
    </w:p>
    <w:p>
      <w:pPr>
        <w:rPr>
          <w:rFonts w:hint="eastAsia" w:ascii="方正小标宋简体" w:hAnsi="仿宋" w:eastAsia="方正小标宋简体" w:cs="方正小标宋简体"/>
          <w:sz w:val="36"/>
          <w:szCs w:val="36"/>
        </w:rPr>
      </w:pPr>
      <w:r>
        <w:rPr>
          <w:rFonts w:hint="eastAsia" w:ascii="方正小标宋简体" w:hAnsi="仿宋" w:eastAsia="方正小标宋简体" w:cs="方正小标宋简体"/>
          <w:sz w:val="36"/>
          <w:szCs w:val="36"/>
        </w:rPr>
        <w:br w:type="page"/>
      </w:r>
    </w:p>
    <w:p>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ascii="方正小标宋简体" w:hAnsi="仿宋" w:eastAsia="方正小标宋简体" w:cs="方正小标宋简体"/>
          <w:sz w:val="36"/>
          <w:szCs w:val="36"/>
        </w:rPr>
      </w:pPr>
      <w:r>
        <w:rPr>
          <w:rFonts w:hint="eastAsia" w:ascii="方正小标宋简体" w:hAnsi="仿宋" w:eastAsia="方正小标宋简体" w:cs="方正小标宋简体"/>
          <w:sz w:val="36"/>
          <w:szCs w:val="36"/>
        </w:rPr>
        <w:t>目</w:t>
      </w:r>
      <w:r>
        <w:rPr>
          <w:rFonts w:ascii="方正小标宋简体" w:hAnsi="仿宋" w:eastAsia="方正小标宋简体" w:cs="方正小标宋简体"/>
          <w:sz w:val="36"/>
          <w:szCs w:val="36"/>
        </w:rPr>
        <w:t xml:space="preserve">  </w:t>
      </w:r>
      <w:r>
        <w:rPr>
          <w:rFonts w:hint="eastAsia" w:ascii="方正小标宋简体" w:hAnsi="仿宋" w:eastAsia="方正小标宋简体" w:cs="方正小标宋简体"/>
          <w:sz w:val="36"/>
          <w:szCs w:val="36"/>
        </w:rPr>
        <w:t>录</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line="360" w:lineRule="auto"/>
        <w:ind w:left="420" w:leftChars="0" w:firstLine="0" w:firstLineChars="0"/>
        <w:jc w:val="both"/>
        <w:textAlignment w:val="auto"/>
        <w:outlineLvl w:val="0"/>
        <w:rPr>
          <w:rFonts w:hint="eastAsia" w:eastAsia="仿宋_GB2312"/>
          <w:sz w:val="32"/>
          <w:szCs w:val="32"/>
        </w:rPr>
      </w:pPr>
      <w:bookmarkStart w:id="0" w:name="_Hlk84453794"/>
      <w:r>
        <w:rPr>
          <w:rFonts w:hint="eastAsia" w:eastAsia="仿宋_GB2312"/>
          <w:sz w:val="32"/>
          <w:szCs w:val="32"/>
          <w:lang w:eastAsia="zh-CN"/>
        </w:rPr>
        <w:t>一、</w:t>
      </w:r>
      <w:r>
        <w:rPr>
          <w:rFonts w:hint="eastAsia" w:eastAsia="仿宋_GB2312"/>
          <w:sz w:val="32"/>
          <w:szCs w:val="32"/>
        </w:rPr>
        <w:t>202</w:t>
      </w:r>
      <w:r>
        <w:rPr>
          <w:rFonts w:hint="eastAsia" w:eastAsia="仿宋_GB2312"/>
          <w:sz w:val="32"/>
          <w:szCs w:val="32"/>
          <w:lang w:val="en-US" w:eastAsia="zh-CN"/>
        </w:rPr>
        <w:t>6</w:t>
      </w:r>
      <w:r>
        <w:rPr>
          <w:rFonts w:hint="eastAsia" w:eastAsia="仿宋_GB2312"/>
          <w:sz w:val="32"/>
          <w:szCs w:val="32"/>
        </w:rPr>
        <w:t>年度朝阳区实体书店资金扶持项目申报表；</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line="360" w:lineRule="auto"/>
        <w:ind w:left="420" w:leftChars="0" w:firstLine="0" w:firstLineChars="0"/>
        <w:jc w:val="both"/>
        <w:textAlignment w:val="auto"/>
        <w:outlineLvl w:val="0"/>
        <w:rPr>
          <w:rFonts w:hint="eastAsia" w:eastAsia="仿宋_GB2312"/>
          <w:sz w:val="32"/>
          <w:szCs w:val="32"/>
        </w:rPr>
      </w:pPr>
      <w:r>
        <w:rPr>
          <w:rFonts w:hint="eastAsia" w:eastAsia="仿宋_GB2312"/>
          <w:sz w:val="32"/>
          <w:szCs w:val="32"/>
          <w:lang w:eastAsia="zh-CN"/>
        </w:rPr>
        <w:t>二、</w:t>
      </w:r>
      <w:r>
        <w:rPr>
          <w:rFonts w:hint="eastAsia" w:eastAsia="仿宋_GB2312"/>
          <w:sz w:val="32"/>
          <w:szCs w:val="32"/>
        </w:rPr>
        <w:t>《营业执照》、《出版物经营许可证》</w:t>
      </w:r>
      <w:r>
        <w:rPr>
          <w:rFonts w:hint="eastAsia" w:eastAsia="仿宋_GB2312"/>
          <w:sz w:val="32"/>
          <w:szCs w:val="32"/>
          <w:lang w:val="en-US" w:eastAsia="zh-CN"/>
        </w:rPr>
        <w:t>（含分支机构备案证明）</w:t>
      </w:r>
      <w:r>
        <w:rPr>
          <w:rFonts w:hint="eastAsia" w:eastAsia="仿宋_GB2312"/>
          <w:sz w:val="32"/>
          <w:szCs w:val="32"/>
          <w:lang w:eastAsia="zh-CN"/>
        </w:rPr>
        <w:t>，</w:t>
      </w:r>
      <w:r>
        <w:rPr>
          <w:rFonts w:hint="eastAsia" w:eastAsia="仿宋_GB2312"/>
          <w:sz w:val="32"/>
          <w:szCs w:val="32"/>
        </w:rPr>
        <w:t>以及《出版物经营许可证》年审页；</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line="360" w:lineRule="auto"/>
        <w:ind w:left="420" w:leftChars="0" w:firstLine="0" w:firstLineChars="0"/>
        <w:jc w:val="both"/>
        <w:textAlignment w:val="auto"/>
        <w:outlineLvl w:val="0"/>
        <w:rPr>
          <w:rFonts w:hint="eastAsia" w:eastAsia="仿宋_GB2312"/>
          <w:sz w:val="32"/>
          <w:szCs w:val="32"/>
        </w:rPr>
      </w:pPr>
      <w:r>
        <w:rPr>
          <w:rFonts w:hint="eastAsia" w:eastAsia="仿宋_GB2312"/>
          <w:sz w:val="32"/>
          <w:szCs w:val="32"/>
          <w:lang w:eastAsia="zh-CN"/>
        </w:rPr>
        <w:t>三、</w:t>
      </w:r>
      <w:r>
        <w:rPr>
          <w:rFonts w:hint="eastAsia" w:eastAsia="仿宋_GB2312"/>
          <w:sz w:val="32"/>
          <w:szCs w:val="32"/>
        </w:rPr>
        <w:t>202</w:t>
      </w:r>
      <w:r>
        <w:rPr>
          <w:rFonts w:hint="eastAsia" w:eastAsia="仿宋_GB2312"/>
          <w:sz w:val="32"/>
          <w:szCs w:val="32"/>
          <w:lang w:val="en-US" w:eastAsia="zh-CN"/>
        </w:rPr>
        <w:t>6</w:t>
      </w:r>
      <w:r>
        <w:rPr>
          <w:rFonts w:hint="eastAsia" w:eastAsia="仿宋_GB2312"/>
          <w:sz w:val="32"/>
          <w:szCs w:val="32"/>
        </w:rPr>
        <w:t>年度朝阳区实体书店资金扶持项目承诺书；</w:t>
      </w:r>
    </w:p>
    <w:p>
      <w:pPr>
        <w:keepNext w:val="0"/>
        <w:keepLines w:val="0"/>
        <w:pageBreakBefore w:val="0"/>
        <w:widowControl w:val="0"/>
        <w:numPr>
          <w:ilvl w:val="0"/>
          <w:numId w:val="1"/>
        </w:numPr>
        <w:tabs>
          <w:tab w:val="left" w:pos="1140"/>
        </w:tabs>
        <w:kinsoku/>
        <w:wordWrap/>
        <w:overflowPunct/>
        <w:topLinePunct w:val="0"/>
        <w:autoSpaceDE/>
        <w:autoSpaceDN/>
        <w:bidi w:val="0"/>
        <w:adjustRightInd/>
        <w:snapToGrid/>
        <w:spacing w:line="360" w:lineRule="auto"/>
        <w:ind w:left="420" w:leftChars="0" w:firstLine="0" w:firstLineChars="0"/>
        <w:jc w:val="both"/>
        <w:textAlignment w:val="auto"/>
        <w:outlineLvl w:val="0"/>
        <w:rPr>
          <w:rFonts w:hint="eastAsia" w:eastAsia="仿宋_GB2312"/>
          <w:sz w:val="32"/>
          <w:szCs w:val="32"/>
          <w:lang w:eastAsia="zh-CN"/>
        </w:rPr>
      </w:pPr>
      <w:r>
        <w:rPr>
          <w:rFonts w:hint="eastAsia" w:eastAsia="仿宋_GB2312"/>
          <w:sz w:val="32"/>
          <w:szCs w:val="32"/>
          <w:lang w:eastAsia="zh-CN"/>
        </w:rPr>
        <w:t>申报单位2026年度银行缴税凭证复印件、申报书店2026年度运营情况专项审核意见，加盖单位公章。</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line="360" w:lineRule="auto"/>
        <w:ind w:left="420" w:leftChars="0" w:firstLine="0" w:firstLineChars="0"/>
        <w:jc w:val="both"/>
        <w:textAlignment w:val="auto"/>
        <w:outlineLvl w:val="0"/>
        <w:rPr>
          <w:rFonts w:hint="eastAsia" w:eastAsia="仿宋_GB2312"/>
          <w:sz w:val="32"/>
          <w:szCs w:val="32"/>
        </w:rPr>
      </w:pPr>
      <w:r>
        <w:rPr>
          <w:rFonts w:hint="eastAsia" w:eastAsia="仿宋_GB2312"/>
          <w:sz w:val="32"/>
          <w:szCs w:val="32"/>
          <w:lang w:eastAsia="zh-CN"/>
        </w:rPr>
        <w:t>五、</w:t>
      </w:r>
      <w:r>
        <w:rPr>
          <w:rFonts w:hint="eastAsia" w:eastAsia="仿宋_GB2312"/>
          <w:sz w:val="32"/>
          <w:szCs w:val="32"/>
        </w:rPr>
        <w:t>由“信用中国”网站生成的申报单位对应信用报告；</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line="360" w:lineRule="auto"/>
        <w:ind w:left="420" w:leftChars="0" w:firstLine="0" w:firstLineChars="0"/>
        <w:jc w:val="both"/>
        <w:textAlignment w:val="auto"/>
        <w:outlineLvl w:val="0"/>
        <w:rPr>
          <w:rFonts w:hint="eastAsia" w:eastAsia="仿宋_GB2312"/>
          <w:sz w:val="32"/>
          <w:szCs w:val="32"/>
        </w:rPr>
      </w:pPr>
      <w:r>
        <w:rPr>
          <w:rFonts w:hint="eastAsia" w:eastAsia="仿宋_GB2312"/>
          <w:sz w:val="32"/>
          <w:szCs w:val="32"/>
          <w:lang w:eastAsia="zh-CN"/>
        </w:rPr>
        <w:t>六、</w:t>
      </w:r>
      <w:r>
        <w:rPr>
          <w:rFonts w:hint="eastAsia" w:eastAsia="仿宋_GB2312"/>
          <w:sz w:val="32"/>
          <w:szCs w:val="32"/>
        </w:rPr>
        <w:t>书店经营场所房屋产权</w:t>
      </w:r>
      <w:r>
        <w:rPr>
          <w:rFonts w:hint="eastAsia" w:eastAsia="仿宋_GB2312"/>
          <w:sz w:val="32"/>
          <w:szCs w:val="32"/>
          <w:lang w:eastAsia="zh-CN"/>
        </w:rPr>
        <w:t>及</w:t>
      </w:r>
      <w:r>
        <w:rPr>
          <w:rFonts w:hint="eastAsia" w:eastAsia="仿宋_GB2312"/>
          <w:sz w:val="32"/>
          <w:szCs w:val="32"/>
        </w:rPr>
        <w:t>房屋租赁相关资料；</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line="360" w:lineRule="auto"/>
        <w:ind w:left="420" w:leftChars="0" w:firstLine="0" w:firstLineChars="0"/>
        <w:jc w:val="both"/>
        <w:textAlignment w:val="auto"/>
        <w:outlineLvl w:val="0"/>
        <w:rPr>
          <w:rFonts w:hint="eastAsia" w:eastAsia="仿宋_GB2312"/>
          <w:sz w:val="32"/>
          <w:szCs w:val="32"/>
          <w:highlight w:val="none"/>
          <w:lang w:val="en-US" w:eastAsia="zh-CN"/>
        </w:rPr>
      </w:pPr>
      <w:r>
        <w:rPr>
          <w:rFonts w:hint="eastAsia" w:eastAsia="仿宋_GB2312"/>
          <w:sz w:val="32"/>
          <w:szCs w:val="32"/>
          <w:highlight w:val="none"/>
          <w:lang w:val="en-US" w:eastAsia="zh-CN"/>
        </w:rPr>
        <w:t>七、与社区、街区、商区或周边单位“结对子”，开展社会化服务工作及通过零售、团购、活动等形式服务市级、国家级或国际客户材料；</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line="360" w:lineRule="auto"/>
        <w:ind w:left="420" w:leftChars="0" w:firstLine="0" w:firstLineChars="0"/>
        <w:jc w:val="both"/>
        <w:textAlignment w:val="auto"/>
        <w:outlineLvl w:val="0"/>
        <w:rPr>
          <w:rFonts w:hint="eastAsia" w:eastAsia="仿宋_GB2312"/>
          <w:sz w:val="32"/>
          <w:szCs w:val="32"/>
        </w:rPr>
      </w:pPr>
      <w:r>
        <w:rPr>
          <w:rFonts w:hint="eastAsia" w:eastAsia="仿宋_GB2312"/>
          <w:sz w:val="32"/>
          <w:szCs w:val="32"/>
          <w:lang w:eastAsia="zh-CN"/>
        </w:rPr>
        <w:t>八、</w:t>
      </w:r>
      <w:r>
        <w:rPr>
          <w:rFonts w:hint="eastAsia" w:eastAsia="仿宋_GB2312"/>
          <w:sz w:val="32"/>
          <w:szCs w:val="32"/>
        </w:rPr>
        <w:t>店面外观与店堂内部照片（含门头店招）；</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line="360" w:lineRule="auto"/>
        <w:ind w:left="420" w:leftChars="0" w:firstLine="0" w:firstLineChars="0"/>
        <w:jc w:val="both"/>
        <w:textAlignment w:val="auto"/>
        <w:outlineLvl w:val="0"/>
        <w:rPr>
          <w:rFonts w:hint="eastAsia" w:eastAsia="仿宋_GB2312"/>
          <w:spacing w:val="0"/>
          <w:sz w:val="32"/>
          <w:szCs w:val="32"/>
        </w:rPr>
      </w:pPr>
      <w:r>
        <w:rPr>
          <w:rFonts w:hint="eastAsia" w:eastAsia="仿宋_GB2312"/>
          <w:sz w:val="32"/>
          <w:szCs w:val="32"/>
          <w:lang w:eastAsia="zh-CN"/>
        </w:rPr>
        <w:t>九、</w:t>
      </w:r>
      <w:r>
        <w:rPr>
          <w:rFonts w:hint="eastAsia" w:eastAsia="仿宋_GB2312"/>
          <w:spacing w:val="0"/>
          <w:sz w:val="32"/>
          <w:szCs w:val="32"/>
        </w:rPr>
        <w:t>书店功能布局、</w:t>
      </w:r>
      <w:r>
        <w:rPr>
          <w:rFonts w:hint="eastAsia" w:ascii="Times New Roman" w:hAnsi="Times New Roman" w:eastAsia="仿宋_GB2312" w:cstheme="minorBidi"/>
          <w:kern w:val="2"/>
          <w:sz w:val="32"/>
          <w:szCs w:val="32"/>
        </w:rPr>
        <w:t>空间设计、</w:t>
      </w:r>
      <w:r>
        <w:rPr>
          <w:rFonts w:hint="eastAsia" w:eastAsia="仿宋_GB2312"/>
          <w:spacing w:val="0"/>
          <w:sz w:val="32"/>
          <w:szCs w:val="32"/>
        </w:rPr>
        <w:t>动线设计平面图（带面积）及实景照片；</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line="360" w:lineRule="auto"/>
        <w:ind w:left="420" w:leftChars="0" w:firstLine="0" w:firstLineChars="0"/>
        <w:jc w:val="both"/>
        <w:textAlignment w:val="auto"/>
        <w:outlineLvl w:val="0"/>
        <w:rPr>
          <w:rFonts w:hint="eastAsia" w:eastAsia="仿宋_GB2312"/>
          <w:sz w:val="32"/>
          <w:szCs w:val="32"/>
        </w:rPr>
      </w:pPr>
      <w:r>
        <w:rPr>
          <w:rFonts w:hint="eastAsia" w:eastAsia="仿宋_GB2312"/>
          <w:sz w:val="32"/>
          <w:szCs w:val="32"/>
          <w:lang w:eastAsia="zh-CN"/>
        </w:rPr>
        <w:t>十、</w:t>
      </w:r>
      <w:r>
        <w:rPr>
          <w:rFonts w:hint="eastAsia" w:eastAsia="仿宋_GB2312"/>
          <w:sz w:val="32"/>
          <w:szCs w:val="32"/>
        </w:rPr>
        <w:t>图书分类</w:t>
      </w:r>
      <w:r>
        <w:rPr>
          <w:rFonts w:hint="eastAsia" w:eastAsia="仿宋_GB2312"/>
          <w:sz w:val="32"/>
          <w:szCs w:val="32"/>
          <w:lang w:eastAsia="zh-CN"/>
        </w:rPr>
        <w:t>分区</w:t>
      </w:r>
      <w:r>
        <w:rPr>
          <w:rFonts w:hint="eastAsia" w:eastAsia="仿宋_GB2312"/>
          <w:sz w:val="32"/>
          <w:szCs w:val="32"/>
        </w:rPr>
        <w:t>情况资料</w:t>
      </w:r>
      <w:r>
        <w:rPr>
          <w:rFonts w:hint="eastAsia" w:eastAsia="仿宋_GB2312"/>
          <w:sz w:val="32"/>
          <w:szCs w:val="32"/>
          <w:lang w:eastAsia="zh-CN"/>
        </w:rPr>
        <w:t>；</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line="360" w:lineRule="auto"/>
        <w:ind w:left="420" w:leftChars="0" w:firstLine="0" w:firstLineChars="0"/>
        <w:jc w:val="both"/>
        <w:textAlignment w:val="auto"/>
        <w:outlineLvl w:val="0"/>
        <w:rPr>
          <w:rFonts w:hint="eastAsia" w:eastAsia="仿宋_GB2312"/>
          <w:sz w:val="32"/>
          <w:szCs w:val="32"/>
        </w:rPr>
      </w:pPr>
      <w:r>
        <w:rPr>
          <w:rFonts w:hint="eastAsia" w:eastAsia="仿宋_GB2312"/>
          <w:sz w:val="32"/>
          <w:szCs w:val="32"/>
          <w:lang w:eastAsia="zh-CN"/>
        </w:rPr>
        <w:t>十一、</w:t>
      </w:r>
      <w:r>
        <w:rPr>
          <w:rFonts w:hint="eastAsia" w:eastAsia="仿宋_GB2312"/>
          <w:sz w:val="32"/>
          <w:szCs w:val="32"/>
        </w:rPr>
        <w:t>书店经营出版物品种</w:t>
      </w:r>
      <w:r>
        <w:rPr>
          <w:rFonts w:hint="eastAsia" w:eastAsia="仿宋_GB2312"/>
          <w:sz w:val="32"/>
          <w:szCs w:val="32"/>
          <w:lang w:eastAsia="zh-CN"/>
        </w:rPr>
        <w:t>数量</w:t>
      </w:r>
      <w:r>
        <w:rPr>
          <w:rFonts w:hint="eastAsia" w:eastAsia="仿宋_GB2312"/>
          <w:sz w:val="32"/>
          <w:szCs w:val="32"/>
        </w:rPr>
        <w:t>清单；</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line="360" w:lineRule="auto"/>
        <w:ind w:left="420" w:leftChars="0" w:firstLine="0" w:firstLineChars="0"/>
        <w:jc w:val="both"/>
        <w:textAlignment w:val="auto"/>
        <w:outlineLvl w:val="0"/>
        <w:rPr>
          <w:rFonts w:hint="eastAsia" w:eastAsia="仿宋_GB2312"/>
          <w:sz w:val="32"/>
          <w:szCs w:val="32"/>
        </w:rPr>
      </w:pPr>
      <w:r>
        <w:rPr>
          <w:rFonts w:hint="eastAsia" w:eastAsia="仿宋_GB2312"/>
          <w:sz w:val="32"/>
          <w:szCs w:val="32"/>
          <w:lang w:eastAsia="zh-CN"/>
        </w:rPr>
        <w:t>十二、</w:t>
      </w:r>
      <w:r>
        <w:rPr>
          <w:rFonts w:hint="eastAsia" w:eastAsia="仿宋_GB2312"/>
          <w:sz w:val="32"/>
          <w:szCs w:val="32"/>
        </w:rPr>
        <w:t>图书出入库记录相关资料</w:t>
      </w:r>
      <w:r>
        <w:rPr>
          <w:rFonts w:hint="eastAsia" w:eastAsia="仿宋_GB2312"/>
          <w:sz w:val="32"/>
          <w:szCs w:val="32"/>
          <w:highlight w:val="none"/>
          <w:lang w:val="en-US" w:eastAsia="zh-CN"/>
        </w:rPr>
        <w:t>及供货商资质证明</w:t>
      </w:r>
      <w:r>
        <w:rPr>
          <w:rFonts w:hint="eastAsia" w:eastAsia="仿宋_GB2312"/>
          <w:sz w:val="32"/>
          <w:szCs w:val="32"/>
          <w:highlight w:val="none"/>
        </w:rPr>
        <w:t>；</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line="360" w:lineRule="auto"/>
        <w:ind w:left="420" w:leftChars="0" w:firstLine="0" w:firstLineChars="0"/>
        <w:jc w:val="both"/>
        <w:textAlignment w:val="auto"/>
        <w:outlineLvl w:val="0"/>
        <w:rPr>
          <w:rFonts w:hint="eastAsia" w:eastAsia="仿宋_GB2312"/>
          <w:sz w:val="32"/>
          <w:szCs w:val="32"/>
        </w:rPr>
      </w:pPr>
      <w:r>
        <w:rPr>
          <w:rFonts w:hint="eastAsia" w:eastAsia="仿宋_GB2312"/>
          <w:sz w:val="32"/>
          <w:szCs w:val="32"/>
          <w:lang w:eastAsia="zh-CN"/>
        </w:rPr>
        <w:t>十三、</w:t>
      </w:r>
      <w:r>
        <w:rPr>
          <w:rFonts w:hint="eastAsia" w:eastAsia="仿宋_GB2312"/>
          <w:sz w:val="32"/>
          <w:szCs w:val="32"/>
        </w:rPr>
        <w:t>融媒体推广和运营情况（如微博、抖音、小红书等）；</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line="360" w:lineRule="auto"/>
        <w:ind w:left="420" w:leftChars="0" w:firstLine="0" w:firstLineChars="0"/>
        <w:jc w:val="both"/>
        <w:textAlignment w:val="auto"/>
        <w:outlineLvl w:val="0"/>
        <w:rPr>
          <w:rFonts w:hint="eastAsia" w:eastAsia="仿宋_GB2312"/>
          <w:sz w:val="32"/>
          <w:szCs w:val="32"/>
        </w:rPr>
      </w:pPr>
      <w:r>
        <w:rPr>
          <w:rFonts w:hint="eastAsia" w:eastAsia="仿宋_GB2312"/>
          <w:sz w:val="32"/>
          <w:szCs w:val="32"/>
          <w:lang w:eastAsia="zh-CN"/>
        </w:rPr>
        <w:t>十四、</w:t>
      </w:r>
      <w:r>
        <w:rPr>
          <w:rFonts w:hint="eastAsia" w:eastAsia="仿宋_GB2312"/>
          <w:sz w:val="32"/>
          <w:szCs w:val="32"/>
        </w:rPr>
        <w:t>管理制度清单（如管理、生产、安全、卫生等方面各项制度）；</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line="360" w:lineRule="auto"/>
        <w:ind w:left="420" w:leftChars="0" w:firstLine="0" w:firstLineChars="0"/>
        <w:jc w:val="both"/>
        <w:textAlignment w:val="auto"/>
        <w:outlineLvl w:val="0"/>
        <w:rPr>
          <w:rFonts w:hint="eastAsia" w:eastAsia="仿宋_GB2312"/>
          <w:color w:val="auto"/>
          <w:sz w:val="32"/>
          <w:szCs w:val="32"/>
          <w:highlight w:val="none"/>
        </w:rPr>
      </w:pPr>
      <w:r>
        <w:rPr>
          <w:rFonts w:hint="eastAsia" w:eastAsia="仿宋_GB2312"/>
          <w:sz w:val="32"/>
          <w:szCs w:val="32"/>
          <w:lang w:eastAsia="zh-CN"/>
        </w:rPr>
        <w:t>十五、</w:t>
      </w:r>
      <w:r>
        <w:rPr>
          <w:rFonts w:hint="eastAsia" w:eastAsia="仿宋_GB2312"/>
          <w:sz w:val="32"/>
          <w:szCs w:val="32"/>
        </w:rPr>
        <w:t>书店负责人及团队人员社保缴纳记录（近三个月）、</w:t>
      </w:r>
      <w:r>
        <w:rPr>
          <w:rFonts w:hint="eastAsia" w:eastAsia="仿宋_GB2312"/>
          <w:color w:val="auto"/>
          <w:sz w:val="32"/>
          <w:szCs w:val="32"/>
          <w:highlight w:val="none"/>
        </w:rPr>
        <w:t>学历证书及获奖情况等相关资料；</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line="360" w:lineRule="auto"/>
        <w:ind w:left="420" w:leftChars="0" w:firstLine="0" w:firstLineChars="0"/>
        <w:jc w:val="both"/>
        <w:textAlignment w:val="auto"/>
        <w:outlineLvl w:val="0"/>
        <w:rPr>
          <w:rFonts w:hint="eastAsia" w:eastAsia="仿宋_GB2312"/>
          <w:color w:val="auto"/>
          <w:sz w:val="32"/>
          <w:szCs w:val="32"/>
          <w:highlight w:val="none"/>
          <w:lang w:val="en-US" w:eastAsia="zh-CN"/>
        </w:rPr>
      </w:pPr>
      <w:r>
        <w:rPr>
          <w:rFonts w:hint="eastAsia" w:eastAsia="仿宋_GB2312"/>
          <w:color w:val="auto"/>
          <w:sz w:val="32"/>
          <w:szCs w:val="32"/>
          <w:highlight w:val="none"/>
          <w:lang w:eastAsia="zh-CN"/>
        </w:rPr>
        <w:t>十六、</w:t>
      </w:r>
      <w:r>
        <w:rPr>
          <w:rFonts w:hint="eastAsia" w:eastAsia="仿宋_GB2312"/>
          <w:color w:val="auto"/>
          <w:sz w:val="32"/>
          <w:szCs w:val="32"/>
          <w:highlight w:val="none"/>
        </w:rPr>
        <w:t>员工培训相关资料；</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line="360" w:lineRule="auto"/>
        <w:ind w:left="420" w:leftChars="0" w:firstLine="0" w:firstLineChars="0"/>
        <w:jc w:val="both"/>
        <w:textAlignment w:val="auto"/>
        <w:outlineLvl w:val="0"/>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十七、社会形象与影响力情况；</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line="360" w:lineRule="auto"/>
        <w:ind w:left="420" w:leftChars="0" w:firstLine="0" w:firstLineChars="0"/>
        <w:jc w:val="both"/>
        <w:textAlignment w:val="auto"/>
        <w:outlineLvl w:val="0"/>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十八、公益捐赠情况；</w:t>
      </w:r>
    </w:p>
    <w:p>
      <w:pPr>
        <w:keepNext w:val="0"/>
        <w:keepLines w:val="0"/>
        <w:pageBreakBefore w:val="0"/>
        <w:widowControl w:val="0"/>
        <w:numPr>
          <w:ilvl w:val="-1"/>
          <w:numId w:val="0"/>
        </w:numPr>
        <w:tabs>
          <w:tab w:val="left" w:pos="1140"/>
        </w:tabs>
        <w:kinsoku/>
        <w:wordWrap/>
        <w:overflowPunct/>
        <w:topLinePunct w:val="0"/>
        <w:autoSpaceDE/>
        <w:autoSpaceDN/>
        <w:bidi w:val="0"/>
        <w:adjustRightInd/>
        <w:snapToGrid/>
        <w:spacing w:line="360" w:lineRule="auto"/>
        <w:ind w:left="420" w:leftChars="0" w:firstLine="0" w:firstLineChars="0"/>
        <w:jc w:val="both"/>
        <w:textAlignment w:val="auto"/>
        <w:outlineLvl w:val="0"/>
        <w:rPr>
          <w:rFonts w:hint="eastAsia" w:eastAsia="仿宋_GB2312"/>
          <w:sz w:val="32"/>
          <w:szCs w:val="32"/>
          <w:lang w:val="en-US" w:eastAsia="zh-CN"/>
        </w:rPr>
      </w:pPr>
      <w:r>
        <w:rPr>
          <w:rFonts w:hint="eastAsia" w:eastAsia="仿宋_GB2312"/>
          <w:sz w:val="32"/>
          <w:szCs w:val="32"/>
          <w:lang w:eastAsia="zh-CN"/>
        </w:rPr>
        <w:t>十九、</w:t>
      </w:r>
      <w:r>
        <w:rPr>
          <w:rFonts w:hint="eastAsia" w:eastAsia="仿宋_GB2312"/>
          <w:sz w:val="32"/>
          <w:szCs w:val="32"/>
        </w:rPr>
        <w:t>其他与申报内容相关的材料。</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0"/>
        <w:rPr>
          <w:rFonts w:ascii="仿宋" w:hAnsi="仿宋" w:eastAsia="仿宋" w:cs="仿宋"/>
          <w:kern w:val="44"/>
          <w:sz w:val="32"/>
          <w:szCs w:val="32"/>
        </w:rPr>
      </w:pPr>
    </w:p>
    <w:bookmarkEnd w:id="0"/>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0"/>
        <w:rPr>
          <w:rFonts w:ascii="仿宋" w:hAnsi="仿宋" w:eastAsia="仿宋" w:cs="仿宋"/>
          <w:b/>
          <w:bCs/>
          <w:kern w:val="44"/>
          <w:sz w:val="32"/>
          <w:szCs w:val="32"/>
        </w:rPr>
      </w:pPr>
      <w:r>
        <w:rPr>
          <w:rFonts w:hint="eastAsia" w:ascii="仿宋" w:hAnsi="仿宋" w:eastAsia="仿宋" w:cs="仿宋"/>
          <w:b/>
          <w:bCs/>
          <w:kern w:val="44"/>
          <w:sz w:val="32"/>
          <w:szCs w:val="32"/>
        </w:rPr>
        <w:t>填报要求：申报单位根据实际情况填写，请勿擅自更改</w:t>
      </w:r>
      <w:r>
        <w:rPr>
          <w:rFonts w:hint="eastAsia" w:ascii="仿宋" w:hAnsi="仿宋" w:eastAsia="仿宋" w:cs="仿宋"/>
          <w:b/>
          <w:bCs/>
          <w:kern w:val="44"/>
          <w:sz w:val="32"/>
          <w:szCs w:val="32"/>
          <w:lang w:eastAsia="zh-CN"/>
        </w:rPr>
        <w:t>模板表格或文本格式</w:t>
      </w:r>
      <w:r>
        <w:rPr>
          <w:rFonts w:hint="eastAsia" w:ascii="仿宋" w:hAnsi="仿宋" w:eastAsia="仿宋" w:cs="仿宋"/>
          <w:b/>
          <w:bCs/>
          <w:kern w:val="44"/>
          <w:sz w:val="32"/>
          <w:szCs w:val="32"/>
        </w:rPr>
        <w:t>。</w:t>
      </w:r>
    </w:p>
    <w:p>
      <w:pPr>
        <w:rPr>
          <w:rFonts w:ascii="等线" w:hAnsi="等线" w:eastAsia="等线" w:cs="等线"/>
          <w:szCs w:val="21"/>
        </w:rPr>
      </w:pPr>
    </w:p>
    <w:p>
      <w:pPr>
        <w:rPr>
          <w:rFonts w:hint="eastAsia" w:ascii="等线" w:hAnsi="等线" w:eastAsia="等线" w:cs="等线"/>
          <w:szCs w:val="21"/>
          <w:lang w:eastAsia="zh-CN"/>
        </w:rPr>
        <w:sectPr>
          <w:footerReference r:id="rId3" w:type="default"/>
          <w:pgSz w:w="11906" w:h="16838"/>
          <w:pgMar w:top="1440" w:right="1800" w:bottom="1440" w:left="1800" w:header="851" w:footer="992" w:gutter="0"/>
          <w:pgNumType w:fmt="numberInDash"/>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after="313" w:afterLines="100" w:line="500" w:lineRule="exact"/>
        <w:jc w:val="center"/>
        <w:textAlignment w:val="auto"/>
        <w:outlineLvl w:val="0"/>
        <w:rPr>
          <w:rFonts w:ascii="方正小标宋简体" w:hAnsi="宋体" w:eastAsia="方正小标宋简体" w:cs="方正小标宋简体"/>
          <w:kern w:val="44"/>
          <w:sz w:val="32"/>
          <w:szCs w:val="32"/>
        </w:rPr>
      </w:pPr>
      <w:bookmarkStart w:id="1" w:name="_Toc10632080"/>
      <w:r>
        <w:rPr>
          <w:rFonts w:hint="eastAsia" w:ascii="方正小标宋简体" w:hAnsi="宋体" w:eastAsia="方正小标宋简体" w:cs="方正小标宋简体"/>
          <w:kern w:val="44"/>
          <w:sz w:val="32"/>
          <w:szCs w:val="32"/>
        </w:rPr>
        <w:t>一、</w:t>
      </w:r>
      <w:bookmarkEnd w:id="1"/>
      <w:r>
        <w:rPr>
          <w:rFonts w:hint="eastAsia" w:ascii="方正小标宋简体" w:hAnsi="宋体" w:eastAsia="方正小标宋简体" w:cs="方正小标宋简体"/>
          <w:kern w:val="44"/>
          <w:sz w:val="32"/>
          <w:szCs w:val="32"/>
        </w:rPr>
        <w:t>202</w:t>
      </w:r>
      <w:r>
        <w:rPr>
          <w:rFonts w:hint="eastAsia" w:ascii="方正小标宋简体" w:hAnsi="宋体" w:eastAsia="方正小标宋简体" w:cs="方正小标宋简体"/>
          <w:kern w:val="44"/>
          <w:sz w:val="32"/>
          <w:szCs w:val="32"/>
          <w:lang w:val="en-US" w:eastAsia="zh-CN"/>
        </w:rPr>
        <w:t>6</w:t>
      </w:r>
      <w:r>
        <w:rPr>
          <w:rFonts w:hint="eastAsia" w:ascii="方正小标宋简体" w:hAnsi="宋体" w:eastAsia="方正小标宋简体" w:cs="方正小标宋简体"/>
          <w:kern w:val="44"/>
          <w:sz w:val="32"/>
          <w:szCs w:val="32"/>
        </w:rPr>
        <w:t>年度朝阳区实体书店资金扶持项目申报表</w:t>
      </w:r>
    </w:p>
    <w:tbl>
      <w:tblPr>
        <w:tblStyle w:val="6"/>
        <w:tblW w:w="85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7"/>
        <w:gridCol w:w="477"/>
        <w:gridCol w:w="629"/>
        <w:gridCol w:w="126"/>
        <w:gridCol w:w="617"/>
        <w:gridCol w:w="396"/>
        <w:gridCol w:w="265"/>
        <w:gridCol w:w="357"/>
        <w:gridCol w:w="250"/>
        <w:gridCol w:w="499"/>
        <w:gridCol w:w="179"/>
        <w:gridCol w:w="468"/>
        <w:gridCol w:w="903"/>
        <w:gridCol w:w="476"/>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07" w:type="dxa"/>
            <w:vMerge w:val="restart"/>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bookmarkStart w:id="2" w:name="_Toc10632081"/>
            <w:r>
              <w:rPr>
                <w:rFonts w:hint="eastAsia" w:ascii="仿宋" w:hAnsi="仿宋" w:eastAsia="仿宋" w:cs="仿宋"/>
                <w:color w:val="000000"/>
                <w:kern w:val="0"/>
                <w:sz w:val="24"/>
                <w:szCs w:val="24"/>
              </w:rPr>
              <w:t>单位名称</w:t>
            </w:r>
          </w:p>
        </w:tc>
        <w:tc>
          <w:tcPr>
            <w:tcW w:w="1232" w:type="dxa"/>
            <w:gridSpan w:val="3"/>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公司名称</w:t>
            </w:r>
          </w:p>
        </w:tc>
        <w:tc>
          <w:tcPr>
            <w:tcW w:w="5781" w:type="dxa"/>
            <w:gridSpan w:val="11"/>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p>
        </w:tc>
        <w:tc>
          <w:tcPr>
            <w:tcW w:w="1232" w:type="dxa"/>
            <w:gridSpan w:val="3"/>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书店名称</w:t>
            </w:r>
          </w:p>
        </w:tc>
        <w:tc>
          <w:tcPr>
            <w:tcW w:w="5781" w:type="dxa"/>
            <w:gridSpan w:val="11"/>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07" w:type="dxa"/>
            <w:vMerge w:val="restart"/>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单位地址</w:t>
            </w:r>
          </w:p>
        </w:tc>
        <w:tc>
          <w:tcPr>
            <w:tcW w:w="1232" w:type="dxa"/>
            <w:gridSpan w:val="3"/>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注册地址</w:t>
            </w:r>
          </w:p>
        </w:tc>
        <w:tc>
          <w:tcPr>
            <w:tcW w:w="5781" w:type="dxa"/>
            <w:gridSpan w:val="11"/>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p>
        </w:tc>
        <w:tc>
          <w:tcPr>
            <w:tcW w:w="1232" w:type="dxa"/>
            <w:gridSpan w:val="3"/>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营业地址</w:t>
            </w:r>
          </w:p>
        </w:tc>
        <w:tc>
          <w:tcPr>
            <w:tcW w:w="5781" w:type="dxa"/>
            <w:gridSpan w:val="11"/>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shd w:val="clear" w:color="FFFFFF" w:fill="D9D9D9"/>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p>
        </w:tc>
        <w:tc>
          <w:tcPr>
            <w:tcW w:w="1232" w:type="dxa"/>
            <w:gridSpan w:val="3"/>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所在街乡</w:t>
            </w:r>
          </w:p>
        </w:tc>
        <w:tc>
          <w:tcPr>
            <w:tcW w:w="5781" w:type="dxa"/>
            <w:gridSpan w:val="11"/>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shd w:val="clear" w:color="FFFFFF" w:fill="D9D9D9"/>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注册时间</w:t>
            </w:r>
          </w:p>
        </w:tc>
        <w:tc>
          <w:tcPr>
            <w:tcW w:w="1232" w:type="dxa"/>
            <w:gridSpan w:val="3"/>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rPr>
            </w:pPr>
          </w:p>
        </w:tc>
        <w:tc>
          <w:tcPr>
            <w:tcW w:w="1635" w:type="dxa"/>
            <w:gridSpan w:val="4"/>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注册资本</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（万元）</w:t>
            </w:r>
          </w:p>
        </w:tc>
        <w:tc>
          <w:tcPr>
            <w:tcW w:w="4146" w:type="dxa"/>
            <w:gridSpan w:val="7"/>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营业执照</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统一社会信用代码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出版物经营许可证</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备案</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首次签发</w:t>
            </w:r>
            <w:r>
              <w:rPr>
                <w:rFonts w:hint="eastAsia" w:ascii="仿宋" w:hAnsi="仿宋" w:eastAsia="仿宋" w:cs="仿宋"/>
                <w:color w:val="000000"/>
                <w:kern w:val="0"/>
                <w:sz w:val="24"/>
                <w:szCs w:val="24"/>
                <w:lang w:val="en-US" w:eastAsia="zh-CN"/>
              </w:rPr>
              <w:t>时间</w:t>
            </w:r>
          </w:p>
        </w:tc>
        <w:tc>
          <w:tcPr>
            <w:tcW w:w="1232" w:type="dxa"/>
            <w:gridSpan w:val="3"/>
            <w:vAlign w:val="center"/>
          </w:tcPr>
          <w:p>
            <w:pPr>
              <w:keepNext w:val="0"/>
              <w:keepLines w:val="0"/>
              <w:pageBreakBefore w:val="0"/>
              <w:widowControl/>
              <w:kinsoku/>
              <w:wordWrap/>
              <w:overflowPunct/>
              <w:topLinePunct w:val="0"/>
              <w:autoSpaceDE/>
              <w:autoSpaceDN/>
              <w:bidi w:val="0"/>
              <w:adjustRightInd/>
              <w:snapToGrid/>
              <w:spacing w:line="288" w:lineRule="auto"/>
              <w:textAlignment w:val="auto"/>
              <w:rPr>
                <w:rFonts w:hint="default" w:ascii="仿宋" w:hAnsi="仿宋" w:eastAsia="仿宋" w:cs="仿宋"/>
                <w:color w:val="000000"/>
                <w:kern w:val="0"/>
                <w:sz w:val="24"/>
                <w:szCs w:val="24"/>
                <w:shd w:val="clear" w:color="FFFFFF" w:fill="D9D9D9"/>
                <w:lang w:val="en-US" w:eastAsia="zh-CN"/>
              </w:rPr>
            </w:pPr>
            <w:r>
              <w:rPr>
                <w:rFonts w:hint="eastAsia" w:ascii="仿宋" w:hAnsi="仿宋" w:eastAsia="仿宋" w:cs="仿宋"/>
                <w:color w:val="000000"/>
                <w:kern w:val="0"/>
                <w:sz w:val="24"/>
                <w:szCs w:val="24"/>
                <w:shd w:val="clear" w:color="auto" w:fill="auto"/>
                <w:lang w:val="en-US" w:eastAsia="zh-CN"/>
              </w:rPr>
              <w:t>年月日</w:t>
            </w:r>
          </w:p>
        </w:tc>
        <w:tc>
          <w:tcPr>
            <w:tcW w:w="1635" w:type="dxa"/>
            <w:gridSpan w:val="4"/>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出版物经营</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许可证</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备案</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编号</w:t>
            </w:r>
          </w:p>
        </w:tc>
        <w:tc>
          <w:tcPr>
            <w:tcW w:w="4146" w:type="dxa"/>
            <w:gridSpan w:val="7"/>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shd w:val="clear" w:color="FFFFFF" w:fill="D9D9D9"/>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出版物经营许可证年检日期</w:t>
            </w:r>
          </w:p>
        </w:tc>
        <w:tc>
          <w:tcPr>
            <w:tcW w:w="1232" w:type="dxa"/>
            <w:gridSpan w:val="3"/>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shd w:val="clear" w:color="FFFFFF" w:fill="D9D9D9"/>
                <w:lang w:eastAsia="zh-CN"/>
              </w:rPr>
            </w:pPr>
            <w:r>
              <w:rPr>
                <w:rFonts w:hint="eastAsia" w:ascii="仿宋" w:hAnsi="仿宋" w:eastAsia="仿宋" w:cs="仿宋"/>
                <w:color w:val="000000"/>
                <w:kern w:val="0"/>
                <w:sz w:val="24"/>
                <w:szCs w:val="24"/>
                <w:shd w:val="clear" w:color="auto" w:fill="auto"/>
                <w:lang w:eastAsia="zh-CN"/>
              </w:rPr>
              <w:t>年月日（2026年度新开办书店为证件首次签发时间）</w:t>
            </w:r>
          </w:p>
        </w:tc>
        <w:tc>
          <w:tcPr>
            <w:tcW w:w="1635" w:type="dxa"/>
            <w:gridSpan w:val="4"/>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出版物经营许可证有效期</w:t>
            </w:r>
          </w:p>
        </w:tc>
        <w:tc>
          <w:tcPr>
            <w:tcW w:w="4146" w:type="dxa"/>
            <w:gridSpan w:val="7"/>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shd w:val="clear" w:color="FFFFFF" w:fill="D9D9D9"/>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连锁经营</w:t>
            </w:r>
          </w:p>
        </w:tc>
        <w:tc>
          <w:tcPr>
            <w:tcW w:w="1232" w:type="dxa"/>
            <w:gridSpan w:val="3"/>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shd w:val="clear" w:color="auto" w:fill="auto"/>
                <w:lang w:eastAsia="zh-CN"/>
              </w:rPr>
            </w:pPr>
            <w:r>
              <w:rPr>
                <w:rFonts w:hint="eastAsia" w:ascii="仿宋" w:hAnsi="仿宋" w:eastAsia="仿宋" w:cs="仿宋"/>
                <w:color w:val="000000"/>
                <w:kern w:val="0"/>
                <w:sz w:val="24"/>
                <w:szCs w:val="24"/>
                <w:shd w:val="clear" w:color="auto" w:fill="auto"/>
                <w:lang w:eastAsia="zh-CN"/>
              </w:rPr>
              <w:t>□是</w:t>
            </w:r>
          </w:p>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shd w:val="clear" w:color="auto" w:fill="auto"/>
                <w:lang w:eastAsia="zh-CN"/>
              </w:rPr>
            </w:pPr>
            <w:r>
              <w:rPr>
                <w:rFonts w:hint="eastAsia" w:ascii="仿宋" w:hAnsi="仿宋" w:eastAsia="仿宋" w:cs="仿宋"/>
                <w:color w:val="000000"/>
                <w:kern w:val="0"/>
                <w:sz w:val="24"/>
                <w:szCs w:val="24"/>
                <w:shd w:val="clear" w:color="auto" w:fill="auto"/>
                <w:lang w:val="en-US" w:eastAsia="zh-CN"/>
              </w:rPr>
              <w:t>填写</w:t>
            </w:r>
            <w:r>
              <w:rPr>
                <w:rFonts w:hint="eastAsia" w:ascii="仿宋" w:hAnsi="仿宋" w:eastAsia="仿宋" w:cs="仿宋"/>
                <w:color w:val="000000"/>
                <w:kern w:val="0"/>
                <w:sz w:val="24"/>
                <w:szCs w:val="24"/>
                <w:shd w:val="clear" w:color="auto" w:fill="auto"/>
                <w:lang w:eastAsia="zh-CN"/>
              </w:rPr>
              <w:t>连锁经营家数</w:t>
            </w:r>
          </w:p>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shd w:val="clear" w:color="FFFFFF" w:fill="D9D9D9"/>
                <w:lang w:eastAsia="zh-CN"/>
              </w:rPr>
            </w:pPr>
            <w:r>
              <w:rPr>
                <w:rFonts w:hint="eastAsia" w:ascii="仿宋" w:hAnsi="仿宋" w:eastAsia="仿宋" w:cs="仿宋"/>
                <w:color w:val="000000"/>
                <w:kern w:val="0"/>
                <w:sz w:val="24"/>
                <w:szCs w:val="24"/>
                <w:shd w:val="clear" w:color="auto" w:fill="auto"/>
                <w:lang w:eastAsia="zh-CN"/>
              </w:rPr>
              <w:t>□否</w:t>
            </w:r>
          </w:p>
        </w:tc>
        <w:tc>
          <w:tcPr>
            <w:tcW w:w="1635" w:type="dxa"/>
            <w:gridSpan w:val="4"/>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持续经营</w:t>
            </w:r>
          </w:p>
        </w:tc>
        <w:tc>
          <w:tcPr>
            <w:tcW w:w="4146" w:type="dxa"/>
            <w:gridSpan w:val="7"/>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shd w:val="clear" w:color="FFFFFF" w:fill="D9D9D9"/>
                <w:lang w:eastAsia="zh-CN"/>
              </w:rPr>
            </w:pPr>
            <w:r>
              <w:rPr>
                <w:rFonts w:hint="eastAsia" w:ascii="仿宋" w:hAnsi="仿宋" w:eastAsia="仿宋" w:cs="仿宋"/>
                <w:color w:val="000000"/>
                <w:kern w:val="0"/>
                <w:sz w:val="24"/>
                <w:szCs w:val="24"/>
                <w:shd w:val="clear" w:color="auto" w:fill="auto"/>
                <w:lang w:eastAsia="zh-CN"/>
              </w:rPr>
              <w:t>持续经营年数 （以“出版物经营许可证”首次签发时间为起点，并保证持续年审）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银行基本户名称</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shd w:val="clear" w:color="FFFFFF" w:fill="D9D9D9"/>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基本户账号</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shd w:val="clear" w:color="FFFFFF" w:fill="D9D9D9"/>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spacing w:val="-17"/>
                <w:kern w:val="0"/>
                <w:sz w:val="24"/>
                <w:szCs w:val="24"/>
              </w:rPr>
              <w:t>基本户开户行</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shd w:val="clear" w:color="FFFFFF" w:fill="D9D9D9"/>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法定代表人</w:t>
            </w:r>
          </w:p>
        </w:tc>
        <w:tc>
          <w:tcPr>
            <w:tcW w:w="1232" w:type="dxa"/>
            <w:gridSpan w:val="3"/>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p>
        </w:tc>
        <w:tc>
          <w:tcPr>
            <w:tcW w:w="1635" w:type="dxa"/>
            <w:gridSpan w:val="4"/>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手机号码</w:t>
            </w:r>
          </w:p>
        </w:tc>
        <w:tc>
          <w:tcPr>
            <w:tcW w:w="4146" w:type="dxa"/>
            <w:gridSpan w:val="7"/>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项目负责人</w:t>
            </w:r>
          </w:p>
        </w:tc>
        <w:tc>
          <w:tcPr>
            <w:tcW w:w="1232" w:type="dxa"/>
            <w:gridSpan w:val="3"/>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p>
        </w:tc>
        <w:tc>
          <w:tcPr>
            <w:tcW w:w="1635" w:type="dxa"/>
            <w:gridSpan w:val="4"/>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手机号码</w:t>
            </w:r>
          </w:p>
        </w:tc>
        <w:tc>
          <w:tcPr>
            <w:tcW w:w="4146" w:type="dxa"/>
            <w:gridSpan w:val="7"/>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07" w:type="dxa"/>
            <w:vMerge w:val="restart"/>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项目联系人</w:t>
            </w:r>
          </w:p>
        </w:tc>
        <w:tc>
          <w:tcPr>
            <w:tcW w:w="1232" w:type="dxa"/>
            <w:gridSpan w:val="3"/>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姓名</w:t>
            </w:r>
          </w:p>
        </w:tc>
        <w:tc>
          <w:tcPr>
            <w:tcW w:w="5781" w:type="dxa"/>
            <w:gridSpan w:val="11"/>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p>
        </w:tc>
        <w:tc>
          <w:tcPr>
            <w:tcW w:w="1232" w:type="dxa"/>
            <w:gridSpan w:val="3"/>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职务</w:t>
            </w:r>
          </w:p>
        </w:tc>
        <w:tc>
          <w:tcPr>
            <w:tcW w:w="5781" w:type="dxa"/>
            <w:gridSpan w:val="11"/>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p>
        </w:tc>
        <w:tc>
          <w:tcPr>
            <w:tcW w:w="1232" w:type="dxa"/>
            <w:gridSpan w:val="3"/>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spacing w:val="-20"/>
                <w:kern w:val="0"/>
                <w:sz w:val="24"/>
                <w:szCs w:val="24"/>
              </w:rPr>
              <w:t>手机号码1</w:t>
            </w:r>
          </w:p>
        </w:tc>
        <w:tc>
          <w:tcPr>
            <w:tcW w:w="5781" w:type="dxa"/>
            <w:gridSpan w:val="11"/>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p>
        </w:tc>
        <w:tc>
          <w:tcPr>
            <w:tcW w:w="1232" w:type="dxa"/>
            <w:gridSpan w:val="3"/>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spacing w:val="-20"/>
                <w:kern w:val="0"/>
                <w:sz w:val="24"/>
                <w:szCs w:val="24"/>
              </w:rPr>
              <w:t>手机号码2</w:t>
            </w:r>
          </w:p>
        </w:tc>
        <w:tc>
          <w:tcPr>
            <w:tcW w:w="5781" w:type="dxa"/>
            <w:gridSpan w:val="11"/>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p>
        </w:tc>
        <w:tc>
          <w:tcPr>
            <w:tcW w:w="1232" w:type="dxa"/>
            <w:gridSpan w:val="3"/>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spacing w:val="-20"/>
                <w:kern w:val="0"/>
                <w:sz w:val="24"/>
                <w:szCs w:val="24"/>
                <w:lang w:val="en-US" w:eastAsia="zh-CN"/>
              </w:rPr>
            </w:pPr>
            <w:r>
              <w:rPr>
                <w:rFonts w:hint="eastAsia" w:ascii="仿宋" w:hAnsi="仿宋" w:eastAsia="仿宋" w:cs="仿宋"/>
                <w:color w:val="000000"/>
                <w:spacing w:val="-20"/>
                <w:kern w:val="0"/>
                <w:sz w:val="24"/>
                <w:szCs w:val="24"/>
                <w:lang w:val="en-US" w:eastAsia="zh-CN"/>
              </w:rPr>
              <w:t>微信号</w:t>
            </w:r>
          </w:p>
        </w:tc>
        <w:tc>
          <w:tcPr>
            <w:tcW w:w="5781" w:type="dxa"/>
            <w:gridSpan w:val="11"/>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p>
        </w:tc>
        <w:tc>
          <w:tcPr>
            <w:tcW w:w="1232" w:type="dxa"/>
            <w:gridSpan w:val="3"/>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邮箱</w:t>
            </w:r>
          </w:p>
        </w:tc>
        <w:tc>
          <w:tcPr>
            <w:tcW w:w="5781" w:type="dxa"/>
            <w:gridSpan w:val="11"/>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2"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经营范围</w:t>
            </w:r>
          </w:p>
          <w:p>
            <w:pPr>
              <w:keepNext w:val="0"/>
              <w:keepLines w:val="0"/>
              <w:pageBreakBefore w:val="0"/>
              <w:widowControl/>
              <w:kinsoku/>
              <w:wordWrap/>
              <w:overflowPunct/>
              <w:topLinePunct w:val="0"/>
              <w:autoSpaceDE/>
              <w:autoSpaceDN/>
              <w:bidi w:val="0"/>
              <w:adjustRightInd/>
              <w:snapToGrid/>
              <w:spacing w:line="288" w:lineRule="auto"/>
              <w:jc w:val="both"/>
              <w:textAlignment w:val="auto"/>
              <w:rPr>
                <w:rFonts w:hint="eastAsia" w:ascii="仿宋" w:hAnsi="仿宋" w:eastAsia="仿宋" w:cs="仿宋"/>
                <w:color w:val="000000"/>
                <w:kern w:val="0"/>
                <w:sz w:val="24"/>
                <w:szCs w:val="24"/>
              </w:rPr>
            </w:pPr>
            <w:r>
              <w:rPr>
                <w:rFonts w:hint="eastAsia" w:ascii="仿宋" w:hAnsi="仿宋" w:eastAsia="仿宋" w:cs="仿宋"/>
                <w:color w:val="000000"/>
                <w:spacing w:val="0"/>
                <w:kern w:val="0"/>
                <w:sz w:val="24"/>
                <w:szCs w:val="24"/>
              </w:rPr>
              <w:t>(只填写出版物经营许可证或分支机构备案证明上的经营范围</w:t>
            </w:r>
            <w:r>
              <w:rPr>
                <w:rFonts w:hint="eastAsia" w:ascii="仿宋" w:hAnsi="仿宋" w:eastAsia="仿宋" w:cs="仿宋"/>
                <w:color w:val="000000"/>
                <w:spacing w:val="0"/>
                <w:kern w:val="0"/>
                <w:sz w:val="24"/>
                <w:szCs w:val="24"/>
                <w:lang w:eastAsia="zh-CN"/>
              </w:rPr>
              <w:t>）</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所有制类型</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国有      □民营        □外商独资</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u w:val="dash"/>
                <w:lang w:eastAsia="zh-CN"/>
              </w:rPr>
            </w:pPr>
            <w:r>
              <w:rPr>
                <w:rFonts w:hint="eastAsia" w:ascii="仿宋" w:hAnsi="仿宋" w:eastAsia="仿宋" w:cs="仿宋"/>
                <w:color w:val="000000"/>
                <w:kern w:val="0"/>
                <w:sz w:val="24"/>
                <w:szCs w:val="24"/>
              </w:rPr>
              <w:t>□中外合作  □中外合资    □其他</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请注明</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门店所在</w:t>
            </w:r>
          </w:p>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_GB2312" w:hAnsi="等线" w:eastAsia="仿宋_GB2312" w:cs="仿宋_GB2312"/>
                <w:color w:val="000000"/>
                <w:kern w:val="0"/>
                <w:sz w:val="24"/>
                <w:szCs w:val="24"/>
                <w:lang w:val="en-US" w:eastAsia="zh-CN" w:bidi="ar-SA"/>
              </w:rPr>
            </w:pPr>
            <w:r>
              <w:rPr>
                <w:rFonts w:hint="eastAsia" w:ascii="仿宋" w:hAnsi="仿宋" w:eastAsia="仿宋" w:cs="仿宋"/>
                <w:color w:val="000000"/>
                <w:kern w:val="0"/>
                <w:sz w:val="24"/>
                <w:szCs w:val="24"/>
              </w:rPr>
              <w:t>区域位置</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□校园内部，校园名称：</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□商场内部，商场名称：</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□园区内部，园区名称：</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i w:val="0"/>
                <w:iCs w:val="0"/>
                <w:caps w:val="0"/>
                <w:color w:val="000000"/>
                <w:spacing w:val="0"/>
                <w:kern w:val="0"/>
                <w:sz w:val="24"/>
                <w:szCs w:val="24"/>
              </w:rPr>
              <w:t>□旅游景区，景区名称：</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仿宋_GB2312" w:hAnsi="等线" w:eastAsia="仿宋_GB2312" w:cs="仿宋_GB2312"/>
                <w:color w:val="000000"/>
                <w:kern w:val="0"/>
                <w:sz w:val="24"/>
                <w:lang w:val="en-US" w:eastAsia="zh-CN"/>
              </w:rPr>
            </w:pPr>
            <w:r>
              <w:rPr>
                <w:rFonts w:hint="eastAsia" w:ascii="仿宋" w:hAnsi="仿宋" w:eastAsia="仿宋" w:cs="仿宋"/>
                <w:color w:val="000000"/>
                <w:kern w:val="0"/>
                <w:sz w:val="24"/>
                <w:szCs w:val="24"/>
              </w:rPr>
              <w:t>□其他区域，区域名称：</w:t>
            </w:r>
            <w:r>
              <w:rPr>
                <w:rFonts w:hint="eastAsia" w:ascii="仿宋" w:hAnsi="仿宋" w:eastAsia="仿宋" w:cs="仿宋"/>
                <w:color w:val="000000"/>
                <w:kern w:val="0"/>
                <w:sz w:val="24"/>
                <w:szCs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2"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书店面积</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房屋产权证面积：</w:t>
            </w:r>
            <w:r>
              <w:rPr>
                <w:rFonts w:hint="eastAsia" w:ascii="仿宋" w:hAnsi="仿宋" w:eastAsia="仿宋" w:cs="仿宋"/>
                <w:i w:val="0"/>
                <w:iCs w:val="0"/>
                <w:color w:val="000000"/>
                <w:kern w:val="0"/>
                <w:sz w:val="24"/>
                <w:szCs w:val="24"/>
                <w:u w:val="single"/>
              </w:rPr>
              <w:t xml:space="preserve">                 </w:t>
            </w:r>
            <w:r>
              <w:rPr>
                <w:rFonts w:hint="eastAsia" w:ascii="仿宋" w:hAnsi="仿宋" w:eastAsia="仿宋" w:cs="仿宋"/>
                <w:color w:val="000000"/>
                <w:kern w:val="0"/>
                <w:sz w:val="24"/>
                <w:szCs w:val="24"/>
              </w:rPr>
              <w:t>平方米</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合同租赁面积：</w:t>
            </w:r>
            <w:r>
              <w:rPr>
                <w:rFonts w:hint="eastAsia" w:ascii="仿宋" w:hAnsi="仿宋" w:eastAsia="仿宋" w:cs="仿宋"/>
                <w:i w:val="0"/>
                <w:iCs w:val="0"/>
                <w:color w:val="000000"/>
                <w:kern w:val="0"/>
                <w:sz w:val="24"/>
                <w:szCs w:val="24"/>
                <w:u w:val="single"/>
              </w:rPr>
              <w:t xml:space="preserve">                 </w:t>
            </w:r>
            <w:r>
              <w:rPr>
                <w:rFonts w:hint="eastAsia" w:ascii="仿宋" w:hAnsi="仿宋" w:eastAsia="仿宋" w:cs="仿宋"/>
                <w:color w:val="000000"/>
                <w:kern w:val="0"/>
                <w:sz w:val="24"/>
                <w:szCs w:val="24"/>
                <w:lang w:eastAsia="zh-CN"/>
              </w:rPr>
              <w:t>平方米(如无租赁合同则填0）</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书店经营</w:t>
            </w:r>
            <w:r>
              <w:rPr>
                <w:rFonts w:hint="eastAsia" w:ascii="仿宋" w:hAnsi="仿宋" w:eastAsia="仿宋" w:cs="仿宋"/>
                <w:color w:val="000000"/>
                <w:kern w:val="0"/>
                <w:sz w:val="24"/>
                <w:szCs w:val="24"/>
                <w:lang w:eastAsia="zh-CN"/>
              </w:rPr>
              <w:t>面积：</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lang w:eastAsia="zh-CN"/>
              </w:rPr>
              <w:t>平方米，</w:t>
            </w:r>
            <w:r>
              <w:rPr>
                <w:rFonts w:hint="eastAsia" w:ascii="仿宋" w:hAnsi="仿宋" w:eastAsia="仿宋" w:cs="仿宋"/>
                <w:color w:val="000000"/>
                <w:kern w:val="0"/>
                <w:sz w:val="24"/>
                <w:szCs w:val="24"/>
                <w:lang w:val="en-US" w:eastAsia="zh-CN"/>
              </w:rPr>
              <w:t>其中：</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kern w:val="0"/>
                <w:sz w:val="24"/>
                <w:szCs w:val="24"/>
                <w:lang w:val="en-US" w:eastAsia="zh-CN"/>
              </w:rPr>
            </w:pPr>
            <w:r>
              <w:rPr>
                <w:rFonts w:hint="default" w:ascii="仿宋" w:hAnsi="仿宋" w:eastAsia="仿宋" w:cs="仿宋"/>
                <w:color w:val="000000"/>
                <w:kern w:val="0"/>
                <w:sz w:val="24"/>
                <w:szCs w:val="24"/>
                <w:lang w:val="en-US" w:eastAsia="zh-CN"/>
              </w:rPr>
              <w:t>售卖区面积：</w:t>
            </w:r>
            <w:r>
              <w:rPr>
                <w:rFonts w:hint="eastAsia" w:ascii="仿宋" w:hAnsi="仿宋" w:eastAsia="仿宋" w:cs="仿宋"/>
                <w:color w:val="000000"/>
                <w:kern w:val="0"/>
                <w:sz w:val="24"/>
                <w:szCs w:val="24"/>
                <w:u w:val="single"/>
                <w:lang w:val="en-US" w:eastAsia="zh-CN"/>
              </w:rPr>
              <w:t xml:space="preserve">          </w:t>
            </w:r>
            <w:r>
              <w:rPr>
                <w:rFonts w:hint="default" w:ascii="仿宋" w:hAnsi="仿宋" w:eastAsia="仿宋" w:cs="仿宋"/>
                <w:color w:val="000000"/>
                <w:kern w:val="0"/>
                <w:sz w:val="24"/>
                <w:szCs w:val="24"/>
                <w:lang w:val="en-US" w:eastAsia="zh-CN"/>
              </w:rPr>
              <w:t>平方米（含书架及书架前1米区域、收银台）</w:t>
            </w:r>
            <w:r>
              <w:rPr>
                <w:rFonts w:hint="eastAsia" w:ascii="仿宋" w:hAnsi="仿宋" w:eastAsia="仿宋" w:cs="仿宋"/>
                <w:color w:val="000000"/>
                <w:kern w:val="0"/>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kern w:val="0"/>
                <w:sz w:val="24"/>
                <w:szCs w:val="24"/>
                <w:lang w:val="en-US" w:eastAsia="zh-CN"/>
              </w:rPr>
            </w:pPr>
            <w:r>
              <w:rPr>
                <w:rFonts w:hint="default" w:ascii="仿宋" w:hAnsi="仿宋" w:eastAsia="仿宋" w:cs="仿宋"/>
                <w:color w:val="000000"/>
                <w:kern w:val="0"/>
                <w:sz w:val="24"/>
                <w:szCs w:val="24"/>
                <w:lang w:val="en-US" w:eastAsia="zh-CN"/>
              </w:rPr>
              <w:t>活动区面积：</w:t>
            </w:r>
            <w:r>
              <w:rPr>
                <w:rFonts w:hint="eastAsia" w:ascii="仿宋" w:hAnsi="仿宋" w:eastAsia="仿宋" w:cs="仿宋"/>
                <w:color w:val="000000"/>
                <w:kern w:val="0"/>
                <w:sz w:val="24"/>
                <w:szCs w:val="24"/>
                <w:u w:val="single"/>
                <w:lang w:val="en-US" w:eastAsia="zh-CN"/>
              </w:rPr>
              <w:t xml:space="preserve">          </w:t>
            </w:r>
            <w:r>
              <w:rPr>
                <w:rFonts w:hint="default" w:ascii="仿宋" w:hAnsi="仿宋" w:eastAsia="仿宋" w:cs="仿宋"/>
                <w:color w:val="000000"/>
                <w:kern w:val="0"/>
                <w:sz w:val="24"/>
                <w:szCs w:val="24"/>
                <w:lang w:val="en-US" w:eastAsia="zh-CN"/>
              </w:rPr>
              <w:t>平方米（活动区与阅读座位区不重复计算）</w:t>
            </w:r>
            <w:r>
              <w:rPr>
                <w:rFonts w:hint="eastAsia" w:ascii="仿宋" w:hAnsi="仿宋" w:eastAsia="仿宋" w:cs="仿宋"/>
                <w:color w:val="000000"/>
                <w:kern w:val="0"/>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kern w:val="0"/>
                <w:sz w:val="24"/>
                <w:szCs w:val="24"/>
                <w:lang w:val="en-US" w:eastAsia="zh-CN"/>
              </w:rPr>
            </w:pPr>
            <w:r>
              <w:rPr>
                <w:rFonts w:hint="default" w:ascii="仿宋" w:hAnsi="仿宋" w:eastAsia="仿宋" w:cs="仿宋"/>
                <w:color w:val="000000"/>
                <w:kern w:val="0"/>
                <w:sz w:val="24"/>
                <w:szCs w:val="24"/>
                <w:lang w:val="en-US" w:eastAsia="zh-CN"/>
              </w:rPr>
              <w:t>阅读区（带座位）面积：</w:t>
            </w:r>
            <w:r>
              <w:rPr>
                <w:rFonts w:hint="eastAsia" w:ascii="仿宋" w:hAnsi="仿宋" w:eastAsia="仿宋" w:cs="仿宋"/>
                <w:color w:val="000000"/>
                <w:kern w:val="0"/>
                <w:sz w:val="24"/>
                <w:szCs w:val="24"/>
                <w:u w:val="single"/>
                <w:lang w:val="en-US" w:eastAsia="zh-CN"/>
              </w:rPr>
              <w:t xml:space="preserve">          </w:t>
            </w:r>
            <w:r>
              <w:rPr>
                <w:rFonts w:hint="default" w:ascii="仿宋" w:hAnsi="仿宋" w:eastAsia="仿宋" w:cs="仿宋"/>
                <w:color w:val="000000"/>
                <w:kern w:val="0"/>
                <w:sz w:val="24"/>
                <w:szCs w:val="24"/>
                <w:lang w:val="en-US" w:eastAsia="zh-CN"/>
              </w:rPr>
              <w:t>平方米</w:t>
            </w:r>
            <w:r>
              <w:rPr>
                <w:rFonts w:hint="eastAsia" w:ascii="仿宋" w:hAnsi="仿宋" w:eastAsia="仿宋" w:cs="仿宋"/>
                <w:color w:val="000000"/>
                <w:kern w:val="0"/>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000000"/>
                <w:kern w:val="0"/>
                <w:sz w:val="24"/>
                <w:szCs w:val="24"/>
                <w:lang w:val="en-US" w:eastAsia="zh-CN"/>
              </w:rPr>
            </w:pPr>
            <w:r>
              <w:rPr>
                <w:rFonts w:hint="default" w:ascii="仿宋" w:hAnsi="仿宋" w:eastAsia="仿宋" w:cs="仿宋"/>
                <w:color w:val="000000"/>
                <w:kern w:val="0"/>
                <w:sz w:val="24"/>
                <w:szCs w:val="24"/>
                <w:lang w:val="en-US" w:eastAsia="zh-CN"/>
              </w:rPr>
              <w:t>简餐、饮品等其他非书业务区面积：</w:t>
            </w:r>
            <w:r>
              <w:rPr>
                <w:rFonts w:hint="eastAsia" w:ascii="仿宋" w:hAnsi="仿宋" w:eastAsia="仿宋" w:cs="仿宋"/>
                <w:color w:val="000000"/>
                <w:kern w:val="0"/>
                <w:sz w:val="24"/>
                <w:szCs w:val="24"/>
                <w:u w:val="single"/>
                <w:lang w:val="en-US" w:eastAsia="zh-CN"/>
              </w:rPr>
              <w:t xml:space="preserve">          </w:t>
            </w:r>
            <w:r>
              <w:rPr>
                <w:rFonts w:hint="default" w:ascii="仿宋" w:hAnsi="仿宋" w:eastAsia="仿宋" w:cs="仿宋"/>
                <w:color w:val="000000"/>
                <w:kern w:val="0"/>
                <w:sz w:val="24"/>
                <w:szCs w:val="24"/>
                <w:lang w:val="en-US" w:eastAsia="zh-CN"/>
              </w:rPr>
              <w:t>平方米</w:t>
            </w:r>
            <w:r>
              <w:rPr>
                <w:rFonts w:hint="eastAsia" w:ascii="仿宋" w:hAnsi="仿宋" w:eastAsia="仿宋" w:cs="仿宋"/>
                <w:color w:val="000000"/>
                <w:kern w:val="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7"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出版物数量</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kern w:val="0"/>
                <w:sz w:val="24"/>
                <w:szCs w:val="24"/>
              </w:rPr>
              <w:t>出版物总数量</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册</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其中图书册、期刊册、音像制品或其他出版物张或册、旧书（古籍、二手书）册 </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kern w:val="0"/>
                <w:sz w:val="24"/>
                <w:szCs w:val="24"/>
              </w:rPr>
              <w:t>其中架上陈列数量</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册</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其中图书册、期刊册、音像制品或其他出版物张或册、旧书（古籍、二手书）册 </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（请按附件要求提供相关证明材料）</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highlight w:val="cyan"/>
              </w:rPr>
            </w:pPr>
            <w:r>
              <w:rPr>
                <w:rFonts w:hint="eastAsia" w:ascii="仿宋" w:hAnsi="仿宋" w:eastAsia="仿宋" w:cs="仿宋"/>
                <w:color w:val="000000"/>
                <w:kern w:val="0"/>
                <w:sz w:val="24"/>
                <w:szCs w:val="24"/>
              </w:rPr>
              <w:t>（注：如为连锁书店，此项仅填写本门店数量）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出版物品种</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u w:val="none"/>
                <w:lang w:val="en-US" w:eastAsia="zh-CN"/>
              </w:rPr>
              <w:t>共</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种</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其中，图书种、期刊种、音像制品或其他出版物种、旧书（古籍、二手书）种 </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（请按附件要求提供相关证明材料</w:t>
            </w:r>
            <w:r>
              <w:rPr>
                <w:rFonts w:hint="eastAsia" w:ascii="仿宋" w:hAnsi="仿宋" w:eastAsia="仿宋" w:cs="仿宋"/>
                <w:color w:val="000000"/>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（注：如为连锁书店，此项仅填写本门店品种数）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主题出版物情况</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本门店设有主题出版物专台、专架</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是</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否</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本门店在售主题出版物</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种</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册；</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其中</w:t>
            </w:r>
            <w:r>
              <w:rPr>
                <w:rFonts w:hint="eastAsia" w:ascii="仿宋" w:hAnsi="仿宋" w:eastAsia="仿宋" w:cs="仿宋"/>
                <w:color w:val="000000"/>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党和国家领导人著作等重要文献</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种</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册</w:t>
            </w:r>
            <w:r>
              <w:rPr>
                <w:rFonts w:hint="eastAsia" w:ascii="仿宋" w:hAnsi="仿宋" w:eastAsia="仿宋" w:cs="仿宋"/>
                <w:color w:val="000000"/>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360" w:lineRule="auto"/>
              <w:ind w:left="479" w:leftChars="228" w:firstLine="0" w:firstLineChars="0"/>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党</w:t>
            </w:r>
            <w:r>
              <w:rPr>
                <w:rFonts w:hint="eastAsia" w:ascii="仿宋" w:hAnsi="仿宋" w:eastAsia="仿宋" w:cs="仿宋"/>
                <w:color w:val="000000"/>
                <w:kern w:val="0"/>
                <w:sz w:val="24"/>
                <w:szCs w:val="24"/>
                <w:lang w:eastAsia="zh-CN"/>
              </w:rPr>
              <w:t>和国家重大事件、重大活动、重大题材、重大理论问题等为主题的重要文献</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种</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册</w:t>
            </w:r>
            <w:r>
              <w:rPr>
                <w:rFonts w:hint="eastAsia" w:ascii="仿宋" w:hAnsi="仿宋" w:eastAsia="仿宋" w:cs="仿宋"/>
                <w:color w:val="000000"/>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中华优秀传统文化出版物</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种</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册</w:t>
            </w:r>
            <w:r>
              <w:rPr>
                <w:rFonts w:hint="eastAsia" w:ascii="仿宋" w:hAnsi="仿宋" w:eastAsia="仿宋" w:cs="仿宋"/>
                <w:color w:val="000000"/>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北京文化出版物</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种</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册</w:t>
            </w:r>
            <w:r>
              <w:rPr>
                <w:rFonts w:hint="eastAsia" w:ascii="仿宋" w:hAnsi="仿宋" w:eastAsia="仿宋" w:cs="仿宋"/>
                <w:color w:val="000000"/>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（请按附件要求提供相关证明材料）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出版物更替</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2026年度（2025年7月1日至2026年6月30日）出版物更替品种数量种 （进销存证明等材料附后）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54"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图书分类</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是否进行图书分类：</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是   □否</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u w:val="dash"/>
              </w:rPr>
            </w:pPr>
            <w:r>
              <w:rPr>
                <w:rFonts w:hint="eastAsia" w:ascii="仿宋" w:hAnsi="仿宋" w:eastAsia="仿宋" w:cs="仿宋"/>
                <w:kern w:val="0"/>
                <w:sz w:val="24"/>
                <w:szCs w:val="24"/>
              </w:rPr>
              <w:t>图书分类方法</w:t>
            </w:r>
            <w:r>
              <w:rPr>
                <w:rFonts w:hint="eastAsia" w:ascii="仿宋" w:hAnsi="仿宋" w:eastAsia="仿宋" w:cs="仿宋"/>
                <w:kern w:val="0"/>
                <w:sz w:val="24"/>
                <w:szCs w:val="24"/>
                <w:lang w:eastAsia="zh-CN"/>
              </w:rPr>
              <w:t>：</w:t>
            </w:r>
            <w:r>
              <w:rPr>
                <w:rFonts w:hint="eastAsia" w:ascii="仿宋" w:hAnsi="仿宋" w:eastAsia="仿宋" w:cs="仿宋"/>
                <w:color w:val="000000"/>
                <w:kern w:val="0"/>
                <w:sz w:val="24"/>
                <w:szCs w:val="24"/>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u w:val="none"/>
                <w:lang w:eastAsia="zh-CN"/>
              </w:rPr>
              <w:t>党和国家领导人著作等重要文献陈列专区：</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有</w:t>
            </w:r>
            <w:r>
              <w:rPr>
                <w:rFonts w:hint="eastAsia" w:ascii="仿宋" w:hAnsi="仿宋" w:eastAsia="仿宋" w:cs="仿宋"/>
                <w:color w:val="000000"/>
                <w:kern w:val="0"/>
                <w:sz w:val="24"/>
                <w:szCs w:val="24"/>
              </w:rPr>
              <w:t xml:space="preserve">   □</w:t>
            </w:r>
            <w:r>
              <w:rPr>
                <w:rFonts w:hint="eastAsia" w:ascii="仿宋" w:hAnsi="仿宋" w:eastAsia="仿宋" w:cs="仿宋"/>
                <w:color w:val="000000"/>
                <w:kern w:val="0"/>
                <w:sz w:val="24"/>
                <w:szCs w:val="24"/>
                <w:lang w:val="en-US" w:eastAsia="zh-CN"/>
              </w:rPr>
              <w:t>无</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中华优秀传统文化出版物陈列专区</w:t>
            </w:r>
            <w:r>
              <w:rPr>
                <w:rFonts w:hint="eastAsia" w:ascii="仿宋" w:hAnsi="仿宋" w:eastAsia="仿宋" w:cs="仿宋"/>
                <w:color w:val="000000"/>
                <w:kern w:val="0"/>
                <w:sz w:val="24"/>
                <w:szCs w:val="24"/>
                <w:u w:val="none"/>
                <w:lang w:eastAsia="zh-CN"/>
              </w:rPr>
              <w:t>：</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有</w:t>
            </w:r>
            <w:r>
              <w:rPr>
                <w:rFonts w:hint="eastAsia" w:ascii="仿宋" w:hAnsi="仿宋" w:eastAsia="仿宋" w:cs="仿宋"/>
                <w:color w:val="000000"/>
                <w:kern w:val="0"/>
                <w:sz w:val="24"/>
                <w:szCs w:val="24"/>
              </w:rPr>
              <w:t xml:space="preserve">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无</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eastAsia="zh-CN"/>
              </w:rPr>
              <w:t>北京文化出版物陈列专区</w:t>
            </w:r>
            <w:r>
              <w:rPr>
                <w:rFonts w:hint="eastAsia" w:ascii="仿宋" w:hAnsi="仿宋" w:eastAsia="仿宋" w:cs="仿宋"/>
                <w:color w:val="000000"/>
                <w:kern w:val="0"/>
                <w:sz w:val="24"/>
                <w:szCs w:val="24"/>
                <w:u w:val="none"/>
                <w:lang w:eastAsia="zh-CN"/>
              </w:rPr>
              <w:t>：</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有</w:t>
            </w:r>
            <w:r>
              <w:rPr>
                <w:rFonts w:hint="eastAsia" w:ascii="仿宋" w:hAnsi="仿宋" w:eastAsia="仿宋" w:cs="仿宋"/>
                <w:color w:val="000000"/>
                <w:kern w:val="0"/>
                <w:sz w:val="24"/>
                <w:szCs w:val="24"/>
              </w:rPr>
              <w:t xml:space="preserve">   □</w:t>
            </w:r>
            <w:r>
              <w:rPr>
                <w:rFonts w:hint="eastAsia" w:ascii="仿宋" w:hAnsi="仿宋" w:eastAsia="仿宋" w:cs="仿宋"/>
                <w:color w:val="000000"/>
                <w:kern w:val="0"/>
                <w:sz w:val="24"/>
                <w:szCs w:val="24"/>
                <w:lang w:val="en-US" w:eastAsia="zh-CN"/>
              </w:rPr>
              <w:t>无</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设有“旧书新知”专台、专架□有</w:t>
            </w:r>
            <w:r>
              <w:rPr>
                <w:rFonts w:hint="eastAsia" w:ascii="仿宋" w:hAnsi="仿宋" w:eastAsia="仿宋" w:cs="仿宋"/>
                <w:color w:val="000000"/>
                <w:kern w:val="0"/>
                <w:sz w:val="24"/>
                <w:szCs w:val="24"/>
              </w:rPr>
              <w:t xml:space="preserve">   </w:t>
            </w:r>
            <w:r>
              <w:rPr>
                <w:rFonts w:hint="eastAsia" w:ascii="仿宋" w:hAnsi="仿宋" w:eastAsia="仿宋" w:cs="仿宋"/>
                <w:color w:val="000000"/>
                <w:kern w:val="0"/>
                <w:sz w:val="24"/>
                <w:szCs w:val="2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9"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进销存</w:t>
            </w:r>
            <w:r>
              <w:rPr>
                <w:rFonts w:hint="eastAsia" w:ascii="仿宋" w:hAnsi="仿宋" w:eastAsia="仿宋" w:cs="仿宋"/>
                <w:color w:val="000000"/>
                <w:kern w:val="0"/>
                <w:sz w:val="24"/>
                <w:szCs w:val="24"/>
                <w:lang w:val="en-US" w:eastAsia="zh-CN"/>
              </w:rPr>
              <w:t>系统</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 xml:space="preserve">是否有进销存系统：□是□否 </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进销存系统品牌：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0"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内容服务</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导购服务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查询服务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线上服务</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推荐书单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新书预定服务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送书上门服务</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缺书登记  □旧书售卖</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借阅</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旧书回收</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其他</w:t>
            </w:r>
            <w:r>
              <w:rPr>
                <w:rFonts w:hint="eastAsia" w:ascii="仿宋" w:hAnsi="仿宋" w:eastAsia="仿宋" w:cs="仿宋"/>
                <w:color w:val="000000"/>
                <w:kern w:val="0"/>
                <w:sz w:val="24"/>
                <w:szCs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营业时间</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default" w:ascii="仿宋" w:hAnsi="仿宋" w:eastAsia="仿宋" w:cs="仿宋"/>
                <w:color w:val="000000"/>
                <w:kern w:val="0"/>
                <w:sz w:val="24"/>
                <w:szCs w:val="24"/>
                <w:u w:val="single"/>
                <w:lang w:val="en-US" w:eastAsia="zh-CN"/>
              </w:rPr>
            </w:pPr>
            <w:r>
              <w:rPr>
                <w:rFonts w:hint="eastAsia" w:ascii="仿宋" w:hAnsi="仿宋" w:eastAsia="仿宋" w:cs="仿宋"/>
                <w:color w:val="000000"/>
                <w:kern w:val="0"/>
                <w:sz w:val="24"/>
                <w:szCs w:val="24"/>
                <w:u w:val="none"/>
                <w:lang w:val="en-US" w:eastAsia="zh-CN"/>
              </w:rPr>
              <w:t>工作日：</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kern w:val="0"/>
                <w:sz w:val="24"/>
                <w:szCs w:val="24"/>
              </w:rPr>
              <w:t>至</w:t>
            </w:r>
            <w:r>
              <w:rPr>
                <w:rFonts w:hint="eastAsia" w:ascii="仿宋" w:hAnsi="仿宋" w:eastAsia="仿宋" w:cs="仿宋"/>
                <w:color w:val="000000"/>
                <w:kern w:val="0"/>
                <w:sz w:val="24"/>
                <w:szCs w:val="24"/>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u w:val="single"/>
                <w:lang w:val="en-US" w:eastAsia="zh-CN"/>
              </w:rPr>
            </w:pPr>
            <w:r>
              <w:rPr>
                <w:rFonts w:hint="eastAsia" w:ascii="仿宋" w:hAnsi="仿宋" w:eastAsia="仿宋" w:cs="仿宋"/>
                <w:color w:val="000000"/>
                <w:kern w:val="0"/>
                <w:sz w:val="24"/>
                <w:szCs w:val="24"/>
                <w:u w:val="none"/>
                <w:lang w:val="en-US" w:eastAsia="zh-CN"/>
              </w:rPr>
              <w:t>节假日、休息日：</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kern w:val="0"/>
                <w:sz w:val="24"/>
                <w:szCs w:val="24"/>
              </w:rPr>
              <w:t>至</w:t>
            </w:r>
            <w:r>
              <w:rPr>
                <w:rFonts w:hint="eastAsia" w:ascii="仿宋" w:hAnsi="仿宋" w:eastAsia="仿宋" w:cs="仿宋"/>
                <w:color w:val="000000"/>
                <w:kern w:val="0"/>
                <w:sz w:val="24"/>
                <w:szCs w:val="24"/>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u w:val="single"/>
                <w:lang w:val="en-US" w:eastAsia="zh-CN"/>
              </w:rPr>
            </w:pP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u w:val="single"/>
                <w:lang w:val="en-US" w:eastAsia="zh-CN"/>
              </w:rPr>
              <w:t>提供24小时服务 （请提供证明材料）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座位数量</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是否提供阅读座位：□是□否</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座位数量</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个</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其中免费座位</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9"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会员服务</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免费会员服务</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有</w:t>
            </w:r>
            <w:r>
              <w:rPr>
                <w:rFonts w:hint="eastAsia" w:ascii="仿宋" w:hAnsi="仿宋" w:eastAsia="仿宋" w:cs="仿宋"/>
                <w:color w:val="000000"/>
                <w:kern w:val="0"/>
                <w:sz w:val="24"/>
                <w:szCs w:val="24"/>
              </w:rPr>
              <w:t xml:space="preserve">  □</w:t>
            </w:r>
            <w:r>
              <w:rPr>
                <w:rFonts w:hint="eastAsia" w:ascii="仿宋" w:hAnsi="仿宋" w:eastAsia="仿宋" w:cs="仿宋"/>
                <w:color w:val="000000"/>
                <w:kern w:val="0"/>
                <w:sz w:val="24"/>
                <w:szCs w:val="24"/>
                <w:lang w:val="en-US" w:eastAsia="zh-CN"/>
              </w:rPr>
              <w:t>无</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i w:val="0"/>
                <w:iCs w:val="0"/>
                <w:caps w:val="0"/>
                <w:color w:val="000000"/>
                <w:spacing w:val="0"/>
                <w:kern w:val="0"/>
                <w:sz w:val="24"/>
                <w:szCs w:val="24"/>
              </w:rPr>
              <w:t>免费会员</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i w:val="0"/>
                <w:iCs w:val="0"/>
                <w:caps w:val="0"/>
                <w:color w:val="000000"/>
                <w:spacing w:val="0"/>
                <w:kern w:val="0"/>
                <w:sz w:val="24"/>
                <w:szCs w:val="24"/>
              </w:rPr>
              <w:t>个</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kern w:val="0"/>
                <w:sz w:val="24"/>
                <w:szCs w:val="24"/>
              </w:rPr>
            </w:pPr>
            <w:r>
              <w:rPr>
                <w:rFonts w:hint="eastAsia" w:ascii="仿宋" w:hAnsi="仿宋" w:eastAsia="仿宋" w:cs="仿宋"/>
                <w:color w:val="000000"/>
                <w:kern w:val="0"/>
                <w:sz w:val="24"/>
                <w:szCs w:val="24"/>
                <w:lang w:val="en-US" w:eastAsia="zh-CN"/>
              </w:rPr>
              <w:t>免费</w:t>
            </w:r>
            <w:r>
              <w:rPr>
                <w:rFonts w:hint="eastAsia" w:ascii="仿宋" w:hAnsi="仿宋" w:eastAsia="仿宋" w:cs="仿宋"/>
                <w:color w:val="000000"/>
                <w:kern w:val="0"/>
                <w:sz w:val="24"/>
                <w:szCs w:val="24"/>
              </w:rPr>
              <w:t>会员服务</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内容</w:t>
            </w:r>
            <w:r>
              <w:rPr>
                <w:rFonts w:hint="eastAsia" w:ascii="仿宋" w:hAnsi="仿宋" w:eastAsia="仿宋" w:cs="仿宋"/>
                <w:color w:val="000000"/>
                <w:kern w:val="0"/>
                <w:sz w:val="24"/>
                <w:szCs w:val="24"/>
                <w:lang w:val="en-US" w:eastAsia="zh-CN"/>
              </w:rPr>
              <w:t>包括</w:t>
            </w:r>
            <w:r>
              <w:rPr>
                <w:rFonts w:hint="eastAsia" w:ascii="仿宋" w:hAnsi="仿宋" w:eastAsia="仿宋" w:cs="仿宋"/>
                <w:color w:val="000000"/>
                <w:kern w:val="0"/>
                <w:sz w:val="24"/>
                <w:szCs w:val="24"/>
                <w:u w:val="none"/>
                <w:lang w:eastAsia="zh-CN"/>
              </w:rPr>
              <w:t>：</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u w:val="none"/>
              </w:rPr>
              <w:t xml:space="preserve">          </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i w:val="0"/>
                <w:iCs w:val="0"/>
                <w:caps w:val="0"/>
                <w:color w:val="000000"/>
                <w:spacing w:val="0"/>
                <w:kern w:val="0"/>
                <w:sz w:val="24"/>
                <w:szCs w:val="24"/>
                <w:lang w:val="en-US" w:eastAsia="zh-CN"/>
              </w:rPr>
              <w:t>付</w:t>
            </w:r>
            <w:r>
              <w:rPr>
                <w:rFonts w:hint="eastAsia" w:ascii="仿宋" w:hAnsi="仿宋" w:eastAsia="仿宋" w:cs="仿宋"/>
                <w:i w:val="0"/>
                <w:iCs w:val="0"/>
                <w:caps w:val="0"/>
                <w:color w:val="000000"/>
                <w:spacing w:val="0"/>
                <w:kern w:val="0"/>
                <w:sz w:val="24"/>
                <w:szCs w:val="24"/>
              </w:rPr>
              <w:t>费会员</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i w:val="0"/>
                <w:iCs w:val="0"/>
                <w:caps w:val="0"/>
                <w:color w:val="000000"/>
                <w:spacing w:val="0"/>
                <w:kern w:val="0"/>
                <w:sz w:val="24"/>
                <w:szCs w:val="24"/>
              </w:rPr>
              <w:t>个</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u w:val="single"/>
                <w:lang w:val="en-US" w:eastAsia="zh-CN"/>
              </w:rPr>
            </w:pPr>
            <w:r>
              <w:rPr>
                <w:rFonts w:hint="eastAsia" w:ascii="仿宋" w:hAnsi="仿宋" w:eastAsia="仿宋" w:cs="仿宋"/>
                <w:color w:val="000000"/>
                <w:kern w:val="0"/>
                <w:sz w:val="24"/>
                <w:szCs w:val="24"/>
                <w:lang w:val="en-US" w:eastAsia="zh-CN"/>
              </w:rPr>
              <w:t>付费</w:t>
            </w:r>
            <w:r>
              <w:rPr>
                <w:rFonts w:hint="eastAsia" w:ascii="仿宋" w:hAnsi="仿宋" w:eastAsia="仿宋" w:cs="仿宋"/>
                <w:color w:val="000000"/>
                <w:kern w:val="0"/>
                <w:sz w:val="24"/>
                <w:szCs w:val="24"/>
              </w:rPr>
              <w:t>会员</w:t>
            </w:r>
            <w:r>
              <w:rPr>
                <w:rFonts w:hint="eastAsia" w:ascii="仿宋" w:hAnsi="仿宋" w:eastAsia="仿宋" w:cs="仿宋"/>
                <w:color w:val="000000"/>
                <w:kern w:val="0"/>
                <w:sz w:val="24"/>
                <w:szCs w:val="24"/>
                <w:u w:val="single"/>
                <w:lang w:val="en-US" w:eastAsia="zh-CN"/>
              </w:rPr>
              <w:t>服务，</w:t>
            </w:r>
            <w:r>
              <w:rPr>
                <w:rFonts w:hint="eastAsia" w:ascii="仿宋" w:hAnsi="仿宋" w:eastAsia="仿宋" w:cs="仿宋"/>
                <w:color w:val="000000"/>
                <w:kern w:val="0"/>
                <w:sz w:val="24"/>
                <w:szCs w:val="24"/>
              </w:rPr>
              <w:t>内容</w:t>
            </w:r>
            <w:r>
              <w:rPr>
                <w:rFonts w:hint="eastAsia" w:ascii="仿宋" w:hAnsi="仿宋" w:eastAsia="仿宋" w:cs="仿宋"/>
                <w:color w:val="000000"/>
                <w:kern w:val="0"/>
                <w:sz w:val="24"/>
                <w:szCs w:val="24"/>
                <w:lang w:val="en-US" w:eastAsia="zh-CN"/>
              </w:rPr>
              <w:t>包括</w:t>
            </w:r>
            <w:r>
              <w:rPr>
                <w:rFonts w:hint="eastAsia" w:ascii="仿宋" w:hAnsi="仿宋" w:eastAsia="仿宋" w:cs="仿宋"/>
                <w:color w:val="000000"/>
                <w:kern w:val="0"/>
                <w:sz w:val="24"/>
                <w:szCs w:val="24"/>
                <w:u w:val="none"/>
                <w:lang w:eastAsia="zh-CN"/>
              </w:rPr>
              <w:t>：</w:t>
            </w:r>
            <w:r>
              <w:rPr>
                <w:rFonts w:hint="eastAsia" w:ascii="仿宋" w:hAnsi="仿宋" w:eastAsia="仿宋" w:cs="仿宋"/>
                <w:color w:val="000000"/>
                <w:kern w:val="0"/>
                <w:sz w:val="24"/>
                <w:szCs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9"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团购服务</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 xml:space="preserve">是否提供团购服务：□是□否 </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如提供，团购单位总数</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lang w:val="en-US" w:eastAsia="zh-CN"/>
              </w:rPr>
              <w:t xml:space="preserve">个 [团购单位数量的认定以提供的对公发票为依据，发票需满足以下任一条件：团购数量达到20册（含）以上，或团购金额达到2000元（含）以上）] </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（相关发票等材料附后）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7"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社会化</w:t>
            </w:r>
            <w:r>
              <w:rPr>
                <w:rFonts w:hint="eastAsia" w:ascii="仿宋" w:hAnsi="仿宋" w:eastAsia="仿宋" w:cs="仿宋"/>
                <w:color w:val="000000"/>
                <w:kern w:val="0"/>
                <w:sz w:val="24"/>
                <w:szCs w:val="24"/>
              </w:rPr>
              <w:t>服务</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r>
              <w:rPr>
                <w:rFonts w:hint="eastAsia" w:ascii="仿宋" w:hAnsi="仿宋" w:eastAsia="仿宋" w:cs="仿宋"/>
                <w:kern w:val="0"/>
                <w:sz w:val="24"/>
                <w:szCs w:val="24"/>
              </w:rPr>
              <w:t>是否与社区、街区、商区或周边单位“结对子”开展社会化服务工作：</w:t>
            </w:r>
            <w:r>
              <w:rPr>
                <w:rFonts w:hint="eastAsia" w:ascii="仿宋" w:hAnsi="仿宋" w:eastAsia="仿宋" w:cs="仿宋"/>
                <w:color w:val="000000"/>
                <w:kern w:val="0"/>
                <w:sz w:val="24"/>
                <w:szCs w:val="24"/>
              </w:rPr>
              <w:t>□是</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否</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kern w:val="0"/>
                <w:sz w:val="24"/>
                <w:szCs w:val="24"/>
                <w:u w:val="single"/>
                <w:lang w:val="en-US" w:eastAsia="zh-CN"/>
              </w:rPr>
            </w:pPr>
            <w:r>
              <w:rPr>
                <w:rFonts w:hint="eastAsia" w:ascii="仿宋" w:hAnsi="仿宋" w:eastAsia="仿宋" w:cs="仿宋"/>
                <w:color w:val="000000"/>
                <w:kern w:val="0"/>
                <w:sz w:val="24"/>
                <w:szCs w:val="24"/>
                <w:lang w:val="en-US" w:eastAsia="zh-CN"/>
              </w:rPr>
              <w:t>如有，</w:t>
            </w:r>
            <w:r>
              <w:rPr>
                <w:rFonts w:hint="eastAsia" w:ascii="仿宋" w:hAnsi="仿宋" w:eastAsia="仿宋" w:cs="仿宋"/>
                <w:color w:val="000000"/>
                <w:kern w:val="0"/>
                <w:sz w:val="24"/>
                <w:szCs w:val="24"/>
              </w:rPr>
              <w:t>合作社区数量</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rPr>
              <w:t>个，</w:t>
            </w:r>
            <w:r>
              <w:rPr>
                <w:rFonts w:hint="eastAsia" w:ascii="仿宋" w:hAnsi="仿宋" w:eastAsia="仿宋" w:cs="仿宋"/>
                <w:color w:val="000000"/>
                <w:kern w:val="0"/>
                <w:sz w:val="24"/>
                <w:szCs w:val="24"/>
              </w:rPr>
              <w:t>合作社区名称</w:t>
            </w:r>
            <w:r>
              <w:rPr>
                <w:rFonts w:hint="eastAsia" w:ascii="仿宋" w:hAnsi="仿宋" w:eastAsia="仿宋" w:cs="仿宋"/>
                <w:color w:val="000000"/>
                <w:kern w:val="0"/>
                <w:sz w:val="24"/>
                <w:szCs w:val="24"/>
                <w:lang w:val="en-US" w:eastAsia="zh-CN"/>
              </w:rPr>
              <w:t>为：</w:t>
            </w:r>
            <w:r>
              <w:rPr>
                <w:rFonts w:hint="eastAsia" w:ascii="仿宋" w:hAnsi="仿宋" w:eastAsia="仿宋" w:cs="仿宋"/>
                <w:kern w:val="0"/>
                <w:sz w:val="24"/>
                <w:szCs w:val="24"/>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kern w:val="0"/>
                <w:sz w:val="24"/>
                <w:szCs w:val="24"/>
                <w:u w:val="single"/>
                <w:lang w:val="en-US" w:eastAsia="zh-CN"/>
              </w:rPr>
            </w:pPr>
            <w:r>
              <w:rPr>
                <w:rFonts w:hint="eastAsia" w:ascii="仿宋" w:hAnsi="仿宋" w:eastAsia="仿宋" w:cs="仿宋"/>
                <w:kern w:val="0"/>
                <w:sz w:val="24"/>
                <w:szCs w:val="24"/>
                <w:u w:val="single"/>
                <w:lang w:val="en-US" w:eastAsia="zh-CN"/>
              </w:rPr>
              <w:t>是否通过零售、团购、活动等形式服务市级、国家级或国际客户：</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kern w:val="0"/>
                <w:sz w:val="24"/>
                <w:szCs w:val="24"/>
                <w:u w:val="single"/>
                <w:lang w:val="en-US" w:eastAsia="zh-CN"/>
              </w:rPr>
            </w:pPr>
            <w:r>
              <w:rPr>
                <w:rFonts w:hint="eastAsia" w:ascii="仿宋" w:hAnsi="仿宋" w:eastAsia="仿宋" w:cs="仿宋"/>
                <w:kern w:val="0"/>
                <w:sz w:val="24"/>
                <w:szCs w:val="24"/>
                <w:u w:val="single"/>
                <w:lang w:val="en-US" w:eastAsia="zh-CN"/>
              </w:rPr>
              <w:t>□是合作单位数个，合作单位名称（具体名单及协议等材料附后）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7"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客群服务</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kern w:val="0"/>
                <w:sz w:val="24"/>
                <w:szCs w:val="24"/>
                <w:u w:val="single"/>
                <w:lang w:val="en-US" w:eastAsia="zh-CN"/>
              </w:rPr>
            </w:pPr>
            <w:r>
              <w:rPr>
                <w:rFonts w:hint="eastAsia" w:ascii="仿宋" w:hAnsi="仿宋" w:eastAsia="仿宋" w:cs="仿宋"/>
                <w:kern w:val="0"/>
                <w:sz w:val="24"/>
                <w:szCs w:val="24"/>
                <w:u w:val="single"/>
                <w:lang w:val="en-US" w:eastAsia="zh-CN"/>
              </w:rPr>
              <w:t xml:space="preserve">有明确客群定位：□是□否 </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kern w:val="0"/>
                <w:sz w:val="24"/>
                <w:szCs w:val="24"/>
                <w:u w:val="single"/>
                <w:lang w:val="en-US" w:eastAsia="zh-CN"/>
              </w:rPr>
            </w:pPr>
            <w:r>
              <w:rPr>
                <w:rFonts w:hint="eastAsia" w:ascii="仿宋" w:hAnsi="仿宋" w:eastAsia="仿宋" w:cs="仿宋"/>
                <w:kern w:val="0"/>
                <w:sz w:val="24"/>
                <w:szCs w:val="24"/>
                <w:u w:val="single"/>
                <w:lang w:val="en-US" w:eastAsia="zh-CN"/>
              </w:rPr>
              <w:t xml:space="preserve">□有针对客群规划的功能分区 </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kern w:val="0"/>
                <w:sz w:val="24"/>
                <w:szCs w:val="24"/>
                <w:u w:val="single"/>
                <w:lang w:val="en-US" w:eastAsia="zh-CN"/>
              </w:rPr>
            </w:pPr>
            <w:r>
              <w:rPr>
                <w:rFonts w:hint="eastAsia" w:ascii="仿宋" w:hAnsi="仿宋" w:eastAsia="仿宋" w:cs="仿宋"/>
                <w:kern w:val="0"/>
                <w:sz w:val="24"/>
                <w:szCs w:val="24"/>
                <w:u w:val="single"/>
                <w:lang w:val="en-US" w:eastAsia="zh-CN"/>
              </w:rPr>
              <w:t xml:space="preserve">□有针对客群规划的选品定位 </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kern w:val="0"/>
                <w:sz w:val="24"/>
                <w:szCs w:val="24"/>
                <w:u w:val="single"/>
                <w:lang w:val="en-US" w:eastAsia="zh-CN"/>
              </w:rPr>
            </w:pPr>
            <w:r>
              <w:rPr>
                <w:rFonts w:hint="eastAsia" w:ascii="仿宋" w:hAnsi="仿宋" w:eastAsia="仿宋" w:cs="仿宋"/>
                <w:kern w:val="0"/>
                <w:sz w:val="24"/>
                <w:szCs w:val="24"/>
                <w:u w:val="single"/>
                <w:lang w:val="en-US" w:eastAsia="zh-CN"/>
              </w:rPr>
              <w:t>（相关证明材料附后）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便民服务</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免费饮用水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免费</w:t>
            </w:r>
            <w:r>
              <w:rPr>
                <w:rFonts w:hint="default" w:ascii="Times New Roman" w:hAnsi="Times New Roman" w:eastAsia="仿宋" w:cs="Times New Roman"/>
                <w:color w:val="000000"/>
                <w:kern w:val="0"/>
                <w:sz w:val="24"/>
                <w:szCs w:val="24"/>
              </w:rPr>
              <w:t>WIFI</w:t>
            </w:r>
            <w:r>
              <w:rPr>
                <w:rFonts w:hint="eastAsia" w:ascii="仿宋" w:hAnsi="仿宋" w:eastAsia="仿宋" w:cs="仿宋"/>
                <w:color w:val="000000"/>
                <w:kern w:val="0"/>
                <w:sz w:val="24"/>
                <w:szCs w:val="24"/>
              </w:rPr>
              <w:t xml:space="preserve">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母婴服务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老年服务</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无障碍设施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便民急救箱</w:t>
            </w:r>
            <w:r>
              <w:rPr>
                <w:rFonts w:hint="eastAsia" w:ascii="仿宋" w:hAnsi="仿宋" w:eastAsia="仿宋" w:cs="仿宋"/>
                <w:color w:val="000000"/>
                <w:spacing w:val="-20"/>
                <w:kern w:val="0"/>
                <w:sz w:val="24"/>
                <w:szCs w:val="24"/>
              </w:rPr>
              <w:t xml:space="preserve"> </w:t>
            </w:r>
            <w:r>
              <w:rPr>
                <w:rFonts w:hint="eastAsia" w:ascii="仿宋" w:hAnsi="仿宋" w:eastAsia="仿宋" w:cs="仿宋"/>
                <w:color w:val="000000"/>
                <w:spacing w:val="-20"/>
                <w:kern w:val="0"/>
                <w:sz w:val="24"/>
                <w:szCs w:val="24"/>
                <w:lang w:val="en-US" w:eastAsia="zh-CN"/>
              </w:rPr>
              <w:t xml:space="preserve">  </w:t>
            </w:r>
            <w:r>
              <w:rPr>
                <w:rFonts w:hint="eastAsia" w:ascii="仿宋" w:hAnsi="仿宋" w:eastAsia="仿宋" w:cs="仿宋"/>
                <w:color w:val="000000"/>
                <w:spacing w:val="-20"/>
                <w:kern w:val="0"/>
                <w:sz w:val="24"/>
                <w:szCs w:val="24"/>
              </w:rPr>
              <w:t xml:space="preserve">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其他</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color w:val="000000"/>
                <w:kern w:val="0"/>
                <w:sz w:val="24"/>
                <w:szCs w:val="24"/>
                <w:u w:val="dash"/>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特殊人群 服务</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□无障碍电梯</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lang w:eastAsia="zh-CN"/>
              </w:rPr>
              <w:t>□无障碍卫生间</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lang w:eastAsia="zh-CN"/>
              </w:rPr>
              <w:t xml:space="preserve">□母婴室 </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lang w:eastAsia="zh-CN"/>
              </w:rPr>
              <w:t>□残疾人通道</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 xml:space="preserve">□适老适残设施□其他（请注明） </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（证明材料附后）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阅读环境</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 xml:space="preserve">简要描述书店阅读区环境： </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lang w:eastAsia="zh-CN"/>
              </w:rPr>
            </w:pP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（阅读区环境照片等材料附后）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品牌管理</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注册商标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员工统一着装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购物袋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文创产品</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kern w:val="0"/>
                <w:sz w:val="24"/>
                <w:szCs w:val="24"/>
                <w:lang w:eastAsia="zh-CN"/>
              </w:rPr>
            </w:pP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拥有自主知识产权的出版物或文创</w:t>
            </w:r>
            <w:r>
              <w:rPr>
                <w:rFonts w:hint="eastAsia" w:ascii="仿宋" w:hAnsi="仿宋" w:eastAsia="仿宋" w:cs="仿宋"/>
                <w:color w:val="000000"/>
                <w:kern w:val="0"/>
                <w:sz w:val="24"/>
                <w:szCs w:val="24"/>
                <w:lang w:eastAsia="zh-CN"/>
              </w:rPr>
              <w:t>品</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其他产业合作</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7"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信息化系统</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基本结算系统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内部管理系统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云服务平台</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线上服务平台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移动服务平台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智能采购</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kern w:val="0"/>
                <w:sz w:val="24"/>
                <w:szCs w:val="24"/>
                <w:lang w:eastAsia="zh-CN"/>
              </w:rPr>
            </w:pP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云结算中心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其他</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color w:val="000000"/>
                <w:kern w:val="0"/>
                <w:sz w:val="24"/>
                <w:szCs w:val="24"/>
                <w:u w:val="dash"/>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7"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管理制度</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财务管理制度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进销存管理制度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总编辑制度</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服务监督制度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安全管理制度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选品制度</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会员管理制度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 xml:space="preserve">卫生管理制度 </w:t>
            </w:r>
            <w:r>
              <w:rPr>
                <w:rFonts w:hint="eastAsia" w:ascii="仿宋" w:hAnsi="仿宋" w:eastAsia="仿宋" w:cs="仿宋"/>
                <w:color w:val="000000"/>
                <w:kern w:val="0"/>
                <w:sz w:val="24"/>
                <w:szCs w:val="24"/>
                <w:lang w:val="en-US" w:eastAsia="zh-CN"/>
              </w:rPr>
              <w:t xml:space="preserve">   □图书分类整理制度</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其他</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color w:val="000000"/>
                <w:kern w:val="0"/>
                <w:sz w:val="24"/>
                <w:szCs w:val="24"/>
                <w:u w:val="dash"/>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7"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店内监控</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 xml:space="preserve">店内是否有监控系统：□是□否 </w:t>
            </w:r>
          </w:p>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监控系统品牌：</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color w:val="000000"/>
                <w:kern w:val="0"/>
                <w:sz w:val="24"/>
                <w:szCs w:val="24"/>
                <w:u w:val="dash"/>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1"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经营特色</w:t>
            </w:r>
          </w:p>
        </w:tc>
        <w:tc>
          <w:tcPr>
            <w:tcW w:w="7013" w:type="dxa"/>
            <w:gridSpan w:val="14"/>
          </w:tcPr>
          <w:p>
            <w:pPr>
              <w:keepNext w:val="0"/>
              <w:keepLines w:val="0"/>
              <w:pageBreakBefore w:val="0"/>
              <w:widowControl/>
              <w:kinsoku/>
              <w:wordWrap/>
              <w:overflowPunct/>
              <w:topLinePunct w:val="0"/>
              <w:autoSpaceDE/>
              <w:autoSpaceDN/>
              <w:bidi w:val="0"/>
              <w:adjustRightInd/>
              <w:snapToGrid/>
              <w:spacing w:line="288" w:lineRule="auto"/>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（请填写所申报书店的经营特色）</w:t>
            </w:r>
          </w:p>
          <w:p>
            <w:pPr>
              <w:keepNext w:val="0"/>
              <w:keepLines w:val="0"/>
              <w:pageBreakBefore w:val="0"/>
              <w:widowControl/>
              <w:kinsoku/>
              <w:wordWrap/>
              <w:overflowPunct/>
              <w:topLinePunct w:val="0"/>
              <w:autoSpaceDE/>
              <w:autoSpaceDN/>
              <w:bidi w:val="0"/>
              <w:adjustRightInd/>
              <w:snapToGrid/>
              <w:spacing w:line="288" w:lineRule="auto"/>
              <w:textAlignment w:val="auto"/>
              <w:rPr>
                <w:rFonts w:hint="eastAsia" w:ascii="仿宋" w:hAnsi="仿宋" w:eastAsia="仿宋" w:cs="仿宋"/>
                <w:color w:val="000000"/>
                <w:kern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1"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主题特色</w:t>
            </w:r>
          </w:p>
        </w:tc>
        <w:tc>
          <w:tcPr>
            <w:tcW w:w="7013" w:type="dxa"/>
            <w:gridSpan w:val="14"/>
          </w:tcPr>
          <w:p>
            <w:pPr>
              <w:keepNext w:val="0"/>
              <w:keepLines w:val="0"/>
              <w:pageBreakBefore w:val="0"/>
              <w:widowControl/>
              <w:kinsoku/>
              <w:wordWrap/>
              <w:overflowPunct/>
              <w:topLinePunct w:val="0"/>
              <w:autoSpaceDE/>
              <w:autoSpaceDN/>
              <w:bidi w:val="0"/>
              <w:adjustRightInd/>
              <w:snapToGrid/>
              <w:spacing w:line="288" w:lineRule="auto"/>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（请填写所申报书店的主题定位、选品思路、文化内涵等能体现书店主题的相关内容，500字以内，相关证明材料附后）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1"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多业态经营</w:t>
            </w:r>
          </w:p>
        </w:tc>
        <w:tc>
          <w:tcPr>
            <w:tcW w:w="7013" w:type="dxa"/>
            <w:gridSpan w:val="14"/>
          </w:tcPr>
          <w:p>
            <w:pPr>
              <w:keepNext w:val="0"/>
              <w:keepLines w:val="0"/>
              <w:pageBreakBefore w:val="0"/>
              <w:widowControl/>
              <w:kinsoku/>
              <w:wordWrap/>
              <w:overflowPunct/>
              <w:topLinePunct w:val="0"/>
              <w:autoSpaceDE/>
              <w:autoSpaceDN/>
              <w:bidi w:val="0"/>
              <w:adjustRightInd/>
              <w:snapToGrid/>
              <w:spacing w:line="288" w:lineRule="auto"/>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（请填写所申报书店的多业态经营模式情况）</w:t>
            </w:r>
          </w:p>
          <w:p>
            <w:pPr>
              <w:keepNext w:val="0"/>
              <w:keepLines w:val="0"/>
              <w:pageBreakBefore w:val="0"/>
              <w:widowControl/>
              <w:kinsoku/>
              <w:wordWrap/>
              <w:overflowPunct/>
              <w:topLinePunct w:val="0"/>
              <w:autoSpaceDE/>
              <w:autoSpaceDN/>
              <w:bidi w:val="0"/>
              <w:adjustRightInd/>
              <w:snapToGrid/>
              <w:spacing w:line="288" w:lineRule="auto"/>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是否与各级图书馆开展合作（如馆配图书阅读、借还服务等）： </w:t>
            </w:r>
          </w:p>
          <w:p>
            <w:pPr>
              <w:keepNext w:val="0"/>
              <w:keepLines w:val="0"/>
              <w:pageBreakBefore w:val="0"/>
              <w:widowControl/>
              <w:kinsoku/>
              <w:wordWrap/>
              <w:overflowPunct/>
              <w:topLinePunct w:val="0"/>
              <w:autoSpaceDE/>
              <w:autoSpaceDN/>
              <w:bidi w:val="0"/>
              <w:adjustRightInd/>
              <w:snapToGrid/>
              <w:spacing w:line="288" w:lineRule="auto"/>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□是合作单位数个，合作单位名称（具体名单及协议等材料附后） □否 </w:t>
            </w:r>
          </w:p>
          <w:p>
            <w:pPr>
              <w:keepNext w:val="0"/>
              <w:keepLines w:val="0"/>
              <w:pageBreakBefore w:val="0"/>
              <w:widowControl/>
              <w:kinsoku/>
              <w:wordWrap/>
              <w:overflowPunct/>
              <w:topLinePunct w:val="0"/>
              <w:autoSpaceDE/>
              <w:autoSpaceDN/>
              <w:bidi w:val="0"/>
              <w:adjustRightInd/>
              <w:snapToGrid/>
              <w:spacing w:line="288" w:lineRule="auto"/>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是否开展多业态融合经营： </w:t>
            </w:r>
          </w:p>
          <w:p>
            <w:pPr>
              <w:keepNext w:val="0"/>
              <w:keepLines w:val="0"/>
              <w:pageBreakBefore w:val="0"/>
              <w:widowControl/>
              <w:kinsoku/>
              <w:wordWrap/>
              <w:overflowPunct/>
              <w:topLinePunct w:val="0"/>
              <w:autoSpaceDE/>
              <w:autoSpaceDN/>
              <w:bidi w:val="0"/>
              <w:adjustRightInd/>
              <w:snapToGrid/>
              <w:spacing w:line="288" w:lineRule="auto"/>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□是融合经营类型 （相关证明材料附后） </w:t>
            </w:r>
          </w:p>
          <w:p>
            <w:pPr>
              <w:keepNext w:val="0"/>
              <w:keepLines w:val="0"/>
              <w:pageBreakBefore w:val="0"/>
              <w:widowControl/>
              <w:kinsoku/>
              <w:wordWrap/>
              <w:overflowPunct/>
              <w:topLinePunct w:val="0"/>
              <w:autoSpaceDE/>
              <w:autoSpaceDN/>
              <w:bidi w:val="0"/>
              <w:adjustRightInd/>
              <w:snapToGrid/>
              <w:spacing w:line="288" w:lineRule="auto"/>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□否 </w:t>
            </w:r>
          </w:p>
          <w:p>
            <w:pPr>
              <w:keepNext w:val="0"/>
              <w:keepLines w:val="0"/>
              <w:pageBreakBefore w:val="0"/>
              <w:widowControl/>
              <w:kinsoku/>
              <w:wordWrap/>
              <w:overflowPunct/>
              <w:topLinePunct w:val="0"/>
              <w:autoSpaceDE/>
              <w:autoSpaceDN/>
              <w:bidi w:val="0"/>
              <w:adjustRightInd/>
              <w:snapToGrid/>
              <w:spacing w:line="288" w:lineRule="auto"/>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是否开展线上线下业务融合模式（自媒体、网络发行、小程序、社群经营等）： </w:t>
            </w:r>
          </w:p>
          <w:p>
            <w:pPr>
              <w:keepNext w:val="0"/>
              <w:keepLines w:val="0"/>
              <w:pageBreakBefore w:val="0"/>
              <w:widowControl/>
              <w:kinsoku/>
              <w:wordWrap/>
              <w:overflowPunct/>
              <w:topLinePunct w:val="0"/>
              <w:autoSpaceDE/>
              <w:autoSpaceDN/>
              <w:bidi w:val="0"/>
              <w:adjustRightInd/>
              <w:snapToGrid/>
              <w:spacing w:line="288" w:lineRule="auto"/>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□是业务融合模式 （相关证明材料附后） </w:t>
            </w:r>
          </w:p>
          <w:p>
            <w:pPr>
              <w:keepNext w:val="0"/>
              <w:keepLines w:val="0"/>
              <w:pageBreakBefore w:val="0"/>
              <w:widowControl/>
              <w:kinsoku/>
              <w:wordWrap/>
              <w:overflowPunct/>
              <w:topLinePunct w:val="0"/>
              <w:autoSpaceDE/>
              <w:autoSpaceDN/>
              <w:bidi w:val="0"/>
              <w:adjustRightInd/>
              <w:snapToGrid/>
              <w:spacing w:line="288" w:lineRule="auto"/>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507"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书店负责人情况</w:t>
            </w:r>
          </w:p>
        </w:tc>
        <w:tc>
          <w:tcPr>
            <w:tcW w:w="1106" w:type="dxa"/>
            <w:gridSpan w:val="2"/>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姓名</w:t>
            </w:r>
          </w:p>
        </w:tc>
        <w:tc>
          <w:tcPr>
            <w:tcW w:w="2011" w:type="dxa"/>
            <w:gridSpan w:val="6"/>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kern w:val="0"/>
                <w:sz w:val="24"/>
                <w:szCs w:val="24"/>
              </w:rPr>
            </w:pPr>
          </w:p>
        </w:tc>
        <w:tc>
          <w:tcPr>
            <w:tcW w:w="1146" w:type="dxa"/>
            <w:gridSpan w:val="3"/>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kern w:val="0"/>
                <w:sz w:val="24"/>
                <w:szCs w:val="24"/>
              </w:rPr>
            </w:pPr>
            <w:r>
              <w:rPr>
                <w:rFonts w:hint="eastAsia" w:ascii="仿宋" w:hAnsi="仿宋" w:eastAsia="仿宋" w:cs="仿宋"/>
                <w:spacing w:val="-20"/>
                <w:kern w:val="0"/>
                <w:sz w:val="24"/>
                <w:szCs w:val="24"/>
              </w:rPr>
              <w:t>社会职务</w:t>
            </w:r>
          </w:p>
        </w:tc>
        <w:tc>
          <w:tcPr>
            <w:tcW w:w="2750" w:type="dxa"/>
            <w:gridSpan w:val="3"/>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507" w:type="dxa"/>
            <w:vMerge w:val="continue"/>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kern w:val="0"/>
                <w:sz w:val="24"/>
                <w:szCs w:val="24"/>
              </w:rPr>
            </w:pPr>
          </w:p>
        </w:tc>
        <w:tc>
          <w:tcPr>
            <w:tcW w:w="1106" w:type="dxa"/>
            <w:gridSpan w:val="2"/>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kern w:val="0"/>
                <w:sz w:val="24"/>
                <w:szCs w:val="24"/>
              </w:rPr>
            </w:pPr>
            <w:r>
              <w:rPr>
                <w:rFonts w:hint="eastAsia" w:ascii="仿宋" w:hAnsi="仿宋" w:eastAsia="仿宋" w:cs="仿宋"/>
                <w:spacing w:val="-20"/>
                <w:kern w:val="0"/>
                <w:sz w:val="24"/>
                <w:szCs w:val="24"/>
              </w:rPr>
              <w:t>毕业院校</w:t>
            </w:r>
          </w:p>
        </w:tc>
        <w:tc>
          <w:tcPr>
            <w:tcW w:w="2011" w:type="dxa"/>
            <w:gridSpan w:val="6"/>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kern w:val="0"/>
                <w:sz w:val="24"/>
                <w:szCs w:val="24"/>
              </w:rPr>
            </w:pPr>
          </w:p>
        </w:tc>
        <w:tc>
          <w:tcPr>
            <w:tcW w:w="1146" w:type="dxa"/>
            <w:gridSpan w:val="3"/>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学历</w:t>
            </w:r>
          </w:p>
        </w:tc>
        <w:tc>
          <w:tcPr>
            <w:tcW w:w="2750" w:type="dxa"/>
            <w:gridSpan w:val="3"/>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jc w:val="center"/>
        </w:trPr>
        <w:tc>
          <w:tcPr>
            <w:tcW w:w="1507" w:type="dxa"/>
            <w:vMerge w:val="continue"/>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kern w:val="0"/>
                <w:sz w:val="24"/>
                <w:szCs w:val="24"/>
              </w:rPr>
            </w:pPr>
          </w:p>
        </w:tc>
        <w:tc>
          <w:tcPr>
            <w:tcW w:w="1106" w:type="dxa"/>
            <w:gridSpan w:val="2"/>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spacing w:val="-20"/>
                <w:kern w:val="0"/>
                <w:sz w:val="24"/>
                <w:szCs w:val="24"/>
              </w:rPr>
            </w:pPr>
            <w:r>
              <w:rPr>
                <w:rFonts w:hint="eastAsia" w:ascii="仿宋" w:hAnsi="仿宋" w:eastAsia="仿宋" w:cs="仿宋"/>
                <w:spacing w:val="-20"/>
                <w:kern w:val="0"/>
                <w:sz w:val="24"/>
                <w:szCs w:val="24"/>
              </w:rPr>
              <w:t>培训经历</w:t>
            </w:r>
          </w:p>
        </w:tc>
        <w:tc>
          <w:tcPr>
            <w:tcW w:w="5907" w:type="dxa"/>
            <w:gridSpan w:val="12"/>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jc w:val="center"/>
        </w:trPr>
        <w:tc>
          <w:tcPr>
            <w:tcW w:w="1507" w:type="dxa"/>
            <w:vMerge w:val="continue"/>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kern w:val="0"/>
                <w:sz w:val="24"/>
                <w:szCs w:val="24"/>
              </w:rPr>
            </w:pPr>
          </w:p>
        </w:tc>
        <w:tc>
          <w:tcPr>
            <w:tcW w:w="1106" w:type="dxa"/>
            <w:gridSpan w:val="2"/>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spacing w:val="-20"/>
                <w:kern w:val="0"/>
                <w:sz w:val="24"/>
                <w:szCs w:val="24"/>
              </w:rPr>
            </w:pPr>
            <w:r>
              <w:rPr>
                <w:rFonts w:hint="eastAsia" w:ascii="仿宋" w:hAnsi="仿宋" w:eastAsia="仿宋" w:cs="仿宋"/>
                <w:spacing w:val="-20"/>
                <w:kern w:val="0"/>
                <w:sz w:val="24"/>
                <w:szCs w:val="24"/>
              </w:rPr>
              <w:t>书店行业</w:t>
            </w:r>
          </w:p>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spacing w:val="-20"/>
                <w:kern w:val="0"/>
                <w:sz w:val="24"/>
                <w:szCs w:val="24"/>
              </w:rPr>
            </w:pPr>
            <w:r>
              <w:rPr>
                <w:rFonts w:hint="eastAsia" w:ascii="仿宋" w:hAnsi="仿宋" w:eastAsia="仿宋" w:cs="仿宋"/>
                <w:spacing w:val="-20"/>
                <w:kern w:val="0"/>
                <w:sz w:val="24"/>
                <w:szCs w:val="24"/>
              </w:rPr>
              <w:t>从业经历</w:t>
            </w:r>
          </w:p>
        </w:tc>
        <w:tc>
          <w:tcPr>
            <w:tcW w:w="5907" w:type="dxa"/>
            <w:gridSpan w:val="12"/>
            <w:vAlign w:val="center"/>
          </w:tcPr>
          <w:p>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仿宋" w:hAnsi="仿宋" w:eastAsia="仿宋" w:cs="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jc w:val="center"/>
        </w:trPr>
        <w:tc>
          <w:tcPr>
            <w:tcW w:w="1507" w:type="dxa"/>
            <w:vMerge w:val="continue"/>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kern w:val="0"/>
                <w:sz w:val="24"/>
                <w:szCs w:val="24"/>
              </w:rPr>
            </w:pPr>
          </w:p>
        </w:tc>
        <w:tc>
          <w:tcPr>
            <w:tcW w:w="1106" w:type="dxa"/>
            <w:gridSpan w:val="2"/>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spacing w:val="-20"/>
                <w:kern w:val="0"/>
                <w:sz w:val="24"/>
                <w:szCs w:val="24"/>
              </w:rPr>
            </w:pPr>
            <w:r>
              <w:rPr>
                <w:rFonts w:hint="eastAsia" w:ascii="仿宋" w:hAnsi="仿宋" w:eastAsia="仿宋" w:cs="仿宋"/>
                <w:spacing w:val="-20"/>
                <w:kern w:val="0"/>
                <w:sz w:val="24"/>
                <w:szCs w:val="24"/>
              </w:rPr>
              <w:t>相关业绩/奖励</w:t>
            </w:r>
          </w:p>
        </w:tc>
        <w:tc>
          <w:tcPr>
            <w:tcW w:w="5907" w:type="dxa"/>
            <w:gridSpan w:val="12"/>
            <w:vAlign w:val="center"/>
          </w:tcPr>
          <w:p>
            <w:pPr>
              <w:keepNext w:val="0"/>
              <w:keepLines w:val="0"/>
              <w:pageBreakBefore w:val="0"/>
              <w:kinsoku/>
              <w:wordWrap/>
              <w:overflowPunct/>
              <w:topLinePunct w:val="0"/>
              <w:autoSpaceDE/>
              <w:autoSpaceDN/>
              <w:bidi w:val="0"/>
              <w:adjustRightInd/>
              <w:snapToGrid/>
              <w:spacing w:line="288" w:lineRule="auto"/>
              <w:jc w:val="left"/>
              <w:textAlignment w:val="auto"/>
              <w:rPr>
                <w:rFonts w:hint="eastAsia" w:ascii="仿宋" w:hAnsi="仿宋" w:eastAsia="仿宋" w:cs="仿宋"/>
                <w:kern w:val="0"/>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restart"/>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书店团队成员情况</w:t>
            </w:r>
          </w:p>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pacing w:val="-20"/>
                <w:sz w:val="24"/>
                <w:szCs w:val="24"/>
              </w:rPr>
              <w:t>（可另附表）</w:t>
            </w:r>
          </w:p>
        </w:tc>
        <w:tc>
          <w:tcPr>
            <w:tcW w:w="7013" w:type="dxa"/>
            <w:gridSpan w:val="14"/>
            <w:vAlign w:val="center"/>
          </w:tcPr>
          <w:p>
            <w:pPr>
              <w:keepNext w:val="0"/>
              <w:keepLines w:val="0"/>
              <w:pageBreakBefore w:val="0"/>
              <w:kinsoku/>
              <w:wordWrap/>
              <w:overflowPunct/>
              <w:topLinePunct w:val="0"/>
              <w:autoSpaceDE/>
              <w:autoSpaceDN/>
              <w:bidi w:val="0"/>
              <w:adjustRightInd/>
              <w:snapToGrid/>
              <w:spacing w:line="288" w:lineRule="auto"/>
              <w:jc w:val="both"/>
              <w:textAlignment w:val="auto"/>
              <w:rPr>
                <w:rFonts w:hint="eastAsia" w:ascii="仿宋" w:hAnsi="仿宋" w:eastAsia="仿宋" w:cs="仿宋"/>
                <w:sz w:val="24"/>
                <w:szCs w:val="24"/>
              </w:rPr>
            </w:pPr>
            <w:r>
              <w:rPr>
                <w:rFonts w:hint="eastAsia" w:ascii="仿宋" w:hAnsi="仿宋" w:eastAsia="仿宋" w:cs="仿宋"/>
                <w:sz w:val="24"/>
                <w:szCs w:val="24"/>
              </w:rPr>
              <w:t>团队成员共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序号</w:t>
            </w:r>
          </w:p>
        </w:tc>
        <w:tc>
          <w:tcPr>
            <w:tcW w:w="1372" w:type="dxa"/>
            <w:gridSpan w:val="3"/>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姓名</w:t>
            </w:r>
          </w:p>
        </w:tc>
        <w:tc>
          <w:tcPr>
            <w:tcW w:w="194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毕业院校</w:t>
            </w:r>
          </w:p>
        </w:tc>
        <w:tc>
          <w:tcPr>
            <w:tcW w:w="1371"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学历</w:t>
            </w: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从业年限</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1372" w:type="dxa"/>
            <w:gridSpan w:val="3"/>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94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371"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2</w:t>
            </w:r>
          </w:p>
        </w:tc>
        <w:tc>
          <w:tcPr>
            <w:tcW w:w="1372" w:type="dxa"/>
            <w:gridSpan w:val="3"/>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94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371"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jc w:val="center"/>
        </w:trPr>
        <w:tc>
          <w:tcPr>
            <w:tcW w:w="1507" w:type="dxa"/>
            <w:vMerge w:val="restart"/>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人才培养情况</w:t>
            </w:r>
            <w:r>
              <w:rPr>
                <w:rFonts w:hint="eastAsia" w:ascii="仿宋" w:hAnsi="仿宋" w:eastAsia="仿宋" w:cs="仿宋"/>
                <w:spacing w:val="-20"/>
                <w:sz w:val="24"/>
                <w:szCs w:val="24"/>
              </w:rPr>
              <w:t>（可另附表）</w:t>
            </w:r>
          </w:p>
        </w:tc>
        <w:tc>
          <w:tcPr>
            <w:tcW w:w="7013" w:type="dxa"/>
            <w:gridSpan w:val="14"/>
            <w:vAlign w:val="center"/>
          </w:tcPr>
          <w:p>
            <w:pPr>
              <w:keepNext w:val="0"/>
              <w:keepLines w:val="0"/>
              <w:pageBreakBefore w:val="0"/>
              <w:kinsoku/>
              <w:wordWrap/>
              <w:overflowPunct/>
              <w:topLinePunct w:val="0"/>
              <w:autoSpaceDE/>
              <w:autoSpaceDN/>
              <w:bidi w:val="0"/>
              <w:adjustRightInd/>
              <w:snapToGrid/>
              <w:spacing w:line="288" w:lineRule="auto"/>
              <w:jc w:val="both"/>
              <w:textAlignment w:val="auto"/>
              <w:rPr>
                <w:rFonts w:hint="eastAsia" w:ascii="仿宋" w:hAnsi="仿宋" w:eastAsia="仿宋" w:cs="仿宋"/>
                <w:sz w:val="24"/>
                <w:szCs w:val="24"/>
              </w:rPr>
            </w:pPr>
            <w:r>
              <w:rPr>
                <w:rFonts w:hint="eastAsia" w:ascii="仿宋" w:hAnsi="仿宋" w:eastAsia="仿宋" w:cs="仿宋"/>
                <w:sz w:val="24"/>
                <w:szCs w:val="24"/>
                <w:shd w:val="clear" w:color="auto" w:fill="auto"/>
                <w:lang w:val="en-US" w:eastAsia="zh-CN"/>
              </w:rPr>
              <w:t>2025</w:t>
            </w:r>
            <w:r>
              <w:rPr>
                <w:rFonts w:hint="eastAsia" w:ascii="仿宋" w:hAnsi="仿宋" w:eastAsia="仿宋" w:cs="仿宋"/>
                <w:sz w:val="24"/>
                <w:szCs w:val="24"/>
                <w:shd w:val="clear" w:color="auto" w:fill="auto"/>
              </w:rPr>
              <w:t>年</w:t>
            </w:r>
            <w:r>
              <w:rPr>
                <w:rFonts w:hint="eastAsia" w:ascii="仿宋" w:hAnsi="仿宋" w:eastAsia="仿宋" w:cs="仿宋"/>
                <w:sz w:val="24"/>
                <w:szCs w:val="24"/>
                <w:shd w:val="clear" w:color="auto" w:fill="auto"/>
                <w:lang w:val="en-US" w:eastAsia="zh-CN"/>
              </w:rPr>
              <w:t>1</w:t>
            </w:r>
            <w:r>
              <w:rPr>
                <w:rFonts w:hint="eastAsia" w:ascii="仿宋" w:hAnsi="仿宋" w:eastAsia="仿宋" w:cs="仿宋"/>
                <w:sz w:val="24"/>
                <w:szCs w:val="24"/>
                <w:shd w:val="clear" w:color="auto" w:fill="auto"/>
              </w:rPr>
              <w:t>月</w:t>
            </w:r>
            <w:r>
              <w:rPr>
                <w:rFonts w:hint="eastAsia" w:ascii="仿宋" w:hAnsi="仿宋" w:eastAsia="仿宋" w:cs="仿宋"/>
                <w:sz w:val="24"/>
                <w:szCs w:val="24"/>
                <w:shd w:val="clear" w:color="auto" w:fill="auto"/>
                <w:lang w:val="en-US" w:eastAsia="zh-CN"/>
              </w:rPr>
              <w:t>1</w:t>
            </w:r>
            <w:r>
              <w:rPr>
                <w:rFonts w:hint="eastAsia" w:ascii="仿宋" w:hAnsi="仿宋" w:eastAsia="仿宋" w:cs="仿宋"/>
                <w:sz w:val="24"/>
                <w:szCs w:val="24"/>
                <w:shd w:val="clear" w:color="auto" w:fill="auto"/>
              </w:rPr>
              <w:t>日</w:t>
            </w:r>
            <w:r>
              <w:rPr>
                <w:rFonts w:hint="eastAsia" w:ascii="仿宋" w:hAnsi="仿宋" w:eastAsia="仿宋" w:cs="仿宋"/>
                <w:sz w:val="24"/>
                <w:szCs w:val="24"/>
              </w:rPr>
              <w:t>以来共进行员工培训</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序号</w:t>
            </w:r>
          </w:p>
        </w:tc>
        <w:tc>
          <w:tcPr>
            <w:tcW w:w="1768" w:type="dxa"/>
            <w:gridSpan w:val="4"/>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培训主题</w:t>
            </w:r>
          </w:p>
        </w:tc>
        <w:tc>
          <w:tcPr>
            <w:tcW w:w="1371" w:type="dxa"/>
            <w:gridSpan w:val="4"/>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培训时间</w:t>
            </w:r>
          </w:p>
        </w:tc>
        <w:tc>
          <w:tcPr>
            <w:tcW w:w="2026" w:type="dxa"/>
            <w:gridSpan w:val="4"/>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培训地点</w:t>
            </w:r>
          </w:p>
        </w:tc>
        <w:tc>
          <w:tcPr>
            <w:tcW w:w="1371"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人数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1768" w:type="dxa"/>
            <w:gridSpan w:val="4"/>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371" w:type="dxa"/>
            <w:gridSpan w:val="4"/>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2026" w:type="dxa"/>
            <w:gridSpan w:val="4"/>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371"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2</w:t>
            </w:r>
          </w:p>
        </w:tc>
        <w:tc>
          <w:tcPr>
            <w:tcW w:w="1768" w:type="dxa"/>
            <w:gridSpan w:val="4"/>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371" w:type="dxa"/>
            <w:gridSpan w:val="4"/>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2026" w:type="dxa"/>
            <w:gridSpan w:val="4"/>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371"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jc w:val="center"/>
        </w:trPr>
        <w:tc>
          <w:tcPr>
            <w:tcW w:w="1507" w:type="dxa"/>
            <w:vMerge w:val="restart"/>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pacing w:val="-20"/>
                <w:sz w:val="24"/>
                <w:szCs w:val="24"/>
              </w:rPr>
              <w:t>政府或行业协会表彰情况</w:t>
            </w:r>
          </w:p>
        </w:tc>
        <w:tc>
          <w:tcPr>
            <w:tcW w:w="7013" w:type="dxa"/>
            <w:gridSpan w:val="14"/>
          </w:tcPr>
          <w:p>
            <w:pPr>
              <w:keepNext w:val="0"/>
              <w:keepLines w:val="0"/>
              <w:pageBreakBefore w:val="0"/>
              <w:kinsoku/>
              <w:wordWrap/>
              <w:overflowPunct/>
              <w:topLinePunct w:val="0"/>
              <w:autoSpaceDE/>
              <w:autoSpaceDN/>
              <w:bidi w:val="0"/>
              <w:adjustRightInd/>
              <w:snapToGrid/>
              <w:spacing w:line="288" w:lineRule="auto"/>
              <w:textAlignment w:val="auto"/>
              <w:rPr>
                <w:rFonts w:hint="eastAsia" w:ascii="仿宋" w:hAnsi="仿宋" w:eastAsia="仿宋" w:cs="仿宋"/>
                <w:sz w:val="24"/>
                <w:szCs w:val="24"/>
              </w:rPr>
            </w:pPr>
            <w:r>
              <w:rPr>
                <w:rFonts w:hint="eastAsia" w:ascii="仿宋" w:hAnsi="仿宋" w:eastAsia="仿宋" w:cs="仿宋"/>
                <w:sz w:val="24"/>
                <w:szCs w:val="24"/>
                <w:shd w:val="clear" w:color="auto" w:fill="auto"/>
                <w:lang w:val="en-US" w:eastAsia="zh-CN"/>
              </w:rPr>
              <w:t>2025</w:t>
            </w:r>
            <w:r>
              <w:rPr>
                <w:rFonts w:hint="eastAsia" w:ascii="仿宋" w:hAnsi="仿宋" w:eastAsia="仿宋" w:cs="仿宋"/>
                <w:sz w:val="24"/>
                <w:szCs w:val="24"/>
                <w:shd w:val="clear" w:color="auto" w:fill="auto"/>
              </w:rPr>
              <w:t>年</w:t>
            </w:r>
            <w:r>
              <w:rPr>
                <w:rFonts w:hint="eastAsia" w:ascii="仿宋" w:hAnsi="仿宋" w:eastAsia="仿宋" w:cs="仿宋"/>
                <w:sz w:val="24"/>
                <w:szCs w:val="24"/>
                <w:shd w:val="clear" w:color="auto" w:fill="auto"/>
                <w:lang w:val="en-US" w:eastAsia="zh-CN"/>
              </w:rPr>
              <w:t>1</w:t>
            </w:r>
            <w:r>
              <w:rPr>
                <w:rFonts w:hint="eastAsia" w:ascii="仿宋" w:hAnsi="仿宋" w:eastAsia="仿宋" w:cs="仿宋"/>
                <w:sz w:val="24"/>
                <w:szCs w:val="24"/>
                <w:shd w:val="clear" w:color="auto" w:fill="auto"/>
              </w:rPr>
              <w:t>月</w:t>
            </w:r>
            <w:r>
              <w:rPr>
                <w:rFonts w:hint="eastAsia" w:ascii="仿宋" w:hAnsi="仿宋" w:eastAsia="仿宋" w:cs="仿宋"/>
                <w:sz w:val="24"/>
                <w:szCs w:val="24"/>
                <w:shd w:val="clear" w:color="auto" w:fill="auto"/>
                <w:lang w:val="en-US" w:eastAsia="zh-CN"/>
              </w:rPr>
              <w:t>1</w:t>
            </w:r>
            <w:r>
              <w:rPr>
                <w:rFonts w:hint="eastAsia" w:ascii="仿宋" w:hAnsi="仿宋" w:eastAsia="仿宋" w:cs="仿宋"/>
                <w:sz w:val="24"/>
                <w:szCs w:val="24"/>
                <w:shd w:val="clear" w:color="auto" w:fill="auto"/>
              </w:rPr>
              <w:t>日</w:t>
            </w:r>
            <w:r>
              <w:rPr>
                <w:rFonts w:hint="eastAsia" w:ascii="仿宋" w:hAnsi="仿宋" w:eastAsia="仿宋" w:cs="仿宋"/>
                <w:sz w:val="24"/>
                <w:szCs w:val="24"/>
              </w:rPr>
              <w:t>以来共获得相关荣誉</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次，其中获得国家级荣誉</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次，市级荣誉</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次，区级荣誉</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序号</w:t>
            </w:r>
          </w:p>
        </w:tc>
        <w:tc>
          <w:tcPr>
            <w:tcW w:w="2033" w:type="dxa"/>
            <w:gridSpan w:val="5"/>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荣誉称号</w:t>
            </w:r>
          </w:p>
        </w:tc>
        <w:tc>
          <w:tcPr>
            <w:tcW w:w="265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颁奖单位</w:t>
            </w: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颁奖时间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2033" w:type="dxa"/>
            <w:gridSpan w:val="5"/>
          </w:tcPr>
          <w:p>
            <w:pPr>
              <w:keepNext w:val="0"/>
              <w:keepLines w:val="0"/>
              <w:pageBreakBefore w:val="0"/>
              <w:kinsoku/>
              <w:wordWrap/>
              <w:overflowPunct/>
              <w:topLinePunct w:val="0"/>
              <w:autoSpaceDE/>
              <w:autoSpaceDN/>
              <w:bidi w:val="0"/>
              <w:adjustRightInd/>
              <w:snapToGrid/>
              <w:spacing w:line="288" w:lineRule="auto"/>
              <w:textAlignment w:val="auto"/>
              <w:rPr>
                <w:rFonts w:hint="eastAsia" w:ascii="仿宋" w:hAnsi="仿宋" w:eastAsia="仿宋" w:cs="仿宋"/>
                <w:sz w:val="24"/>
                <w:szCs w:val="24"/>
              </w:rPr>
            </w:pPr>
          </w:p>
        </w:tc>
        <w:tc>
          <w:tcPr>
            <w:tcW w:w="2656" w:type="dxa"/>
            <w:gridSpan w:val="6"/>
          </w:tcPr>
          <w:p>
            <w:pPr>
              <w:keepNext w:val="0"/>
              <w:keepLines w:val="0"/>
              <w:pageBreakBefore w:val="0"/>
              <w:kinsoku/>
              <w:wordWrap/>
              <w:overflowPunct/>
              <w:topLinePunct w:val="0"/>
              <w:autoSpaceDE/>
              <w:autoSpaceDN/>
              <w:bidi w:val="0"/>
              <w:adjustRightInd/>
              <w:snapToGrid/>
              <w:spacing w:line="288" w:lineRule="auto"/>
              <w:textAlignment w:val="auto"/>
              <w:rPr>
                <w:rFonts w:hint="eastAsia" w:ascii="仿宋" w:hAnsi="仿宋" w:eastAsia="仿宋" w:cs="仿宋"/>
                <w:sz w:val="24"/>
                <w:szCs w:val="24"/>
              </w:rPr>
            </w:pPr>
          </w:p>
        </w:tc>
        <w:tc>
          <w:tcPr>
            <w:tcW w:w="1847" w:type="dxa"/>
            <w:gridSpan w:val="2"/>
          </w:tcPr>
          <w:p>
            <w:pPr>
              <w:keepNext w:val="0"/>
              <w:keepLines w:val="0"/>
              <w:pageBreakBefore w:val="0"/>
              <w:kinsoku/>
              <w:wordWrap/>
              <w:overflowPunct/>
              <w:topLinePunct w:val="0"/>
              <w:autoSpaceDE/>
              <w:autoSpaceDN/>
              <w:bidi w:val="0"/>
              <w:adjustRightInd/>
              <w:snapToGrid/>
              <w:spacing w:line="288" w:lineRule="auto"/>
              <w:textAlignment w:val="auto"/>
              <w:rPr>
                <w:rFonts w:hint="eastAsia" w:ascii="仿宋" w:hAnsi="仿宋" w:eastAsia="仿宋" w:cs="仿宋"/>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2</w:t>
            </w:r>
          </w:p>
        </w:tc>
        <w:tc>
          <w:tcPr>
            <w:tcW w:w="2033" w:type="dxa"/>
            <w:gridSpan w:val="5"/>
          </w:tcPr>
          <w:p>
            <w:pPr>
              <w:keepNext w:val="0"/>
              <w:keepLines w:val="0"/>
              <w:pageBreakBefore w:val="0"/>
              <w:kinsoku/>
              <w:wordWrap/>
              <w:overflowPunct/>
              <w:topLinePunct w:val="0"/>
              <w:autoSpaceDE/>
              <w:autoSpaceDN/>
              <w:bidi w:val="0"/>
              <w:adjustRightInd/>
              <w:snapToGrid/>
              <w:spacing w:line="288" w:lineRule="auto"/>
              <w:textAlignment w:val="auto"/>
              <w:rPr>
                <w:rFonts w:hint="eastAsia" w:ascii="仿宋" w:hAnsi="仿宋" w:eastAsia="仿宋" w:cs="仿宋"/>
                <w:sz w:val="24"/>
                <w:szCs w:val="24"/>
              </w:rPr>
            </w:pPr>
          </w:p>
        </w:tc>
        <w:tc>
          <w:tcPr>
            <w:tcW w:w="2656" w:type="dxa"/>
            <w:gridSpan w:val="6"/>
          </w:tcPr>
          <w:p>
            <w:pPr>
              <w:keepNext w:val="0"/>
              <w:keepLines w:val="0"/>
              <w:pageBreakBefore w:val="0"/>
              <w:kinsoku/>
              <w:wordWrap/>
              <w:overflowPunct/>
              <w:topLinePunct w:val="0"/>
              <w:autoSpaceDE/>
              <w:autoSpaceDN/>
              <w:bidi w:val="0"/>
              <w:adjustRightInd/>
              <w:snapToGrid/>
              <w:spacing w:line="288" w:lineRule="auto"/>
              <w:textAlignment w:val="auto"/>
              <w:rPr>
                <w:rFonts w:hint="eastAsia" w:ascii="仿宋" w:hAnsi="仿宋" w:eastAsia="仿宋" w:cs="仿宋"/>
                <w:sz w:val="24"/>
                <w:szCs w:val="24"/>
              </w:rPr>
            </w:pPr>
          </w:p>
        </w:tc>
        <w:tc>
          <w:tcPr>
            <w:tcW w:w="1847" w:type="dxa"/>
            <w:gridSpan w:val="2"/>
          </w:tcPr>
          <w:p>
            <w:pPr>
              <w:keepNext w:val="0"/>
              <w:keepLines w:val="0"/>
              <w:pageBreakBefore w:val="0"/>
              <w:kinsoku/>
              <w:wordWrap/>
              <w:overflowPunct/>
              <w:topLinePunct w:val="0"/>
              <w:autoSpaceDE/>
              <w:autoSpaceDN/>
              <w:bidi w:val="0"/>
              <w:adjustRightInd/>
              <w:snapToGrid/>
              <w:spacing w:line="288" w:lineRule="auto"/>
              <w:textAlignment w:val="auto"/>
              <w:rPr>
                <w:rFonts w:hint="eastAsia" w:ascii="仿宋" w:hAnsi="仿宋" w:eastAsia="仿宋" w:cs="仿宋"/>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3</w:t>
            </w:r>
          </w:p>
        </w:tc>
        <w:tc>
          <w:tcPr>
            <w:tcW w:w="2033" w:type="dxa"/>
            <w:gridSpan w:val="5"/>
          </w:tcPr>
          <w:p>
            <w:pPr>
              <w:keepNext w:val="0"/>
              <w:keepLines w:val="0"/>
              <w:pageBreakBefore w:val="0"/>
              <w:kinsoku/>
              <w:wordWrap/>
              <w:overflowPunct/>
              <w:topLinePunct w:val="0"/>
              <w:autoSpaceDE/>
              <w:autoSpaceDN/>
              <w:bidi w:val="0"/>
              <w:adjustRightInd/>
              <w:snapToGrid/>
              <w:spacing w:line="288" w:lineRule="auto"/>
              <w:textAlignment w:val="auto"/>
              <w:rPr>
                <w:rFonts w:hint="eastAsia" w:ascii="仿宋" w:hAnsi="仿宋" w:eastAsia="仿宋" w:cs="仿宋"/>
                <w:sz w:val="24"/>
                <w:szCs w:val="24"/>
              </w:rPr>
            </w:pPr>
            <w:r>
              <w:rPr>
                <w:rFonts w:hint="eastAsia" w:ascii="仿宋" w:hAnsi="仿宋" w:eastAsia="仿宋" w:cs="仿宋"/>
                <w:sz w:val="24"/>
                <w:szCs w:val="24"/>
              </w:rPr>
              <w:t xml:space="preserve"> </w:t>
            </w:r>
          </w:p>
        </w:tc>
        <w:tc>
          <w:tcPr>
            <w:tcW w:w="2656" w:type="dxa"/>
            <w:gridSpan w:val="6"/>
          </w:tcPr>
          <w:p>
            <w:pPr>
              <w:keepNext w:val="0"/>
              <w:keepLines w:val="0"/>
              <w:pageBreakBefore w:val="0"/>
              <w:kinsoku/>
              <w:wordWrap/>
              <w:overflowPunct/>
              <w:topLinePunct w:val="0"/>
              <w:autoSpaceDE/>
              <w:autoSpaceDN/>
              <w:bidi w:val="0"/>
              <w:adjustRightInd/>
              <w:snapToGrid/>
              <w:spacing w:line="288" w:lineRule="auto"/>
              <w:textAlignment w:val="auto"/>
              <w:rPr>
                <w:rFonts w:hint="eastAsia" w:ascii="仿宋" w:hAnsi="仿宋" w:eastAsia="仿宋" w:cs="仿宋"/>
                <w:sz w:val="24"/>
                <w:szCs w:val="24"/>
              </w:rPr>
            </w:pPr>
            <w:r>
              <w:rPr>
                <w:rFonts w:hint="eastAsia" w:ascii="仿宋" w:hAnsi="仿宋" w:eastAsia="仿宋" w:cs="仿宋"/>
                <w:sz w:val="24"/>
                <w:szCs w:val="24"/>
              </w:rPr>
              <w:t xml:space="preserve"> </w:t>
            </w:r>
          </w:p>
        </w:tc>
        <w:tc>
          <w:tcPr>
            <w:tcW w:w="1847" w:type="dxa"/>
            <w:gridSpan w:val="2"/>
          </w:tcPr>
          <w:p>
            <w:pPr>
              <w:keepNext w:val="0"/>
              <w:keepLines w:val="0"/>
              <w:pageBreakBefore w:val="0"/>
              <w:kinsoku/>
              <w:wordWrap/>
              <w:overflowPunct/>
              <w:topLinePunct w:val="0"/>
              <w:autoSpaceDE/>
              <w:autoSpaceDN/>
              <w:bidi w:val="0"/>
              <w:adjustRightInd/>
              <w:snapToGrid/>
              <w:spacing w:line="288" w:lineRule="auto"/>
              <w:textAlignment w:val="auto"/>
              <w:rPr>
                <w:rFonts w:hint="eastAsia" w:ascii="仿宋" w:hAnsi="仿宋" w:eastAsia="仿宋" w:cs="仿宋"/>
                <w:sz w:val="24"/>
                <w:szCs w:val="24"/>
              </w:rPr>
            </w:pPr>
            <w:r>
              <w:rPr>
                <w:rFonts w:hint="eastAsia" w:ascii="仿宋" w:hAnsi="仿宋" w:eastAsia="仿宋" w:cs="仿宋"/>
                <w:sz w:val="24"/>
                <w:szCs w:val="24"/>
              </w:rPr>
              <w:t xml:space="preserve"> </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4</w:t>
            </w:r>
          </w:p>
        </w:tc>
        <w:tc>
          <w:tcPr>
            <w:tcW w:w="2033" w:type="dxa"/>
            <w:gridSpan w:val="5"/>
          </w:tcPr>
          <w:p>
            <w:pPr>
              <w:keepNext w:val="0"/>
              <w:keepLines w:val="0"/>
              <w:pageBreakBefore w:val="0"/>
              <w:kinsoku/>
              <w:wordWrap/>
              <w:overflowPunct/>
              <w:topLinePunct w:val="0"/>
              <w:autoSpaceDE/>
              <w:autoSpaceDN/>
              <w:bidi w:val="0"/>
              <w:adjustRightInd/>
              <w:snapToGrid/>
              <w:spacing w:line="288" w:lineRule="auto"/>
              <w:textAlignment w:val="auto"/>
              <w:rPr>
                <w:rFonts w:hint="eastAsia" w:ascii="仿宋" w:hAnsi="仿宋" w:eastAsia="仿宋" w:cs="仿宋"/>
                <w:sz w:val="24"/>
                <w:szCs w:val="24"/>
              </w:rPr>
            </w:pPr>
            <w:r>
              <w:rPr>
                <w:rFonts w:hint="eastAsia" w:ascii="仿宋" w:hAnsi="仿宋" w:eastAsia="仿宋" w:cs="仿宋"/>
                <w:sz w:val="24"/>
                <w:szCs w:val="24"/>
              </w:rPr>
              <w:t xml:space="preserve"> </w:t>
            </w:r>
          </w:p>
        </w:tc>
        <w:tc>
          <w:tcPr>
            <w:tcW w:w="2656" w:type="dxa"/>
            <w:gridSpan w:val="6"/>
          </w:tcPr>
          <w:p>
            <w:pPr>
              <w:keepNext w:val="0"/>
              <w:keepLines w:val="0"/>
              <w:pageBreakBefore w:val="0"/>
              <w:kinsoku/>
              <w:wordWrap/>
              <w:overflowPunct/>
              <w:topLinePunct w:val="0"/>
              <w:autoSpaceDE/>
              <w:autoSpaceDN/>
              <w:bidi w:val="0"/>
              <w:adjustRightInd/>
              <w:snapToGrid/>
              <w:spacing w:line="288" w:lineRule="auto"/>
              <w:textAlignment w:val="auto"/>
              <w:rPr>
                <w:rFonts w:hint="eastAsia" w:ascii="仿宋" w:hAnsi="仿宋" w:eastAsia="仿宋" w:cs="仿宋"/>
                <w:sz w:val="24"/>
                <w:szCs w:val="24"/>
              </w:rPr>
            </w:pPr>
            <w:r>
              <w:rPr>
                <w:rFonts w:hint="eastAsia" w:ascii="仿宋" w:hAnsi="仿宋" w:eastAsia="仿宋" w:cs="仿宋"/>
                <w:sz w:val="24"/>
                <w:szCs w:val="24"/>
              </w:rPr>
              <w:t xml:space="preserve"> </w:t>
            </w:r>
          </w:p>
        </w:tc>
        <w:tc>
          <w:tcPr>
            <w:tcW w:w="1847" w:type="dxa"/>
            <w:gridSpan w:val="2"/>
          </w:tcPr>
          <w:p>
            <w:pPr>
              <w:keepNext w:val="0"/>
              <w:keepLines w:val="0"/>
              <w:pageBreakBefore w:val="0"/>
              <w:kinsoku/>
              <w:wordWrap/>
              <w:overflowPunct/>
              <w:topLinePunct w:val="0"/>
              <w:autoSpaceDE/>
              <w:autoSpaceDN/>
              <w:bidi w:val="0"/>
              <w:adjustRightInd/>
              <w:snapToGrid/>
              <w:spacing w:line="288" w:lineRule="auto"/>
              <w:textAlignment w:val="auto"/>
              <w:rPr>
                <w:rFonts w:hint="eastAsia" w:ascii="仿宋" w:hAnsi="仿宋" w:eastAsia="仿宋" w:cs="仿宋"/>
                <w:sz w:val="24"/>
                <w:szCs w:val="24"/>
              </w:rPr>
            </w:pPr>
            <w:r>
              <w:rPr>
                <w:rFonts w:hint="eastAsia" w:ascii="仿宋" w:hAnsi="仿宋" w:eastAsia="仿宋" w:cs="仿宋"/>
                <w:sz w:val="24"/>
                <w:szCs w:val="24"/>
              </w:rPr>
              <w:t xml:space="preserve"> </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5</w:t>
            </w:r>
          </w:p>
        </w:tc>
        <w:tc>
          <w:tcPr>
            <w:tcW w:w="2033" w:type="dxa"/>
            <w:gridSpan w:val="5"/>
          </w:tcPr>
          <w:p>
            <w:pPr>
              <w:keepNext w:val="0"/>
              <w:keepLines w:val="0"/>
              <w:pageBreakBefore w:val="0"/>
              <w:kinsoku/>
              <w:wordWrap/>
              <w:overflowPunct/>
              <w:topLinePunct w:val="0"/>
              <w:autoSpaceDE/>
              <w:autoSpaceDN/>
              <w:bidi w:val="0"/>
              <w:adjustRightInd/>
              <w:snapToGrid/>
              <w:spacing w:line="288" w:lineRule="auto"/>
              <w:textAlignment w:val="auto"/>
              <w:rPr>
                <w:rFonts w:hint="eastAsia" w:ascii="仿宋" w:hAnsi="仿宋" w:eastAsia="仿宋" w:cs="仿宋"/>
                <w:sz w:val="24"/>
                <w:szCs w:val="24"/>
              </w:rPr>
            </w:pPr>
            <w:r>
              <w:rPr>
                <w:rFonts w:hint="eastAsia" w:ascii="仿宋" w:hAnsi="仿宋" w:eastAsia="仿宋" w:cs="仿宋"/>
                <w:sz w:val="24"/>
                <w:szCs w:val="24"/>
              </w:rPr>
              <w:t xml:space="preserve"> </w:t>
            </w:r>
          </w:p>
        </w:tc>
        <w:tc>
          <w:tcPr>
            <w:tcW w:w="2656" w:type="dxa"/>
            <w:gridSpan w:val="6"/>
          </w:tcPr>
          <w:p>
            <w:pPr>
              <w:keepNext w:val="0"/>
              <w:keepLines w:val="0"/>
              <w:pageBreakBefore w:val="0"/>
              <w:kinsoku/>
              <w:wordWrap/>
              <w:overflowPunct/>
              <w:topLinePunct w:val="0"/>
              <w:autoSpaceDE/>
              <w:autoSpaceDN/>
              <w:bidi w:val="0"/>
              <w:adjustRightInd/>
              <w:snapToGrid/>
              <w:spacing w:line="288" w:lineRule="auto"/>
              <w:textAlignment w:val="auto"/>
              <w:rPr>
                <w:rFonts w:hint="eastAsia" w:ascii="仿宋" w:hAnsi="仿宋" w:eastAsia="仿宋" w:cs="仿宋"/>
                <w:sz w:val="24"/>
                <w:szCs w:val="24"/>
              </w:rPr>
            </w:pPr>
            <w:r>
              <w:rPr>
                <w:rFonts w:hint="eastAsia" w:ascii="仿宋" w:hAnsi="仿宋" w:eastAsia="仿宋" w:cs="仿宋"/>
                <w:sz w:val="24"/>
                <w:szCs w:val="24"/>
              </w:rPr>
              <w:t xml:space="preserve"> </w:t>
            </w:r>
          </w:p>
        </w:tc>
        <w:tc>
          <w:tcPr>
            <w:tcW w:w="1847" w:type="dxa"/>
            <w:gridSpan w:val="2"/>
          </w:tcPr>
          <w:p>
            <w:pPr>
              <w:keepNext w:val="0"/>
              <w:keepLines w:val="0"/>
              <w:pageBreakBefore w:val="0"/>
              <w:kinsoku/>
              <w:wordWrap/>
              <w:overflowPunct/>
              <w:topLinePunct w:val="0"/>
              <w:autoSpaceDE/>
              <w:autoSpaceDN/>
              <w:bidi w:val="0"/>
              <w:adjustRightInd/>
              <w:snapToGrid/>
              <w:spacing w:line="288" w:lineRule="auto"/>
              <w:textAlignment w:val="auto"/>
              <w:rPr>
                <w:rFonts w:hint="eastAsia" w:ascii="仿宋" w:hAnsi="仿宋" w:eastAsia="仿宋" w:cs="仿宋"/>
                <w:sz w:val="24"/>
                <w:szCs w:val="24"/>
              </w:rPr>
            </w:pPr>
            <w:r>
              <w:rPr>
                <w:rFonts w:hint="eastAsia" w:ascii="仿宋" w:hAnsi="仿宋" w:eastAsia="仿宋" w:cs="仿宋"/>
                <w:sz w:val="24"/>
                <w:szCs w:val="24"/>
              </w:rPr>
              <w:t xml:space="preserve"> </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jc w:val="center"/>
        </w:trPr>
        <w:tc>
          <w:tcPr>
            <w:tcW w:w="1507" w:type="dxa"/>
            <w:vMerge w:val="restart"/>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pacing w:val="-20"/>
                <w:sz w:val="24"/>
                <w:szCs w:val="24"/>
              </w:rPr>
              <w:t>媒体报道情况</w:t>
            </w:r>
          </w:p>
        </w:tc>
        <w:tc>
          <w:tcPr>
            <w:tcW w:w="7013" w:type="dxa"/>
            <w:gridSpan w:val="14"/>
          </w:tcPr>
          <w:p>
            <w:pPr>
              <w:keepNext w:val="0"/>
              <w:keepLines w:val="0"/>
              <w:pageBreakBefore w:val="0"/>
              <w:kinsoku/>
              <w:wordWrap/>
              <w:overflowPunct/>
              <w:topLinePunct w:val="0"/>
              <w:autoSpaceDE/>
              <w:autoSpaceDN/>
              <w:bidi w:val="0"/>
              <w:adjustRightInd/>
              <w:snapToGrid/>
              <w:spacing w:line="288" w:lineRule="auto"/>
              <w:textAlignment w:val="auto"/>
              <w:rPr>
                <w:rFonts w:hint="eastAsia" w:ascii="仿宋" w:hAnsi="仿宋" w:eastAsia="仿宋" w:cs="仿宋"/>
                <w:sz w:val="24"/>
                <w:szCs w:val="24"/>
              </w:rPr>
            </w:pPr>
            <w:r>
              <w:rPr>
                <w:rFonts w:hint="eastAsia" w:ascii="仿宋" w:hAnsi="仿宋" w:eastAsia="仿宋" w:cs="仿宋"/>
                <w:sz w:val="24"/>
                <w:szCs w:val="24"/>
                <w:shd w:val="clear" w:color="auto" w:fill="auto"/>
                <w:lang w:val="en-US" w:eastAsia="zh-CN"/>
              </w:rPr>
              <w:t>2025</w:t>
            </w:r>
            <w:r>
              <w:rPr>
                <w:rFonts w:hint="eastAsia" w:ascii="仿宋" w:hAnsi="仿宋" w:eastAsia="仿宋" w:cs="仿宋"/>
                <w:sz w:val="24"/>
                <w:szCs w:val="24"/>
                <w:shd w:val="clear" w:color="auto" w:fill="auto"/>
              </w:rPr>
              <w:t>年</w:t>
            </w:r>
            <w:r>
              <w:rPr>
                <w:rFonts w:hint="eastAsia" w:ascii="仿宋" w:hAnsi="仿宋" w:eastAsia="仿宋" w:cs="仿宋"/>
                <w:sz w:val="24"/>
                <w:szCs w:val="24"/>
                <w:shd w:val="clear" w:color="auto" w:fill="auto"/>
                <w:lang w:val="en-US" w:eastAsia="zh-CN"/>
              </w:rPr>
              <w:t>1</w:t>
            </w:r>
            <w:r>
              <w:rPr>
                <w:rFonts w:hint="eastAsia" w:ascii="仿宋" w:hAnsi="仿宋" w:eastAsia="仿宋" w:cs="仿宋"/>
                <w:sz w:val="24"/>
                <w:szCs w:val="24"/>
                <w:shd w:val="clear" w:color="auto" w:fill="auto"/>
              </w:rPr>
              <w:t>月</w:t>
            </w:r>
            <w:r>
              <w:rPr>
                <w:rFonts w:hint="eastAsia" w:ascii="仿宋" w:hAnsi="仿宋" w:eastAsia="仿宋" w:cs="仿宋"/>
                <w:sz w:val="24"/>
                <w:szCs w:val="24"/>
                <w:shd w:val="clear" w:color="auto" w:fill="auto"/>
                <w:lang w:val="en-US" w:eastAsia="zh-CN"/>
              </w:rPr>
              <w:t>1</w:t>
            </w:r>
            <w:r>
              <w:rPr>
                <w:rFonts w:hint="eastAsia" w:ascii="仿宋" w:hAnsi="仿宋" w:eastAsia="仿宋" w:cs="仿宋"/>
                <w:sz w:val="24"/>
                <w:szCs w:val="24"/>
                <w:shd w:val="clear" w:color="auto" w:fill="auto"/>
              </w:rPr>
              <w:t>日</w:t>
            </w:r>
            <w:r>
              <w:rPr>
                <w:rFonts w:hint="eastAsia" w:ascii="仿宋" w:hAnsi="仿宋" w:eastAsia="仿宋" w:cs="仿宋"/>
                <w:sz w:val="24"/>
                <w:szCs w:val="24"/>
              </w:rPr>
              <w:t>以来媒体报道共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序号</w:t>
            </w:r>
          </w:p>
        </w:tc>
        <w:tc>
          <w:tcPr>
            <w:tcW w:w="2033" w:type="dxa"/>
            <w:gridSpan w:val="5"/>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报道标题</w:t>
            </w:r>
          </w:p>
        </w:tc>
        <w:tc>
          <w:tcPr>
            <w:tcW w:w="265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媒体名称</w:t>
            </w: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报道时间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2033" w:type="dxa"/>
            <w:gridSpan w:val="5"/>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265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2</w:t>
            </w:r>
          </w:p>
        </w:tc>
        <w:tc>
          <w:tcPr>
            <w:tcW w:w="2033" w:type="dxa"/>
            <w:gridSpan w:val="5"/>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265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自媒体运营情况</w:t>
            </w:r>
          </w:p>
        </w:tc>
        <w:tc>
          <w:tcPr>
            <w:tcW w:w="47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序号</w:t>
            </w:r>
          </w:p>
        </w:tc>
        <w:tc>
          <w:tcPr>
            <w:tcW w:w="2033" w:type="dxa"/>
            <w:gridSpan w:val="5"/>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平台</w:t>
            </w:r>
          </w:p>
        </w:tc>
        <w:tc>
          <w:tcPr>
            <w:tcW w:w="265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账号名称</w:t>
            </w: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粉丝量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2033" w:type="dxa"/>
            <w:gridSpan w:val="5"/>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265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2</w:t>
            </w:r>
          </w:p>
        </w:tc>
        <w:tc>
          <w:tcPr>
            <w:tcW w:w="2033" w:type="dxa"/>
            <w:gridSpan w:val="5"/>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265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restart"/>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lang w:eastAsia="zh-CN"/>
              </w:rPr>
            </w:pPr>
            <w:r>
              <w:rPr>
                <w:rFonts w:hint="eastAsia" w:ascii="仿宋" w:hAnsi="仿宋" w:eastAsia="仿宋" w:cs="仿宋"/>
                <w:spacing w:val="-17"/>
                <w:sz w:val="24"/>
                <w:szCs w:val="24"/>
              </w:rPr>
              <w:t>参加公共活动</w:t>
            </w:r>
          </w:p>
        </w:tc>
        <w:tc>
          <w:tcPr>
            <w:tcW w:w="47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序号</w:t>
            </w:r>
          </w:p>
        </w:tc>
        <w:tc>
          <w:tcPr>
            <w:tcW w:w="2033" w:type="dxa"/>
            <w:gridSpan w:val="5"/>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举办方</w:t>
            </w:r>
          </w:p>
        </w:tc>
        <w:tc>
          <w:tcPr>
            <w:tcW w:w="265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活动名称</w:t>
            </w: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参与日期</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2033" w:type="dxa"/>
            <w:gridSpan w:val="5"/>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265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2</w:t>
            </w:r>
          </w:p>
        </w:tc>
        <w:tc>
          <w:tcPr>
            <w:tcW w:w="2033" w:type="dxa"/>
            <w:gridSpan w:val="5"/>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265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restart"/>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活动参与</w:t>
            </w:r>
          </w:p>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（如有</w:t>
            </w:r>
            <w:r>
              <w:rPr>
                <w:rFonts w:hint="eastAsia" w:ascii="仿宋" w:hAnsi="仿宋" w:eastAsia="仿宋" w:cs="仿宋"/>
                <w:sz w:val="24"/>
                <w:szCs w:val="24"/>
                <w:lang w:eastAsia="zh-CN"/>
              </w:rPr>
              <w:t>）</w:t>
            </w:r>
          </w:p>
        </w:tc>
        <w:tc>
          <w:tcPr>
            <w:tcW w:w="7013" w:type="dxa"/>
            <w:gridSpan w:val="14"/>
            <w:vAlign w:val="center"/>
          </w:tcPr>
          <w:p>
            <w:pPr>
              <w:keepNext w:val="0"/>
              <w:keepLines w:val="0"/>
              <w:pageBreakBefore w:val="0"/>
              <w:kinsoku/>
              <w:wordWrap/>
              <w:overflowPunct/>
              <w:topLinePunct w:val="0"/>
              <w:autoSpaceDE/>
              <w:autoSpaceDN/>
              <w:bidi w:val="0"/>
              <w:adjustRightInd/>
              <w:snapToGrid/>
              <w:spacing w:line="288" w:lineRule="auto"/>
              <w:jc w:val="both"/>
              <w:textAlignment w:val="auto"/>
              <w:rPr>
                <w:rFonts w:hint="eastAsia" w:ascii="仿宋" w:hAnsi="仿宋" w:eastAsia="仿宋" w:cs="仿宋"/>
                <w:sz w:val="24"/>
                <w:szCs w:val="24"/>
              </w:rPr>
            </w:pPr>
            <w:r>
              <w:rPr>
                <w:rFonts w:hint="eastAsia" w:ascii="仿宋" w:hAnsi="仿宋" w:eastAsia="仿宋" w:cs="仿宋"/>
                <w:sz w:val="24"/>
                <w:szCs w:val="24"/>
              </w:rPr>
              <w:t>2026年，参加北京市宣传文化重点活动情况（包括北京市全民阅读活动周、北京文化论坛、全国书博会、春秋两季北京书市、京津冀全民阅读推广活动、旧书新知”系列活动、“十月文学月”系列活动、“京彩文化青春绽放”书香行活动、北京市委宣传部、各区委宣传部主办的重要主题文化活动等）</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序号</w:t>
            </w:r>
          </w:p>
        </w:tc>
        <w:tc>
          <w:tcPr>
            <w:tcW w:w="2033" w:type="dxa"/>
            <w:gridSpan w:val="5"/>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北京市宣传文化重点活动</w:t>
            </w:r>
          </w:p>
        </w:tc>
        <w:tc>
          <w:tcPr>
            <w:tcW w:w="265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时间、地点</w:t>
            </w: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参与形式与项目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033" w:type="dxa"/>
            <w:gridSpan w:val="5"/>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265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2033" w:type="dxa"/>
            <w:gridSpan w:val="5"/>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265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2033" w:type="dxa"/>
            <w:gridSpan w:val="5"/>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265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restart"/>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lang w:eastAsia="zh-CN"/>
              </w:rPr>
            </w:pPr>
            <w:r>
              <w:rPr>
                <w:rFonts w:hint="eastAsia" w:ascii="仿宋" w:hAnsi="仿宋" w:eastAsia="仿宋" w:cs="仿宋"/>
                <w:spacing w:val="-17"/>
                <w:sz w:val="24"/>
                <w:szCs w:val="24"/>
              </w:rPr>
              <w:t>举办公共活动</w:t>
            </w:r>
          </w:p>
        </w:tc>
        <w:tc>
          <w:tcPr>
            <w:tcW w:w="47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序号</w:t>
            </w:r>
          </w:p>
        </w:tc>
        <w:tc>
          <w:tcPr>
            <w:tcW w:w="2033" w:type="dxa"/>
            <w:gridSpan w:val="5"/>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活动名称</w:t>
            </w:r>
          </w:p>
        </w:tc>
        <w:tc>
          <w:tcPr>
            <w:tcW w:w="265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参与人数</w:t>
            </w: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活动日期</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2033" w:type="dxa"/>
            <w:gridSpan w:val="5"/>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265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2</w:t>
            </w:r>
          </w:p>
        </w:tc>
        <w:tc>
          <w:tcPr>
            <w:tcW w:w="2033" w:type="dxa"/>
            <w:gridSpan w:val="5"/>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265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restart"/>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参加（举办）捐赠活动</w:t>
            </w:r>
          </w:p>
        </w:tc>
        <w:tc>
          <w:tcPr>
            <w:tcW w:w="47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序号</w:t>
            </w:r>
          </w:p>
        </w:tc>
        <w:tc>
          <w:tcPr>
            <w:tcW w:w="2033" w:type="dxa"/>
            <w:gridSpan w:val="5"/>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参与人数</w:t>
            </w:r>
          </w:p>
        </w:tc>
        <w:tc>
          <w:tcPr>
            <w:tcW w:w="265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筹集金额</w:t>
            </w: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活动日期</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tcPr>
          <w:p>
            <w:pPr>
              <w:keepNext w:val="0"/>
              <w:keepLines w:val="0"/>
              <w:pageBreakBefore w:val="0"/>
              <w:kinsoku/>
              <w:wordWrap/>
              <w:overflowPunct/>
              <w:topLinePunct w:val="0"/>
              <w:autoSpaceDE/>
              <w:autoSpaceDN/>
              <w:bidi w:val="0"/>
              <w:adjustRightInd/>
              <w:snapToGrid/>
              <w:spacing w:line="288" w:lineRule="auto"/>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2033" w:type="dxa"/>
            <w:gridSpan w:val="5"/>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265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jc w:val="center"/>
        </w:trPr>
        <w:tc>
          <w:tcPr>
            <w:tcW w:w="1507" w:type="dxa"/>
            <w:vMerge w:val="continue"/>
          </w:tcPr>
          <w:p>
            <w:pPr>
              <w:keepNext w:val="0"/>
              <w:keepLines w:val="0"/>
              <w:pageBreakBefore w:val="0"/>
              <w:kinsoku/>
              <w:wordWrap/>
              <w:overflowPunct/>
              <w:topLinePunct w:val="0"/>
              <w:autoSpaceDE/>
              <w:autoSpaceDN/>
              <w:bidi w:val="0"/>
              <w:adjustRightInd/>
              <w:snapToGrid/>
              <w:spacing w:line="288" w:lineRule="auto"/>
              <w:textAlignment w:val="auto"/>
              <w:rPr>
                <w:rFonts w:hint="eastAsia" w:ascii="仿宋" w:hAnsi="仿宋" w:eastAsia="仿宋" w:cs="仿宋"/>
                <w:sz w:val="24"/>
                <w:szCs w:val="24"/>
              </w:rPr>
            </w:pPr>
          </w:p>
        </w:tc>
        <w:tc>
          <w:tcPr>
            <w:tcW w:w="477" w:type="dxa"/>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r>
              <w:rPr>
                <w:rFonts w:hint="eastAsia" w:ascii="仿宋" w:hAnsi="仿宋" w:eastAsia="仿宋" w:cs="仿宋"/>
                <w:sz w:val="24"/>
                <w:szCs w:val="24"/>
              </w:rPr>
              <w:t>2</w:t>
            </w:r>
          </w:p>
        </w:tc>
        <w:tc>
          <w:tcPr>
            <w:tcW w:w="2033" w:type="dxa"/>
            <w:gridSpan w:val="5"/>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2656" w:type="dxa"/>
            <w:gridSpan w:val="6"/>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c>
          <w:tcPr>
            <w:tcW w:w="1847" w:type="dxa"/>
            <w:gridSpan w:val="2"/>
            <w:vAlign w:val="center"/>
          </w:tcPr>
          <w:p>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1" w:hRule="atLeast"/>
          <w:jc w:val="center"/>
        </w:trPr>
        <w:tc>
          <w:tcPr>
            <w:tcW w:w="1507" w:type="dxa"/>
            <w:vMerge w:val="restart"/>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运营情况（精确到0.1万元）</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xml:space="preserve">收入情况（根据书店实际开设年限填写） </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2023年7月1日至2024年6月30日，营业额</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rPr>
              <w:t xml:space="preserve">万元； </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2024年7月1日至2025年6月30日，营业额</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rPr>
              <w:t xml:space="preserve">万元； </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2025年7月1日至2026年6月30日，营业额</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1" w:hRule="atLeast"/>
          <w:jc w:val="center"/>
        </w:trPr>
        <w:tc>
          <w:tcPr>
            <w:tcW w:w="1507" w:type="dxa"/>
            <w:vMerge w:val="continue"/>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lang w:eastAsia="zh-CN"/>
              </w:rPr>
            </w:pP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盈亏情况（202</w:t>
            </w: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年新开业的书店，只填报</w:t>
            </w:r>
            <w:r>
              <w:rPr>
                <w:rFonts w:hint="eastAsia" w:ascii="仿宋" w:hAnsi="仿宋" w:eastAsia="仿宋" w:cs="仿宋"/>
                <w:color w:val="000000"/>
                <w:kern w:val="0"/>
                <w:sz w:val="24"/>
                <w:szCs w:val="24"/>
                <w:lang w:val="en-US" w:eastAsia="zh-CN"/>
              </w:rPr>
              <w:t>2025年和2026年</w:t>
            </w:r>
            <w:r>
              <w:rPr>
                <w:rFonts w:hint="eastAsia" w:ascii="仿宋" w:hAnsi="仿宋" w:eastAsia="仿宋" w:cs="仿宋"/>
                <w:color w:val="000000"/>
                <w:kern w:val="0"/>
                <w:sz w:val="24"/>
                <w:szCs w:val="24"/>
              </w:rPr>
              <w:t>情况）</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202</w:t>
            </w:r>
            <w:r>
              <w:rPr>
                <w:rFonts w:hint="eastAsia" w:ascii="仿宋" w:hAnsi="仿宋" w:eastAsia="仿宋" w:cs="仿宋"/>
                <w:color w:val="000000"/>
                <w:kern w:val="0"/>
                <w:sz w:val="24"/>
                <w:szCs w:val="24"/>
                <w:lang w:val="en-US" w:eastAsia="zh-CN"/>
              </w:rPr>
              <w:t>4</w:t>
            </w:r>
            <w:r>
              <w:rPr>
                <w:rFonts w:hint="eastAsia" w:ascii="仿宋" w:hAnsi="仿宋" w:eastAsia="仿宋" w:cs="仿宋"/>
                <w:color w:val="000000"/>
                <w:kern w:val="0"/>
                <w:sz w:val="24"/>
                <w:szCs w:val="24"/>
              </w:rPr>
              <w:t>年□盈利</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rPr>
              <w:t>万元、□亏损</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rPr>
              <w:t>万元，</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202</w:t>
            </w: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年□盈利</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rPr>
              <w:t>万元、□亏损</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rPr>
              <w:t>万元，</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202</w:t>
            </w:r>
            <w:r>
              <w:rPr>
                <w:rFonts w:hint="eastAsia" w:ascii="仿宋" w:hAnsi="仿宋" w:eastAsia="仿宋" w:cs="仿宋"/>
                <w:color w:val="000000"/>
                <w:kern w:val="0"/>
                <w:sz w:val="24"/>
                <w:szCs w:val="24"/>
                <w:lang w:val="en-US" w:eastAsia="zh-CN"/>
              </w:rPr>
              <w:t>6</w:t>
            </w:r>
            <w:r>
              <w:rPr>
                <w:rFonts w:hint="eastAsia" w:ascii="仿宋" w:hAnsi="仿宋" w:eastAsia="仿宋" w:cs="仿宋"/>
                <w:color w:val="000000"/>
                <w:kern w:val="0"/>
                <w:sz w:val="24"/>
                <w:szCs w:val="24"/>
              </w:rPr>
              <w:t>年□盈利</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rPr>
              <w:t>万元、□亏损</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u w:val="single"/>
              </w:rPr>
              <w:t xml:space="preserve">   </w:t>
            </w:r>
            <w:r>
              <w:rPr>
                <w:rFonts w:hint="eastAsia" w:ascii="仿宋" w:hAnsi="仿宋" w:eastAsia="仿宋" w:cs="仿宋"/>
                <w:color w:val="000000"/>
                <w:kern w:val="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507" w:type="dxa"/>
            <w:vMerge w:val="continue"/>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2025年7月1日至申报之日，202</w:t>
            </w:r>
            <w:r>
              <w:rPr>
                <w:rFonts w:hint="eastAsia" w:ascii="仿宋" w:hAnsi="仿宋" w:eastAsia="仿宋" w:cs="仿宋"/>
                <w:color w:val="000000"/>
                <w:kern w:val="0"/>
                <w:sz w:val="24"/>
                <w:szCs w:val="24"/>
                <w:lang w:val="en-US" w:eastAsia="zh-CN"/>
              </w:rPr>
              <w:t>6</w:t>
            </w:r>
            <w:r>
              <w:rPr>
                <w:rFonts w:hint="eastAsia" w:ascii="仿宋" w:hAnsi="仿宋" w:eastAsia="仿宋" w:cs="仿宋"/>
                <w:color w:val="000000"/>
                <w:kern w:val="0"/>
                <w:sz w:val="24"/>
                <w:szCs w:val="24"/>
              </w:rPr>
              <w:t>年本书店营业总额</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万元，其中，图书等出版物销售收入</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万元、占总营业额</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%，会员服务费收入</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万元、占总营业额</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%，以上主营业务销售占总营业额的</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val="en-US" w:eastAsia="zh-CN"/>
              </w:rPr>
              <w:t>文创产品、文具、</w:t>
            </w:r>
            <w:r>
              <w:rPr>
                <w:rFonts w:hint="eastAsia" w:ascii="仿宋" w:hAnsi="仿宋" w:eastAsia="仿宋" w:cs="仿宋"/>
                <w:color w:val="000000"/>
                <w:kern w:val="0"/>
                <w:sz w:val="24"/>
                <w:szCs w:val="24"/>
              </w:rPr>
              <w:t>简餐、饮品等其他非书业务收入</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万元、占总营业额</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eastAsia="zh-CN"/>
              </w:rPr>
              <w:t>，营业外收入</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lang w:eastAsia="zh-CN"/>
              </w:rPr>
              <w:t>万元、占总营业额的</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。单位面积年销售额</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507" w:type="dxa"/>
            <w:vMerge w:val="continue"/>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2025年7月1日至申报之日， 本书店运营成本总额为</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万元，其中，房租</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万元，人员工资</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万元，图书等出版物购买</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万元，其他（物业、水电等）</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jc w:val="center"/>
        </w:trPr>
        <w:tc>
          <w:tcPr>
            <w:tcW w:w="1507" w:type="dxa"/>
            <w:vMerge w:val="continue"/>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rPr>
            </w:pP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截</w:t>
            </w:r>
            <w:r>
              <w:rPr>
                <w:rFonts w:hint="eastAsia" w:ascii="仿宋" w:hAnsi="仿宋" w:eastAsia="仿宋" w:cs="仿宋"/>
                <w:color w:val="000000"/>
                <w:kern w:val="0"/>
                <w:sz w:val="24"/>
                <w:szCs w:val="24"/>
                <w:lang w:eastAsia="zh-CN"/>
              </w:rPr>
              <w:t>至</w:t>
            </w:r>
            <w:r>
              <w:rPr>
                <w:rFonts w:hint="eastAsia" w:ascii="仿宋" w:hAnsi="仿宋" w:eastAsia="仿宋" w:cs="仿宋"/>
                <w:color w:val="000000"/>
                <w:kern w:val="0"/>
                <w:sz w:val="24"/>
                <w:szCs w:val="24"/>
              </w:rPr>
              <w:t>申报</w:t>
            </w:r>
            <w:r>
              <w:rPr>
                <w:rFonts w:hint="eastAsia" w:ascii="仿宋" w:hAnsi="仿宋" w:eastAsia="仿宋" w:cs="仿宋"/>
                <w:color w:val="000000"/>
                <w:kern w:val="0"/>
                <w:sz w:val="24"/>
                <w:szCs w:val="24"/>
                <w:lang w:eastAsia="zh-CN"/>
              </w:rPr>
              <w:t>之</w:t>
            </w:r>
            <w:r>
              <w:rPr>
                <w:rFonts w:hint="eastAsia" w:ascii="仿宋" w:hAnsi="仿宋" w:eastAsia="仿宋" w:cs="仿宋"/>
                <w:color w:val="000000"/>
                <w:kern w:val="0"/>
                <w:sz w:val="24"/>
                <w:szCs w:val="24"/>
              </w:rPr>
              <w:t>日</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2026年</w:t>
            </w:r>
            <w:r>
              <w:rPr>
                <w:rFonts w:hint="eastAsia" w:ascii="仿宋" w:hAnsi="仿宋" w:eastAsia="仿宋" w:cs="仿宋"/>
                <w:color w:val="000000"/>
                <w:kern w:val="0"/>
                <w:sz w:val="24"/>
                <w:szCs w:val="24"/>
                <w:lang w:eastAsia="zh-CN"/>
              </w:rPr>
              <w:t>本书店</w:t>
            </w:r>
            <w:r>
              <w:rPr>
                <w:rFonts w:hint="eastAsia" w:ascii="仿宋" w:hAnsi="仿宋" w:eastAsia="仿宋" w:cs="仿宋"/>
                <w:color w:val="000000"/>
                <w:kern w:val="0"/>
                <w:sz w:val="24"/>
                <w:szCs w:val="24"/>
                <w:lang w:val="en-US" w:eastAsia="zh-CN"/>
              </w:rPr>
              <w:t>图书销售情况：</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动销品种数量</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种</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销售册数</w:t>
            </w:r>
            <w:r>
              <w:rPr>
                <w:rFonts w:hint="eastAsia" w:ascii="仿宋" w:hAnsi="仿宋" w:eastAsia="仿宋" w:cs="仿宋"/>
                <w:color w:val="000000"/>
                <w:kern w:val="0"/>
                <w:sz w:val="24"/>
                <w:szCs w:val="24"/>
                <w:u w:val="single"/>
                <w:lang w:val="en-US" w:eastAsia="zh-CN"/>
              </w:rPr>
              <w:t xml:space="preserve">        </w:t>
            </w:r>
            <w:r>
              <w:rPr>
                <w:rFonts w:hint="eastAsia" w:ascii="仿宋" w:hAnsi="仿宋" w:eastAsia="仿宋" w:cs="仿宋"/>
                <w:color w:val="000000"/>
                <w:kern w:val="0"/>
                <w:sz w:val="24"/>
                <w:szCs w:val="24"/>
              </w:rPr>
              <w:t>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客流统计</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统计方式：□摄像头</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□红外计数器</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□人工 □其他</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□暂无统计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文创产品 （如有）</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（请填写书店自主研发或所售卖文创产品的特色，300字以内，相关图片与证明材料附后）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jc w:val="center"/>
        </w:trPr>
        <w:tc>
          <w:tcPr>
            <w:tcW w:w="1507" w:type="dxa"/>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空间陈设</w:t>
            </w:r>
          </w:p>
        </w:tc>
        <w:tc>
          <w:tcPr>
            <w:tcW w:w="7013" w:type="dxa"/>
            <w:gridSpan w:val="14"/>
            <w:vAlign w:val="center"/>
          </w:tcPr>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（请填写所申报书店在空间设计、功能分区、展陈设计等方面的成果特色，500字以内，相关图片与证明材料附后）</w:t>
            </w:r>
          </w:p>
        </w:tc>
      </w:tr>
    </w:tbl>
    <w:p>
      <w:pPr>
        <w:spacing w:line="500" w:lineRule="exact"/>
        <w:jc w:val="both"/>
        <w:outlineLvl w:val="0"/>
        <w:rPr>
          <w:rFonts w:ascii="Calibri" w:hAnsi="Calibri" w:eastAsia="等线" w:cs="等线"/>
          <w:kern w:val="44"/>
          <w:sz w:val="44"/>
          <w:szCs w:val="44"/>
        </w:rPr>
      </w:pPr>
      <w:r>
        <w:rPr>
          <w:rFonts w:ascii="方正小标宋简体" w:hAnsi="宋体" w:eastAsia="方正小标宋简体" w:cs="方正小标宋简体"/>
          <w:kern w:val="44"/>
          <w:sz w:val="32"/>
          <w:szCs w:val="32"/>
        </w:rPr>
        <w:br w:type="page"/>
      </w:r>
      <w:r>
        <w:rPr>
          <w:rFonts w:hint="eastAsia" w:ascii="方正小标宋简体" w:hAnsi="宋体" w:eastAsia="方正小标宋简体" w:cs="方正小标宋简体"/>
          <w:kern w:val="44"/>
          <w:sz w:val="32"/>
          <w:szCs w:val="32"/>
        </w:rPr>
        <w:t>二、</w:t>
      </w:r>
      <w:bookmarkEnd w:id="2"/>
      <w:r>
        <w:rPr>
          <w:rFonts w:hint="eastAsia" w:ascii="方正小标宋简体" w:hAnsi="宋体" w:eastAsia="方正小标宋简体" w:cs="方正小标宋简体"/>
          <w:kern w:val="44"/>
          <w:sz w:val="32"/>
          <w:szCs w:val="32"/>
        </w:rPr>
        <w:t>《营业执照》、《出版物经营许可证》（含分支机构备案证）复印件，以及《出版物经营许可证》年审页</w:t>
      </w:r>
    </w:p>
    <w:p>
      <w:pPr>
        <w:spacing w:line="500" w:lineRule="exact"/>
        <w:jc w:val="both"/>
        <w:outlineLvl w:val="0"/>
        <w:rPr>
          <w:rFonts w:ascii="Calibri" w:hAnsi="Calibri" w:eastAsia="等线" w:cs="等线"/>
          <w:kern w:val="44"/>
          <w:sz w:val="44"/>
          <w:szCs w:val="44"/>
        </w:rPr>
      </w:pPr>
    </w:p>
    <w:p>
      <w:pPr>
        <w:spacing w:line="500" w:lineRule="exact"/>
        <w:jc w:val="both"/>
        <w:outlineLvl w:val="0"/>
        <w:rPr>
          <w:rFonts w:ascii="方正小标宋简体" w:hAnsi="宋体" w:eastAsia="方正小标宋简体" w:cs="方正小标宋简体"/>
          <w:kern w:val="44"/>
          <w:sz w:val="32"/>
          <w:szCs w:val="32"/>
        </w:rPr>
      </w:pPr>
      <w:bookmarkStart w:id="3" w:name="_Toc10632082"/>
      <w:r>
        <w:rPr>
          <w:rFonts w:hint="eastAsia" w:ascii="方正小标宋简体" w:hAnsi="Calibri" w:eastAsia="方正小标宋简体" w:cs="方正小标宋简体"/>
          <w:kern w:val="44"/>
          <w:sz w:val="32"/>
          <w:szCs w:val="32"/>
        </w:rPr>
        <w:t>三、</w:t>
      </w:r>
      <w:bookmarkEnd w:id="3"/>
      <w:r>
        <w:rPr>
          <w:rFonts w:hint="eastAsia" w:ascii="方正小标宋简体" w:hAnsi="Calibri" w:eastAsia="方正小标宋简体" w:cs="方正小标宋简体"/>
          <w:kern w:val="44"/>
          <w:sz w:val="32"/>
          <w:szCs w:val="32"/>
        </w:rPr>
        <w:t>202</w:t>
      </w:r>
      <w:r>
        <w:rPr>
          <w:rFonts w:hint="eastAsia" w:ascii="方正小标宋简体" w:hAnsi="Calibri" w:eastAsia="方正小标宋简体" w:cs="方正小标宋简体"/>
          <w:kern w:val="44"/>
          <w:sz w:val="32"/>
          <w:szCs w:val="32"/>
          <w:lang w:val="en-US" w:eastAsia="zh-CN"/>
        </w:rPr>
        <w:t>6</w:t>
      </w:r>
      <w:r>
        <w:rPr>
          <w:rFonts w:hint="eastAsia" w:ascii="方正小标宋简体" w:hAnsi="Calibri" w:eastAsia="方正小标宋简体" w:cs="方正小标宋简体"/>
          <w:kern w:val="44"/>
          <w:sz w:val="32"/>
          <w:szCs w:val="32"/>
        </w:rPr>
        <w:t>年度朝阳区实体书店资金扶持项目承诺书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仿宋_GB2312" w:hAnsi="仿宋" w:eastAsia="仿宋_GB2312" w:cs="仿宋_GB2312"/>
          <w:sz w:val="32"/>
          <w:szCs w:val="32"/>
        </w:rPr>
      </w:pPr>
      <w:r>
        <w:rPr>
          <w:rFonts w:hint="eastAsia" w:ascii="仿宋_GB2312" w:hAnsi="等线" w:eastAsia="仿宋_GB2312" w:cs="仿宋_GB2312"/>
          <w:sz w:val="32"/>
          <w:szCs w:val="32"/>
          <w:u w:val="single"/>
          <w:lang w:val="en-US" w:eastAsia="zh-CN"/>
        </w:rPr>
        <w:t xml:space="preserve">                         </w:t>
      </w:r>
      <w:r>
        <w:rPr>
          <w:rFonts w:hint="eastAsia" w:ascii="仿宋_GB2312" w:hAnsi="仿宋" w:eastAsia="仿宋_GB2312" w:cs="仿宋_GB2312"/>
          <w:sz w:val="32"/>
          <w:szCs w:val="32"/>
        </w:rPr>
        <w:t>（单位法定名称）郑重承诺：</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ascii="Times New Roman" w:hAnsi="Times New Roman" w:eastAsia="仿宋_GB2312" w:cs="Times New Roman"/>
          <w:sz w:val="32"/>
          <w:szCs w:val="32"/>
        </w:rPr>
      </w:pPr>
      <w:r>
        <w:rPr>
          <w:rFonts w:hint="eastAsia" w:ascii="等线" w:hAnsi="等线" w:eastAsia="仿宋_GB2312" w:cs="仿宋_GB2312"/>
          <w:sz w:val="32"/>
          <w:szCs w:val="32"/>
        </w:rPr>
        <w:t>我单位</w:t>
      </w:r>
      <w:r>
        <w:rPr>
          <w:rFonts w:hint="default" w:ascii="Times New Roman" w:hAnsi="Times New Roman" w:eastAsia="仿宋_GB2312" w:cs="Times New Roman"/>
          <w:sz w:val="32"/>
          <w:szCs w:val="32"/>
        </w:rPr>
        <w:t>申请</w:t>
      </w:r>
      <w:r>
        <w:rPr>
          <w:rFonts w:ascii="Times New Roman" w:hAnsi="Times New Roman" w:eastAsia="仿宋_GB2312" w:cs="Times New Roman"/>
          <w:sz w:val="32"/>
          <w:szCs w:val="32"/>
        </w:rPr>
        <w:t>202</w:t>
      </w:r>
      <w:r>
        <w:rPr>
          <w:rFonts w:hint="eastAsia" w:eastAsia="仿宋_GB2312" w:cs="Times New Roman"/>
          <w:sz w:val="32"/>
          <w:szCs w:val="32"/>
          <w:lang w:val="en-US" w:eastAsia="zh-CN"/>
        </w:rPr>
        <w:t>6</w:t>
      </w:r>
      <w:r>
        <w:rPr>
          <w:rFonts w:hint="default" w:ascii="Times New Roman" w:hAnsi="Times New Roman" w:eastAsia="仿宋_GB2312" w:cs="Times New Roman"/>
          <w:sz w:val="32"/>
          <w:szCs w:val="32"/>
        </w:rPr>
        <w:t>年度北京市朝阳区实体书店资金扶持</w:t>
      </w:r>
      <w:r>
        <w:rPr>
          <w:rFonts w:hint="eastAsia" w:eastAsia="仿宋_GB2312" w:cs="Times New Roman"/>
          <w:sz w:val="32"/>
          <w:szCs w:val="32"/>
          <w:lang w:val="en-US" w:eastAsia="zh-CN"/>
        </w:rPr>
        <w:t>项目</w:t>
      </w:r>
      <w:r>
        <w:rPr>
          <w:rFonts w:hint="default" w:ascii="Times New Roman" w:hAnsi="Times New Roman" w:eastAsia="仿宋_GB2312" w:cs="Times New Roman"/>
          <w:sz w:val="32"/>
          <w:szCs w:val="32"/>
        </w:rPr>
        <w:t>资金，保证所有申报资料完整真实、合法有效。我单位对上述承诺内容负相应的法律责任，并承担由此产生的一切后果。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特此承诺！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 xml:space="preserve">                              单位公章</w:t>
      </w:r>
      <w:r>
        <w:rPr>
          <w:rFonts w:hint="eastAsia"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法定代表人（签字）：</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等线" w:hAnsi="等线" w:eastAsia="等线" w:cs="等线"/>
          <w:szCs w:val="21"/>
        </w:rPr>
      </w:pPr>
      <w:r>
        <w:rPr>
          <w:rFonts w:hint="default" w:ascii="Times New Roman" w:hAnsi="Times New Roman" w:eastAsia="仿宋_GB2312" w:cs="Times New Roman"/>
          <w:sz w:val="32"/>
          <w:szCs w:val="32"/>
        </w:rPr>
        <w:t xml:space="preserve">                                  </w:t>
      </w:r>
      <w:r>
        <w:rPr>
          <w:rFonts w:ascii="Times New Roman" w:hAnsi="Times New Roman" w:eastAsia="仿宋_GB2312" w:cs="Times New Roman"/>
          <w:sz w:val="32"/>
          <w:szCs w:val="32"/>
        </w:rPr>
        <w:t>202</w:t>
      </w:r>
      <w:r>
        <w:rPr>
          <w:rFonts w:hint="eastAsia"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rPr>
        <w:t>月</w:t>
      </w:r>
      <w:r>
        <w:rPr>
          <w:rFonts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rPr>
        <w:t xml:space="preserve">日                              </w:t>
      </w:r>
    </w:p>
    <w:p>
      <w:pPr>
        <w:widowControl/>
        <w:numPr>
          <w:ilvl w:val="-1"/>
          <w:numId w:val="0"/>
        </w:numPr>
        <w:spacing w:line="500" w:lineRule="exact"/>
        <w:ind w:left="0"/>
        <w:jc w:val="both"/>
        <w:rPr>
          <w:rFonts w:hint="eastAsia" w:ascii="方正小标宋简体" w:hAnsi="等线" w:eastAsia="方正小标宋简体" w:cs="方正小标宋简体"/>
          <w:sz w:val="32"/>
          <w:szCs w:val="32"/>
          <w:lang w:val="en-US" w:eastAsia="zh-CN"/>
        </w:rPr>
      </w:pPr>
      <w:r>
        <w:rPr>
          <w:rFonts w:ascii="等线" w:hAnsi="等线" w:eastAsia="等线" w:cs="等线"/>
          <w:szCs w:val="21"/>
        </w:rPr>
        <w:br w:type="page"/>
      </w:r>
      <w:bookmarkStart w:id="4" w:name="_Toc10632084"/>
      <w:r>
        <w:rPr>
          <w:rFonts w:hint="eastAsia" w:ascii="方正小标宋简体" w:hAnsi="等线" w:eastAsia="方正小标宋简体" w:cs="方正小标宋简体"/>
          <w:sz w:val="32"/>
          <w:szCs w:val="32"/>
          <w:lang w:val="en-US" w:eastAsia="zh-CN"/>
        </w:rPr>
        <w:t>四、运营情况资料</w:t>
      </w:r>
    </w:p>
    <w:p>
      <w:pPr>
        <w:widowControl/>
        <w:numPr>
          <w:ilvl w:val="-1"/>
          <w:numId w:val="0"/>
        </w:numPr>
        <w:spacing w:line="500" w:lineRule="exact"/>
        <w:ind w:left="0"/>
        <w:jc w:val="both"/>
        <w:rPr>
          <w:rFonts w:hint="eastAsia" w:ascii="方正小标宋简体" w:hAnsi="等线" w:eastAsia="方正小标宋简体" w:cs="方正小标宋简体"/>
          <w:sz w:val="28"/>
          <w:szCs w:val="28"/>
          <w:highlight w:val="none"/>
        </w:rPr>
      </w:pPr>
      <w:r>
        <w:rPr>
          <w:rFonts w:hint="eastAsia" w:ascii="方正小标宋简体" w:hAnsi="等线" w:eastAsia="方正小标宋简体" w:cs="方正小标宋简体"/>
          <w:sz w:val="28"/>
          <w:szCs w:val="28"/>
          <w:lang w:val="en-US" w:eastAsia="zh-CN"/>
        </w:rPr>
        <w:t>4.1</w:t>
      </w:r>
      <w:r>
        <w:rPr>
          <w:rFonts w:hint="eastAsia" w:ascii="方正小标宋简体" w:hAnsi="等线" w:eastAsia="方正小标宋简体" w:cs="方正小标宋简体"/>
          <w:sz w:val="28"/>
          <w:szCs w:val="28"/>
          <w:highlight w:val="none"/>
        </w:rPr>
        <w:t>申报单位缴税凭证（202</w:t>
      </w:r>
      <w:r>
        <w:rPr>
          <w:rFonts w:hint="eastAsia" w:ascii="方正小标宋简体" w:hAnsi="等线" w:eastAsia="方正小标宋简体" w:cs="方正小标宋简体"/>
          <w:sz w:val="28"/>
          <w:szCs w:val="28"/>
          <w:highlight w:val="none"/>
          <w:lang w:val="en-US" w:eastAsia="zh-CN"/>
        </w:rPr>
        <w:t>6</w:t>
      </w:r>
      <w:r>
        <w:rPr>
          <w:rFonts w:hint="eastAsia" w:ascii="方正小标宋简体" w:hAnsi="等线" w:eastAsia="方正小标宋简体" w:cs="方正小标宋简体"/>
          <w:sz w:val="28"/>
          <w:szCs w:val="28"/>
          <w:highlight w:val="none"/>
        </w:rPr>
        <w:t>年</w:t>
      </w:r>
      <w:r>
        <w:rPr>
          <w:rFonts w:hint="eastAsia" w:ascii="方正小标宋简体" w:hAnsi="等线" w:eastAsia="方正小标宋简体" w:cs="方正小标宋简体"/>
          <w:sz w:val="28"/>
          <w:szCs w:val="28"/>
          <w:highlight w:val="none"/>
          <w:lang w:val="en-US" w:eastAsia="zh-CN"/>
        </w:rPr>
        <w:t>1</w:t>
      </w:r>
      <w:r>
        <w:rPr>
          <w:rFonts w:hint="eastAsia" w:ascii="方正小标宋简体" w:hAnsi="等线" w:eastAsia="方正小标宋简体" w:cs="方正小标宋简体"/>
          <w:sz w:val="28"/>
          <w:szCs w:val="28"/>
          <w:highlight w:val="none"/>
        </w:rPr>
        <w:t>月至2026年6月）</w:t>
      </w:r>
    </w:p>
    <w:p>
      <w:pPr>
        <w:pStyle w:val="2"/>
        <w:rPr>
          <w:rFonts w:hint="eastAsia"/>
        </w:rPr>
      </w:pPr>
    </w:p>
    <w:p>
      <w:pPr>
        <w:widowControl/>
        <w:numPr>
          <w:ilvl w:val="-1"/>
          <w:numId w:val="0"/>
        </w:numPr>
        <w:spacing w:line="500" w:lineRule="exact"/>
        <w:ind w:left="0"/>
        <w:jc w:val="both"/>
        <w:rPr>
          <w:rFonts w:hint="eastAsia" w:ascii="方正小标宋简体" w:hAnsi="等线" w:eastAsia="方正小标宋简体" w:cs="方正小标宋简体"/>
          <w:sz w:val="28"/>
          <w:szCs w:val="28"/>
        </w:rPr>
      </w:pPr>
      <w:r>
        <w:rPr>
          <w:rFonts w:hint="eastAsia" w:ascii="方正小标宋简体" w:hAnsi="等线" w:eastAsia="方正小标宋简体" w:cs="方正小标宋简体"/>
          <w:sz w:val="28"/>
          <w:szCs w:val="28"/>
          <w:lang w:val="en-US" w:eastAsia="zh-CN"/>
        </w:rPr>
        <w:t>4.2</w:t>
      </w:r>
      <w:r>
        <w:rPr>
          <w:rFonts w:hint="eastAsia" w:ascii="方正小标宋简体" w:hAnsi="等线" w:eastAsia="方正小标宋简体" w:cs="方正小标宋简体"/>
          <w:sz w:val="28"/>
          <w:szCs w:val="28"/>
        </w:rPr>
        <w:t>申报书店2026年度运营情况专项审核意见</w:t>
      </w:r>
    </w:p>
    <w:p>
      <w:pPr>
        <w:widowControl w:val="0"/>
        <w:spacing w:line="360" w:lineRule="auto"/>
        <w:ind w:firstLine="64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i w:val="0"/>
          <w:caps w:val="0"/>
          <w:spacing w:val="0"/>
          <w:sz w:val="32"/>
          <w:szCs w:val="32"/>
          <w:shd w:val="clear"/>
        </w:rPr>
        <w:t> 已经完成接入或拟配合接入"北京市实体书店基础数据平台"的实体书店，可申请免费获取（</w:t>
      </w:r>
      <w:r>
        <w:rPr>
          <w:rFonts w:ascii="Times New Roman" w:hAnsi="Times New Roman" w:eastAsia="仿宋_GB2312" w:cs="Times New Roman"/>
          <w:i w:val="0"/>
          <w:caps w:val="0"/>
          <w:spacing w:val="0"/>
          <w:sz w:val="32"/>
          <w:szCs w:val="32"/>
          <w:highlight w:val="none"/>
          <w:shd w:val="clear"/>
        </w:rPr>
        <w:t>平台联系人：王老师，15101192368；毛老师，18019378062</w:t>
      </w:r>
      <w:r>
        <w:rPr>
          <w:rFonts w:ascii="Times New Roman" w:hAnsi="Times New Roman" w:eastAsia="仿宋_GB2312" w:cs="Times New Roman"/>
          <w:i w:val="0"/>
          <w:caps w:val="0"/>
          <w:spacing w:val="0"/>
          <w:sz w:val="32"/>
          <w:szCs w:val="32"/>
          <w:shd w:val="clear"/>
        </w:rPr>
        <w:t>），也可自行选取第三方审计机构开具。（</w:t>
      </w:r>
      <w:r>
        <w:rPr>
          <w:rFonts w:hint="eastAsia" w:eastAsia="仿宋_GB2312" w:cs="Times New Roman"/>
          <w:i w:val="0"/>
          <w:caps w:val="0"/>
          <w:spacing w:val="0"/>
          <w:sz w:val="32"/>
          <w:szCs w:val="32"/>
          <w:shd w:val="clear"/>
          <w:lang w:eastAsia="zh-CN"/>
        </w:rPr>
        <w:t>“</w:t>
      </w:r>
      <w:r>
        <w:rPr>
          <w:rFonts w:hint="eastAsia" w:ascii="仿宋_GB2312" w:hAnsi="仿宋_GB2312" w:eastAsia="仿宋_GB2312" w:cs="仿宋_GB2312"/>
          <w:i w:val="0"/>
          <w:caps w:val="0"/>
          <w:spacing w:val="0"/>
          <w:sz w:val="32"/>
          <w:szCs w:val="32"/>
          <w:shd w:val="clear"/>
        </w:rPr>
        <w:t>北京市实体书店基础数据平台</w:t>
      </w:r>
      <w:r>
        <w:rPr>
          <w:rFonts w:hint="eastAsia" w:eastAsia="仿宋_GB2312" w:cs="Times New Roman"/>
          <w:i w:val="0"/>
          <w:caps w:val="0"/>
          <w:spacing w:val="0"/>
          <w:sz w:val="32"/>
          <w:szCs w:val="32"/>
          <w:shd w:val="clear"/>
          <w:lang w:eastAsia="zh-CN"/>
        </w:rPr>
        <w:t>”</w:t>
      </w:r>
      <w:r>
        <w:rPr>
          <w:rFonts w:ascii="Times New Roman" w:hAnsi="Times New Roman" w:eastAsia="仿宋_GB2312" w:cs="Times New Roman"/>
          <w:i w:val="0"/>
          <w:caps w:val="0"/>
          <w:spacing w:val="0"/>
          <w:sz w:val="32"/>
          <w:szCs w:val="32"/>
          <w:shd w:val="clear"/>
        </w:rPr>
        <w:t>为北京市新闻出版局内部管理平台，所收集的书店运营数据仅用于统计分析全市实体书店行业发展情况，为政府决策和优化扶持项目提供数据参考。）</w:t>
      </w:r>
    </w:p>
    <w:p>
      <w:pPr>
        <w:widowControl w:val="0"/>
        <w:spacing w:line="360" w:lineRule="auto"/>
        <w:ind w:firstLine="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【式样包括但不限于以下内容】</w:t>
      </w:r>
    </w:p>
    <w:p>
      <w:pPr>
        <w:widowControl w:val="0"/>
        <w:spacing w:line="360" w:lineRule="auto"/>
        <w:ind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(申报书店名称）</w:t>
      </w:r>
    </w:p>
    <w:p>
      <w:pPr>
        <w:widowControl w:val="0"/>
        <w:spacing w:line="360" w:lineRule="auto"/>
        <w:ind w:firstLine="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2026年度运营情况专项审核意见</w:t>
      </w:r>
    </w:p>
    <w:p>
      <w:pPr>
        <w:widowControl w:val="0"/>
        <w:spacing w:line="360" w:lineRule="auto"/>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自2025年7月1日起（申报新开办书店奖励的书店时间为自开业之日起）至2026年6月30日止，该书店营业总额为 万元，其中，图书等出版物销售收入 万元、占总营业额的 %，会员服务费收入 万元、占总营业额的 %，以上主营业务销售占总营业额的 %；文创产品、文具、简餐、饮品等其他非书业务收入 万元、占总营业额的 %。</w:t>
      </w:r>
    </w:p>
    <w:p>
      <w:pPr>
        <w:widowControl w:val="0"/>
        <w:spacing w:line="360" w:lineRule="auto"/>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该书店运营成本总额为 万元，其中，其中房租 万元，人员工资 万元，图书等出版物购买 万元，其他（物业、水电等） 万元。</w:t>
      </w:r>
    </w:p>
    <w:p>
      <w:pPr>
        <w:widowControl w:val="0"/>
        <w:spacing w:line="360" w:lineRule="auto"/>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单位面积年均销售额为 万元。</w:t>
      </w:r>
    </w:p>
    <w:p>
      <w:pPr>
        <w:widowControl w:val="0"/>
        <w:spacing w:line="360" w:lineRule="auto"/>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利润总额为 万元。</w:t>
      </w:r>
    </w:p>
    <w:p>
      <w:pPr>
        <w:widowControl w:val="0"/>
        <w:spacing w:line="360" w:lineRule="auto"/>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相较上年同期（2024年7月1日至2025年6月30日）销售额增长 万元，同比增长 %，利润增长 万元。（如无增长可不填报本段落内容，如连续三年增长请予以体现）</w:t>
      </w:r>
    </w:p>
    <w:p>
      <w:pPr>
        <w:widowControl w:val="0"/>
        <w:spacing w:line="360" w:lineRule="auto"/>
        <w:ind w:firstLine="5446" w:firstLineChars="170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申报单位：（盖章）</w:t>
      </w:r>
    </w:p>
    <w:p>
      <w:pPr>
        <w:widowControl w:val="0"/>
        <w:spacing w:line="360" w:lineRule="auto"/>
        <w:ind w:firstLine="2569" w:firstLineChars="803"/>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审计单位（第三方审计机构）：（盖章）</w:t>
      </w:r>
    </w:p>
    <w:p>
      <w:pPr>
        <w:widowControl w:val="0"/>
        <w:spacing w:line="360" w:lineRule="auto"/>
        <w:ind w:firstLine="0" w:firstLineChars="0"/>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2026年月日</w:t>
      </w:r>
    </w:p>
    <w:p>
      <w:pPr>
        <w:widowControl/>
        <w:rPr>
          <w:rFonts w:hint="eastAsia" w:ascii="方正小标宋简体" w:hAnsi="等线" w:eastAsia="方正小标宋简体" w:cs="方正小标宋简体"/>
          <w:sz w:val="32"/>
          <w:szCs w:val="32"/>
          <w:lang w:val="en-US" w:eastAsia="zh-CN"/>
        </w:rPr>
      </w:pPr>
      <w:r>
        <w:rPr>
          <w:rFonts w:hint="eastAsia" w:ascii="方正小标宋简体" w:hAnsi="等线" w:eastAsia="方正小标宋简体" w:cs="方正小标宋简体"/>
          <w:sz w:val="32"/>
          <w:szCs w:val="32"/>
          <w:lang w:val="en-US" w:eastAsia="zh-CN"/>
        </w:rPr>
        <w:t>4.3</w:t>
      </w:r>
      <w:r>
        <w:rPr>
          <w:rFonts w:ascii="方正小标宋简体" w:hAnsi="等线" w:eastAsia="方正小标宋简体" w:cs="方正小标宋简体"/>
          <w:sz w:val="32"/>
          <w:szCs w:val="32"/>
        </w:rPr>
        <w:t>专项审核意见的审计单位（第三方审计机构）营业执</w:t>
      </w:r>
      <w:r>
        <w:rPr>
          <w:rFonts w:hint="eastAsia" w:ascii="方正小标宋简体" w:hAnsi="等线" w:eastAsia="方正小标宋简体" w:cs="方正小标宋简体"/>
          <w:sz w:val="32"/>
          <w:szCs w:val="32"/>
          <w:lang w:val="en-US" w:eastAsia="zh-CN"/>
        </w:rPr>
        <w:t>照</w:t>
      </w:r>
    </w:p>
    <w:p>
      <w:pPr>
        <w:widowControl/>
        <w:numPr>
          <w:ilvl w:val="-1"/>
          <w:numId w:val="0"/>
        </w:numPr>
        <w:spacing w:line="500" w:lineRule="exact"/>
        <w:jc w:val="both"/>
        <w:rPr>
          <w:rFonts w:hint="eastAsia" w:ascii="方正小标宋简体" w:hAnsi="等线" w:eastAsia="方正小标宋简体" w:cs="方正小标宋简体"/>
          <w:sz w:val="32"/>
          <w:szCs w:val="32"/>
          <w:lang w:eastAsia="zh-CN"/>
        </w:rPr>
      </w:pPr>
    </w:p>
    <w:p>
      <w:pPr>
        <w:widowControl/>
        <w:numPr>
          <w:ilvl w:val="-1"/>
          <w:numId w:val="0"/>
        </w:numPr>
        <w:spacing w:line="500" w:lineRule="exact"/>
        <w:jc w:val="both"/>
        <w:rPr>
          <w:rFonts w:hint="eastAsia" w:ascii="方正小标宋简体" w:hAnsi="等线" w:eastAsia="方正小标宋简体" w:cs="方正小标宋简体"/>
          <w:sz w:val="32"/>
          <w:szCs w:val="32"/>
          <w:lang w:eastAsia="zh-CN"/>
        </w:rPr>
      </w:pPr>
    </w:p>
    <w:p>
      <w:pPr>
        <w:widowControl/>
        <w:numPr>
          <w:ilvl w:val="-1"/>
          <w:numId w:val="0"/>
        </w:numPr>
        <w:spacing w:line="500" w:lineRule="exact"/>
        <w:jc w:val="both"/>
        <w:rPr>
          <w:rFonts w:ascii="方正小标宋简体" w:hAnsi="等线" w:eastAsia="方正小标宋简体" w:cs="方正小标宋简体"/>
          <w:sz w:val="32"/>
          <w:szCs w:val="32"/>
        </w:rPr>
      </w:pPr>
      <w:r>
        <w:rPr>
          <w:rFonts w:hint="eastAsia" w:ascii="方正小标宋简体" w:hAnsi="等线" w:eastAsia="方正小标宋简体" w:cs="方正小标宋简体"/>
          <w:sz w:val="32"/>
          <w:szCs w:val="32"/>
          <w:lang w:eastAsia="zh-CN"/>
        </w:rPr>
        <w:t>五、</w:t>
      </w:r>
      <w:r>
        <w:rPr>
          <w:rFonts w:hint="eastAsia" w:ascii="方正小标宋简体" w:hAnsi="等线" w:eastAsia="方正小标宋简体" w:cs="方正小标宋简体"/>
          <w:sz w:val="32"/>
          <w:szCs w:val="32"/>
        </w:rPr>
        <w:t>由“信用中国”网站</w:t>
      </w:r>
      <w:r>
        <w:rPr>
          <w:rFonts w:hint="eastAsia" w:ascii="方正小标宋简体" w:hAnsi="等线" w:eastAsia="方正小标宋简体" w:cs="方正小标宋简体"/>
          <w:sz w:val="32"/>
          <w:szCs w:val="32"/>
          <w:lang w:eastAsia="zh-CN"/>
        </w:rPr>
        <w:t>（</w:t>
      </w:r>
      <w:r>
        <w:rPr>
          <w:rFonts w:hint="eastAsia" w:ascii="方正小标宋简体" w:hAnsi="等线" w:eastAsia="方正小标宋简体" w:cs="方正小标宋简体"/>
          <w:sz w:val="32"/>
          <w:szCs w:val="32"/>
          <w:lang w:val="en-US" w:eastAsia="zh-CN"/>
        </w:rPr>
        <w:t>网址</w:t>
      </w:r>
      <w:r>
        <w:rPr>
          <w:rFonts w:hint="eastAsia" w:ascii="方正小标宋简体" w:hAnsi="等线" w:eastAsia="方正小标宋简体" w:cs="方正小标宋简体"/>
          <w:color w:val="auto"/>
          <w:sz w:val="32"/>
          <w:szCs w:val="32"/>
          <w:lang w:val="en-US" w:eastAsia="zh-CN"/>
        </w:rPr>
        <w:t>：</w:t>
      </w:r>
      <w:r>
        <w:rPr>
          <w:rStyle w:val="5"/>
          <w:rFonts w:hint="eastAsia" w:eastAsia="方正小标宋简体" w:cs="方正小标宋简体"/>
          <w:color w:val="auto"/>
          <w:sz w:val="32"/>
          <w:szCs w:val="32"/>
        </w:rPr>
        <w:t>https://www.creditchina.gov.cn/</w:t>
      </w:r>
      <w:r>
        <w:rPr>
          <w:rStyle w:val="5"/>
          <w:rFonts w:hint="eastAsia" w:eastAsia="方正小标宋简体" w:cs="方正小标宋简体"/>
          <w:color w:val="auto"/>
          <w:sz w:val="32"/>
          <w:szCs w:val="32"/>
          <w:lang w:eastAsia="zh-CN"/>
        </w:rPr>
        <w:t>）</w:t>
      </w:r>
      <w:r>
        <w:rPr>
          <w:rFonts w:hint="eastAsia" w:ascii="方正小标宋简体" w:hAnsi="等线" w:eastAsia="方正小标宋简体" w:cs="方正小标宋简体"/>
          <w:sz w:val="32"/>
          <w:szCs w:val="32"/>
        </w:rPr>
        <w:t>生成的申报单位对应信用报告</w:t>
      </w:r>
    </w:p>
    <w:bookmarkEnd w:id="4"/>
    <w:p>
      <w:pPr>
        <w:widowControl/>
        <w:numPr>
          <w:ilvl w:val="0"/>
          <w:numId w:val="0"/>
        </w:numPr>
        <w:spacing w:line="500" w:lineRule="exact"/>
        <w:jc w:val="both"/>
        <w:rPr>
          <w:rFonts w:hint="eastAsia" w:ascii="方正小标宋简体" w:hAnsi="等线" w:eastAsia="方正小标宋简体" w:cs="方正小标宋简体"/>
          <w:sz w:val="32"/>
          <w:szCs w:val="32"/>
        </w:rPr>
      </w:pPr>
    </w:p>
    <w:p>
      <w:pPr>
        <w:widowControl/>
        <w:numPr>
          <w:ilvl w:val="0"/>
          <w:numId w:val="0"/>
        </w:numPr>
        <w:spacing w:line="500" w:lineRule="exact"/>
        <w:jc w:val="both"/>
        <w:rPr>
          <w:rFonts w:hint="eastAsia" w:ascii="方正小标宋简体" w:hAnsi="等线" w:eastAsia="方正小标宋简体" w:cs="方正小标宋简体"/>
          <w:sz w:val="32"/>
          <w:szCs w:val="32"/>
          <w:lang w:eastAsia="zh-CN"/>
        </w:rPr>
      </w:pPr>
    </w:p>
    <w:p>
      <w:pPr>
        <w:widowControl/>
        <w:numPr>
          <w:ilvl w:val="0"/>
          <w:numId w:val="0"/>
        </w:numPr>
        <w:spacing w:line="500" w:lineRule="exact"/>
        <w:jc w:val="both"/>
        <w:rPr>
          <w:rFonts w:hint="eastAsia" w:ascii="方正小标宋简体" w:hAnsi="等线" w:eastAsia="方正小标宋简体" w:cs="方正小标宋简体"/>
          <w:sz w:val="32"/>
          <w:szCs w:val="32"/>
          <w:lang w:eastAsia="zh-CN"/>
        </w:rPr>
      </w:pPr>
    </w:p>
    <w:p>
      <w:pPr>
        <w:widowControl/>
        <w:numPr>
          <w:ilvl w:val="0"/>
          <w:numId w:val="0"/>
        </w:numPr>
        <w:spacing w:line="500" w:lineRule="exact"/>
        <w:jc w:val="both"/>
        <w:rPr>
          <w:rFonts w:ascii="方正小标宋简体" w:hAnsi="等线" w:eastAsia="方正小标宋简体" w:cs="方正小标宋简体"/>
          <w:sz w:val="32"/>
          <w:szCs w:val="32"/>
        </w:rPr>
      </w:pPr>
      <w:bookmarkStart w:id="5" w:name="OLE_LINK1"/>
      <w:r>
        <w:rPr>
          <w:rFonts w:hint="eastAsia" w:ascii="方正小标宋简体" w:hAnsi="等线" w:eastAsia="方正小标宋简体" w:cs="方正小标宋简体"/>
          <w:sz w:val="32"/>
          <w:szCs w:val="32"/>
          <w:lang w:eastAsia="zh-CN"/>
        </w:rPr>
        <w:t>六、</w:t>
      </w:r>
      <w:bookmarkEnd w:id="5"/>
      <w:r>
        <w:rPr>
          <w:rFonts w:hint="eastAsia" w:ascii="方正小标宋简体" w:hAnsi="等线" w:eastAsia="方正小标宋简体" w:cs="方正小标宋简体"/>
          <w:sz w:val="32"/>
          <w:szCs w:val="32"/>
        </w:rPr>
        <w:t>书店经营场所房屋产权或房屋租赁相关资料</w:t>
      </w:r>
    </w:p>
    <w:p>
      <w:pPr>
        <w:widowControl/>
        <w:suppressAutoHyphens/>
        <w:spacing w:line="500" w:lineRule="exact"/>
        <w:rPr>
          <w:rFonts w:ascii="方正小标宋简体" w:eastAsia="方正小标宋简体" w:cs="Times New Roman"/>
          <w:kern w:val="44"/>
          <w:sz w:val="28"/>
          <w:szCs w:val="28"/>
        </w:rPr>
      </w:pPr>
      <w:r>
        <w:rPr>
          <w:rFonts w:hint="eastAsia" w:ascii="方正小标宋简体" w:eastAsia="方正小标宋简体" w:cs="方正小标宋简体"/>
          <w:kern w:val="44"/>
          <w:sz w:val="28"/>
          <w:szCs w:val="28"/>
        </w:rPr>
        <w:t>如房屋产权证，房屋租赁合同及银行转账记录、房租发票（发票核验凭证）、收据等支付凭证，合作经营协议等相关资料及证明文件复印件，加盖单位公章</w:t>
      </w:r>
    </w:p>
    <w:p>
      <w:pPr>
        <w:widowControl w:val="0"/>
        <w:numPr>
          <w:ilvl w:val="-1"/>
          <w:numId w:val="0"/>
        </w:numPr>
        <w:spacing w:line="240" w:lineRule="auto"/>
        <w:jc w:val="both"/>
        <w:rPr>
          <w:rFonts w:hint="eastAsia" w:ascii="方正小标宋简体" w:hAnsi="等线" w:eastAsia="方正小标宋简体" w:cs="方正小标宋简体"/>
          <w:sz w:val="32"/>
          <w:szCs w:val="32"/>
          <w:lang w:val="en-US" w:eastAsia="zh-CN"/>
        </w:rPr>
      </w:pPr>
    </w:p>
    <w:p>
      <w:pPr>
        <w:widowControl w:val="0"/>
        <w:numPr>
          <w:ilvl w:val="-1"/>
          <w:numId w:val="0"/>
        </w:numPr>
        <w:spacing w:line="240" w:lineRule="auto"/>
        <w:jc w:val="both"/>
        <w:rPr>
          <w:rFonts w:hint="eastAsia" w:ascii="方正小标宋简体" w:hAnsi="等线" w:eastAsia="方正小标宋简体" w:cs="方正小标宋简体"/>
          <w:sz w:val="32"/>
          <w:szCs w:val="32"/>
          <w:lang w:eastAsia="zh-CN"/>
        </w:rPr>
      </w:pPr>
    </w:p>
    <w:p>
      <w:pPr>
        <w:widowControl w:val="0"/>
        <w:numPr>
          <w:ilvl w:val="-1"/>
          <w:numId w:val="0"/>
        </w:numPr>
        <w:spacing w:line="240" w:lineRule="auto"/>
        <w:jc w:val="both"/>
        <w:rPr>
          <w:rFonts w:hint="eastAsia" w:ascii="方正小标宋简体" w:hAnsi="等线" w:eastAsia="方正小标宋简体" w:cs="方正小标宋简体"/>
          <w:sz w:val="32"/>
          <w:szCs w:val="32"/>
          <w:lang w:eastAsia="zh-CN"/>
        </w:rPr>
      </w:pPr>
    </w:p>
    <w:p>
      <w:pPr>
        <w:widowControl w:val="0"/>
        <w:numPr>
          <w:ilvl w:val="-1"/>
          <w:numId w:val="0"/>
        </w:numPr>
        <w:spacing w:line="240" w:lineRule="auto"/>
        <w:jc w:val="both"/>
        <w:rPr>
          <w:rFonts w:hint="eastAsia" w:ascii="方正小标宋简体" w:hAnsi="等线" w:eastAsia="方正小标宋简体" w:cs="方正小标宋简体"/>
          <w:sz w:val="32"/>
          <w:szCs w:val="32"/>
          <w:lang w:eastAsia="zh-CN"/>
        </w:rPr>
      </w:pPr>
    </w:p>
    <w:p>
      <w:pPr>
        <w:widowControl w:val="0"/>
        <w:numPr>
          <w:ilvl w:val="-1"/>
          <w:numId w:val="0"/>
        </w:numPr>
        <w:spacing w:line="240" w:lineRule="auto"/>
        <w:jc w:val="both"/>
        <w:rPr>
          <w:rFonts w:hint="eastAsia" w:ascii="方正小标宋简体" w:hAnsi="等线" w:eastAsia="方正小标宋简体" w:cs="方正小标宋简体"/>
          <w:sz w:val="32"/>
          <w:szCs w:val="32"/>
          <w:lang w:eastAsia="zh-CN"/>
        </w:rPr>
      </w:pPr>
    </w:p>
    <w:p>
      <w:pPr>
        <w:widowControl w:val="0"/>
        <w:numPr>
          <w:ilvl w:val="0"/>
          <w:numId w:val="0"/>
        </w:numPr>
        <w:spacing w:line="240" w:lineRule="auto"/>
        <w:jc w:val="both"/>
        <w:rPr>
          <w:rFonts w:hint="eastAsia" w:ascii="仿宋_GB2312" w:eastAsia="仿宋_GB2312" w:cs="方正小标宋简体"/>
          <w:b/>
          <w:sz w:val="28"/>
          <w:szCs w:val="32"/>
          <w:lang w:eastAsia="zh-CN"/>
        </w:rPr>
      </w:pPr>
      <w:r>
        <w:rPr>
          <w:rFonts w:hint="eastAsia" w:ascii="方正小标宋简体" w:hAnsi="等线" w:eastAsia="方正小标宋简体" w:cs="方正小标宋简体"/>
          <w:sz w:val="32"/>
          <w:szCs w:val="32"/>
          <w:lang w:eastAsia="zh-CN"/>
        </w:rPr>
        <w:t>七、</w:t>
      </w:r>
      <w:r>
        <w:rPr>
          <w:rFonts w:hint="eastAsia" w:ascii="方正小标宋简体" w:hAnsi="等线" w:eastAsia="方正小标宋简体" w:cs="方正小标宋简体"/>
          <w:sz w:val="32"/>
          <w:szCs w:val="32"/>
          <w:lang w:val="en-US" w:eastAsia="zh-CN"/>
        </w:rPr>
        <w:t>与社区、街区、商区或周边单位“结对子”，开展社会化服务工作及通过零售、团购、活动等形式服务市级、国家级或国际客户材料。</w:t>
      </w:r>
    </w:p>
    <w:p>
      <w:pPr>
        <w:widowControl/>
        <w:spacing w:line="500" w:lineRule="exact"/>
        <w:jc w:val="center"/>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lang w:eastAsia="zh-CN"/>
        </w:rPr>
        <w:t>“</w:t>
      </w:r>
      <w:r>
        <w:rPr>
          <w:rFonts w:hint="eastAsia" w:ascii="仿宋_GB2312" w:hAnsi="仿宋_GB2312" w:eastAsia="仿宋_GB2312" w:cs="仿宋_GB2312"/>
          <w:b/>
          <w:bCs w:val="0"/>
          <w:sz w:val="28"/>
          <w:szCs w:val="28"/>
        </w:rPr>
        <w:t>结对子</w:t>
      </w:r>
      <w:r>
        <w:rPr>
          <w:rFonts w:hint="eastAsia" w:ascii="仿宋_GB2312" w:hAnsi="仿宋_GB2312" w:eastAsia="仿宋_GB2312" w:cs="仿宋_GB2312"/>
          <w:b/>
          <w:bCs w:val="0"/>
          <w:sz w:val="28"/>
          <w:szCs w:val="28"/>
          <w:lang w:eastAsia="zh-CN"/>
        </w:rPr>
        <w:t>”</w:t>
      </w:r>
      <w:r>
        <w:rPr>
          <w:rFonts w:hint="eastAsia" w:ascii="仿宋_GB2312" w:hAnsi="仿宋_GB2312" w:eastAsia="仿宋_GB2312" w:cs="仿宋_GB2312"/>
          <w:b/>
          <w:bCs w:val="0"/>
          <w:sz w:val="28"/>
          <w:szCs w:val="28"/>
        </w:rPr>
        <w:t>协议汇总表</w:t>
      </w:r>
    </w:p>
    <w:tbl>
      <w:tblPr>
        <w:tblStyle w:val="7"/>
        <w:tblW w:w="90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4394"/>
        <w:gridCol w:w="1843"/>
        <w:gridCol w:w="2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blHeader/>
          <w:jc w:val="center"/>
        </w:trPr>
        <w:tc>
          <w:tcPr>
            <w:tcW w:w="710" w:type="dxa"/>
            <w:vAlign w:val="center"/>
          </w:tcPr>
          <w:p>
            <w:pPr>
              <w:widowControl/>
              <w:jc w:val="center"/>
              <w:rPr>
                <w:rFonts w:hint="eastAsia" w:ascii="仿宋_GB2312" w:hAnsi="仿宋_GB2312" w:eastAsia="仿宋_GB2312" w:cs="仿宋_GB2312"/>
                <w:b/>
                <w:bCs w:val="0"/>
                <w:color w:val="000000"/>
                <w:kern w:val="0"/>
                <w:sz w:val="24"/>
                <w:szCs w:val="24"/>
              </w:rPr>
            </w:pPr>
            <w:r>
              <w:rPr>
                <w:rFonts w:hint="eastAsia" w:ascii="仿宋_GB2312" w:hAnsi="仿宋_GB2312" w:eastAsia="仿宋_GB2312" w:cs="仿宋_GB2312"/>
                <w:b/>
                <w:bCs w:val="0"/>
                <w:color w:val="000000"/>
                <w:kern w:val="0"/>
                <w:sz w:val="24"/>
                <w:szCs w:val="24"/>
              </w:rPr>
              <w:t>序号</w:t>
            </w:r>
          </w:p>
        </w:tc>
        <w:tc>
          <w:tcPr>
            <w:tcW w:w="4394" w:type="dxa"/>
            <w:vAlign w:val="center"/>
          </w:tcPr>
          <w:p>
            <w:pPr>
              <w:widowControl/>
              <w:jc w:val="center"/>
              <w:rPr>
                <w:rFonts w:hint="eastAsia" w:ascii="仿宋_GB2312" w:hAnsi="仿宋_GB2312" w:eastAsia="仿宋_GB2312" w:cs="仿宋_GB2312"/>
                <w:b/>
                <w:bCs w:val="0"/>
                <w:color w:val="000000"/>
                <w:kern w:val="0"/>
                <w:sz w:val="24"/>
                <w:szCs w:val="24"/>
              </w:rPr>
            </w:pPr>
            <w:r>
              <w:rPr>
                <w:rFonts w:hint="eastAsia" w:ascii="仿宋_GB2312" w:hAnsi="仿宋_GB2312" w:eastAsia="仿宋_GB2312" w:cs="仿宋_GB2312"/>
                <w:b/>
                <w:bCs w:val="0"/>
                <w:color w:val="000000"/>
                <w:kern w:val="0"/>
                <w:sz w:val="24"/>
                <w:szCs w:val="24"/>
                <w:lang w:eastAsia="zh-CN"/>
              </w:rPr>
              <w:t>社</w:t>
            </w:r>
            <w:r>
              <w:rPr>
                <w:rFonts w:hint="eastAsia" w:ascii="仿宋_GB2312" w:hAnsi="仿宋_GB2312" w:eastAsia="仿宋_GB2312" w:cs="仿宋_GB2312"/>
                <w:b/>
                <w:bCs w:val="0"/>
                <w:color w:val="000000"/>
                <w:kern w:val="0"/>
                <w:sz w:val="24"/>
                <w:szCs w:val="24"/>
              </w:rPr>
              <w:t>区、</w:t>
            </w:r>
            <w:r>
              <w:rPr>
                <w:rFonts w:hint="eastAsia" w:ascii="仿宋_GB2312" w:hAnsi="仿宋_GB2312" w:eastAsia="仿宋_GB2312" w:cs="仿宋_GB2312"/>
                <w:b/>
                <w:bCs w:val="0"/>
                <w:color w:val="000000"/>
                <w:kern w:val="0"/>
                <w:sz w:val="24"/>
                <w:szCs w:val="24"/>
                <w:lang w:eastAsia="zh-CN"/>
              </w:rPr>
              <w:t>街区、</w:t>
            </w:r>
            <w:r>
              <w:rPr>
                <w:rFonts w:hint="eastAsia" w:ascii="仿宋_GB2312" w:hAnsi="仿宋_GB2312" w:eastAsia="仿宋_GB2312" w:cs="仿宋_GB2312"/>
                <w:b/>
                <w:bCs w:val="0"/>
                <w:color w:val="000000"/>
                <w:kern w:val="0"/>
                <w:sz w:val="24"/>
                <w:szCs w:val="24"/>
              </w:rPr>
              <w:t>商区或周边单位名称</w:t>
            </w:r>
          </w:p>
        </w:tc>
        <w:tc>
          <w:tcPr>
            <w:tcW w:w="1843" w:type="dxa"/>
            <w:vAlign w:val="center"/>
          </w:tcPr>
          <w:p>
            <w:pPr>
              <w:widowControl/>
              <w:jc w:val="center"/>
              <w:rPr>
                <w:rFonts w:hint="eastAsia" w:ascii="仿宋_GB2312" w:hAnsi="仿宋_GB2312" w:eastAsia="仿宋_GB2312" w:cs="仿宋_GB2312"/>
                <w:b/>
                <w:bCs w:val="0"/>
                <w:color w:val="000000"/>
                <w:kern w:val="0"/>
                <w:sz w:val="24"/>
                <w:szCs w:val="24"/>
              </w:rPr>
            </w:pPr>
            <w:r>
              <w:rPr>
                <w:rFonts w:hint="eastAsia" w:ascii="仿宋_GB2312" w:hAnsi="仿宋_GB2312" w:eastAsia="仿宋_GB2312" w:cs="仿宋_GB2312"/>
                <w:b/>
                <w:bCs w:val="0"/>
                <w:color w:val="000000"/>
                <w:kern w:val="0"/>
                <w:sz w:val="24"/>
                <w:szCs w:val="24"/>
              </w:rPr>
              <w:t>签订时间</w:t>
            </w:r>
          </w:p>
        </w:tc>
        <w:tc>
          <w:tcPr>
            <w:tcW w:w="2056" w:type="dxa"/>
            <w:vAlign w:val="center"/>
          </w:tcPr>
          <w:p>
            <w:pPr>
              <w:widowControl/>
              <w:jc w:val="center"/>
              <w:rPr>
                <w:rFonts w:hint="eastAsia" w:ascii="仿宋_GB2312" w:hAnsi="仿宋_GB2312" w:eastAsia="仿宋_GB2312" w:cs="仿宋_GB2312"/>
                <w:b/>
                <w:bCs w:val="0"/>
                <w:color w:val="000000"/>
                <w:kern w:val="0"/>
                <w:sz w:val="24"/>
                <w:szCs w:val="24"/>
              </w:rPr>
            </w:pPr>
            <w:r>
              <w:rPr>
                <w:rFonts w:hint="eastAsia" w:ascii="仿宋_GB2312" w:hAnsi="仿宋_GB2312" w:eastAsia="仿宋_GB2312" w:cs="仿宋_GB2312"/>
                <w:b/>
                <w:bCs w:val="0"/>
                <w:color w:val="000000"/>
                <w:kern w:val="0"/>
                <w:sz w:val="24"/>
                <w:szCs w:val="24"/>
              </w:rPr>
              <w:t>备注（标注对应</w:t>
            </w:r>
            <w:r>
              <w:rPr>
                <w:rFonts w:hint="eastAsia" w:ascii="仿宋_GB2312" w:hAnsi="仿宋_GB2312" w:eastAsia="仿宋_GB2312" w:cs="仿宋_GB2312"/>
                <w:b/>
                <w:bCs w:val="0"/>
                <w:color w:val="000000"/>
                <w:kern w:val="0"/>
                <w:sz w:val="24"/>
                <w:szCs w:val="24"/>
                <w:lang w:eastAsia="zh-CN"/>
              </w:rPr>
              <w:t>“</w:t>
            </w:r>
            <w:r>
              <w:rPr>
                <w:rFonts w:hint="eastAsia" w:ascii="仿宋_GB2312" w:hAnsi="仿宋_GB2312" w:eastAsia="仿宋_GB2312" w:cs="仿宋_GB2312"/>
                <w:b/>
                <w:bCs w:val="0"/>
                <w:color w:val="000000"/>
                <w:kern w:val="0"/>
                <w:sz w:val="24"/>
                <w:szCs w:val="24"/>
              </w:rPr>
              <w:t>结对子</w:t>
            </w:r>
            <w:r>
              <w:rPr>
                <w:rFonts w:hint="eastAsia" w:ascii="仿宋_GB2312" w:hAnsi="仿宋_GB2312" w:eastAsia="仿宋_GB2312" w:cs="仿宋_GB2312"/>
                <w:b/>
                <w:bCs w:val="0"/>
                <w:color w:val="000000"/>
                <w:kern w:val="0"/>
                <w:sz w:val="24"/>
                <w:szCs w:val="24"/>
                <w:lang w:eastAsia="zh-CN"/>
              </w:rPr>
              <w:t>”</w:t>
            </w:r>
            <w:r>
              <w:rPr>
                <w:rFonts w:hint="eastAsia" w:ascii="仿宋_GB2312" w:hAnsi="仿宋_GB2312" w:eastAsia="仿宋_GB2312" w:cs="仿宋_GB2312"/>
                <w:b/>
                <w:bCs w:val="0"/>
                <w:color w:val="000000"/>
                <w:kern w:val="0"/>
                <w:sz w:val="24"/>
                <w:szCs w:val="24"/>
              </w:rPr>
              <w:t>协议</w:t>
            </w:r>
            <w:r>
              <w:rPr>
                <w:rFonts w:hint="eastAsia" w:ascii="仿宋_GB2312" w:hAnsi="仿宋_GB2312" w:eastAsia="仿宋_GB2312" w:cs="仿宋_GB2312"/>
                <w:b/>
                <w:bCs w:val="0"/>
                <w:color w:val="000000"/>
                <w:kern w:val="0"/>
                <w:sz w:val="24"/>
                <w:szCs w:val="24"/>
                <w:lang w:val="en-US" w:eastAsia="zh-CN"/>
              </w:rPr>
              <w:t>在本基础申报材料中的</w:t>
            </w:r>
            <w:r>
              <w:rPr>
                <w:rFonts w:hint="eastAsia" w:ascii="仿宋_GB2312" w:hAnsi="仿宋_GB2312" w:eastAsia="仿宋_GB2312" w:cs="仿宋_GB2312"/>
                <w:b/>
                <w:bCs w:val="0"/>
                <w:color w:val="000000"/>
                <w:kern w:val="0"/>
                <w:sz w:val="24"/>
                <w:szCs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10" w:type="dxa"/>
            <w:vAlign w:val="center"/>
          </w:tcPr>
          <w:p>
            <w:pPr>
              <w:widowControl/>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w:t>
            </w:r>
          </w:p>
        </w:tc>
        <w:tc>
          <w:tcPr>
            <w:tcW w:w="4394" w:type="dxa"/>
            <w:vAlign w:val="center"/>
          </w:tcPr>
          <w:p>
            <w:pPr>
              <w:widowControl/>
              <w:jc w:val="center"/>
              <w:rPr>
                <w:rFonts w:hint="eastAsia" w:ascii="仿宋_GB2312" w:hAnsi="仿宋_GB2312" w:eastAsia="仿宋_GB2312" w:cs="仿宋_GB2312"/>
                <w:b w:val="0"/>
                <w:bCs/>
                <w:sz w:val="24"/>
                <w:szCs w:val="24"/>
              </w:rPr>
            </w:pPr>
          </w:p>
        </w:tc>
        <w:tc>
          <w:tcPr>
            <w:tcW w:w="1843" w:type="dxa"/>
            <w:vAlign w:val="center"/>
          </w:tcPr>
          <w:p>
            <w:pPr>
              <w:widowControl/>
              <w:jc w:val="center"/>
              <w:rPr>
                <w:rFonts w:hint="eastAsia" w:ascii="仿宋_GB2312" w:hAnsi="仿宋_GB2312" w:eastAsia="仿宋_GB2312" w:cs="仿宋_GB2312"/>
                <w:b w:val="0"/>
                <w:bCs/>
                <w:sz w:val="24"/>
                <w:szCs w:val="24"/>
              </w:rPr>
            </w:pPr>
          </w:p>
        </w:tc>
        <w:tc>
          <w:tcPr>
            <w:tcW w:w="2056" w:type="dxa"/>
            <w:vAlign w:val="center"/>
          </w:tcPr>
          <w:p>
            <w:pPr>
              <w:widowControl/>
              <w:jc w:val="center"/>
              <w:rPr>
                <w:rFonts w:hint="eastAsia" w:ascii="仿宋_GB2312" w:hAnsi="仿宋_GB2312" w:eastAsia="仿宋_GB2312" w:cs="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10" w:type="dxa"/>
            <w:vAlign w:val="center"/>
          </w:tcPr>
          <w:p>
            <w:pPr>
              <w:widowControl/>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w:t>
            </w:r>
          </w:p>
        </w:tc>
        <w:tc>
          <w:tcPr>
            <w:tcW w:w="4394" w:type="dxa"/>
            <w:vAlign w:val="center"/>
          </w:tcPr>
          <w:p>
            <w:pPr>
              <w:widowControl/>
              <w:jc w:val="center"/>
              <w:rPr>
                <w:rFonts w:hint="eastAsia" w:ascii="仿宋_GB2312" w:hAnsi="仿宋_GB2312" w:eastAsia="仿宋_GB2312" w:cs="仿宋_GB2312"/>
                <w:b w:val="0"/>
                <w:bCs/>
                <w:sz w:val="24"/>
                <w:szCs w:val="24"/>
              </w:rPr>
            </w:pPr>
          </w:p>
        </w:tc>
        <w:tc>
          <w:tcPr>
            <w:tcW w:w="1843" w:type="dxa"/>
            <w:vAlign w:val="center"/>
          </w:tcPr>
          <w:p>
            <w:pPr>
              <w:widowControl/>
              <w:jc w:val="center"/>
              <w:rPr>
                <w:rFonts w:hint="eastAsia" w:ascii="仿宋_GB2312" w:hAnsi="仿宋_GB2312" w:eastAsia="仿宋_GB2312" w:cs="仿宋_GB2312"/>
                <w:b w:val="0"/>
                <w:bCs/>
                <w:sz w:val="24"/>
                <w:szCs w:val="24"/>
              </w:rPr>
            </w:pPr>
          </w:p>
        </w:tc>
        <w:tc>
          <w:tcPr>
            <w:tcW w:w="2056" w:type="dxa"/>
            <w:vAlign w:val="center"/>
          </w:tcPr>
          <w:p>
            <w:pPr>
              <w:widowControl/>
              <w:jc w:val="center"/>
              <w:rPr>
                <w:rFonts w:hint="eastAsia" w:ascii="仿宋_GB2312" w:hAnsi="仿宋_GB2312" w:eastAsia="仿宋_GB2312" w:cs="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10" w:type="dxa"/>
            <w:vAlign w:val="center"/>
          </w:tcPr>
          <w:p>
            <w:pPr>
              <w:widowControl/>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w:t>
            </w:r>
          </w:p>
        </w:tc>
        <w:tc>
          <w:tcPr>
            <w:tcW w:w="4394" w:type="dxa"/>
            <w:vAlign w:val="center"/>
          </w:tcPr>
          <w:p>
            <w:pPr>
              <w:widowControl/>
              <w:jc w:val="center"/>
              <w:rPr>
                <w:rFonts w:hint="eastAsia" w:ascii="仿宋_GB2312" w:hAnsi="仿宋_GB2312" w:eastAsia="仿宋_GB2312" w:cs="仿宋_GB2312"/>
                <w:b w:val="0"/>
                <w:bCs/>
                <w:sz w:val="24"/>
                <w:szCs w:val="24"/>
              </w:rPr>
            </w:pPr>
          </w:p>
        </w:tc>
        <w:tc>
          <w:tcPr>
            <w:tcW w:w="1843" w:type="dxa"/>
            <w:vAlign w:val="center"/>
          </w:tcPr>
          <w:p>
            <w:pPr>
              <w:widowControl/>
              <w:jc w:val="center"/>
              <w:rPr>
                <w:rFonts w:hint="eastAsia" w:ascii="仿宋_GB2312" w:hAnsi="仿宋_GB2312" w:eastAsia="仿宋_GB2312" w:cs="仿宋_GB2312"/>
                <w:b w:val="0"/>
                <w:bCs/>
                <w:sz w:val="24"/>
                <w:szCs w:val="24"/>
              </w:rPr>
            </w:pPr>
          </w:p>
        </w:tc>
        <w:tc>
          <w:tcPr>
            <w:tcW w:w="2056" w:type="dxa"/>
            <w:vAlign w:val="center"/>
          </w:tcPr>
          <w:p>
            <w:pPr>
              <w:widowControl/>
              <w:jc w:val="center"/>
              <w:rPr>
                <w:rFonts w:hint="eastAsia" w:ascii="仿宋_GB2312" w:hAnsi="仿宋_GB2312" w:eastAsia="仿宋_GB2312" w:cs="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10" w:type="dxa"/>
            <w:vAlign w:val="center"/>
          </w:tcPr>
          <w:p>
            <w:pPr>
              <w:widowControl/>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w:t>
            </w:r>
          </w:p>
        </w:tc>
        <w:tc>
          <w:tcPr>
            <w:tcW w:w="4394" w:type="dxa"/>
            <w:vAlign w:val="center"/>
          </w:tcPr>
          <w:p>
            <w:pPr>
              <w:widowControl/>
              <w:jc w:val="center"/>
              <w:rPr>
                <w:rFonts w:hint="eastAsia" w:ascii="仿宋_GB2312" w:hAnsi="仿宋_GB2312" w:eastAsia="仿宋_GB2312" w:cs="仿宋_GB2312"/>
                <w:b w:val="0"/>
                <w:bCs/>
                <w:sz w:val="24"/>
                <w:szCs w:val="24"/>
              </w:rPr>
            </w:pPr>
          </w:p>
        </w:tc>
        <w:tc>
          <w:tcPr>
            <w:tcW w:w="1843" w:type="dxa"/>
            <w:vAlign w:val="center"/>
          </w:tcPr>
          <w:p>
            <w:pPr>
              <w:widowControl/>
              <w:jc w:val="center"/>
              <w:rPr>
                <w:rFonts w:hint="eastAsia" w:ascii="仿宋_GB2312" w:hAnsi="仿宋_GB2312" w:eastAsia="仿宋_GB2312" w:cs="仿宋_GB2312"/>
                <w:b w:val="0"/>
                <w:bCs/>
                <w:sz w:val="24"/>
                <w:szCs w:val="24"/>
              </w:rPr>
            </w:pPr>
          </w:p>
        </w:tc>
        <w:tc>
          <w:tcPr>
            <w:tcW w:w="2056" w:type="dxa"/>
            <w:vAlign w:val="center"/>
          </w:tcPr>
          <w:p>
            <w:pPr>
              <w:widowControl/>
              <w:jc w:val="center"/>
              <w:rPr>
                <w:rFonts w:hint="eastAsia" w:ascii="仿宋_GB2312" w:hAnsi="仿宋_GB2312" w:eastAsia="仿宋_GB2312" w:cs="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10" w:type="dxa"/>
            <w:vAlign w:val="center"/>
          </w:tcPr>
          <w:p>
            <w:pPr>
              <w:widowControl/>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w:t>
            </w:r>
          </w:p>
        </w:tc>
        <w:tc>
          <w:tcPr>
            <w:tcW w:w="4394" w:type="dxa"/>
            <w:vAlign w:val="center"/>
          </w:tcPr>
          <w:p>
            <w:pPr>
              <w:widowControl/>
              <w:jc w:val="center"/>
              <w:rPr>
                <w:rFonts w:hint="eastAsia" w:ascii="仿宋_GB2312" w:hAnsi="仿宋_GB2312" w:eastAsia="仿宋_GB2312" w:cs="仿宋_GB2312"/>
                <w:b w:val="0"/>
                <w:bCs/>
                <w:sz w:val="24"/>
                <w:szCs w:val="24"/>
              </w:rPr>
            </w:pPr>
          </w:p>
        </w:tc>
        <w:tc>
          <w:tcPr>
            <w:tcW w:w="1843" w:type="dxa"/>
            <w:vAlign w:val="center"/>
          </w:tcPr>
          <w:p>
            <w:pPr>
              <w:widowControl/>
              <w:jc w:val="center"/>
              <w:rPr>
                <w:rFonts w:hint="eastAsia" w:ascii="仿宋_GB2312" w:hAnsi="仿宋_GB2312" w:eastAsia="仿宋_GB2312" w:cs="仿宋_GB2312"/>
                <w:b w:val="0"/>
                <w:bCs/>
                <w:sz w:val="24"/>
                <w:szCs w:val="24"/>
              </w:rPr>
            </w:pPr>
          </w:p>
        </w:tc>
        <w:tc>
          <w:tcPr>
            <w:tcW w:w="2056" w:type="dxa"/>
            <w:vAlign w:val="center"/>
          </w:tcPr>
          <w:p>
            <w:pPr>
              <w:widowControl/>
              <w:jc w:val="center"/>
              <w:rPr>
                <w:rFonts w:hint="eastAsia" w:ascii="仿宋_GB2312" w:hAnsi="仿宋_GB2312" w:eastAsia="仿宋_GB2312" w:cs="仿宋_GB2312"/>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10" w:type="dxa"/>
            <w:vAlign w:val="center"/>
          </w:tcPr>
          <w:p>
            <w:pPr>
              <w:widowControl/>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w:t>
            </w:r>
          </w:p>
        </w:tc>
        <w:tc>
          <w:tcPr>
            <w:tcW w:w="4394" w:type="dxa"/>
            <w:vAlign w:val="center"/>
          </w:tcPr>
          <w:p>
            <w:pPr>
              <w:widowControl/>
              <w:jc w:val="center"/>
              <w:rPr>
                <w:rFonts w:hint="eastAsia" w:ascii="仿宋_GB2312" w:hAnsi="仿宋_GB2312" w:eastAsia="仿宋_GB2312" w:cs="仿宋_GB2312"/>
                <w:b w:val="0"/>
                <w:bCs/>
                <w:sz w:val="24"/>
                <w:szCs w:val="24"/>
              </w:rPr>
            </w:pPr>
          </w:p>
        </w:tc>
        <w:tc>
          <w:tcPr>
            <w:tcW w:w="1843" w:type="dxa"/>
            <w:vAlign w:val="center"/>
          </w:tcPr>
          <w:p>
            <w:pPr>
              <w:widowControl/>
              <w:jc w:val="center"/>
              <w:rPr>
                <w:rFonts w:hint="eastAsia" w:ascii="仿宋_GB2312" w:hAnsi="仿宋_GB2312" w:eastAsia="仿宋_GB2312" w:cs="仿宋_GB2312"/>
                <w:b w:val="0"/>
                <w:bCs/>
                <w:sz w:val="24"/>
                <w:szCs w:val="24"/>
              </w:rPr>
            </w:pPr>
          </w:p>
        </w:tc>
        <w:tc>
          <w:tcPr>
            <w:tcW w:w="2056" w:type="dxa"/>
            <w:vAlign w:val="center"/>
          </w:tcPr>
          <w:p>
            <w:pPr>
              <w:widowControl/>
              <w:jc w:val="center"/>
              <w:rPr>
                <w:rFonts w:hint="eastAsia" w:ascii="仿宋_GB2312" w:hAnsi="仿宋_GB2312" w:eastAsia="仿宋_GB2312" w:cs="仿宋_GB2312"/>
                <w:b w:val="0"/>
                <w:bCs/>
                <w:sz w:val="24"/>
                <w:szCs w:val="24"/>
              </w:rPr>
            </w:pPr>
          </w:p>
        </w:tc>
      </w:tr>
    </w:tbl>
    <w:p>
      <w:pPr>
        <w:widowControl/>
        <w:spacing w:line="500" w:lineRule="exact"/>
        <w:jc w:val="center"/>
        <w:rPr>
          <w:rFonts w:hint="eastAsia" w:ascii="仿宋_GB2312" w:hAnsi="仿宋_GB2312" w:eastAsia="仿宋_GB2312" w:cs="仿宋_GB2312"/>
          <w:b/>
          <w:bCs w:val="0"/>
          <w:sz w:val="28"/>
          <w:szCs w:val="28"/>
          <w:lang w:val="en-US" w:eastAsia="zh-CN"/>
        </w:rPr>
      </w:pPr>
    </w:p>
    <w:p>
      <w:pPr>
        <w:widowControl/>
        <w:spacing w:line="500" w:lineRule="exact"/>
        <w:jc w:val="center"/>
        <w:rPr>
          <w:rFonts w:hint="default"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“结对子”协议(双方签字盖章版本)</w:t>
      </w:r>
    </w:p>
    <w:p>
      <w:pPr>
        <w:widowControl/>
        <w:spacing w:line="500" w:lineRule="exact"/>
        <w:jc w:val="center"/>
        <w:rPr>
          <w:rFonts w:hint="eastAsia" w:ascii="方正小标宋简体" w:hAnsi="等线" w:eastAsia="方正小标宋简体" w:cs="方正小标宋简体"/>
          <w:sz w:val="32"/>
          <w:szCs w:val="32"/>
        </w:rPr>
      </w:pPr>
    </w:p>
    <w:p>
      <w:pPr>
        <w:widowControl/>
        <w:spacing w:line="500" w:lineRule="exact"/>
        <w:jc w:val="center"/>
        <w:rPr>
          <w:rFonts w:hint="eastAsia" w:ascii="仿宋_GB2312" w:hAnsi="仿宋_GB2312" w:eastAsia="仿宋_GB2312" w:cs="仿宋_GB2312"/>
          <w:b/>
          <w:i w:val="0"/>
          <w:iCs w:val="0"/>
          <w:caps w:val="0"/>
          <w:spacing w:val="0"/>
          <w:sz w:val="28"/>
          <w:szCs w:val="28"/>
        </w:rPr>
      </w:pPr>
      <w:r>
        <w:rPr>
          <w:rFonts w:hint="eastAsia" w:ascii="仿宋_GB2312" w:hAnsi="仿宋_GB2312" w:eastAsia="仿宋_GB2312" w:cs="仿宋_GB2312"/>
          <w:b/>
          <w:i w:val="0"/>
          <w:iCs w:val="0"/>
          <w:caps w:val="0"/>
          <w:spacing w:val="0"/>
          <w:sz w:val="28"/>
          <w:szCs w:val="28"/>
        </w:rPr>
        <w:t>团购服务相关材料</w:t>
      </w:r>
    </w:p>
    <w:p>
      <w:pPr>
        <w:widowControl/>
        <w:spacing w:line="500" w:lineRule="exact"/>
        <w:jc w:val="both"/>
        <w:rPr>
          <w:rFonts w:hint="eastAsia" w:ascii="仿宋_GB2312" w:hAnsi="仿宋_GB2312" w:eastAsia="仿宋_GB2312" w:cs="仿宋_GB2312"/>
          <w:b/>
          <w:i w:val="0"/>
          <w:iCs w:val="0"/>
          <w:caps w:val="0"/>
          <w:spacing w:val="0"/>
          <w:sz w:val="28"/>
          <w:szCs w:val="28"/>
        </w:rPr>
      </w:pPr>
      <w:r>
        <w:rPr>
          <w:rFonts w:hint="eastAsia" w:ascii="仿宋_GB2312" w:hAnsi="仿宋_GB2312" w:eastAsia="仿宋_GB2312" w:cs="仿宋_GB2312"/>
          <w:b/>
          <w:i w:val="0"/>
          <w:iCs w:val="0"/>
          <w:caps w:val="0"/>
          <w:spacing w:val="0"/>
          <w:sz w:val="28"/>
          <w:szCs w:val="28"/>
        </w:rPr>
        <w:t>[团购单位数量的认定以提供的对公发票为依据，发票需满足以下任一条件：团购数量达到20册（含）以上，或团购金额达到2000元（含）以上]</w:t>
      </w:r>
    </w:p>
    <w:p>
      <w:pPr>
        <w:widowControl/>
        <w:spacing w:line="500" w:lineRule="exact"/>
        <w:jc w:val="center"/>
        <w:rPr>
          <w:rFonts w:hint="eastAsia" w:ascii="仿宋_GB2312" w:hAnsi="仿宋_GB2312" w:eastAsia="仿宋_GB2312" w:cs="仿宋_GB2312"/>
          <w:b/>
          <w:i w:val="0"/>
          <w:iCs w:val="0"/>
          <w:caps w:val="0"/>
          <w:spacing w:val="0"/>
          <w:sz w:val="28"/>
          <w:szCs w:val="28"/>
        </w:rPr>
      </w:pPr>
      <w:r>
        <w:rPr>
          <w:rFonts w:hint="eastAsia" w:ascii="仿宋_GB2312" w:hAnsi="仿宋_GB2312" w:eastAsia="仿宋_GB2312" w:cs="仿宋_GB2312"/>
          <w:b/>
          <w:i w:val="0"/>
          <w:iCs w:val="0"/>
          <w:caps w:val="0"/>
          <w:spacing w:val="0"/>
          <w:sz w:val="28"/>
          <w:szCs w:val="28"/>
        </w:rPr>
        <w:t>团购服务汇总表</w:t>
      </w:r>
    </w:p>
    <w:tbl>
      <w:tblPr>
        <w:tblStyle w:val="7"/>
        <w:tblW w:w="84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381"/>
        <w:gridCol w:w="2381"/>
        <w:gridCol w:w="1417"/>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lang w:val="en-US" w:eastAsia="zh-CN"/>
              </w:rPr>
            </w:pPr>
            <w:r>
              <w:rPr>
                <w:rFonts w:hint="eastAsia" w:ascii="仿宋_GB2312" w:hAnsi="仿宋_GB2312" w:eastAsia="仿宋_GB2312" w:cs="仿宋_GB2312"/>
                <w:b/>
                <w:i w:val="0"/>
                <w:iCs w:val="0"/>
                <w:caps w:val="0"/>
                <w:spacing w:val="0"/>
                <w:sz w:val="28"/>
                <w:szCs w:val="28"/>
                <w:vertAlign w:val="baseline"/>
                <w:lang w:val="en-US" w:eastAsia="zh-CN"/>
              </w:rPr>
              <w:t>序号</w:t>
            </w:r>
          </w:p>
        </w:tc>
        <w:tc>
          <w:tcPr>
            <w:tcW w:w="2381" w:type="dxa"/>
          </w:tcPr>
          <w:p>
            <w:pPr>
              <w:widowControl/>
              <w:spacing w:line="500" w:lineRule="exact"/>
              <w:jc w:val="center"/>
              <w:rPr>
                <w:rFonts w:hint="default" w:ascii="仿宋_GB2312" w:hAnsi="仿宋_GB2312" w:eastAsia="仿宋_GB2312" w:cs="仿宋_GB2312"/>
                <w:b/>
                <w:i w:val="0"/>
                <w:iCs w:val="0"/>
                <w:caps w:val="0"/>
                <w:spacing w:val="0"/>
                <w:sz w:val="28"/>
                <w:szCs w:val="28"/>
                <w:vertAlign w:val="baseline"/>
                <w:lang w:val="en-US" w:eastAsia="zh-CN"/>
              </w:rPr>
            </w:pPr>
            <w:r>
              <w:rPr>
                <w:rFonts w:hint="eastAsia" w:ascii="仿宋_GB2312" w:hAnsi="仿宋_GB2312" w:eastAsia="仿宋_GB2312" w:cs="仿宋_GB2312"/>
                <w:b/>
                <w:i w:val="0"/>
                <w:iCs w:val="0"/>
                <w:caps w:val="0"/>
                <w:spacing w:val="0"/>
                <w:sz w:val="28"/>
                <w:szCs w:val="28"/>
                <w:vertAlign w:val="baseline"/>
                <w:lang w:val="en-US" w:eastAsia="zh-CN"/>
              </w:rPr>
              <w:t>团购单位名称</w:t>
            </w:r>
          </w:p>
        </w:tc>
        <w:tc>
          <w:tcPr>
            <w:tcW w:w="2381"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lang w:val="en-US" w:eastAsia="zh-CN"/>
              </w:rPr>
            </w:pPr>
            <w:r>
              <w:rPr>
                <w:rFonts w:hint="eastAsia" w:ascii="仿宋_GB2312" w:hAnsi="仿宋_GB2312" w:eastAsia="仿宋_GB2312" w:cs="仿宋_GB2312"/>
                <w:b/>
                <w:i w:val="0"/>
                <w:iCs w:val="0"/>
                <w:caps w:val="0"/>
                <w:spacing w:val="0"/>
                <w:sz w:val="28"/>
                <w:szCs w:val="28"/>
                <w:vertAlign w:val="baseline"/>
                <w:lang w:val="en-US" w:eastAsia="zh-CN"/>
              </w:rPr>
              <w:t>购买图书名称</w:t>
            </w:r>
          </w:p>
        </w:tc>
        <w:tc>
          <w:tcPr>
            <w:tcW w:w="1417"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lang w:val="en-US" w:eastAsia="zh-CN"/>
              </w:rPr>
            </w:pPr>
            <w:r>
              <w:rPr>
                <w:rFonts w:hint="eastAsia" w:ascii="仿宋_GB2312" w:hAnsi="仿宋_GB2312" w:eastAsia="仿宋_GB2312" w:cs="仿宋_GB2312"/>
                <w:b/>
                <w:i w:val="0"/>
                <w:iCs w:val="0"/>
                <w:caps w:val="0"/>
                <w:spacing w:val="0"/>
                <w:sz w:val="28"/>
                <w:szCs w:val="28"/>
                <w:vertAlign w:val="baseline"/>
                <w:lang w:val="en-US" w:eastAsia="zh-CN"/>
              </w:rPr>
              <w:t>金额</w:t>
            </w:r>
          </w:p>
        </w:tc>
        <w:tc>
          <w:tcPr>
            <w:tcW w:w="1417"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lang w:val="en-US" w:eastAsia="zh-CN"/>
              </w:rPr>
            </w:pPr>
            <w:r>
              <w:rPr>
                <w:rFonts w:hint="eastAsia" w:ascii="仿宋_GB2312" w:hAnsi="仿宋_GB2312" w:eastAsia="仿宋_GB2312" w:cs="仿宋_GB2312"/>
                <w:b/>
                <w:i w:val="0"/>
                <w:iCs w:val="0"/>
                <w:caps w:val="0"/>
                <w:spacing w:val="0"/>
                <w:sz w:val="28"/>
                <w:szCs w:val="28"/>
                <w:vertAlign w:val="baseline"/>
                <w:lang w:val="en-US" w:eastAsia="zh-CN"/>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c>
          <w:tcPr>
            <w:tcW w:w="2381"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c>
          <w:tcPr>
            <w:tcW w:w="2381"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c>
          <w:tcPr>
            <w:tcW w:w="1417"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c>
          <w:tcPr>
            <w:tcW w:w="1417"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c>
          <w:tcPr>
            <w:tcW w:w="2381"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c>
          <w:tcPr>
            <w:tcW w:w="2381"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c>
          <w:tcPr>
            <w:tcW w:w="1417"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c>
          <w:tcPr>
            <w:tcW w:w="1417"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c>
          <w:tcPr>
            <w:tcW w:w="2381"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c>
          <w:tcPr>
            <w:tcW w:w="2381"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c>
          <w:tcPr>
            <w:tcW w:w="1417"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c>
          <w:tcPr>
            <w:tcW w:w="1417"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c>
          <w:tcPr>
            <w:tcW w:w="2381"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c>
          <w:tcPr>
            <w:tcW w:w="2381"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c>
          <w:tcPr>
            <w:tcW w:w="1417"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c>
          <w:tcPr>
            <w:tcW w:w="1417"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0"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c>
          <w:tcPr>
            <w:tcW w:w="2381"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c>
          <w:tcPr>
            <w:tcW w:w="2381"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c>
          <w:tcPr>
            <w:tcW w:w="1417"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c>
          <w:tcPr>
            <w:tcW w:w="1417" w:type="dxa"/>
          </w:tcPr>
          <w:p>
            <w:pPr>
              <w:widowControl/>
              <w:spacing w:line="500" w:lineRule="exact"/>
              <w:jc w:val="center"/>
              <w:rPr>
                <w:rFonts w:hint="eastAsia" w:ascii="仿宋_GB2312" w:hAnsi="仿宋_GB2312" w:eastAsia="仿宋_GB2312" w:cs="仿宋_GB2312"/>
                <w:b/>
                <w:i w:val="0"/>
                <w:iCs w:val="0"/>
                <w:caps w:val="0"/>
                <w:spacing w:val="0"/>
                <w:sz w:val="28"/>
                <w:szCs w:val="28"/>
                <w:vertAlign w:val="baseline"/>
              </w:rPr>
            </w:pPr>
          </w:p>
        </w:tc>
      </w:tr>
    </w:tbl>
    <w:p>
      <w:pPr>
        <w:widowControl/>
        <w:spacing w:line="500" w:lineRule="exact"/>
        <w:jc w:val="center"/>
        <w:rPr>
          <w:rFonts w:hint="eastAsia" w:ascii="仿宋_GB2312" w:hAnsi="仿宋_GB2312" w:eastAsia="仿宋_GB2312" w:cs="仿宋_GB2312"/>
          <w:b/>
          <w:i w:val="0"/>
          <w:iCs w:val="0"/>
          <w:caps w:val="0"/>
          <w:spacing w:val="0"/>
          <w:sz w:val="28"/>
          <w:szCs w:val="28"/>
        </w:rPr>
      </w:pPr>
    </w:p>
    <w:p>
      <w:pPr>
        <w:widowControl/>
        <w:numPr>
          <w:ilvl w:val="-1"/>
          <w:numId w:val="0"/>
        </w:numPr>
        <w:spacing w:line="500" w:lineRule="exact"/>
        <w:jc w:val="both"/>
        <w:rPr>
          <w:rFonts w:hint="eastAsia" w:ascii="方正小标宋简体" w:hAnsi="等线" w:eastAsia="方正小标宋简体" w:cs="方正小标宋简体"/>
          <w:sz w:val="32"/>
          <w:szCs w:val="32"/>
        </w:rPr>
      </w:pPr>
      <w:r>
        <w:rPr>
          <w:rFonts w:hint="eastAsia" w:ascii="方正小标宋简体" w:hAnsi="等线" w:eastAsia="方正小标宋简体" w:cs="方正小标宋简体"/>
          <w:sz w:val="32"/>
          <w:szCs w:val="32"/>
          <w:lang w:eastAsia="zh-CN"/>
        </w:rPr>
        <w:t>八、</w:t>
      </w:r>
      <w:r>
        <w:rPr>
          <w:rFonts w:hint="eastAsia" w:ascii="方正小标宋简体" w:hAnsi="等线" w:eastAsia="方正小标宋简体" w:cs="方正小标宋简体"/>
          <w:sz w:val="32"/>
          <w:szCs w:val="32"/>
        </w:rPr>
        <w:t>店面外观与店堂内部照片</w:t>
      </w:r>
    </w:p>
    <w:p>
      <w:pPr>
        <w:widowControl/>
        <w:spacing w:beforeLines="0" w:afterLines="0" w:line="500" w:lineRule="exact"/>
        <w:jc w:val="left"/>
        <w:rPr>
          <w:rFonts w:hint="eastAsia" w:ascii="仿宋_GB2312" w:eastAsia="仿宋_GB2312"/>
          <w:b w:val="0"/>
          <w:bCs/>
          <w:sz w:val="28"/>
          <w:highlight w:val="none"/>
        </w:rPr>
      </w:pPr>
      <w:r>
        <w:rPr>
          <w:rFonts w:hint="eastAsia" w:ascii="仿宋_GB2312" w:eastAsia="仿宋_GB2312"/>
          <w:b w:val="0"/>
          <w:bCs/>
          <w:sz w:val="28"/>
          <w:highlight w:val="none"/>
          <w:lang w:val="en-US" w:eastAsia="zh-CN"/>
        </w:rPr>
        <w:t>1.</w:t>
      </w:r>
      <w:r>
        <w:rPr>
          <w:rFonts w:hint="eastAsia" w:ascii="仿宋_GB2312" w:eastAsia="仿宋_GB2312"/>
          <w:b w:val="0"/>
          <w:bCs/>
          <w:sz w:val="28"/>
          <w:highlight w:val="none"/>
        </w:rPr>
        <w:t>实景照片不少于</w:t>
      </w:r>
      <w:r>
        <w:rPr>
          <w:rFonts w:hint="eastAsia" w:ascii="仿宋_GB2312" w:eastAsia="仿宋_GB2312"/>
          <w:b w:val="0"/>
          <w:bCs/>
          <w:sz w:val="28"/>
          <w:highlight w:val="none"/>
          <w:lang w:val="en-US" w:eastAsia="zh-CN"/>
        </w:rPr>
        <w:t>10</w:t>
      </w:r>
      <w:r>
        <w:rPr>
          <w:rFonts w:hint="eastAsia" w:ascii="仿宋_GB2312" w:eastAsia="仿宋_GB2312"/>
          <w:b w:val="0"/>
          <w:bCs/>
          <w:sz w:val="28"/>
          <w:highlight w:val="none"/>
        </w:rPr>
        <w:t>张（全景+四个方位）</w:t>
      </w:r>
    </w:p>
    <w:p>
      <w:pPr>
        <w:widowControl/>
        <w:numPr>
          <w:ilvl w:val="0"/>
          <w:numId w:val="0"/>
        </w:numPr>
        <w:spacing w:line="500" w:lineRule="exact"/>
        <w:jc w:val="left"/>
        <w:rPr>
          <w:rFonts w:hint="eastAsia" w:ascii="仿宋_GB2312" w:eastAsia="仿宋_GB2312"/>
          <w:b w:val="0"/>
          <w:bCs/>
          <w:sz w:val="28"/>
          <w:highlight w:val="none"/>
        </w:rPr>
      </w:pPr>
      <w:r>
        <w:rPr>
          <w:rFonts w:hint="eastAsia" w:ascii="仿宋_GB2312" w:eastAsia="仿宋_GB2312"/>
          <w:b w:val="0"/>
          <w:bCs/>
          <w:sz w:val="28"/>
          <w:highlight w:val="none"/>
        </w:rPr>
        <w:t>2.多楼层或多个功能区域的需分别提供</w:t>
      </w:r>
    </w:p>
    <w:p>
      <w:pPr>
        <w:widowControl/>
        <w:numPr>
          <w:ilvl w:val="0"/>
          <w:numId w:val="0"/>
        </w:numPr>
        <w:spacing w:line="500" w:lineRule="exact"/>
        <w:jc w:val="left"/>
        <w:rPr>
          <w:rFonts w:hint="eastAsia" w:ascii="仿宋_GB2312" w:eastAsia="仿宋_GB2312"/>
          <w:b w:val="0"/>
          <w:bCs/>
          <w:sz w:val="28"/>
          <w:highlight w:val="none"/>
        </w:rPr>
      </w:pPr>
      <w:r>
        <w:rPr>
          <w:rFonts w:hint="eastAsia" w:ascii="仿宋_GB2312" w:eastAsia="仿宋_GB2312"/>
          <w:b w:val="0"/>
          <w:bCs/>
          <w:sz w:val="28"/>
          <w:highlight w:val="none"/>
        </w:rPr>
        <w:t>3.能体现店面所在区域位置的实景照</w:t>
      </w:r>
    </w:p>
    <w:p>
      <w:pPr>
        <w:rPr>
          <w:rFonts w:hint="eastAsia" w:ascii="方正小标宋简体" w:hAnsi="等线" w:eastAsia="方正小标宋简体" w:cs="方正小标宋简体"/>
          <w:sz w:val="32"/>
          <w:szCs w:val="32"/>
        </w:rPr>
      </w:pPr>
    </w:p>
    <w:p>
      <w:pPr>
        <w:widowControl/>
        <w:numPr>
          <w:ilvl w:val="0"/>
          <w:numId w:val="2"/>
        </w:numPr>
        <w:spacing w:line="500" w:lineRule="exact"/>
        <w:jc w:val="both"/>
        <w:rPr>
          <w:rFonts w:hint="eastAsia" w:ascii="方正小标宋简体" w:hAnsi="等线" w:eastAsia="方正小标宋简体" w:cs="方正小标宋简体"/>
          <w:sz w:val="32"/>
          <w:szCs w:val="32"/>
        </w:rPr>
      </w:pPr>
      <w:r>
        <w:rPr>
          <w:szCs w:val="21"/>
        </w:rPr>
        <w:drawing>
          <wp:anchor distT="0" distB="0" distL="114300" distR="114300" simplePos="0" relativeHeight="251659264" behindDoc="0" locked="0" layoutInCell="1" allowOverlap="1">
            <wp:simplePos x="0" y="0"/>
            <wp:positionH relativeFrom="column">
              <wp:posOffset>-428625</wp:posOffset>
            </wp:positionH>
            <wp:positionV relativeFrom="paragraph">
              <wp:posOffset>1366520</wp:posOffset>
            </wp:positionV>
            <wp:extent cx="5638800" cy="4222115"/>
            <wp:effectExtent l="0" t="0" r="0" b="6985"/>
            <wp:wrapTopAndBottom/>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5"/>
                    <a:stretch>
                      <a:fillRect/>
                    </a:stretch>
                  </pic:blipFill>
                  <pic:spPr>
                    <a:xfrm>
                      <a:off x="0" y="0"/>
                      <a:ext cx="5638800" cy="4222115"/>
                    </a:xfrm>
                    <a:prstGeom prst="rect">
                      <a:avLst/>
                    </a:prstGeom>
                    <a:noFill/>
                    <a:ln w="9525">
                      <a:noFill/>
                    </a:ln>
                  </pic:spPr>
                </pic:pic>
              </a:graphicData>
            </a:graphic>
          </wp:anchor>
        </w:drawing>
      </w:r>
      <w:r>
        <w:rPr>
          <w:rFonts w:hint="eastAsia" w:ascii="方正小标宋简体" w:hAnsi="等线" w:eastAsia="方正小标宋简体" w:cs="方正小标宋简体"/>
          <w:sz w:val="32"/>
          <w:szCs w:val="32"/>
        </w:rPr>
        <w:t>书店功能布局、空间设计、动线设计平面图（带面积）及实景照片</w:t>
      </w:r>
    </w:p>
    <w:p>
      <w:pPr>
        <w:widowControl/>
        <w:suppressAutoHyphens/>
        <w:rPr>
          <w:rFonts w:ascii="仿宋_GB2312" w:hAnsi="宋体" w:eastAsia="仿宋_GB2312" w:cs="Times New Roman"/>
          <w:sz w:val="28"/>
          <w:szCs w:val="28"/>
        </w:rPr>
      </w:pPr>
      <w:r>
        <w:rPr>
          <w:rFonts w:hint="eastAsia" w:ascii="仿宋_GB2312" w:hAnsi="宋体" w:eastAsia="仿宋_GB2312" w:cs="仿宋_GB2312"/>
          <w:sz w:val="28"/>
          <w:szCs w:val="28"/>
        </w:rPr>
        <w:t>例如：书店功能布局、空间设计、展陈设计平面图（带面积）</w:t>
      </w:r>
    </w:p>
    <w:p>
      <w:pPr>
        <w:widowControl/>
        <w:suppressAutoHyphens/>
        <w:rPr>
          <w:rFonts w:ascii="仿宋_GB2312" w:hAnsi="宋体" w:eastAsia="仿宋_GB2312" w:cs="Times New Roman"/>
          <w:sz w:val="28"/>
          <w:szCs w:val="28"/>
        </w:rPr>
      </w:pPr>
    </w:p>
    <w:p>
      <w:pPr>
        <w:widowControl/>
        <w:suppressAutoHyphens/>
        <w:rPr>
          <w:rFonts w:ascii="仿宋_GB2312" w:hAnsi="宋体" w:eastAsia="仿宋_GB2312" w:cs="Times New Roman"/>
          <w:sz w:val="28"/>
          <w:szCs w:val="28"/>
        </w:rPr>
      </w:pPr>
    </w:p>
    <w:p>
      <w:pPr>
        <w:widowControl/>
        <w:suppressAutoHyphens/>
        <w:rPr>
          <w:rFonts w:ascii="宋体" w:eastAsia="仿宋_GB2312" w:cs="Times New Roman"/>
        </w:rPr>
      </w:pPr>
      <w:r>
        <w:rPr>
          <w:rFonts w:hint="eastAsia" w:ascii="仿宋_GB2312" w:hAnsi="宋体" w:eastAsia="仿宋_GB2312" w:cs="仿宋_GB2312"/>
          <w:sz w:val="28"/>
          <w:szCs w:val="28"/>
        </w:rPr>
        <w:t>实景照片（全方位照片）</w:t>
      </w:r>
    </w:p>
    <w:p>
      <w:pPr>
        <w:pStyle w:val="2"/>
        <w:numPr>
          <w:ilvl w:val="0"/>
          <w:numId w:val="0"/>
        </w:numPr>
        <w:rPr>
          <w:rFonts w:hint="eastAsia" w:ascii="方正小标宋简体" w:hAnsi="等线" w:eastAsia="方正小标宋简体" w:cs="方正小标宋简体"/>
          <w:sz w:val="32"/>
          <w:szCs w:val="32"/>
        </w:rPr>
      </w:pPr>
    </w:p>
    <w:p>
      <w:pPr>
        <w:widowControl/>
        <w:numPr>
          <w:ilvl w:val="-1"/>
          <w:numId w:val="0"/>
        </w:numPr>
        <w:spacing w:line="500" w:lineRule="exact"/>
        <w:jc w:val="both"/>
        <w:rPr>
          <w:rFonts w:hint="eastAsia" w:ascii="方正小标宋简体" w:hAnsi="等线" w:eastAsia="方正小标宋简体" w:cs="方正小标宋简体"/>
          <w:sz w:val="32"/>
          <w:szCs w:val="32"/>
          <w:highlight w:val="none"/>
        </w:rPr>
      </w:pPr>
      <w:r>
        <w:rPr>
          <w:rFonts w:hint="eastAsia" w:ascii="方正小标宋简体" w:hAnsi="等线" w:eastAsia="方正小标宋简体" w:cs="方正小标宋简体"/>
          <w:sz w:val="32"/>
          <w:szCs w:val="32"/>
          <w:lang w:eastAsia="zh-CN"/>
        </w:rPr>
        <w:t>十、图书分类分区情况</w:t>
      </w:r>
      <w:r>
        <w:rPr>
          <w:rFonts w:hint="eastAsia" w:eastAsia="仿宋_GB2312"/>
          <w:sz w:val="32"/>
          <w:szCs w:val="32"/>
          <w:highlight w:val="none"/>
          <w:lang w:val="en-US" w:eastAsia="zh-CN"/>
        </w:rPr>
        <w:t>（包括专台、专架、专区展陈情况及在售出版物中为读者提供拆阅样书情况的图片及文字描述）；</w:t>
      </w:r>
    </w:p>
    <w:p>
      <w:pPr>
        <w:rPr>
          <w:rFonts w:hint="eastAsia" w:ascii="方正小标宋简体" w:hAnsi="等线" w:eastAsia="方正小标宋简体" w:cs="方正小标宋简体"/>
          <w:sz w:val="32"/>
          <w:szCs w:val="32"/>
          <w:highlight w:val="none"/>
        </w:rPr>
      </w:pPr>
    </w:p>
    <w:p>
      <w:pPr>
        <w:widowControl/>
        <w:numPr>
          <w:ilvl w:val="-1"/>
          <w:numId w:val="0"/>
        </w:numPr>
        <w:spacing w:line="500" w:lineRule="exact"/>
        <w:jc w:val="both"/>
        <w:rPr>
          <w:rFonts w:hint="eastAsia" w:ascii="方正小标宋简体" w:hAnsi="等线" w:eastAsia="方正小标宋简体" w:cs="方正小标宋简体"/>
          <w:sz w:val="32"/>
          <w:szCs w:val="32"/>
        </w:rPr>
      </w:pPr>
      <w:r>
        <w:rPr>
          <w:rFonts w:hint="eastAsia" w:ascii="方正小标宋简体" w:hAnsi="等线" w:eastAsia="方正小标宋简体" w:cs="方正小标宋简体"/>
          <w:sz w:val="32"/>
          <w:szCs w:val="32"/>
          <w:lang w:eastAsia="zh-CN"/>
        </w:rPr>
        <w:t>十一、</w:t>
      </w:r>
      <w:r>
        <w:rPr>
          <w:rFonts w:hint="eastAsia" w:ascii="方正小标宋简体" w:hAnsi="等线" w:eastAsia="方正小标宋简体" w:cs="方正小标宋简体"/>
          <w:sz w:val="32"/>
          <w:szCs w:val="32"/>
        </w:rPr>
        <w:t>书店经营出版物品种</w:t>
      </w:r>
      <w:r>
        <w:rPr>
          <w:rFonts w:hint="eastAsia" w:ascii="方正小标宋简体" w:hAnsi="等线" w:eastAsia="方正小标宋简体" w:cs="方正小标宋简体"/>
          <w:sz w:val="32"/>
          <w:szCs w:val="32"/>
          <w:lang w:eastAsia="zh-CN"/>
        </w:rPr>
        <w:t>数量</w:t>
      </w:r>
      <w:r>
        <w:rPr>
          <w:rFonts w:hint="eastAsia" w:ascii="方正小标宋简体" w:hAnsi="等线" w:eastAsia="方正小标宋简体" w:cs="方正小标宋简体"/>
          <w:sz w:val="32"/>
          <w:szCs w:val="32"/>
        </w:rPr>
        <w:t>清单</w:t>
      </w:r>
    </w:p>
    <w:p>
      <w:pPr>
        <w:keepNext w:val="0"/>
        <w:keepLines w:val="0"/>
        <w:pageBreakBefore w:val="0"/>
        <w:widowControl/>
        <w:kinsoku/>
        <w:wordWrap/>
        <w:overflowPunct/>
        <w:topLinePunct w:val="0"/>
        <w:autoSpaceDE/>
        <w:autoSpaceDN/>
        <w:bidi w:val="0"/>
        <w:adjustRightInd/>
        <w:snapToGrid/>
        <w:spacing w:beforeLines="0" w:after="157" w:afterLines="50" w:line="500" w:lineRule="exact"/>
        <w:jc w:val="center"/>
        <w:textAlignment w:val="auto"/>
        <w:rPr>
          <w:rFonts w:hint="eastAsia" w:ascii="仿宋_GB2312" w:hAnsi="仿宋_GB2312" w:eastAsia="仿宋_GB2312" w:cs="仿宋_GB2312"/>
          <w:sz w:val="32"/>
          <w:highlight w:val="none"/>
        </w:rPr>
      </w:pPr>
      <w:r>
        <w:rPr>
          <w:rFonts w:hint="eastAsia" w:ascii="仿宋_GB2312" w:hAnsi="仿宋_GB2312" w:eastAsia="仿宋_GB2312" w:cs="仿宋_GB2312"/>
          <w:b/>
          <w:sz w:val="28"/>
          <w:highlight w:val="none"/>
        </w:rPr>
        <w:t>书店发行境内出版社出版的出版物种类汇总表</w:t>
      </w:r>
    </w:p>
    <w:tbl>
      <w:tblPr>
        <w:tblStyle w:val="6"/>
        <w:tblW w:w="103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4394"/>
        <w:gridCol w:w="1603"/>
        <w:gridCol w:w="2319"/>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blHeader/>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b/>
                <w:color w:val="000000"/>
                <w:kern w:val="0"/>
                <w:sz w:val="24"/>
                <w:highlight w:val="none"/>
              </w:rPr>
            </w:pPr>
            <w:r>
              <w:rPr>
                <w:rFonts w:hint="eastAsia" w:ascii="仿宋_GB2312" w:hAnsi="仿宋_GB2312" w:eastAsia="仿宋_GB2312" w:cs="仿宋_GB2312"/>
                <w:b/>
                <w:color w:val="000000"/>
                <w:kern w:val="0"/>
                <w:sz w:val="24"/>
                <w:highlight w:val="none"/>
              </w:rPr>
              <w:t>序号</w:t>
            </w:r>
          </w:p>
        </w:tc>
        <w:tc>
          <w:tcPr>
            <w:tcW w:w="439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b/>
                <w:color w:val="000000"/>
                <w:kern w:val="0"/>
                <w:sz w:val="24"/>
                <w:highlight w:val="none"/>
              </w:rPr>
            </w:pPr>
            <w:r>
              <w:rPr>
                <w:rFonts w:hint="eastAsia" w:ascii="仿宋_GB2312" w:hAnsi="仿宋_GB2312" w:eastAsia="仿宋_GB2312" w:cs="仿宋_GB2312"/>
                <w:b/>
                <w:color w:val="000000"/>
                <w:kern w:val="0"/>
                <w:sz w:val="24"/>
                <w:highlight w:val="none"/>
              </w:rPr>
              <w:t>境内出版社名称</w:t>
            </w:r>
          </w:p>
        </w:tc>
        <w:tc>
          <w:tcPr>
            <w:tcW w:w="160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b/>
                <w:color w:val="000000"/>
                <w:kern w:val="0"/>
                <w:sz w:val="24"/>
                <w:highlight w:val="none"/>
              </w:rPr>
            </w:pPr>
            <w:r>
              <w:rPr>
                <w:rFonts w:hint="eastAsia" w:ascii="仿宋_GB2312" w:hAnsi="仿宋_GB2312" w:eastAsia="仿宋_GB2312" w:cs="仿宋_GB2312"/>
                <w:b/>
                <w:color w:val="000000"/>
                <w:kern w:val="0"/>
                <w:sz w:val="24"/>
                <w:highlight w:val="none"/>
              </w:rPr>
              <w:t>出版物品种</w:t>
            </w:r>
          </w:p>
        </w:tc>
        <w:tc>
          <w:tcPr>
            <w:tcW w:w="231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b/>
                <w:color w:val="000000"/>
                <w:kern w:val="0"/>
                <w:sz w:val="24"/>
                <w:highlight w:val="none"/>
              </w:rPr>
            </w:pPr>
            <w:r>
              <w:rPr>
                <w:rFonts w:hint="eastAsia" w:ascii="仿宋_GB2312" w:hAnsi="仿宋_GB2312" w:eastAsia="仿宋_GB2312" w:cs="仿宋_GB2312"/>
                <w:b/>
                <w:color w:val="000000"/>
                <w:kern w:val="0"/>
                <w:sz w:val="24"/>
                <w:highlight w:val="none"/>
              </w:rPr>
              <w:t>在架陈列数量</w:t>
            </w:r>
          </w:p>
        </w:tc>
        <w:tc>
          <w:tcPr>
            <w:tcW w:w="132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b/>
                <w:color w:val="000000"/>
                <w:kern w:val="0"/>
                <w:sz w:val="24"/>
                <w:highlight w:val="none"/>
              </w:rPr>
            </w:pPr>
            <w:r>
              <w:rPr>
                <w:rFonts w:hint="eastAsia" w:ascii="仿宋_GB2312" w:hAnsi="仿宋_GB2312" w:eastAsia="仿宋_GB2312" w:cs="仿宋_GB2312"/>
                <w:b/>
                <w:color w:val="000000"/>
                <w:kern w:val="0"/>
                <w:sz w:val="24"/>
                <w:highlight w:val="none"/>
              </w:rPr>
              <w:t>库存量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1</w:t>
            </w:r>
          </w:p>
        </w:tc>
        <w:tc>
          <w:tcPr>
            <w:tcW w:w="439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60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231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32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2</w:t>
            </w:r>
          </w:p>
        </w:tc>
        <w:tc>
          <w:tcPr>
            <w:tcW w:w="439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60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231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32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3</w:t>
            </w:r>
          </w:p>
        </w:tc>
        <w:tc>
          <w:tcPr>
            <w:tcW w:w="439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60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231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32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w:t>
            </w:r>
          </w:p>
        </w:tc>
        <w:tc>
          <w:tcPr>
            <w:tcW w:w="439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60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231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32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合计</w:t>
            </w:r>
          </w:p>
        </w:tc>
        <w:tc>
          <w:tcPr>
            <w:tcW w:w="439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w:t>
            </w:r>
          </w:p>
        </w:tc>
        <w:tc>
          <w:tcPr>
            <w:tcW w:w="160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231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32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r>
    </w:tbl>
    <w:p>
      <w:pPr>
        <w:widowControl/>
        <w:spacing w:beforeLines="0" w:afterLines="0"/>
        <w:jc w:val="center"/>
        <w:rPr>
          <w:rFonts w:hint="eastAsia" w:ascii="仿宋_GB2312" w:hAnsi="仿宋_GB2312" w:eastAsia="仿宋_GB2312" w:cs="仿宋_GB2312"/>
          <w:sz w:val="28"/>
          <w:highlight w:val="none"/>
        </w:rPr>
      </w:pPr>
    </w:p>
    <w:p>
      <w:pPr>
        <w:widowControl/>
        <w:spacing w:beforeLines="0" w:afterLines="0" w:line="500" w:lineRule="exact"/>
        <w:jc w:val="center"/>
        <w:rPr>
          <w:rFonts w:hint="eastAsia" w:ascii="仿宋_GB2312" w:hAnsi="仿宋_GB2312" w:eastAsia="仿宋_GB2312" w:cs="仿宋_GB2312"/>
          <w:b/>
          <w:sz w:val="28"/>
          <w:highlight w:val="none"/>
        </w:rPr>
      </w:pPr>
      <w:r>
        <w:rPr>
          <w:rFonts w:hint="eastAsia" w:ascii="仿宋_GB2312" w:hAnsi="仿宋_GB2312" w:eastAsia="仿宋_GB2312" w:cs="仿宋_GB2312"/>
          <w:b/>
          <w:sz w:val="28"/>
          <w:highlight w:val="none"/>
        </w:rPr>
        <w:t>书店发行境外（含中国香港、中国澳门、中国台湾）出版机构出版的出版物种类汇总表</w:t>
      </w:r>
    </w:p>
    <w:p>
      <w:pPr>
        <w:widowControl/>
        <w:spacing w:beforeLines="0" w:afterLines="0" w:line="500" w:lineRule="exact"/>
        <w:jc w:val="center"/>
        <w:rPr>
          <w:rFonts w:hint="eastAsia" w:ascii="仿宋_GB2312" w:hAnsi="仿宋_GB2312" w:eastAsia="仿宋_GB2312" w:cs="仿宋_GB2312"/>
          <w:b/>
          <w:sz w:val="28"/>
          <w:highlight w:val="none"/>
        </w:rPr>
      </w:pPr>
      <w:r>
        <w:rPr>
          <w:rFonts w:hint="eastAsia" w:ascii="仿宋_GB2312" w:hAnsi="仿宋_GB2312" w:eastAsia="仿宋_GB2312" w:cs="仿宋_GB2312"/>
          <w:b w:val="0"/>
          <w:bCs/>
          <w:sz w:val="28"/>
          <w:highlight w:val="none"/>
        </w:rPr>
        <w:t>（请附在售图书进口批准手续，如无此类出版物则无需提供）</w:t>
      </w:r>
    </w:p>
    <w:tbl>
      <w:tblPr>
        <w:tblStyle w:val="6"/>
        <w:tblW w:w="103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4394"/>
        <w:gridCol w:w="1603"/>
        <w:gridCol w:w="194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blHeader/>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b/>
                <w:color w:val="000000"/>
                <w:kern w:val="0"/>
                <w:sz w:val="24"/>
                <w:highlight w:val="none"/>
              </w:rPr>
            </w:pPr>
            <w:r>
              <w:rPr>
                <w:rFonts w:hint="eastAsia" w:ascii="仿宋_GB2312" w:hAnsi="仿宋_GB2312" w:eastAsia="仿宋_GB2312" w:cs="仿宋_GB2312"/>
                <w:b/>
                <w:color w:val="000000"/>
                <w:kern w:val="0"/>
                <w:sz w:val="24"/>
                <w:highlight w:val="none"/>
              </w:rPr>
              <w:t>序号</w:t>
            </w:r>
          </w:p>
        </w:tc>
        <w:tc>
          <w:tcPr>
            <w:tcW w:w="439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b/>
                <w:color w:val="000000"/>
                <w:kern w:val="0"/>
                <w:sz w:val="24"/>
                <w:highlight w:val="none"/>
              </w:rPr>
            </w:pPr>
            <w:r>
              <w:rPr>
                <w:rFonts w:hint="eastAsia" w:ascii="仿宋_GB2312" w:hAnsi="仿宋_GB2312" w:eastAsia="仿宋_GB2312" w:cs="仿宋_GB2312"/>
                <w:b/>
                <w:color w:val="000000"/>
                <w:kern w:val="0"/>
                <w:sz w:val="24"/>
                <w:highlight w:val="none"/>
              </w:rPr>
              <w:t>境外（含中国香港、中国澳门、中国台湾）出版机构名称</w:t>
            </w:r>
          </w:p>
        </w:tc>
        <w:tc>
          <w:tcPr>
            <w:tcW w:w="160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b/>
                <w:color w:val="000000"/>
                <w:kern w:val="0"/>
                <w:sz w:val="24"/>
                <w:highlight w:val="none"/>
              </w:rPr>
            </w:pPr>
            <w:r>
              <w:rPr>
                <w:rFonts w:hint="eastAsia" w:ascii="仿宋_GB2312" w:hAnsi="仿宋_GB2312" w:eastAsia="仿宋_GB2312" w:cs="仿宋_GB2312"/>
                <w:b/>
                <w:color w:val="000000"/>
                <w:kern w:val="0"/>
                <w:sz w:val="24"/>
                <w:highlight w:val="none"/>
              </w:rPr>
              <w:t>该出版机构</w:t>
            </w:r>
          </w:p>
          <w:p>
            <w:pPr>
              <w:widowControl/>
              <w:spacing w:beforeLines="0" w:afterLines="0"/>
              <w:jc w:val="center"/>
              <w:rPr>
                <w:rFonts w:hint="eastAsia" w:ascii="仿宋_GB2312" w:hAnsi="仿宋_GB2312" w:eastAsia="仿宋_GB2312" w:cs="仿宋_GB2312"/>
                <w:b/>
                <w:color w:val="000000"/>
                <w:kern w:val="0"/>
                <w:sz w:val="24"/>
                <w:highlight w:val="none"/>
              </w:rPr>
            </w:pPr>
            <w:r>
              <w:rPr>
                <w:rFonts w:hint="eastAsia" w:ascii="仿宋_GB2312" w:hAnsi="仿宋_GB2312" w:eastAsia="仿宋_GB2312" w:cs="仿宋_GB2312"/>
                <w:b/>
                <w:color w:val="000000"/>
                <w:kern w:val="0"/>
                <w:sz w:val="24"/>
                <w:highlight w:val="none"/>
              </w:rPr>
              <w:t>出版物品种</w:t>
            </w:r>
          </w:p>
        </w:tc>
        <w:tc>
          <w:tcPr>
            <w:tcW w:w="194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b/>
                <w:color w:val="000000"/>
                <w:kern w:val="0"/>
                <w:sz w:val="24"/>
                <w:highlight w:val="none"/>
              </w:rPr>
            </w:pPr>
            <w:r>
              <w:rPr>
                <w:rFonts w:hint="eastAsia" w:ascii="仿宋_GB2312" w:hAnsi="仿宋_GB2312" w:eastAsia="仿宋_GB2312" w:cs="仿宋_GB2312"/>
                <w:b/>
                <w:color w:val="000000"/>
                <w:kern w:val="0"/>
                <w:sz w:val="24"/>
                <w:highlight w:val="none"/>
              </w:rPr>
              <w:t>该出版机构</w:t>
            </w:r>
          </w:p>
          <w:p>
            <w:pPr>
              <w:widowControl/>
              <w:spacing w:beforeLines="0" w:afterLines="0"/>
              <w:jc w:val="center"/>
              <w:rPr>
                <w:rFonts w:hint="eastAsia" w:ascii="仿宋_GB2312" w:hAnsi="仿宋_GB2312" w:eastAsia="仿宋_GB2312" w:cs="仿宋_GB2312"/>
                <w:b/>
                <w:color w:val="000000"/>
                <w:kern w:val="0"/>
                <w:sz w:val="24"/>
                <w:highlight w:val="none"/>
              </w:rPr>
            </w:pPr>
            <w:r>
              <w:rPr>
                <w:rFonts w:hint="eastAsia" w:ascii="仿宋_GB2312" w:hAnsi="仿宋_GB2312" w:eastAsia="仿宋_GB2312" w:cs="仿宋_GB2312"/>
                <w:b/>
                <w:color w:val="000000"/>
                <w:kern w:val="0"/>
                <w:sz w:val="24"/>
                <w:highlight w:val="none"/>
              </w:rPr>
              <w:t>出版物陈列数量</w:t>
            </w: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b/>
                <w:color w:val="000000"/>
                <w:kern w:val="0"/>
                <w:sz w:val="24"/>
                <w:highlight w:val="none"/>
              </w:rPr>
            </w:pPr>
            <w:r>
              <w:rPr>
                <w:rFonts w:hint="eastAsia" w:ascii="仿宋_GB2312" w:hAnsi="仿宋_GB2312" w:eastAsia="仿宋_GB2312" w:cs="仿宋_GB2312"/>
                <w:b/>
                <w:color w:val="000000"/>
                <w:kern w:val="0"/>
                <w:sz w:val="24"/>
                <w:highlight w:val="none"/>
              </w:rPr>
              <w:t>该出版机构</w:t>
            </w:r>
          </w:p>
          <w:p>
            <w:pPr>
              <w:widowControl/>
              <w:spacing w:beforeLines="0" w:afterLines="0"/>
              <w:jc w:val="center"/>
              <w:rPr>
                <w:rFonts w:hint="eastAsia" w:ascii="仿宋_GB2312" w:hAnsi="仿宋_GB2312" w:eastAsia="仿宋_GB2312" w:cs="仿宋_GB2312"/>
                <w:b/>
                <w:color w:val="000000"/>
                <w:kern w:val="0"/>
                <w:sz w:val="24"/>
                <w:highlight w:val="none"/>
              </w:rPr>
            </w:pPr>
            <w:r>
              <w:rPr>
                <w:rFonts w:hint="eastAsia" w:ascii="仿宋_GB2312" w:hAnsi="仿宋_GB2312" w:eastAsia="仿宋_GB2312" w:cs="仿宋_GB2312"/>
                <w:b/>
                <w:color w:val="000000"/>
                <w:kern w:val="0"/>
                <w:sz w:val="24"/>
                <w:highlight w:val="none"/>
              </w:rPr>
              <w:t>出版物库存量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1</w:t>
            </w:r>
          </w:p>
        </w:tc>
        <w:tc>
          <w:tcPr>
            <w:tcW w:w="439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60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94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2</w:t>
            </w:r>
          </w:p>
        </w:tc>
        <w:tc>
          <w:tcPr>
            <w:tcW w:w="439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60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94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3</w:t>
            </w:r>
          </w:p>
        </w:tc>
        <w:tc>
          <w:tcPr>
            <w:tcW w:w="439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60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94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w:t>
            </w:r>
          </w:p>
        </w:tc>
        <w:tc>
          <w:tcPr>
            <w:tcW w:w="439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60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94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合计</w:t>
            </w:r>
          </w:p>
        </w:tc>
        <w:tc>
          <w:tcPr>
            <w:tcW w:w="4394"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w:t>
            </w:r>
          </w:p>
        </w:tc>
        <w:tc>
          <w:tcPr>
            <w:tcW w:w="160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94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c>
          <w:tcPr>
            <w:tcW w:w="170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仿宋_GB2312" w:eastAsia="仿宋_GB2312" w:cs="仿宋_GB2312"/>
                <w:sz w:val="24"/>
                <w:highlight w:val="none"/>
              </w:rPr>
            </w:pPr>
          </w:p>
        </w:tc>
      </w:tr>
    </w:tbl>
    <w:p>
      <w:pPr>
        <w:widowControl/>
        <w:spacing w:line="500" w:lineRule="exact"/>
        <w:rPr>
          <w:rFonts w:hint="eastAsia" w:eastAsia="方正小标宋简体" w:cs="方正小标宋简体"/>
          <w:sz w:val="32"/>
          <w:szCs w:val="32"/>
        </w:rPr>
        <w:sectPr>
          <w:pgSz w:w="11906" w:h="16838"/>
          <w:pgMar w:top="1440" w:right="1800" w:bottom="1440" w:left="1800" w:header="851" w:footer="992" w:gutter="0"/>
          <w:cols w:space="425" w:num="1"/>
          <w:docGrid w:type="lines" w:linePitch="312" w:charSpace="0"/>
        </w:sectPr>
      </w:pPr>
    </w:p>
    <w:p>
      <w:pPr>
        <w:widowControl/>
        <w:numPr>
          <w:ilvl w:val="-1"/>
          <w:numId w:val="0"/>
        </w:numPr>
        <w:spacing w:line="500" w:lineRule="exact"/>
        <w:ind w:left="0" w:leftChars="0" w:firstLine="0" w:firstLineChars="0"/>
        <w:jc w:val="both"/>
        <w:rPr>
          <w:rFonts w:hint="eastAsia" w:eastAsia="方正小标宋简体" w:cs="方正小标宋简体"/>
          <w:sz w:val="32"/>
          <w:szCs w:val="32"/>
        </w:rPr>
      </w:pPr>
      <w:r>
        <w:rPr>
          <w:rFonts w:hint="eastAsia" w:eastAsia="方正小标宋简体" w:cs="方正小标宋简体"/>
          <w:sz w:val="32"/>
          <w:szCs w:val="32"/>
          <w:lang w:eastAsia="zh-CN"/>
        </w:rPr>
        <w:t>十二、</w:t>
      </w:r>
      <w:r>
        <w:rPr>
          <w:rFonts w:hint="eastAsia" w:eastAsia="方正小标宋简体" w:cs="方正小标宋简体"/>
          <w:sz w:val="32"/>
          <w:szCs w:val="32"/>
        </w:rPr>
        <w:t>图书出入库记录相关资料及供货商资质证明</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eastAsia="仿宋_GB2312"/>
          <w:b w:val="0"/>
          <w:bCs/>
          <w:sz w:val="28"/>
          <w:highlight w:val="none"/>
        </w:rPr>
      </w:pPr>
      <w:r>
        <w:rPr>
          <w:rFonts w:hint="eastAsia" w:ascii="仿宋_GB2312" w:eastAsia="仿宋_GB2312"/>
          <w:b w:val="0"/>
          <w:bCs/>
          <w:sz w:val="28"/>
          <w:highlight w:val="none"/>
          <w:lang w:val="en-US" w:eastAsia="zh-CN"/>
        </w:rPr>
        <w:t>12.1</w:t>
      </w:r>
      <w:r>
        <w:rPr>
          <w:rFonts w:hint="eastAsia" w:ascii="仿宋_GB2312" w:eastAsia="仿宋_GB2312"/>
          <w:b w:val="0"/>
          <w:bCs/>
          <w:sz w:val="28"/>
          <w:highlight w:val="none"/>
        </w:rPr>
        <w:t>提供进销存系统当年度【2025年7月1日至2026年6月30日】总品种及数量截图等相关证明材料，要求如下</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eastAsia="仿宋_GB2312"/>
          <w:b w:val="0"/>
          <w:bCs/>
          <w:sz w:val="28"/>
          <w:highlight w:val="none"/>
        </w:rPr>
      </w:pPr>
      <w:r>
        <w:rPr>
          <w:rFonts w:hint="eastAsia" w:ascii="仿宋_GB2312" w:eastAsia="仿宋_GB2312"/>
          <w:b w:val="0"/>
          <w:bCs/>
          <w:sz w:val="28"/>
          <w:highlight w:val="none"/>
        </w:rPr>
        <w:t>依据书店自身进销存系统的实际数据，提供能够反映书店经营出版物品种数量的系统界面截图。所截图片需涵盖以下关键数据：</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eastAsia="仿宋_GB2312"/>
          <w:b w:val="0"/>
          <w:bCs/>
          <w:sz w:val="28"/>
          <w:highlight w:val="none"/>
        </w:rPr>
      </w:pPr>
      <w:r>
        <w:rPr>
          <w:rFonts w:hint="eastAsia" w:ascii="仿宋_GB2312" w:eastAsia="仿宋_GB2312"/>
          <w:b w:val="0"/>
          <w:bCs/>
          <w:sz w:val="28"/>
          <w:highlight w:val="none"/>
          <w:lang w:eastAsia="zh-CN"/>
        </w:rPr>
        <w:t>（</w:t>
      </w:r>
      <w:r>
        <w:rPr>
          <w:rFonts w:hint="eastAsia" w:ascii="仿宋_GB2312" w:eastAsia="仿宋_GB2312"/>
          <w:b w:val="0"/>
          <w:bCs/>
          <w:sz w:val="28"/>
          <w:highlight w:val="none"/>
          <w:lang w:val="en-US" w:eastAsia="zh-CN"/>
        </w:rPr>
        <w:t>1</w:t>
      </w:r>
      <w:r>
        <w:rPr>
          <w:rFonts w:hint="eastAsia" w:ascii="仿宋_GB2312" w:eastAsia="仿宋_GB2312"/>
          <w:b w:val="0"/>
          <w:bCs/>
          <w:sz w:val="28"/>
          <w:highlight w:val="none"/>
          <w:lang w:eastAsia="zh-CN"/>
        </w:rPr>
        <w:t>）</w:t>
      </w:r>
      <w:r>
        <w:rPr>
          <w:rFonts w:hint="eastAsia" w:ascii="仿宋_GB2312" w:eastAsia="仿宋_GB2312"/>
          <w:b w:val="0"/>
          <w:bCs/>
          <w:sz w:val="28"/>
          <w:highlight w:val="none"/>
        </w:rPr>
        <w:t>出版物数量，用以清晰展现当下经营的出版物数量；</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eastAsia="仿宋_GB2312"/>
          <w:b w:val="0"/>
          <w:bCs/>
          <w:sz w:val="28"/>
          <w:highlight w:val="none"/>
        </w:rPr>
      </w:pPr>
      <w:r>
        <w:rPr>
          <w:rFonts w:hint="eastAsia" w:ascii="仿宋_GB2312" w:eastAsia="仿宋_GB2312"/>
          <w:b w:val="0"/>
          <w:bCs/>
          <w:sz w:val="28"/>
          <w:highlight w:val="none"/>
        </w:rPr>
        <w:t>要求上架经营出版物不少于2000册。</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eastAsia="仿宋_GB2312"/>
          <w:b w:val="0"/>
          <w:bCs/>
          <w:sz w:val="28"/>
          <w:highlight w:val="none"/>
        </w:rPr>
      </w:pPr>
      <w:r>
        <w:rPr>
          <w:rFonts w:hint="eastAsia" w:ascii="仿宋_GB2312" w:eastAsia="仿宋_GB2312"/>
          <w:b w:val="0"/>
          <w:bCs/>
          <w:sz w:val="28"/>
          <w:highlight w:val="none"/>
          <w:lang w:eastAsia="zh-CN"/>
        </w:rPr>
        <w:t>（</w:t>
      </w:r>
      <w:r>
        <w:rPr>
          <w:rFonts w:hint="eastAsia" w:ascii="仿宋_GB2312" w:eastAsia="仿宋_GB2312"/>
          <w:b w:val="0"/>
          <w:bCs/>
          <w:sz w:val="28"/>
          <w:highlight w:val="none"/>
          <w:lang w:val="en-US" w:eastAsia="zh-CN"/>
        </w:rPr>
        <w:t>2</w:t>
      </w:r>
      <w:r>
        <w:rPr>
          <w:rFonts w:hint="eastAsia" w:ascii="仿宋_GB2312" w:eastAsia="仿宋_GB2312"/>
          <w:b w:val="0"/>
          <w:bCs/>
          <w:sz w:val="28"/>
          <w:highlight w:val="none"/>
          <w:lang w:eastAsia="zh-CN"/>
        </w:rPr>
        <w:t>）</w:t>
      </w:r>
      <w:r>
        <w:rPr>
          <w:rFonts w:hint="eastAsia" w:ascii="仿宋_GB2312" w:eastAsia="仿宋_GB2312"/>
          <w:b w:val="0"/>
          <w:bCs/>
          <w:sz w:val="28"/>
          <w:highlight w:val="none"/>
        </w:rPr>
        <w:t>出版物品种，明确经营的不同种类出版物的数目；</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eastAsia="仿宋_GB2312"/>
          <w:b w:val="0"/>
          <w:bCs/>
          <w:sz w:val="28"/>
          <w:highlight w:val="none"/>
        </w:rPr>
      </w:pPr>
      <w:r>
        <w:rPr>
          <w:rFonts w:hint="eastAsia" w:ascii="仿宋_GB2312" w:eastAsia="仿宋_GB2312"/>
          <w:b w:val="0"/>
          <w:bCs/>
          <w:sz w:val="28"/>
          <w:highlight w:val="none"/>
        </w:rPr>
        <w:t>要求出版物品种不少于500种。</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_GB2312" w:eastAsia="仿宋_GB2312"/>
          <w:b w:val="0"/>
          <w:bCs/>
          <w:sz w:val="28"/>
          <w:highlight w:val="none"/>
        </w:rPr>
      </w:pPr>
      <w:r>
        <w:rPr>
          <w:rFonts w:hint="eastAsia" w:ascii="仿宋_GB2312" w:eastAsia="仿宋_GB2312"/>
          <w:b w:val="0"/>
          <w:bCs/>
          <w:sz w:val="28"/>
          <w:highlight w:val="none"/>
          <w:lang w:eastAsia="zh-CN"/>
        </w:rPr>
        <w:t>（</w:t>
      </w:r>
      <w:r>
        <w:rPr>
          <w:rFonts w:hint="eastAsia" w:ascii="仿宋_GB2312" w:eastAsia="仿宋_GB2312"/>
          <w:b w:val="0"/>
          <w:bCs/>
          <w:sz w:val="28"/>
          <w:highlight w:val="none"/>
          <w:lang w:val="en-US" w:eastAsia="zh-CN"/>
        </w:rPr>
        <w:t>3</w:t>
      </w:r>
      <w:r>
        <w:rPr>
          <w:rFonts w:hint="eastAsia" w:ascii="仿宋_GB2312" w:eastAsia="仿宋_GB2312"/>
          <w:b w:val="0"/>
          <w:bCs/>
          <w:sz w:val="28"/>
          <w:highlight w:val="none"/>
          <w:lang w:eastAsia="zh-CN"/>
        </w:rPr>
        <w:t>）</w:t>
      </w:r>
      <w:r>
        <w:rPr>
          <w:rFonts w:hint="eastAsia" w:ascii="仿宋_GB2312" w:eastAsia="仿宋_GB2312"/>
          <w:b w:val="0"/>
          <w:bCs/>
          <w:sz w:val="28"/>
          <w:highlight w:val="none"/>
        </w:rPr>
        <w:t>截图要求提供首页及末页汇总页，以确保数据的完整性与连贯性。</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eastAsia="仿宋_GB2312"/>
          <w:b/>
          <w:sz w:val="28"/>
          <w:highlight w:val="none"/>
          <w:lang w:val="en-US" w:eastAsia="zh-CN"/>
        </w:rPr>
      </w:pPr>
      <w:r>
        <w:rPr>
          <w:rFonts w:hint="eastAsia" w:ascii="仿宋_GB2312" w:eastAsia="仿宋_GB2312"/>
          <w:b w:val="0"/>
          <w:bCs/>
          <w:sz w:val="28"/>
          <w:highlight w:val="none"/>
          <w:lang w:val="en-US" w:eastAsia="zh-CN"/>
        </w:rPr>
        <w:t>12.2</w:t>
      </w:r>
      <w:r>
        <w:rPr>
          <w:rFonts w:hint="eastAsia" w:ascii="仿宋_GB2312" w:eastAsia="仿宋_GB2312"/>
          <w:b/>
          <w:sz w:val="28"/>
          <w:highlight w:val="none"/>
          <w:lang w:val="en-US" w:eastAsia="zh-CN"/>
        </w:rPr>
        <w:t>供货商资质证明。</w:t>
      </w:r>
    </w:p>
    <w:p>
      <w:pPr>
        <w:widowControl/>
        <w:numPr>
          <w:ilvl w:val="0"/>
          <w:numId w:val="0"/>
        </w:numPr>
        <w:spacing w:line="500" w:lineRule="exact"/>
        <w:jc w:val="both"/>
        <w:rPr>
          <w:rFonts w:hint="eastAsia" w:ascii="方正小标宋简体" w:hAnsi="等线" w:eastAsia="方正小标宋简体" w:cs="方正小标宋简体"/>
          <w:sz w:val="32"/>
          <w:szCs w:val="32"/>
          <w:lang w:eastAsia="zh-CN"/>
        </w:rPr>
      </w:pPr>
      <w:r>
        <w:rPr>
          <w:rFonts w:hint="eastAsia" w:ascii="仿宋_GB2312" w:eastAsia="仿宋_GB2312"/>
          <w:b w:val="0"/>
          <w:bCs/>
          <w:sz w:val="28"/>
          <w:highlight w:val="none"/>
          <w:lang w:val="en-US" w:eastAsia="zh-CN"/>
        </w:rPr>
        <w:t>如供货合同或供货单位出版物经营许可证复印件等</w:t>
      </w:r>
    </w:p>
    <w:p>
      <w:pPr>
        <w:widowControl/>
        <w:numPr>
          <w:ilvl w:val="0"/>
          <w:numId w:val="0"/>
        </w:numPr>
        <w:spacing w:line="500" w:lineRule="exact"/>
        <w:jc w:val="both"/>
        <w:rPr>
          <w:rFonts w:hint="eastAsia" w:ascii="方正小标宋简体" w:hAnsi="等线" w:eastAsia="方正小标宋简体" w:cs="方正小标宋简体"/>
          <w:sz w:val="32"/>
          <w:szCs w:val="32"/>
          <w:lang w:eastAsia="zh-CN"/>
        </w:rPr>
      </w:pPr>
    </w:p>
    <w:p>
      <w:pPr>
        <w:widowControl/>
        <w:numPr>
          <w:ilvl w:val="0"/>
          <w:numId w:val="0"/>
        </w:numPr>
        <w:spacing w:line="500" w:lineRule="exact"/>
        <w:jc w:val="both"/>
        <w:rPr>
          <w:rFonts w:hint="eastAsia" w:ascii="方正小标宋简体" w:hAnsi="等线" w:eastAsia="方正小标宋简体" w:cs="方正小标宋简体"/>
          <w:sz w:val="32"/>
          <w:szCs w:val="32"/>
        </w:rPr>
      </w:pPr>
      <w:r>
        <w:rPr>
          <w:rFonts w:hint="eastAsia" w:ascii="方正小标宋简体" w:hAnsi="等线" w:eastAsia="方正小标宋简体" w:cs="方正小标宋简体"/>
          <w:sz w:val="32"/>
          <w:szCs w:val="32"/>
          <w:lang w:eastAsia="zh-CN"/>
        </w:rPr>
        <w:t>十三、</w:t>
      </w:r>
      <w:r>
        <w:rPr>
          <w:rFonts w:hint="eastAsia" w:ascii="方正小标宋简体" w:hAnsi="等线" w:eastAsia="方正小标宋简体" w:cs="方正小标宋简体"/>
          <w:sz w:val="32"/>
          <w:szCs w:val="32"/>
        </w:rPr>
        <w:t>融媒体推广和运营情况（如微博、抖音、小红书等）</w:t>
      </w:r>
    </w:p>
    <w:p>
      <w:pPr>
        <w:widowControl w:val="0"/>
        <w:numPr>
          <w:ilvl w:val="-1"/>
          <w:numId w:val="0"/>
        </w:numPr>
        <w:spacing w:line="240" w:lineRule="auto"/>
        <w:jc w:val="both"/>
        <w:rPr>
          <w:rFonts w:hint="eastAsia" w:ascii="方正小标宋简体" w:hAnsi="等线" w:eastAsia="方正小标宋简体" w:cs="方正小标宋简体"/>
          <w:sz w:val="32"/>
          <w:szCs w:val="32"/>
        </w:rPr>
      </w:pPr>
      <w:r>
        <w:rPr>
          <w:rFonts w:hint="eastAsia" w:ascii="方正小标宋简体" w:hAnsi="等线" w:eastAsia="方正小标宋简体" w:cs="方正小标宋简体"/>
          <w:sz w:val="32"/>
          <w:szCs w:val="32"/>
          <w:lang w:eastAsia="zh-CN"/>
        </w:rPr>
        <w:t>十四、</w:t>
      </w:r>
      <w:r>
        <w:rPr>
          <w:rFonts w:hint="eastAsia" w:ascii="方正小标宋简体" w:hAnsi="等线" w:eastAsia="方正小标宋简体" w:cs="方正小标宋简体"/>
          <w:sz w:val="32"/>
          <w:szCs w:val="32"/>
        </w:rPr>
        <w:t>管理制度清单（如管理、生产、安全、卫生等方面各项制度）</w:t>
      </w:r>
    </w:p>
    <w:tbl>
      <w:tblPr>
        <w:tblStyle w:val="6"/>
        <w:tblW w:w="849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仿宋_GB2312" w:hAnsi="宋体" w:eastAsia="仿宋_GB2312"/>
                <w:b/>
                <w:sz w:val="24"/>
              </w:rPr>
            </w:pPr>
            <w:r>
              <w:rPr>
                <w:rFonts w:hint="eastAsia" w:ascii="方正小标宋简体" w:hAnsi="等线" w:eastAsia="方正小标宋简体" w:cs="方正小标宋简体"/>
                <w:sz w:val="32"/>
                <w:szCs w:val="32"/>
              </w:rPr>
              <w:br w:type="page"/>
            </w:r>
            <w:r>
              <w:rPr>
                <w:rFonts w:hint="eastAsia" w:ascii="仿宋_GB2312" w:hAnsi="宋体" w:eastAsia="仿宋_GB2312"/>
                <w:b/>
                <w:sz w:val="24"/>
              </w:rPr>
              <w:t>序号</w:t>
            </w:r>
          </w:p>
        </w:tc>
        <w:tc>
          <w:tcPr>
            <w:tcW w:w="76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宋体" w:eastAsia="仿宋_GB2312"/>
                <w:b/>
                <w:sz w:val="24"/>
              </w:rPr>
            </w:pPr>
            <w:r>
              <w:rPr>
                <w:rFonts w:hint="eastAsia" w:ascii="仿宋_GB2312" w:hAnsi="宋体" w:eastAsia="仿宋_GB2312"/>
                <w:b/>
                <w:sz w:val="24"/>
              </w:rPr>
              <w:t>管理制度名称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宋体" w:eastAsia="仿宋_GB2312"/>
                <w:sz w:val="24"/>
              </w:rPr>
            </w:pPr>
            <w:r>
              <w:rPr>
                <w:rFonts w:hint="eastAsia" w:ascii="仿宋_GB2312" w:hAnsi="宋体" w:eastAsia="仿宋_GB2312"/>
                <w:sz w:val="24"/>
              </w:rPr>
              <w:t>1</w:t>
            </w:r>
          </w:p>
        </w:tc>
        <w:tc>
          <w:tcPr>
            <w:tcW w:w="76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宋体" w:eastAsia="仿宋_GB2312"/>
                <w:sz w:val="24"/>
              </w:rPr>
            </w:pPr>
            <w:r>
              <w:rPr>
                <w:rFonts w:hint="eastAsia" w:ascii="仿宋_GB2312" w:hAnsi="宋体" w:eastAsia="仿宋_GB2312"/>
                <w:sz w:val="24"/>
              </w:rPr>
              <w:t>2</w:t>
            </w:r>
          </w:p>
        </w:tc>
        <w:tc>
          <w:tcPr>
            <w:tcW w:w="76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宋体" w:eastAsia="仿宋_GB2312"/>
                <w:sz w:val="24"/>
              </w:rPr>
            </w:pPr>
            <w:r>
              <w:rPr>
                <w:rFonts w:hint="eastAsia" w:ascii="仿宋_GB2312" w:hAnsi="宋体" w:eastAsia="仿宋_GB2312"/>
                <w:sz w:val="24"/>
              </w:rPr>
              <w:t>3</w:t>
            </w:r>
          </w:p>
        </w:tc>
        <w:tc>
          <w:tcPr>
            <w:tcW w:w="76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宋体" w:eastAsia="仿宋_GB2312"/>
                <w:sz w:val="24"/>
              </w:rPr>
            </w:pPr>
            <w:r>
              <w:rPr>
                <w:rFonts w:hint="eastAsia" w:ascii="仿宋_GB2312" w:hAnsi="宋体" w:eastAsia="仿宋_GB2312"/>
                <w:sz w:val="24"/>
              </w:rPr>
              <w:t>4</w:t>
            </w:r>
          </w:p>
        </w:tc>
        <w:tc>
          <w:tcPr>
            <w:tcW w:w="76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宋体" w:eastAsia="仿宋_GB2312"/>
                <w:sz w:val="24"/>
              </w:rPr>
            </w:pPr>
            <w:r>
              <w:rPr>
                <w:rFonts w:hint="eastAsia" w:ascii="仿宋_GB2312" w:hAnsi="宋体" w:eastAsia="仿宋_GB2312"/>
                <w:sz w:val="24"/>
              </w:rPr>
              <w:t>5</w:t>
            </w:r>
          </w:p>
        </w:tc>
        <w:tc>
          <w:tcPr>
            <w:tcW w:w="76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宋体" w:eastAsia="仿宋_GB2312"/>
                <w:sz w:val="24"/>
              </w:rPr>
            </w:pPr>
            <w:r>
              <w:rPr>
                <w:rFonts w:hint="eastAsia" w:ascii="仿宋_GB2312" w:hAnsi="宋体" w:eastAsia="仿宋_GB2312"/>
                <w:sz w:val="24"/>
              </w:rPr>
              <w:t>6</w:t>
            </w:r>
          </w:p>
        </w:tc>
        <w:tc>
          <w:tcPr>
            <w:tcW w:w="76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宋体" w:eastAsia="仿宋_GB2312"/>
                <w:sz w:val="24"/>
              </w:rPr>
            </w:pPr>
            <w:r>
              <w:rPr>
                <w:rFonts w:hint="eastAsia" w:ascii="仿宋_GB2312" w:hAnsi="宋体" w:eastAsia="仿宋_GB2312"/>
                <w:sz w:val="24"/>
              </w:rPr>
              <w:t>7</w:t>
            </w:r>
          </w:p>
        </w:tc>
        <w:tc>
          <w:tcPr>
            <w:tcW w:w="76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宋体" w:eastAsia="仿宋_GB2312"/>
                <w:sz w:val="24"/>
              </w:rPr>
            </w:pPr>
            <w:r>
              <w:rPr>
                <w:rFonts w:hint="eastAsia" w:ascii="仿宋_GB2312" w:hAnsi="宋体" w:eastAsia="仿宋_GB2312"/>
                <w:sz w:val="24"/>
              </w:rPr>
              <w:t>8</w:t>
            </w:r>
          </w:p>
        </w:tc>
        <w:tc>
          <w:tcPr>
            <w:tcW w:w="76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宋体" w:eastAsia="仿宋_GB2312"/>
                <w:sz w:val="24"/>
              </w:rPr>
            </w:pPr>
            <w:r>
              <w:rPr>
                <w:rFonts w:hint="eastAsia" w:ascii="仿宋_GB2312" w:hAnsi="宋体" w:eastAsia="仿宋_GB2312"/>
                <w:sz w:val="24"/>
              </w:rPr>
              <w:t>…</w:t>
            </w:r>
          </w:p>
        </w:tc>
        <w:tc>
          <w:tcPr>
            <w:tcW w:w="767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宋体" w:eastAsia="仿宋_GB2312"/>
                <w:sz w:val="24"/>
              </w:rPr>
            </w:pPr>
          </w:p>
        </w:tc>
      </w:tr>
    </w:tbl>
    <w:p>
      <w:pPr>
        <w:rPr>
          <w:rFonts w:hint="eastAsia" w:ascii="方正小标宋简体" w:hAnsi="等线" w:eastAsia="方正小标宋简体" w:cs="方正小标宋简体"/>
          <w:sz w:val="32"/>
          <w:szCs w:val="32"/>
        </w:rPr>
      </w:pPr>
      <w:r>
        <w:rPr>
          <w:rFonts w:hint="eastAsia" w:ascii="方正小标宋简体" w:hAnsi="等线" w:eastAsia="方正小标宋简体" w:cs="方正小标宋简体"/>
          <w:sz w:val="32"/>
          <w:szCs w:val="32"/>
        </w:rPr>
        <w:br w:type="page"/>
      </w:r>
    </w:p>
    <w:p>
      <w:pPr>
        <w:widowControl/>
        <w:numPr>
          <w:ilvl w:val="-1"/>
          <w:numId w:val="0"/>
        </w:numPr>
        <w:spacing w:line="500" w:lineRule="exact"/>
        <w:jc w:val="both"/>
        <w:rPr>
          <w:rFonts w:hint="eastAsia" w:ascii="方正小标宋简体" w:hAnsi="等线" w:eastAsia="方正小标宋简体" w:cs="方正小标宋简体"/>
          <w:sz w:val="32"/>
          <w:szCs w:val="32"/>
        </w:rPr>
      </w:pPr>
      <w:r>
        <w:rPr>
          <w:rFonts w:hint="eastAsia" w:ascii="方正小标宋简体" w:hAnsi="等线" w:eastAsia="方正小标宋简体" w:cs="方正小标宋简体"/>
          <w:sz w:val="32"/>
          <w:szCs w:val="32"/>
          <w:lang w:eastAsia="zh-CN"/>
        </w:rPr>
        <w:t>十五、</w:t>
      </w:r>
      <w:r>
        <w:rPr>
          <w:rFonts w:hint="eastAsia" w:ascii="方正小标宋简体" w:hAnsi="等线" w:eastAsia="方正小标宋简体" w:cs="方正小标宋简体"/>
          <w:sz w:val="32"/>
          <w:szCs w:val="32"/>
        </w:rPr>
        <w:t>书店负责人及团队人员社保缴纳记录（近三个月）、学历证书及获奖情况等相关资料</w:t>
      </w:r>
    </w:p>
    <w:p>
      <w:pPr>
        <w:jc w:val="left"/>
        <w:rPr>
          <w:rFonts w:hint="eastAsia" w:ascii="仿宋_GB2312" w:eastAsia="仿宋_GB2312"/>
          <w:b w:val="0"/>
          <w:bCs/>
          <w:sz w:val="28"/>
          <w:szCs w:val="28"/>
          <w:highlight w:val="none"/>
          <w:lang w:eastAsia="zh-CN"/>
        </w:rPr>
      </w:pPr>
      <w:r>
        <w:rPr>
          <w:rFonts w:hint="eastAsia" w:ascii="仿宋_GB2312" w:eastAsia="仿宋_GB2312"/>
          <w:b w:val="0"/>
          <w:bCs/>
          <w:sz w:val="28"/>
          <w:szCs w:val="28"/>
          <w:highlight w:val="none"/>
        </w:rPr>
        <w:t>包括书店负责人简历、学历证书及相关社会职务聘书、获奖证书等，员工学历证书、企业缴纳社保材料、企业与员工签署的劳动合同等</w:t>
      </w:r>
      <w:r>
        <w:rPr>
          <w:rFonts w:hint="eastAsia" w:ascii="仿宋_GB2312" w:eastAsia="仿宋_GB2312"/>
          <w:b w:val="0"/>
          <w:bCs/>
          <w:sz w:val="28"/>
          <w:szCs w:val="28"/>
          <w:highlight w:val="none"/>
          <w:lang w:eastAsia="zh-CN"/>
        </w:rPr>
        <w:t>。</w:t>
      </w:r>
    </w:p>
    <w:p>
      <w:pPr>
        <w:widowControl w:val="0"/>
        <w:numPr>
          <w:ilvl w:val="-1"/>
          <w:numId w:val="0"/>
        </w:numPr>
        <w:spacing w:line="240" w:lineRule="auto"/>
        <w:jc w:val="both"/>
        <w:rPr>
          <w:rFonts w:hint="eastAsia" w:ascii="方正小标宋简体" w:hAnsi="等线" w:eastAsia="方正小标宋简体" w:cs="方正小标宋简体"/>
          <w:sz w:val="32"/>
          <w:szCs w:val="32"/>
          <w:lang w:eastAsia="zh-CN"/>
        </w:rPr>
      </w:pPr>
    </w:p>
    <w:p>
      <w:pPr>
        <w:widowControl w:val="0"/>
        <w:numPr>
          <w:ilvl w:val="-1"/>
          <w:numId w:val="0"/>
        </w:numPr>
        <w:spacing w:line="240" w:lineRule="auto"/>
        <w:jc w:val="both"/>
        <w:rPr>
          <w:rFonts w:hint="eastAsia" w:ascii="方正小标宋简体" w:hAnsi="等线" w:eastAsia="方正小标宋简体" w:cs="方正小标宋简体"/>
          <w:sz w:val="32"/>
          <w:szCs w:val="32"/>
        </w:rPr>
      </w:pPr>
      <w:r>
        <w:rPr>
          <w:rFonts w:hint="eastAsia" w:ascii="方正小标宋简体" w:hAnsi="等线" w:eastAsia="方正小标宋简体" w:cs="方正小标宋简体"/>
          <w:sz w:val="32"/>
          <w:szCs w:val="32"/>
          <w:lang w:eastAsia="zh-CN"/>
        </w:rPr>
        <w:t>十六、</w:t>
      </w:r>
      <w:r>
        <w:rPr>
          <w:rFonts w:hint="eastAsia" w:ascii="方正小标宋简体" w:hAnsi="等线" w:eastAsia="方正小标宋简体" w:cs="方正小标宋简体"/>
          <w:sz w:val="32"/>
          <w:szCs w:val="32"/>
        </w:rPr>
        <w:t>员工培训相关资料</w:t>
      </w:r>
    </w:p>
    <w:p>
      <w:pPr>
        <w:rPr>
          <w:rFonts w:hint="eastAsia" w:ascii="方正小标宋简体" w:hAnsi="等线" w:eastAsia="方正小标宋简体" w:cs="方正小标宋简体"/>
          <w:sz w:val="32"/>
          <w:szCs w:val="32"/>
        </w:rPr>
      </w:pPr>
    </w:p>
    <w:p>
      <w:pPr>
        <w:widowControl/>
        <w:numPr>
          <w:ilvl w:val="0"/>
          <w:numId w:val="0"/>
        </w:numPr>
        <w:spacing w:line="500" w:lineRule="exact"/>
        <w:jc w:val="both"/>
        <w:rPr>
          <w:rFonts w:hint="eastAsia" w:ascii="方正小标宋简体" w:hAnsi="等线" w:eastAsia="方正小标宋简体" w:cs="方正小标宋简体"/>
          <w:sz w:val="32"/>
          <w:szCs w:val="32"/>
          <w:lang w:val="en-US" w:eastAsia="zh-CN"/>
        </w:rPr>
      </w:pPr>
      <w:r>
        <w:rPr>
          <w:rFonts w:hint="eastAsia" w:ascii="方正小标宋简体" w:hAnsi="等线" w:eastAsia="方正小标宋简体" w:cs="方正小标宋简体"/>
          <w:sz w:val="32"/>
          <w:szCs w:val="32"/>
          <w:lang w:val="en-US" w:eastAsia="zh-CN"/>
        </w:rPr>
        <w:t>十七、社会形象与影响力情况（如媒体报道或荣誉表彰等）</w:t>
      </w:r>
    </w:p>
    <w:p>
      <w:pPr>
        <w:widowControl/>
        <w:numPr>
          <w:ilvl w:val="0"/>
          <w:numId w:val="0"/>
        </w:numPr>
        <w:spacing w:line="500" w:lineRule="exact"/>
        <w:jc w:val="both"/>
        <w:rPr>
          <w:rFonts w:hint="eastAsia" w:ascii="方正小标宋简体" w:hAnsi="等线" w:eastAsia="方正小标宋简体" w:cs="方正小标宋简体"/>
          <w:sz w:val="32"/>
          <w:szCs w:val="32"/>
          <w:lang w:val="en-US" w:eastAsia="zh-CN"/>
        </w:rPr>
      </w:pPr>
      <w:r>
        <w:rPr>
          <w:rFonts w:hint="eastAsia" w:ascii="方正小标宋简体" w:hAnsi="等线" w:eastAsia="方正小标宋简体" w:cs="方正小标宋简体"/>
          <w:sz w:val="32"/>
          <w:szCs w:val="32"/>
          <w:lang w:val="en-US" w:eastAsia="zh-CN"/>
        </w:rPr>
        <w:t xml:space="preserve"> </w:t>
      </w:r>
    </w:p>
    <w:p>
      <w:pPr>
        <w:widowControl/>
        <w:numPr>
          <w:ilvl w:val="-1"/>
          <w:numId w:val="0"/>
        </w:numPr>
        <w:spacing w:line="500" w:lineRule="exact"/>
        <w:ind w:leftChars="0"/>
        <w:jc w:val="both"/>
        <w:rPr>
          <w:rFonts w:hint="eastAsia" w:ascii="方正小标宋简体" w:hAnsi="等线" w:eastAsia="方正小标宋简体" w:cs="方正小标宋简体"/>
          <w:sz w:val="32"/>
          <w:szCs w:val="32"/>
          <w:lang w:val="en-US" w:eastAsia="zh-CN"/>
        </w:rPr>
      </w:pPr>
      <w:r>
        <w:rPr>
          <w:rFonts w:hint="eastAsia" w:ascii="仿宋_GB2312" w:eastAsia="仿宋_GB2312"/>
          <w:b w:val="0"/>
          <w:bCs/>
          <w:sz w:val="28"/>
          <w:highlight w:val="none"/>
        </w:rPr>
        <w:t>包括</w:t>
      </w:r>
      <w:r>
        <w:rPr>
          <w:rFonts w:hint="eastAsia" w:ascii="仿宋_GB2312" w:eastAsia="仿宋_GB2312"/>
          <w:b w:val="0"/>
          <w:bCs/>
          <w:sz w:val="28"/>
          <w:highlight w:val="none"/>
          <w:lang w:val="en-US" w:eastAsia="zh-CN"/>
        </w:rPr>
        <w:t>书店的</w:t>
      </w:r>
      <w:r>
        <w:rPr>
          <w:rFonts w:hint="eastAsia" w:ascii="仿宋_GB2312" w:eastAsia="仿宋_GB2312"/>
          <w:b w:val="0"/>
          <w:bCs/>
          <w:sz w:val="28"/>
          <w:highlight w:val="none"/>
        </w:rPr>
        <w:t>媒体报道照片、网页截图、荣誉证书复印件、奖杯照片等</w:t>
      </w:r>
    </w:p>
    <w:p>
      <w:pPr>
        <w:widowControl/>
        <w:numPr>
          <w:ilvl w:val="-1"/>
          <w:numId w:val="0"/>
        </w:numPr>
        <w:spacing w:line="500" w:lineRule="exact"/>
        <w:ind w:leftChars="0"/>
        <w:jc w:val="both"/>
        <w:rPr>
          <w:rFonts w:hint="eastAsia" w:ascii="方正小标宋简体" w:hAnsi="等线" w:eastAsia="方正小标宋简体" w:cs="方正小标宋简体"/>
          <w:sz w:val="32"/>
          <w:szCs w:val="32"/>
          <w:lang w:val="en-US" w:eastAsia="zh-CN"/>
        </w:rPr>
      </w:pPr>
    </w:p>
    <w:p>
      <w:pPr>
        <w:widowControl/>
        <w:numPr>
          <w:ilvl w:val="-1"/>
          <w:numId w:val="0"/>
        </w:numPr>
        <w:spacing w:line="500" w:lineRule="exact"/>
        <w:ind w:leftChars="0"/>
        <w:jc w:val="both"/>
        <w:rPr>
          <w:rFonts w:hint="eastAsia" w:ascii="方正小标宋简体" w:hAnsi="等线" w:eastAsia="方正小标宋简体" w:cs="方正小标宋简体"/>
          <w:sz w:val="32"/>
          <w:szCs w:val="32"/>
          <w:lang w:val="en-US" w:eastAsia="zh-CN"/>
        </w:rPr>
      </w:pPr>
      <w:r>
        <w:rPr>
          <w:rFonts w:hint="eastAsia" w:ascii="方正小标宋简体" w:hAnsi="等线" w:eastAsia="方正小标宋简体" w:cs="方正小标宋简体"/>
          <w:sz w:val="32"/>
          <w:szCs w:val="32"/>
          <w:lang w:val="en-US" w:eastAsia="zh-CN"/>
        </w:rPr>
        <w:t>十八、公益捐赠情况（如涉及金额、捐赠量的协议或捐赠发票复印件等）</w:t>
      </w:r>
    </w:p>
    <w:p>
      <w:pPr>
        <w:keepNext w:val="0"/>
        <w:keepLines w:val="0"/>
        <w:pageBreakBefore w:val="0"/>
        <w:widowControl/>
        <w:kinsoku/>
        <w:wordWrap/>
        <w:overflowPunct/>
        <w:topLinePunct w:val="0"/>
        <w:autoSpaceDE/>
        <w:autoSpaceDN/>
        <w:bidi w:val="0"/>
        <w:adjustRightInd/>
        <w:snapToGrid/>
        <w:spacing w:beforeLines="0" w:after="157" w:afterLines="50" w:line="500" w:lineRule="exact"/>
        <w:jc w:val="center"/>
        <w:textAlignment w:val="auto"/>
        <w:rPr>
          <w:rFonts w:hint="eastAsia" w:ascii="仿宋_GB2312" w:eastAsia="仿宋_GB2312"/>
          <w:b/>
          <w:sz w:val="28"/>
          <w:highlight w:val="none"/>
        </w:rPr>
      </w:pPr>
      <w:r>
        <w:rPr>
          <w:rFonts w:hint="eastAsia" w:ascii="仿宋_GB2312" w:eastAsia="仿宋_GB2312"/>
          <w:b/>
          <w:sz w:val="28"/>
          <w:highlight w:val="none"/>
        </w:rPr>
        <w:t>公益捐赠汇总表</w:t>
      </w:r>
    </w:p>
    <w:tbl>
      <w:tblPr>
        <w:tblStyle w:val="6"/>
        <w:tblW w:w="90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4313"/>
        <w:gridCol w:w="1815"/>
        <w:gridCol w:w="2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blHeader/>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等线" w:eastAsia="仿宋_GB2312"/>
                <w:b/>
                <w:color w:val="000000"/>
                <w:kern w:val="0"/>
                <w:sz w:val="24"/>
                <w:highlight w:val="none"/>
              </w:rPr>
            </w:pPr>
            <w:r>
              <w:rPr>
                <w:rFonts w:hint="eastAsia" w:ascii="仿宋_GB2312" w:hAnsi="等线" w:eastAsia="仿宋_GB2312"/>
                <w:b/>
                <w:color w:val="000000"/>
                <w:kern w:val="0"/>
                <w:sz w:val="24"/>
                <w:highlight w:val="none"/>
              </w:rPr>
              <w:t>序号</w:t>
            </w:r>
          </w:p>
        </w:tc>
        <w:tc>
          <w:tcPr>
            <w:tcW w:w="431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default" w:ascii="仿宋_GB2312" w:hAnsi="等线" w:eastAsia="仿宋_GB2312"/>
                <w:b/>
                <w:color w:val="000000"/>
                <w:kern w:val="0"/>
                <w:sz w:val="24"/>
                <w:highlight w:val="none"/>
                <w:lang w:val="en-US" w:eastAsia="zh-CN"/>
              </w:rPr>
            </w:pPr>
            <w:r>
              <w:rPr>
                <w:rFonts w:hint="eastAsia" w:ascii="仿宋_GB2312" w:hAnsi="等线" w:eastAsia="仿宋_GB2312"/>
                <w:b/>
                <w:color w:val="000000"/>
                <w:kern w:val="0"/>
                <w:sz w:val="24"/>
                <w:highlight w:val="none"/>
                <w:lang w:val="en-US" w:eastAsia="zh-CN"/>
              </w:rPr>
              <w:t>受捐方名称</w:t>
            </w:r>
          </w:p>
        </w:tc>
        <w:tc>
          <w:tcPr>
            <w:tcW w:w="181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等线" w:eastAsia="仿宋_GB2312"/>
                <w:b/>
                <w:color w:val="000000"/>
                <w:kern w:val="0"/>
                <w:sz w:val="24"/>
                <w:highlight w:val="none"/>
              </w:rPr>
            </w:pPr>
            <w:r>
              <w:rPr>
                <w:rFonts w:hint="eastAsia" w:ascii="仿宋_GB2312" w:hAnsi="等线" w:eastAsia="仿宋_GB2312"/>
                <w:b/>
                <w:color w:val="000000"/>
                <w:kern w:val="0"/>
                <w:sz w:val="24"/>
                <w:highlight w:val="none"/>
                <w:lang w:val="en-US" w:eastAsia="zh-CN"/>
              </w:rPr>
              <w:t>捐赠</w:t>
            </w:r>
            <w:r>
              <w:rPr>
                <w:rFonts w:hint="eastAsia" w:ascii="仿宋_GB2312" w:hAnsi="等线" w:eastAsia="仿宋_GB2312"/>
                <w:b/>
                <w:color w:val="000000"/>
                <w:kern w:val="0"/>
                <w:sz w:val="24"/>
                <w:highlight w:val="none"/>
              </w:rPr>
              <w:t>时间</w:t>
            </w:r>
          </w:p>
        </w:tc>
        <w:tc>
          <w:tcPr>
            <w:tcW w:w="216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hAnsi="等线" w:eastAsia="仿宋_GB2312"/>
                <w:b/>
                <w:color w:val="000000"/>
                <w:kern w:val="0"/>
                <w:sz w:val="24"/>
                <w:highlight w:val="none"/>
              </w:rPr>
            </w:pPr>
            <w:r>
              <w:rPr>
                <w:rFonts w:hint="eastAsia" w:ascii="仿宋_GB2312" w:hAnsi="等线" w:eastAsia="仿宋_GB2312"/>
                <w:b/>
                <w:color w:val="000000"/>
                <w:kern w:val="0"/>
                <w:sz w:val="24"/>
                <w:highlight w:val="none"/>
              </w:rPr>
              <w:t>备注（标注对应</w:t>
            </w:r>
            <w:r>
              <w:rPr>
                <w:rFonts w:hint="eastAsia" w:ascii="仿宋_GB2312" w:hAnsi="等线" w:eastAsia="仿宋_GB2312"/>
                <w:b/>
                <w:color w:val="000000"/>
                <w:kern w:val="0"/>
                <w:sz w:val="24"/>
                <w:highlight w:val="none"/>
                <w:lang w:val="en-US" w:eastAsia="zh-CN"/>
              </w:rPr>
              <w:t>捐赠证明材料</w:t>
            </w:r>
            <w:r>
              <w:rPr>
                <w:rFonts w:hint="eastAsia" w:ascii="仿宋_GB2312" w:hAnsi="等线" w:eastAsia="仿宋_GB2312"/>
                <w:b/>
                <w:color w:val="000000"/>
                <w:kern w:val="0"/>
                <w:sz w:val="24"/>
                <w:highlight w:val="none"/>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r>
              <w:rPr>
                <w:rFonts w:hint="eastAsia" w:ascii="仿宋_GB2312" w:eastAsia="仿宋_GB2312"/>
                <w:sz w:val="24"/>
                <w:highlight w:val="none"/>
              </w:rPr>
              <w:t>1</w:t>
            </w:r>
          </w:p>
        </w:tc>
        <w:tc>
          <w:tcPr>
            <w:tcW w:w="431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81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216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r>
              <w:rPr>
                <w:rFonts w:hint="eastAsia" w:ascii="仿宋_GB2312" w:eastAsia="仿宋_GB2312"/>
                <w:sz w:val="24"/>
                <w:highlight w:val="none"/>
              </w:rPr>
              <w:t>2</w:t>
            </w:r>
          </w:p>
        </w:tc>
        <w:tc>
          <w:tcPr>
            <w:tcW w:w="431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81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216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r>
              <w:rPr>
                <w:rFonts w:hint="eastAsia" w:ascii="仿宋_GB2312" w:eastAsia="仿宋_GB2312"/>
                <w:sz w:val="24"/>
                <w:highlight w:val="none"/>
              </w:rPr>
              <w:t>3</w:t>
            </w:r>
          </w:p>
        </w:tc>
        <w:tc>
          <w:tcPr>
            <w:tcW w:w="431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81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216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r>
              <w:rPr>
                <w:rFonts w:hint="eastAsia" w:ascii="仿宋_GB2312" w:eastAsia="仿宋_GB2312"/>
                <w:sz w:val="24"/>
                <w:highlight w:val="none"/>
              </w:rPr>
              <w:t>4</w:t>
            </w:r>
          </w:p>
        </w:tc>
        <w:tc>
          <w:tcPr>
            <w:tcW w:w="431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81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216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r>
              <w:rPr>
                <w:rFonts w:hint="eastAsia" w:ascii="仿宋_GB2312" w:eastAsia="仿宋_GB2312"/>
                <w:sz w:val="24"/>
                <w:highlight w:val="none"/>
              </w:rPr>
              <w:t>5</w:t>
            </w:r>
          </w:p>
        </w:tc>
        <w:tc>
          <w:tcPr>
            <w:tcW w:w="431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81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216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1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r>
              <w:rPr>
                <w:rFonts w:hint="eastAsia" w:ascii="仿宋_GB2312" w:eastAsia="仿宋_GB2312"/>
                <w:sz w:val="24"/>
                <w:highlight w:val="none"/>
              </w:rPr>
              <w:t>…</w:t>
            </w:r>
          </w:p>
        </w:tc>
        <w:tc>
          <w:tcPr>
            <w:tcW w:w="431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181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c>
          <w:tcPr>
            <w:tcW w:w="2165"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beforeLines="0" w:afterLines="0"/>
              <w:jc w:val="center"/>
              <w:rPr>
                <w:rFonts w:hint="eastAsia" w:ascii="仿宋_GB2312" w:eastAsia="仿宋_GB2312"/>
                <w:sz w:val="24"/>
                <w:highlight w:val="none"/>
              </w:rPr>
            </w:pPr>
          </w:p>
        </w:tc>
      </w:tr>
    </w:tbl>
    <w:p>
      <w:pPr>
        <w:rPr>
          <w:rFonts w:ascii="方正小标宋简体" w:hAnsi="等线" w:eastAsia="方正小标宋简体" w:cs="方正小标宋简体"/>
          <w:sz w:val="32"/>
          <w:szCs w:val="32"/>
          <w:highlight w:val="none"/>
        </w:rPr>
      </w:pPr>
    </w:p>
    <w:p>
      <w:pPr>
        <w:widowControl/>
        <w:numPr>
          <w:ilvl w:val="0"/>
          <w:numId w:val="0"/>
        </w:numPr>
        <w:spacing w:line="500" w:lineRule="exact"/>
        <w:jc w:val="left"/>
        <w:rPr>
          <w:rFonts w:hint="eastAsia" w:ascii="仿宋_GB2312" w:eastAsia="仿宋_GB2312"/>
          <w:b w:val="0"/>
          <w:bCs/>
          <w:sz w:val="28"/>
          <w:highlight w:val="none"/>
          <w:lang w:val="en-US" w:eastAsia="zh-CN"/>
        </w:rPr>
      </w:pPr>
      <w:r>
        <w:rPr>
          <w:rFonts w:hint="eastAsia" w:ascii="仿宋_GB2312" w:eastAsia="仿宋_GB2312"/>
          <w:b w:val="0"/>
          <w:bCs/>
          <w:sz w:val="28"/>
          <w:highlight w:val="none"/>
          <w:lang w:val="en-US" w:eastAsia="zh-CN"/>
        </w:rPr>
        <w:t>需附</w:t>
      </w:r>
      <w:r>
        <w:rPr>
          <w:rFonts w:hint="eastAsia" w:ascii="仿宋_GB2312" w:eastAsia="仿宋_GB2312"/>
          <w:b w:val="0"/>
          <w:bCs/>
          <w:sz w:val="28"/>
          <w:highlight w:val="none"/>
        </w:rPr>
        <w:t>涉及金额、捐赠量的协议或捐赠发票复印件</w:t>
      </w:r>
      <w:r>
        <w:rPr>
          <w:rFonts w:hint="eastAsia" w:ascii="仿宋_GB2312" w:eastAsia="仿宋_GB2312"/>
          <w:b w:val="0"/>
          <w:bCs/>
          <w:sz w:val="28"/>
          <w:highlight w:val="none"/>
          <w:lang w:eastAsia="zh-CN"/>
        </w:rPr>
        <w:t>，</w:t>
      </w:r>
      <w:r>
        <w:rPr>
          <w:rFonts w:hint="eastAsia" w:ascii="仿宋_GB2312" w:eastAsia="仿宋_GB2312"/>
          <w:b w:val="0"/>
          <w:bCs/>
          <w:sz w:val="28"/>
          <w:highlight w:val="none"/>
          <w:lang w:val="en-US" w:eastAsia="zh-CN"/>
        </w:rPr>
        <w:t>以及捐赠活动的场景照片等材料</w:t>
      </w:r>
    </w:p>
    <w:p>
      <w:pPr>
        <w:keepNext w:val="0"/>
        <w:keepLines w:val="0"/>
        <w:pageBreakBefore w:val="0"/>
        <w:widowControl w:val="0"/>
        <w:numPr>
          <w:ilvl w:val="0"/>
          <w:numId w:val="0"/>
        </w:numPr>
        <w:tabs>
          <w:tab w:val="left" w:pos="1140"/>
        </w:tabs>
        <w:kinsoku/>
        <w:wordWrap/>
        <w:overflowPunct/>
        <w:topLinePunct w:val="0"/>
        <w:autoSpaceDE/>
        <w:autoSpaceDN/>
        <w:bidi w:val="0"/>
        <w:adjustRightInd/>
        <w:snapToGrid/>
        <w:spacing w:line="360" w:lineRule="auto"/>
        <w:ind w:leftChars="0" w:firstLine="0" w:firstLineChars="0"/>
        <w:jc w:val="both"/>
        <w:textAlignment w:val="auto"/>
        <w:outlineLvl w:val="0"/>
        <w:rPr>
          <w:rFonts w:hint="eastAsia" w:ascii="方正小标宋简体" w:hAnsi="等线" w:eastAsia="方正小标宋简体" w:cs="方正小标宋简体"/>
          <w:sz w:val="32"/>
          <w:szCs w:val="32"/>
          <w:lang w:val="en-US" w:eastAsia="zh-CN"/>
        </w:rPr>
      </w:pPr>
    </w:p>
    <w:p>
      <w:pPr>
        <w:widowControl w:val="0"/>
        <w:numPr>
          <w:ilvl w:val="0"/>
          <w:numId w:val="0"/>
        </w:numPr>
        <w:tabs>
          <w:tab w:val="left" w:pos="1140"/>
        </w:tabs>
        <w:spacing w:line="360" w:lineRule="auto"/>
        <w:jc w:val="both"/>
        <w:outlineLvl w:val="0"/>
        <w:rPr>
          <w:rFonts w:hint="eastAsia" w:ascii="方正小标宋简体" w:hAnsi="等线" w:eastAsia="方正小标宋简体" w:cs="方正小标宋简体"/>
          <w:sz w:val="32"/>
          <w:szCs w:val="32"/>
          <w:lang w:val="en-US" w:eastAsia="zh-CN"/>
        </w:rPr>
      </w:pPr>
      <w:r>
        <w:rPr>
          <w:rFonts w:hint="eastAsia" w:ascii="方正小标宋简体" w:hAnsi="等线" w:eastAsia="方正小标宋简体" w:cs="方正小标宋简体"/>
          <w:sz w:val="32"/>
          <w:szCs w:val="32"/>
          <w:lang w:val="en-US" w:eastAsia="zh-CN"/>
        </w:rPr>
        <w:t>十九、其他与申报内容相关的材料。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v:textbox>
            </v:shape>
          </w:pict>
        </mc:Fallback>
      </mc:AlternateContent>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75C242"/>
    <w:multiLevelType w:val="singleLevel"/>
    <w:tmpl w:val="3A75C242"/>
    <w:lvl w:ilvl="0" w:tentative="0">
      <w:start w:val="4"/>
      <w:numFmt w:val="chineseCounting"/>
      <w:suff w:val="nothing"/>
      <w:lvlText w:val="%1、"/>
      <w:lvlJc w:val="left"/>
      <w:rPr>
        <w:rFonts w:hint="eastAsia"/>
      </w:rPr>
    </w:lvl>
  </w:abstractNum>
  <w:abstractNum w:abstractNumId="1">
    <w:nsid w:val="6A4F40CE"/>
    <w:multiLevelType w:val="singleLevel"/>
    <w:tmpl w:val="6A4F40CE"/>
    <w:lvl w:ilvl="0" w:tentative="0">
      <w:start w:val="9"/>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yNjRkOGJjNmFkOTE2N2FlMTdlMjNjYmYxYzZmNjQifQ=="/>
  </w:docVars>
  <w:rsids>
    <w:rsidRoot w:val="00000000"/>
    <w:rsid w:val="00496DA9"/>
    <w:rsid w:val="008863BD"/>
    <w:rsid w:val="00E04524"/>
    <w:rsid w:val="0167525E"/>
    <w:rsid w:val="01854CCA"/>
    <w:rsid w:val="01D57A66"/>
    <w:rsid w:val="037E6D6A"/>
    <w:rsid w:val="04071455"/>
    <w:rsid w:val="0836499F"/>
    <w:rsid w:val="099657FB"/>
    <w:rsid w:val="09DB4F16"/>
    <w:rsid w:val="0BF502E7"/>
    <w:rsid w:val="0DEB76F2"/>
    <w:rsid w:val="0E1F1149"/>
    <w:rsid w:val="0E935C16"/>
    <w:rsid w:val="0F6E19B8"/>
    <w:rsid w:val="10466E61"/>
    <w:rsid w:val="112F2150"/>
    <w:rsid w:val="12D81436"/>
    <w:rsid w:val="130706E0"/>
    <w:rsid w:val="13E56C70"/>
    <w:rsid w:val="14D45B40"/>
    <w:rsid w:val="165122C2"/>
    <w:rsid w:val="172217F0"/>
    <w:rsid w:val="1A28358B"/>
    <w:rsid w:val="1A8608FE"/>
    <w:rsid w:val="1A9530C1"/>
    <w:rsid w:val="1AE300CE"/>
    <w:rsid w:val="1C4F0D70"/>
    <w:rsid w:val="1C8B208F"/>
    <w:rsid w:val="1C971054"/>
    <w:rsid w:val="1D1F2520"/>
    <w:rsid w:val="1E8E5F77"/>
    <w:rsid w:val="1F7E34F3"/>
    <w:rsid w:val="1FAC4304"/>
    <w:rsid w:val="1FBA5115"/>
    <w:rsid w:val="21177BCA"/>
    <w:rsid w:val="216D5B91"/>
    <w:rsid w:val="232A387B"/>
    <w:rsid w:val="23392892"/>
    <w:rsid w:val="235B54A1"/>
    <w:rsid w:val="246E3081"/>
    <w:rsid w:val="24A05D1C"/>
    <w:rsid w:val="24D47D74"/>
    <w:rsid w:val="250E7941"/>
    <w:rsid w:val="26487A49"/>
    <w:rsid w:val="26A46B06"/>
    <w:rsid w:val="276B57B9"/>
    <w:rsid w:val="289C2D26"/>
    <w:rsid w:val="2A725DAF"/>
    <w:rsid w:val="2B9753BB"/>
    <w:rsid w:val="2BF9214E"/>
    <w:rsid w:val="2C0628A5"/>
    <w:rsid w:val="2C6115A7"/>
    <w:rsid w:val="2D2C7FCB"/>
    <w:rsid w:val="2D5F06C1"/>
    <w:rsid w:val="2E2C7D93"/>
    <w:rsid w:val="2EF103AA"/>
    <w:rsid w:val="313412F4"/>
    <w:rsid w:val="323D792C"/>
    <w:rsid w:val="327F094B"/>
    <w:rsid w:val="32921740"/>
    <w:rsid w:val="32EF2234"/>
    <w:rsid w:val="335B30DF"/>
    <w:rsid w:val="33B905D0"/>
    <w:rsid w:val="34004A30"/>
    <w:rsid w:val="34751A66"/>
    <w:rsid w:val="35634D58"/>
    <w:rsid w:val="357C2CDC"/>
    <w:rsid w:val="36A75CFC"/>
    <w:rsid w:val="37CB21A3"/>
    <w:rsid w:val="38F40B69"/>
    <w:rsid w:val="39D02ED3"/>
    <w:rsid w:val="3B3C59E8"/>
    <w:rsid w:val="3E746D7E"/>
    <w:rsid w:val="3F1E2BCD"/>
    <w:rsid w:val="3F5274C4"/>
    <w:rsid w:val="3FDB2873"/>
    <w:rsid w:val="40F42974"/>
    <w:rsid w:val="411C3143"/>
    <w:rsid w:val="41C475E1"/>
    <w:rsid w:val="422517D1"/>
    <w:rsid w:val="42DF267A"/>
    <w:rsid w:val="440F6F8F"/>
    <w:rsid w:val="44392165"/>
    <w:rsid w:val="4476700E"/>
    <w:rsid w:val="462F1B6A"/>
    <w:rsid w:val="47A50EC3"/>
    <w:rsid w:val="47DA65A3"/>
    <w:rsid w:val="496A327D"/>
    <w:rsid w:val="498A7F2B"/>
    <w:rsid w:val="4BEF631E"/>
    <w:rsid w:val="4BF21670"/>
    <w:rsid w:val="4D966310"/>
    <w:rsid w:val="4E762984"/>
    <w:rsid w:val="4E992277"/>
    <w:rsid w:val="4F8046B5"/>
    <w:rsid w:val="4FD86DCF"/>
    <w:rsid w:val="50134074"/>
    <w:rsid w:val="523820D3"/>
    <w:rsid w:val="53545FB1"/>
    <w:rsid w:val="543D4143"/>
    <w:rsid w:val="5498167A"/>
    <w:rsid w:val="55482300"/>
    <w:rsid w:val="56133280"/>
    <w:rsid w:val="56BB03C5"/>
    <w:rsid w:val="56D639D4"/>
    <w:rsid w:val="577E2D08"/>
    <w:rsid w:val="57805D82"/>
    <w:rsid w:val="57D747E2"/>
    <w:rsid w:val="58F5279F"/>
    <w:rsid w:val="592760B1"/>
    <w:rsid w:val="5A0C4A97"/>
    <w:rsid w:val="5B0A2330"/>
    <w:rsid w:val="5CDC6150"/>
    <w:rsid w:val="5D706377"/>
    <w:rsid w:val="5DCC59A1"/>
    <w:rsid w:val="5DD963E7"/>
    <w:rsid w:val="5E8C325E"/>
    <w:rsid w:val="5F10267B"/>
    <w:rsid w:val="5F180F96"/>
    <w:rsid w:val="5F7E6A13"/>
    <w:rsid w:val="5FD4328F"/>
    <w:rsid w:val="5FD50881"/>
    <w:rsid w:val="5FD56D8E"/>
    <w:rsid w:val="608C0966"/>
    <w:rsid w:val="609405CE"/>
    <w:rsid w:val="611D5246"/>
    <w:rsid w:val="63311F30"/>
    <w:rsid w:val="6345705A"/>
    <w:rsid w:val="647E2008"/>
    <w:rsid w:val="651618CF"/>
    <w:rsid w:val="656673EB"/>
    <w:rsid w:val="65CB06EB"/>
    <w:rsid w:val="688C502F"/>
    <w:rsid w:val="68AA7102"/>
    <w:rsid w:val="69CC69C6"/>
    <w:rsid w:val="6CD429A0"/>
    <w:rsid w:val="6D293357"/>
    <w:rsid w:val="6E676109"/>
    <w:rsid w:val="70266FE0"/>
    <w:rsid w:val="711A265F"/>
    <w:rsid w:val="71A10ACB"/>
    <w:rsid w:val="762C45B1"/>
    <w:rsid w:val="770A5B6E"/>
    <w:rsid w:val="78C92686"/>
    <w:rsid w:val="79BF48BC"/>
    <w:rsid w:val="7BAB22FB"/>
    <w:rsid w:val="7CBE7F33"/>
    <w:rsid w:val="7D254965"/>
    <w:rsid w:val="7E6469B8"/>
    <w:rsid w:val="7E67725D"/>
    <w:rsid w:val="7EE14B66"/>
    <w:rsid w:val="7F913E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等线" w:hAnsi="等线" w:eastAsia="等线"/>
      <w:kern w:val="0"/>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 w:type="table" w:styleId="7">
    <w:name w:val="Table Grid"/>
    <w:basedOn w:val="6"/>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5349</Words>
  <Characters>5606</Characters>
  <Lines>0</Lines>
  <Paragraphs>0</Paragraphs>
  <ScaleCrop>false</ScaleCrop>
  <LinksUpToDate>false</LinksUpToDate>
  <CharactersWithSpaces>6865</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Administrator</cp:lastModifiedBy>
  <cp:lastPrinted>2026-07-23T03:56:00Z</cp:lastPrinted>
  <dcterms:modified xsi:type="dcterms:W3CDTF">2026-07-31T03:49:29Z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y fmtid="{D5CDD505-2E9C-101B-9397-08002B2CF9AE}" pid="3" name="ICV">
    <vt:lpwstr>AC14D840B2F84CE8BBB513177586AE0D</vt:lpwstr>
  </property>
  <property fmtid="{D5CDD505-2E9C-101B-9397-08002B2CF9AE}" pid="4" name="KSOTemplateDocerSaveRecord">
    <vt:lpwstr>eyJoZGlkIjoiNTIwZjhjYzY3NTlhZGYzZjMxOTdkYmY3NDlhOGEwOGUiLCJ1c2VySWQiOiIyMzAyOTExODEifQ==</vt:lpwstr>
  </property>
</Properties>
</file>