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CF" w:rsidRDefault="007156D2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北京市朝阳区朝外街道</w:t>
      </w:r>
    </w:p>
    <w:p w:rsidR="00115ACF" w:rsidRDefault="007156D2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年政府信息公开工作年度报告</w:t>
      </w:r>
    </w:p>
    <w:p w:rsidR="00115ACF" w:rsidRDefault="00115ACF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115ACF" w:rsidRDefault="007156D2">
      <w:pPr>
        <w:widowControl/>
        <w:shd w:val="clear" w:color="auto" w:fill="FFFFFF"/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依</w:t>
      </w:r>
      <w:r>
        <w:rPr>
          <w:rFonts w:ascii="仿宋" w:eastAsia="仿宋" w:hAnsi="仿宋" w:cs="仿宋_GB2312" w:hint="eastAsia"/>
          <w:sz w:val="32"/>
          <w:szCs w:val="32"/>
        </w:rPr>
        <w:t>据《中华人民共和国政府信息公开条例》</w:t>
      </w:r>
      <w:r>
        <w:rPr>
          <w:rFonts w:ascii="仿宋" w:eastAsia="仿宋" w:hAnsi="仿宋" w:cs="仿宋_GB2312" w:hint="eastAsia"/>
          <w:sz w:val="32"/>
          <w:szCs w:val="32"/>
        </w:rPr>
        <w:t>（以下简称《政府信息公开条例》）</w:t>
      </w:r>
      <w:r>
        <w:rPr>
          <w:rFonts w:ascii="仿宋" w:eastAsia="仿宋" w:hAnsi="仿宋" w:cs="仿宋_GB2312" w:hint="eastAsia"/>
          <w:sz w:val="32"/>
          <w:szCs w:val="32"/>
        </w:rPr>
        <w:t>第</w:t>
      </w:r>
      <w:r>
        <w:rPr>
          <w:rFonts w:ascii="仿宋" w:eastAsia="仿宋" w:hAnsi="仿宋" w:cs="仿宋_GB2312" w:hint="eastAsia"/>
          <w:sz w:val="32"/>
          <w:szCs w:val="32"/>
        </w:rPr>
        <w:t>五十</w:t>
      </w:r>
      <w:r>
        <w:rPr>
          <w:rFonts w:ascii="仿宋" w:eastAsia="仿宋" w:hAnsi="仿宋" w:cs="仿宋_GB2312" w:hint="eastAsia"/>
          <w:sz w:val="32"/>
          <w:szCs w:val="32"/>
        </w:rPr>
        <w:t>条规定，制作本报告。</w:t>
      </w:r>
    </w:p>
    <w:p w:rsidR="00115ACF" w:rsidRDefault="007156D2">
      <w:pPr>
        <w:widowControl/>
        <w:shd w:val="clear" w:color="auto" w:fill="FFFFFF"/>
        <w:ind w:firstLineChars="200" w:firstLine="643"/>
        <w:rPr>
          <w:rFonts w:ascii="仿宋_GB2312" w:eastAsia="仿宋_GB2312" w:hAnsi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32"/>
          <w:szCs w:val="32"/>
        </w:rPr>
        <w:t>一、</w:t>
      </w:r>
      <w:r>
        <w:rPr>
          <w:rFonts w:ascii="黑体" w:eastAsia="黑体" w:hAnsi="黑体" w:cs="黑体" w:hint="eastAsia"/>
          <w:b/>
          <w:bCs/>
          <w:color w:val="333333"/>
          <w:kern w:val="0"/>
          <w:sz w:val="32"/>
          <w:szCs w:val="32"/>
        </w:rPr>
        <w:t>总体情况</w:t>
      </w:r>
    </w:p>
    <w:p w:rsidR="00115ACF" w:rsidRDefault="007156D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年，朝外街道在朝阳区政务服务管理局的指导下，严格贯彻落实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《中华人民共和国政府信息公开条例》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，按照《朝阳区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年政务公开工作要点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》要求，对街道信息公开工作进行统筹部署，较好地完成了政府信息公开各项任务。</w:t>
      </w:r>
    </w:p>
    <w:p w:rsidR="00115ACF" w:rsidRDefault="007156D2" w:rsidP="002D0914">
      <w:pPr>
        <w:ind w:firstLineChars="200"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（一）主动公开情况</w:t>
      </w:r>
    </w:p>
    <w:p w:rsidR="00115ACF" w:rsidRDefault="007156D2">
      <w:pPr>
        <w:widowControl/>
        <w:autoSpaceDE w:val="0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主动公开工作有序开展，按照《政府信息公开条例》规定的主动公开政府信息范围，认真梳理《朝外街道办事处政府信息主动公开全清单》，按照工作要求，按时公示《北京市朝阳人民政府朝</w:t>
      </w:r>
      <w:r>
        <w:rPr>
          <w:rFonts w:ascii="仿宋_GB2312" w:eastAsia="仿宋_GB2312" w:hAnsi="仿宋_GB2312" w:cs="仿宋_GB2312" w:hint="eastAsia"/>
          <w:sz w:val="32"/>
          <w:szCs w:val="32"/>
        </w:rPr>
        <w:t>外街道办事处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年度部门决算》《北京市朝阳区人民政府朝外街道办事处政府购买服务指导性目录》等财政信息，全年共发布工作动态信息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270</w:t>
      </w:r>
      <w:r>
        <w:rPr>
          <w:rFonts w:ascii="仿宋_GB2312" w:eastAsia="仿宋_GB2312" w:hAnsi="仿宋_GB2312" w:cs="仿宋_GB2312" w:hint="eastAsia"/>
          <w:sz w:val="32"/>
          <w:szCs w:val="32"/>
        </w:rPr>
        <w:t>余条，涉及疫情防控、环境治理、公共服务、城市管理、公益事业、文化建设、民生保障等方面。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115ACF" w:rsidRDefault="007156D2" w:rsidP="002D0914">
      <w:pPr>
        <w:ind w:firstLineChars="200"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（二）依申请公开办理情况</w:t>
      </w:r>
    </w:p>
    <w:p w:rsidR="00115ACF" w:rsidRDefault="007156D2">
      <w:pPr>
        <w:widowControl/>
        <w:autoSpaceDE w:val="0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>全年共收到政府信息公开申请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件，申请人均为自然人。其中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件所申请信息不存在，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件所申请信息已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按照相关要求回复当时人。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件信息公开申请均已按照相关要求按时予以答复，并及时在系统平台中登记。</w:t>
      </w:r>
    </w:p>
    <w:p w:rsidR="00115ACF" w:rsidRDefault="007156D2">
      <w:pPr>
        <w:widowControl/>
        <w:autoSpaceDE w:val="0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全年针对本街道政府信息公开的行政复议和行政诉讼申请均为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件。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115ACF" w:rsidRDefault="007156D2" w:rsidP="002D0914">
      <w:pPr>
        <w:ind w:firstLineChars="200"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（三）政府信息管理情况</w:t>
      </w:r>
    </w:p>
    <w:p w:rsidR="00115ACF" w:rsidRDefault="007156D2">
      <w:pPr>
        <w:widowControl/>
        <w:autoSpaceDE w:val="0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强政府信息公开规范化管理，修订完善《朝外街道政府信息公开制度》，严格执行公开保密审查制度和程序，对主动公开、依申请公开信息进行“先审查后公开，一事一审、全面审查”。按照每月公开政府信息不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条的工作要求，定期在政府网站发布街道工作动态信息。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115ACF" w:rsidRDefault="007156D2">
      <w:pPr>
        <w:widowControl/>
        <w:autoSpaceDE w:val="0"/>
        <w:ind w:firstLine="640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政府信息公开平台建设情况</w:t>
      </w:r>
    </w:p>
    <w:p w:rsidR="00115ACF" w:rsidRDefault="007156D2">
      <w:pPr>
        <w:pStyle w:val="a4"/>
        <w:widowControl/>
        <w:spacing w:before="0" w:beforeAutospacing="0" w:after="0" w:afterAutospacing="0"/>
        <w:ind w:firstLine="42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我街道安排专人维护和管理信息公开专栏及政府信息公开场所，及时、准确发布各类政府信息。并成立了由部室内勤、各社区居委会信息员组成的信息员队伍，负责各部门、各社区的政务信息上报。</w:t>
      </w:r>
    </w:p>
    <w:p w:rsidR="00115ACF" w:rsidRDefault="007156D2" w:rsidP="002D0914">
      <w:pPr>
        <w:ind w:firstLineChars="200"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（五）政府信息公开教育培训及监督保障情况</w:t>
      </w:r>
    </w:p>
    <w:p w:rsidR="00115ACF" w:rsidRDefault="007156D2">
      <w:pPr>
        <w:widowControl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加强政府信息公开工作培训，就</w:t>
      </w:r>
      <w:r>
        <w:rPr>
          <w:rFonts w:ascii="仿宋_GB2312" w:eastAsia="仿宋_GB2312" w:hAnsi="仿宋_GB2312" w:cs="仿宋_GB2312" w:hint="eastAsia"/>
          <w:sz w:val="32"/>
          <w:szCs w:val="32"/>
        </w:rPr>
        <w:t>《政府信息公开条例》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政务公开工作相关文件、政策法规等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进行业务培训，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不断提高政务公开、政务服务工作人员的综合素质，增强处理信息的能力，提高信息质量。</w:t>
      </w:r>
    </w:p>
    <w:p w:rsidR="00115ACF" w:rsidRDefault="007156D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二、主动公开政府信息情况</w:t>
      </w:r>
    </w:p>
    <w:tbl>
      <w:tblPr>
        <w:tblW w:w="8613" w:type="dxa"/>
        <w:jc w:val="center"/>
        <w:tblLayout w:type="fixed"/>
        <w:tblLook w:val="04A0"/>
      </w:tblPr>
      <w:tblGrid>
        <w:gridCol w:w="1572"/>
        <w:gridCol w:w="1230"/>
        <w:gridCol w:w="2175"/>
        <w:gridCol w:w="1887"/>
        <w:gridCol w:w="1749"/>
      </w:tblGrid>
      <w:tr w:rsidR="00115ACF">
        <w:trPr>
          <w:trHeight w:val="454"/>
          <w:jc w:val="center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 w:rsidR="00115ACF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本年新公开数量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对外公开总数量</w:t>
            </w:r>
          </w:p>
        </w:tc>
      </w:tr>
      <w:tr w:rsidR="00115ACF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5ACF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5ACF">
        <w:trPr>
          <w:trHeight w:val="454"/>
          <w:jc w:val="center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第二十条第（五）项</w:t>
            </w:r>
          </w:p>
        </w:tc>
      </w:tr>
      <w:tr w:rsidR="00115ACF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本年增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处理决定数量</w:t>
            </w:r>
          </w:p>
        </w:tc>
      </w:tr>
      <w:tr w:rsidR="00115ACF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5ACF">
        <w:trPr>
          <w:trHeight w:val="454"/>
          <w:jc w:val="center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其他对外管理服务事项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CC2E5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行政</w:t>
            </w:r>
            <w:r>
              <w:t>检查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5ACF">
        <w:trPr>
          <w:trHeight w:val="454"/>
          <w:jc w:val="center"/>
        </w:trPr>
        <w:tc>
          <w:tcPr>
            <w:tcW w:w="15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CC2E5"/>
            <w:vAlign w:val="center"/>
          </w:tcPr>
          <w:p w:rsidR="00115ACF" w:rsidRDefault="00115ACF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CC2E5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行政</w:t>
            </w:r>
            <w:r>
              <w:t>确认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5ACF">
        <w:trPr>
          <w:trHeight w:val="454"/>
          <w:jc w:val="center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第二十条第（六）项</w:t>
            </w:r>
          </w:p>
        </w:tc>
      </w:tr>
      <w:tr w:rsidR="00115ACF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本年增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处理决定数量</w:t>
            </w:r>
          </w:p>
        </w:tc>
      </w:tr>
      <w:tr w:rsidR="00115ACF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1011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—</w:t>
            </w:r>
            <w:bookmarkStart w:id="0" w:name="_GoBack"/>
            <w:bookmarkEnd w:id="0"/>
            <w:r w:rsidR="002D0914">
              <w:rPr>
                <w:rFonts w:hint="eastAsia"/>
              </w:rPr>
              <w:t>780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220</w:t>
            </w:r>
          </w:p>
        </w:tc>
      </w:tr>
      <w:tr w:rsidR="00115ACF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5ACF">
        <w:trPr>
          <w:trHeight w:val="454"/>
          <w:jc w:val="center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5B9BD5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第二十条第（八）项</w:t>
            </w:r>
          </w:p>
        </w:tc>
      </w:tr>
      <w:tr w:rsidR="00115ACF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363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本年增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减</w:t>
            </w:r>
          </w:p>
        </w:tc>
      </w:tr>
      <w:tr w:rsidR="00115ACF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5ACF">
        <w:trPr>
          <w:trHeight w:val="454"/>
          <w:jc w:val="center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第二十条第（九）项</w:t>
            </w:r>
          </w:p>
        </w:tc>
      </w:tr>
      <w:tr w:rsidR="00115ACF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采购项目数量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采购总金额（万元，保留四位小数）</w:t>
            </w:r>
          </w:p>
        </w:tc>
      </w:tr>
      <w:tr w:rsidR="00115ACF">
        <w:trPr>
          <w:trHeight w:val="45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政府集中采购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370.5560</w:t>
            </w:r>
          </w:p>
        </w:tc>
      </w:tr>
    </w:tbl>
    <w:p w:rsidR="00115ACF" w:rsidRDefault="00115ACF">
      <w:pPr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115ACF" w:rsidRDefault="007156D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W w:w="9032" w:type="dxa"/>
        <w:jc w:val="center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709"/>
      </w:tblGrid>
      <w:tr w:rsidR="00115ACF">
        <w:trPr>
          <w:trHeight w:val="282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 w:rsidR="00115ACF">
        <w:trPr>
          <w:trHeight w:val="244"/>
          <w:jc w:val="center"/>
        </w:trPr>
        <w:tc>
          <w:tcPr>
            <w:tcW w:w="4212" w:type="dxa"/>
            <w:gridSpan w:val="3"/>
            <w:vMerge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/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 w:rsidR="00115ACF">
        <w:trPr>
          <w:trHeight w:val="454"/>
          <w:jc w:val="center"/>
        </w:trPr>
        <w:tc>
          <w:tcPr>
            <w:tcW w:w="4212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/>
        </w:tc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>
            <w:pPr>
              <w:jc w:val="center"/>
            </w:pP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商业企业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科研机构</w:t>
            </w:r>
          </w:p>
        </w:tc>
        <w:tc>
          <w:tcPr>
            <w:tcW w:w="708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/>
        </w:tc>
      </w:tr>
      <w:tr w:rsidR="00115ACF">
        <w:trPr>
          <w:trHeight w:val="454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15ACF">
        <w:trPr>
          <w:trHeight w:val="454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5ACF">
        <w:trPr>
          <w:trHeight w:val="454"/>
          <w:jc w:val="center"/>
        </w:trPr>
        <w:tc>
          <w:tcPr>
            <w:tcW w:w="399" w:type="dxa"/>
            <w:vMerge w:val="restart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r>
              <w:rPr>
                <w:rFonts w:hint="eastAsia"/>
              </w:rPr>
              <w:t>三、</w:t>
            </w:r>
            <w:r>
              <w:rPr>
                <w:rFonts w:hint="eastAsia"/>
              </w:rPr>
              <w:lastRenderedPageBreak/>
              <w:t>本年度办理结果</w:t>
            </w: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lastRenderedPageBreak/>
              <w:t>（一）予以公开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5ACF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/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5ACF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/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（三）不予</w:t>
            </w:r>
          </w:p>
          <w:p w:rsidR="00115ACF" w:rsidRDefault="007156D2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公开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1.</w:t>
            </w:r>
            <w:r>
              <w:rPr>
                <w:rFonts w:ascii="楷体_GB2312" w:eastAsia="楷体_GB2312" w:hint="eastAsia"/>
              </w:rPr>
              <w:t>属于国家秘密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5ACF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2.</w:t>
            </w:r>
            <w:r>
              <w:rPr>
                <w:rFonts w:ascii="楷体_GB2312" w:eastAsia="楷体_GB2312" w:hint="eastAsia"/>
              </w:rPr>
              <w:t>其他法律行政法规禁止公开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5ACF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3.</w:t>
            </w:r>
            <w:r>
              <w:rPr>
                <w:rFonts w:ascii="楷体_GB2312" w:eastAsia="楷体_GB2312" w:hint="eastAsia"/>
              </w:rPr>
              <w:t>危及“三安全一稳定”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5ACF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4.</w:t>
            </w:r>
            <w:r>
              <w:rPr>
                <w:rFonts w:ascii="楷体_GB2312" w:eastAsia="楷体_GB2312" w:hint="eastAsia"/>
              </w:rPr>
              <w:t>保护第三方合法权益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5ACF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5.</w:t>
            </w:r>
            <w:r>
              <w:rPr>
                <w:rFonts w:ascii="楷体_GB2312" w:eastAsia="楷体_GB2312" w:hint="eastAsia"/>
              </w:rPr>
              <w:t>属于三类内部事务信息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5ACF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6.</w:t>
            </w:r>
            <w:r>
              <w:rPr>
                <w:rFonts w:ascii="楷体_GB2312" w:eastAsia="楷体_GB2312" w:hint="eastAsia"/>
              </w:rPr>
              <w:t>属于四类过程性信息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5ACF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7.</w:t>
            </w:r>
            <w:r>
              <w:rPr>
                <w:rFonts w:ascii="楷体_GB2312" w:eastAsia="楷体_GB2312" w:hint="eastAsia"/>
              </w:rPr>
              <w:t>属于行政执法案卷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5ACF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8.</w:t>
            </w:r>
            <w:r>
              <w:rPr>
                <w:rFonts w:ascii="楷体_GB2312" w:eastAsia="楷体_GB2312" w:hint="eastAsia"/>
              </w:rPr>
              <w:t>属于行政查询事项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5ACF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/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（四）无法</w:t>
            </w:r>
          </w:p>
          <w:p w:rsidR="00115ACF" w:rsidRDefault="007156D2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提供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1.</w:t>
            </w:r>
            <w:r>
              <w:rPr>
                <w:rFonts w:ascii="楷体_GB2312" w:eastAsia="楷体_GB2312" w:hint="eastAsia"/>
              </w:rPr>
              <w:t>本机关不掌握相关政府信息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5ACF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2.</w:t>
            </w:r>
            <w:r>
              <w:rPr>
                <w:rFonts w:ascii="楷体_GB2312" w:eastAsia="楷体_GB2312" w:hint="eastAsia"/>
              </w:rPr>
              <w:t>没有现成信息需要另行制作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5ACF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3.</w:t>
            </w:r>
            <w:r>
              <w:rPr>
                <w:rFonts w:ascii="楷体_GB2312" w:eastAsia="楷体_GB2312" w:hint="eastAsia"/>
              </w:rPr>
              <w:t>补正后申请内容仍不明确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5ACF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/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（五）不予</w:t>
            </w:r>
          </w:p>
          <w:p w:rsidR="00115ACF" w:rsidRDefault="007156D2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处理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1.</w:t>
            </w:r>
            <w:r>
              <w:rPr>
                <w:rFonts w:ascii="楷体_GB2312" w:eastAsia="楷体_GB2312" w:hint="eastAsia"/>
              </w:rPr>
              <w:t>信访举报投诉类申请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5ACF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>
            <w:pPr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2.</w:t>
            </w:r>
            <w:r>
              <w:rPr>
                <w:rFonts w:ascii="楷体_GB2312" w:eastAsia="楷体_GB2312" w:hint="eastAsia"/>
              </w:rPr>
              <w:t>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5ACF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>
            <w:pPr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3.</w:t>
            </w:r>
            <w:r>
              <w:rPr>
                <w:rFonts w:ascii="楷体_GB2312" w:eastAsia="楷体_GB2312" w:hint="eastAsia"/>
              </w:rPr>
              <w:t>要求提供公开出版物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5ACF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>
            <w:pPr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4.</w:t>
            </w:r>
            <w:r>
              <w:rPr>
                <w:rFonts w:ascii="楷体_GB2312" w:eastAsia="楷体_GB2312" w:hint="eastAsia"/>
              </w:rPr>
              <w:t>无正当理由大量反复申请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5ACF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/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>
            <w:pPr>
              <w:rPr>
                <w:rFonts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5.</w:t>
            </w:r>
            <w:r>
              <w:rPr>
                <w:rFonts w:ascii="楷体_GB2312" w:eastAsia="楷体_GB2312" w:hint="eastAsia"/>
              </w:rPr>
              <w:t>要求行政机关确认或重新出具已获取信息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5ACF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/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（六）其他处理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5ACF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/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（七）总计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15ACF">
        <w:trPr>
          <w:trHeight w:val="454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:rsidR="00115ACF" w:rsidRDefault="007156D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四、政府信息公开行政复议、行政诉讼情况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115ACF">
        <w:trPr>
          <w:trHeight w:val="565"/>
          <w:jc w:val="center"/>
        </w:trPr>
        <w:tc>
          <w:tcPr>
            <w:tcW w:w="2874" w:type="dxa"/>
            <w:gridSpan w:val="5"/>
            <w:tcBorders>
              <w:bottom w:val="single" w:sz="4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sz="4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行政诉讼</w:t>
            </w:r>
          </w:p>
        </w:tc>
      </w:tr>
      <w:tr w:rsidR="00115ACF">
        <w:trPr>
          <w:trHeight w:val="55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结</w:t>
            </w:r>
          </w:p>
          <w:p w:rsidR="00115ACF" w:rsidRDefault="007156D2">
            <w:pPr>
              <w:jc w:val="center"/>
            </w:pPr>
            <w:r>
              <w:rPr>
                <w:rFonts w:hint="eastAsia"/>
              </w:rPr>
              <w:t>果</w:t>
            </w:r>
          </w:p>
          <w:p w:rsidR="00115ACF" w:rsidRDefault="007156D2">
            <w:pPr>
              <w:jc w:val="center"/>
            </w:pPr>
            <w:r>
              <w:rPr>
                <w:rFonts w:hint="eastAsia"/>
              </w:rPr>
              <w:t>维</w:t>
            </w:r>
          </w:p>
          <w:p w:rsidR="00115ACF" w:rsidRDefault="007156D2">
            <w:pPr>
              <w:jc w:val="center"/>
            </w:pPr>
            <w:r>
              <w:rPr>
                <w:rFonts w:hint="eastAsia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复议后起诉</w:t>
            </w:r>
          </w:p>
        </w:tc>
      </w:tr>
      <w:tr w:rsidR="00115ACF">
        <w:trPr>
          <w:jc w:val="center"/>
        </w:trPr>
        <w:tc>
          <w:tcPr>
            <w:tcW w:w="4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>
            <w:pPr>
              <w:jc w:val="center"/>
            </w:pPr>
          </w:p>
        </w:tc>
        <w:tc>
          <w:tcPr>
            <w:tcW w:w="54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>
            <w:pPr>
              <w:jc w:val="center"/>
            </w:pPr>
          </w:p>
        </w:tc>
        <w:tc>
          <w:tcPr>
            <w:tcW w:w="6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>
            <w:pPr>
              <w:jc w:val="center"/>
            </w:pPr>
          </w:p>
        </w:tc>
        <w:tc>
          <w:tcPr>
            <w:tcW w:w="6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>
            <w:pPr>
              <w:jc w:val="center"/>
            </w:pPr>
          </w:p>
        </w:tc>
        <w:tc>
          <w:tcPr>
            <w:tcW w:w="6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115ACF">
            <w:pPr>
              <w:jc w:val="center"/>
            </w:pP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 w:rsidR="00115ACF">
        <w:trPr>
          <w:trHeight w:val="584"/>
          <w:jc w:val="center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ACF" w:rsidRDefault="007156D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:rsidR="00115ACF" w:rsidRDefault="007156D2">
      <w:pPr>
        <w:widowControl/>
        <w:ind w:firstLineChars="200" w:firstLine="672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五、存在的主要问题及改进情况</w:t>
      </w:r>
    </w:p>
    <w:p w:rsidR="00115ACF" w:rsidRDefault="007156D2">
      <w:pPr>
        <w:pStyle w:val="a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我街道的政务公开工作虽然取得了一定的成效，但还存在一定差距：</w:t>
      </w:r>
    </w:p>
    <w:p w:rsidR="00115ACF" w:rsidRDefault="007156D2">
      <w:pPr>
        <w:widowControl/>
        <w:autoSpaceDE w:val="0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（一）信息公开形式需进一步完善。</w:t>
      </w:r>
      <w:r>
        <w:rPr>
          <w:rFonts w:ascii="仿宋_GB2312" w:eastAsia="仿宋_GB2312" w:hAnsi="仿宋_GB2312" w:cs="仿宋_GB2312" w:hint="eastAsia"/>
          <w:sz w:val="32"/>
          <w:szCs w:val="32"/>
        </w:rPr>
        <w:t>下一步，加强街道各类信息公开平台的利用，充分发挥政府网站、朝阳门外和朝外生活圈微信公众号、微博等多种宣传媒介的信息发布功能，推进信息在辖区居民中的覆盖面。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115ACF" w:rsidRDefault="007156D2" w:rsidP="002D0914">
      <w:pPr>
        <w:pStyle w:val="a4"/>
        <w:widowControl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2"/>
          <w:sz w:val="32"/>
          <w:szCs w:val="32"/>
        </w:rPr>
        <w:t>（二）进一步加大公开力度。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切实丰富政府信息公开的内容，坚持“以公开为原则，不公开为例外”的原则，逐步推进政务公开工作规划范、制度化，确保政府信息公开的完整性、全面性和及时性。</w:t>
      </w:r>
    </w:p>
    <w:p w:rsidR="00115ACF" w:rsidRDefault="007156D2">
      <w:pPr>
        <w:widowControl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六、其他需要报告的事项</w:t>
      </w:r>
    </w:p>
    <w:p w:rsidR="00115ACF" w:rsidRDefault="007156D2">
      <w:pPr>
        <w:wordWrap w:val="0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本报告所列数据的统计期限</w:t>
      </w:r>
      <w:r>
        <w:rPr>
          <w:rFonts w:ascii="仿宋" w:eastAsia="仿宋" w:hAnsi="仿宋" w:hint="eastAsia"/>
          <w:color w:val="000000"/>
          <w:sz w:val="32"/>
          <w:szCs w:val="32"/>
        </w:rPr>
        <w:t>,</w:t>
      </w:r>
      <w:r>
        <w:rPr>
          <w:rFonts w:ascii="仿宋" w:eastAsia="仿宋" w:hAnsi="仿宋" w:hint="eastAsia"/>
          <w:color w:val="000000"/>
          <w:sz w:val="32"/>
          <w:szCs w:val="32"/>
        </w:rPr>
        <w:t>自</w:t>
      </w:r>
      <w:r>
        <w:rPr>
          <w:rFonts w:ascii="仿宋" w:eastAsia="仿宋" w:hAnsi="仿宋" w:hint="eastAsia"/>
          <w:color w:val="000000"/>
          <w:sz w:val="32"/>
          <w:szCs w:val="32"/>
        </w:rPr>
        <w:t>2020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日起至</w:t>
      </w:r>
    </w:p>
    <w:p w:rsidR="00115ACF" w:rsidRDefault="007156D2">
      <w:pPr>
        <w:wordWrap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12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>31</w:t>
      </w:r>
      <w:r>
        <w:rPr>
          <w:rFonts w:ascii="仿宋" w:eastAsia="仿宋" w:hAnsi="仿宋" w:hint="eastAsia"/>
          <w:color w:val="000000"/>
          <w:sz w:val="32"/>
          <w:szCs w:val="32"/>
        </w:rPr>
        <w:t>日止。本报告的电子版可登录“朝阳区政府门户网站（“北京·朝阳”）</w:t>
      </w:r>
      <w:r>
        <w:rPr>
          <w:rFonts w:ascii="仿宋" w:eastAsia="仿宋" w:hAnsi="仿宋" w:hint="eastAsia"/>
          <w:color w:val="000000"/>
          <w:sz w:val="32"/>
          <w:szCs w:val="32"/>
        </w:rPr>
        <w:t>http://www.bjchy.gov.cn/</w:t>
      </w:r>
      <w:r>
        <w:rPr>
          <w:rFonts w:ascii="仿宋" w:eastAsia="仿宋" w:hAnsi="仿宋" w:hint="eastAsia"/>
          <w:color w:val="000000"/>
          <w:sz w:val="32"/>
          <w:szCs w:val="32"/>
        </w:rPr>
        <w:t>——政府信息公开栏目——政府信息公开年报”下载查阅。</w:t>
      </w:r>
    </w:p>
    <w:p w:rsidR="00115ACF" w:rsidRDefault="00115ACF">
      <w:pPr>
        <w:widowControl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115ACF" w:rsidRDefault="00115ACF">
      <w:pPr>
        <w:pStyle w:val="a0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</w:p>
    <w:p w:rsidR="00115ACF" w:rsidRDefault="00115ACF">
      <w:pPr>
        <w:pStyle w:val="a0"/>
        <w:ind w:firstLine="672"/>
      </w:pPr>
    </w:p>
    <w:sectPr w:rsidR="00115ACF" w:rsidSect="00115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6D2" w:rsidRDefault="007156D2" w:rsidP="002D0914">
      <w:r>
        <w:separator/>
      </w:r>
    </w:p>
  </w:endnote>
  <w:endnote w:type="continuationSeparator" w:id="1">
    <w:p w:rsidR="007156D2" w:rsidRDefault="007156D2" w:rsidP="002D0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6D2" w:rsidRDefault="007156D2" w:rsidP="002D0914">
      <w:r>
        <w:separator/>
      </w:r>
    </w:p>
  </w:footnote>
  <w:footnote w:type="continuationSeparator" w:id="1">
    <w:p w:rsidR="007156D2" w:rsidRDefault="007156D2" w:rsidP="002D09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4B3735C"/>
    <w:rsid w:val="00115ACF"/>
    <w:rsid w:val="002D0914"/>
    <w:rsid w:val="007156D2"/>
    <w:rsid w:val="04B3735C"/>
    <w:rsid w:val="0C8F2828"/>
    <w:rsid w:val="29B91941"/>
    <w:rsid w:val="37894EC8"/>
    <w:rsid w:val="43751FBB"/>
    <w:rsid w:val="4E106B85"/>
    <w:rsid w:val="4F467C17"/>
    <w:rsid w:val="51AF4391"/>
    <w:rsid w:val="64976CEF"/>
    <w:rsid w:val="6AA70866"/>
    <w:rsid w:val="6B643D38"/>
    <w:rsid w:val="7C4A4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15A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sid w:val="00115ACF"/>
    <w:rPr>
      <w:rFonts w:ascii="宋体" w:hAnsi="Courier New"/>
    </w:rPr>
  </w:style>
  <w:style w:type="paragraph" w:styleId="a4">
    <w:name w:val="Normal (Web)"/>
    <w:basedOn w:val="a"/>
    <w:qFormat/>
    <w:rsid w:val="00115ACF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1"/>
    <w:qFormat/>
    <w:rsid w:val="00115ACF"/>
    <w:rPr>
      <w:b/>
    </w:rPr>
  </w:style>
  <w:style w:type="character" w:styleId="a6">
    <w:name w:val="FollowedHyperlink"/>
    <w:basedOn w:val="a1"/>
    <w:qFormat/>
    <w:rsid w:val="00115ACF"/>
    <w:rPr>
      <w:color w:val="404040"/>
      <w:u w:val="none"/>
    </w:rPr>
  </w:style>
  <w:style w:type="character" w:styleId="a7">
    <w:name w:val="Emphasis"/>
    <w:basedOn w:val="a1"/>
    <w:qFormat/>
    <w:rsid w:val="00115ACF"/>
  </w:style>
  <w:style w:type="character" w:styleId="HTML">
    <w:name w:val="HTML Variable"/>
    <w:basedOn w:val="a1"/>
    <w:qFormat/>
    <w:rsid w:val="00115ACF"/>
  </w:style>
  <w:style w:type="character" w:styleId="a8">
    <w:name w:val="Hyperlink"/>
    <w:basedOn w:val="a1"/>
    <w:qFormat/>
    <w:rsid w:val="00115ACF"/>
    <w:rPr>
      <w:color w:val="404040"/>
      <w:u w:val="none"/>
    </w:rPr>
  </w:style>
  <w:style w:type="paragraph" w:styleId="a9">
    <w:name w:val="header"/>
    <w:basedOn w:val="a"/>
    <w:link w:val="Char"/>
    <w:rsid w:val="002D0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2D09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2D0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2D09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cw</cp:lastModifiedBy>
  <cp:revision>2</cp:revision>
  <dcterms:created xsi:type="dcterms:W3CDTF">2020-12-09T06:06:00Z</dcterms:created>
  <dcterms:modified xsi:type="dcterms:W3CDTF">2021-01-14T08:31:00Z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