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EF" w:rsidRDefault="008D54EF" w:rsidP="008D54EF">
      <w:pPr>
        <w:spacing w:after="240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  <w:bookmarkStart w:id="0" w:name="_GoBack"/>
      <w:bookmarkEnd w:id="0"/>
    </w:p>
    <w:p w:rsidR="008D54EF" w:rsidRDefault="00AE27CD" w:rsidP="008D54EF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市对区</w:t>
      </w:r>
      <w:r w:rsidR="008D54EF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转移支付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朝阳区项目</w:t>
      </w:r>
      <w:r w:rsidR="008D54EF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202</w:t>
      </w:r>
      <w:r w:rsidR="00C90139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4</w:t>
      </w:r>
      <w:r w:rsidR="008D54EF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年度绩效自评报告</w:t>
      </w:r>
    </w:p>
    <w:p w:rsidR="00AA584E" w:rsidRDefault="00AA584E" w:rsidP="00AA584E">
      <w:pPr>
        <w:spacing w:line="360" w:lineRule="auto"/>
        <w:ind w:firstLineChars="200" w:firstLine="600"/>
        <w:outlineLvl w:val="0"/>
        <w:rPr>
          <w:rFonts w:ascii="仿宋_GB2312" w:eastAsia="仿宋_GB2312" w:hAnsi="Times New Roman"/>
          <w:bCs/>
          <w:sz w:val="30"/>
          <w:szCs w:val="32"/>
        </w:rPr>
      </w:pPr>
    </w:p>
    <w:p w:rsidR="008D54EF" w:rsidRDefault="008D54EF" w:rsidP="00AA584E">
      <w:pPr>
        <w:spacing w:line="360" w:lineRule="auto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一、绩效目标分解下达情况</w:t>
      </w:r>
    </w:p>
    <w:p w:rsidR="00AA584E" w:rsidRDefault="00AA584E" w:rsidP="00AA584E">
      <w:pPr>
        <w:spacing w:line="360" w:lineRule="auto"/>
        <w:ind w:firstLineChars="200" w:firstLine="640"/>
        <w:outlineLvl w:val="0"/>
        <w:rPr>
          <w:rFonts w:ascii="仿宋_GB2312" w:eastAsia="仿宋_GB2312" w:hAnsi="黑体" w:cs="仿宋_GB2312"/>
          <w:sz w:val="32"/>
          <w:szCs w:val="32"/>
        </w:rPr>
      </w:pPr>
      <w:r w:rsidRPr="00AA584E">
        <w:rPr>
          <w:rFonts w:ascii="仿宋_GB2312" w:eastAsia="仿宋_GB2312" w:hAnsi="黑体" w:cs="仿宋_GB2312" w:hint="eastAsia"/>
          <w:sz w:val="32"/>
          <w:szCs w:val="32"/>
        </w:rPr>
        <w:t>该项目资金由区财政局下达资金</w:t>
      </w:r>
      <w:r>
        <w:rPr>
          <w:rFonts w:ascii="仿宋_GB2312" w:eastAsia="仿宋_GB2312" w:hAnsi="黑体" w:cs="仿宋_GB2312" w:hint="eastAsia"/>
          <w:sz w:val="32"/>
          <w:szCs w:val="32"/>
        </w:rPr>
        <w:t>。</w:t>
      </w:r>
    </w:p>
    <w:p w:rsidR="00924819" w:rsidRDefault="00924819" w:rsidP="00924819">
      <w:pPr>
        <w:spacing w:line="560" w:lineRule="exact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二、自评得分情况和等级</w:t>
      </w:r>
    </w:p>
    <w:p w:rsidR="00F1610D" w:rsidRPr="008D16A2" w:rsidRDefault="00F1610D" w:rsidP="00F1610D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8D16A2">
        <w:rPr>
          <w:rFonts w:ascii="仿宋_GB2312" w:eastAsia="仿宋_GB2312" w:hAnsiTheme="minorEastAsia" w:hint="eastAsia"/>
          <w:sz w:val="32"/>
          <w:szCs w:val="32"/>
        </w:rPr>
        <w:t>（一）评价得分情况</w:t>
      </w:r>
    </w:p>
    <w:p w:rsidR="00F1610D" w:rsidRPr="008D16A2" w:rsidRDefault="00F1610D" w:rsidP="00F1610D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8D16A2">
        <w:rPr>
          <w:rFonts w:ascii="仿宋_GB2312" w:eastAsia="仿宋_GB2312" w:hAnsiTheme="minorEastAsia" w:hint="eastAsia"/>
          <w:sz w:val="32"/>
          <w:szCs w:val="32"/>
        </w:rPr>
        <w:t>我单位202</w:t>
      </w:r>
      <w:r w:rsidR="00C90139">
        <w:rPr>
          <w:rFonts w:ascii="仿宋_GB2312" w:eastAsia="仿宋_GB2312" w:hAnsiTheme="minorEastAsia" w:hint="eastAsia"/>
          <w:sz w:val="32"/>
          <w:szCs w:val="32"/>
        </w:rPr>
        <w:t>4</w:t>
      </w:r>
      <w:r w:rsidRPr="008D16A2">
        <w:rPr>
          <w:rFonts w:ascii="仿宋_GB2312" w:eastAsia="仿宋_GB2312" w:hAnsiTheme="minorEastAsia" w:hint="eastAsia"/>
          <w:sz w:val="32"/>
          <w:szCs w:val="32"/>
        </w:rPr>
        <w:t>年度预算项目总计</w:t>
      </w:r>
      <w:r w:rsidR="00C90139">
        <w:rPr>
          <w:rFonts w:ascii="仿宋_GB2312" w:eastAsia="仿宋_GB2312" w:hAnsiTheme="minorEastAsia" w:hint="eastAsia"/>
          <w:sz w:val="32"/>
          <w:szCs w:val="32"/>
        </w:rPr>
        <w:t>4</w:t>
      </w:r>
      <w:r w:rsidRPr="008D16A2">
        <w:rPr>
          <w:rFonts w:ascii="仿宋_GB2312" w:eastAsia="仿宋_GB2312" w:hAnsiTheme="minorEastAsia" w:hint="eastAsia"/>
          <w:sz w:val="32"/>
          <w:szCs w:val="32"/>
        </w:rPr>
        <w:t>个，实际执行</w:t>
      </w:r>
      <w:r>
        <w:rPr>
          <w:rFonts w:ascii="仿宋_GB2312" w:eastAsia="仿宋_GB2312" w:hAnsiTheme="minorEastAsia" w:hint="eastAsia"/>
          <w:sz w:val="32"/>
          <w:szCs w:val="32"/>
        </w:rPr>
        <w:t>4</w:t>
      </w:r>
      <w:r w:rsidRPr="008D16A2">
        <w:rPr>
          <w:rFonts w:ascii="仿宋_GB2312" w:eastAsia="仿宋_GB2312" w:hAnsiTheme="minorEastAsia" w:hint="eastAsia"/>
          <w:sz w:val="32"/>
          <w:szCs w:val="32"/>
        </w:rPr>
        <w:t>个。经绩效自评，</w:t>
      </w:r>
      <w:r>
        <w:rPr>
          <w:rFonts w:ascii="仿宋_GB2312" w:eastAsia="仿宋_GB2312" w:hAnsiTheme="minorEastAsia" w:hint="eastAsia"/>
          <w:sz w:val="32"/>
          <w:szCs w:val="32"/>
        </w:rPr>
        <w:t>4</w:t>
      </w:r>
      <w:r w:rsidRPr="008D16A2">
        <w:rPr>
          <w:rFonts w:ascii="仿宋_GB2312" w:eastAsia="仿宋_GB2312" w:hAnsiTheme="minorEastAsia" w:hint="eastAsia"/>
          <w:sz w:val="32"/>
          <w:szCs w:val="32"/>
        </w:rPr>
        <w:t>个项目得分均</w:t>
      </w:r>
      <w:r w:rsidR="001A143E">
        <w:rPr>
          <w:rFonts w:ascii="仿宋_GB2312" w:eastAsia="仿宋_GB2312" w:hAnsiTheme="minorEastAsia" w:hint="eastAsia"/>
          <w:sz w:val="32"/>
          <w:szCs w:val="32"/>
        </w:rPr>
        <w:t>在</w:t>
      </w:r>
      <w:r w:rsidR="00210170">
        <w:rPr>
          <w:rFonts w:ascii="仿宋_GB2312" w:eastAsia="仿宋_GB2312" w:hAnsiTheme="minorEastAsia" w:hint="eastAsia"/>
          <w:sz w:val="32"/>
          <w:szCs w:val="32"/>
        </w:rPr>
        <w:t>9</w:t>
      </w:r>
      <w:r w:rsidR="00936CDB">
        <w:rPr>
          <w:rFonts w:ascii="仿宋_GB2312" w:eastAsia="仿宋_GB2312" w:hAnsiTheme="minorEastAsia" w:hint="eastAsia"/>
          <w:sz w:val="32"/>
          <w:szCs w:val="32"/>
        </w:rPr>
        <w:t>5</w:t>
      </w:r>
      <w:r w:rsidR="00210170">
        <w:rPr>
          <w:rFonts w:ascii="仿宋_GB2312" w:eastAsia="仿宋_GB2312" w:hAnsiTheme="minorEastAsia" w:hint="eastAsia"/>
          <w:sz w:val="32"/>
          <w:szCs w:val="32"/>
        </w:rPr>
        <w:t>分</w:t>
      </w:r>
      <w:r w:rsidR="001A143E">
        <w:rPr>
          <w:rFonts w:ascii="仿宋_GB2312" w:eastAsia="仿宋_GB2312" w:hAnsiTheme="minorEastAsia" w:hint="eastAsia"/>
          <w:sz w:val="32"/>
          <w:szCs w:val="32"/>
        </w:rPr>
        <w:t>以上</w:t>
      </w:r>
      <w:r w:rsidR="00F3639A">
        <w:rPr>
          <w:rFonts w:ascii="仿宋_GB2312" w:eastAsia="仿宋_GB2312" w:hAnsiTheme="minorEastAsia" w:hint="eastAsia"/>
          <w:sz w:val="32"/>
          <w:szCs w:val="32"/>
        </w:rPr>
        <w:t>，等级为优</w:t>
      </w:r>
      <w:r w:rsidRPr="008D16A2">
        <w:rPr>
          <w:rFonts w:ascii="仿宋_GB2312" w:eastAsia="仿宋_GB2312" w:hAnsiTheme="minorEastAsia" w:hint="eastAsia"/>
          <w:sz w:val="32"/>
          <w:szCs w:val="32"/>
        </w:rPr>
        <w:t>。</w:t>
      </w:r>
    </w:p>
    <w:tbl>
      <w:tblPr>
        <w:tblStyle w:val="a5"/>
        <w:tblW w:w="7763" w:type="dxa"/>
        <w:tblInd w:w="283" w:type="dxa"/>
        <w:tblLook w:val="04A0"/>
      </w:tblPr>
      <w:tblGrid>
        <w:gridCol w:w="1139"/>
        <w:gridCol w:w="1177"/>
        <w:gridCol w:w="1336"/>
        <w:gridCol w:w="1134"/>
        <w:gridCol w:w="992"/>
        <w:gridCol w:w="978"/>
        <w:gridCol w:w="1007"/>
      </w:tblGrid>
      <w:tr w:rsidR="00F1610D" w:rsidRPr="00286DF8" w:rsidTr="00F1610D">
        <w:tc>
          <w:tcPr>
            <w:tcW w:w="1139" w:type="dxa"/>
            <w:vAlign w:val="center"/>
          </w:tcPr>
          <w:p w:rsidR="00F1610D" w:rsidRPr="00286DF8" w:rsidRDefault="00F1610D" w:rsidP="00EC0648">
            <w:pPr>
              <w:spacing w:line="340" w:lineRule="exact"/>
              <w:rPr>
                <w:rFonts w:ascii="仿宋_GB2312" w:eastAsia="仿宋_GB2312" w:hAnsiTheme="minorEastAsia"/>
                <w:b/>
                <w:bCs/>
                <w:sz w:val="15"/>
                <w:szCs w:val="15"/>
              </w:rPr>
            </w:pPr>
            <w:r w:rsidRPr="00286DF8">
              <w:rPr>
                <w:rFonts w:ascii="仿宋_GB2312" w:eastAsia="仿宋_GB2312" w:hAnsiTheme="minorEastAsia" w:hint="eastAsia"/>
                <w:b/>
                <w:bCs/>
                <w:sz w:val="15"/>
                <w:szCs w:val="15"/>
              </w:rPr>
              <w:t>项目名称</w:t>
            </w:r>
          </w:p>
        </w:tc>
        <w:tc>
          <w:tcPr>
            <w:tcW w:w="1177" w:type="dxa"/>
            <w:vAlign w:val="center"/>
          </w:tcPr>
          <w:p w:rsidR="00F1610D" w:rsidRPr="00286DF8" w:rsidRDefault="00F1610D" w:rsidP="00EC0648">
            <w:pPr>
              <w:spacing w:line="340" w:lineRule="exact"/>
              <w:rPr>
                <w:rFonts w:ascii="仿宋_GB2312" w:eastAsia="仿宋_GB2312" w:hAnsiTheme="minorEastAsia"/>
                <w:b/>
                <w:bCs/>
                <w:sz w:val="15"/>
                <w:szCs w:val="15"/>
              </w:rPr>
            </w:pPr>
            <w:r>
              <w:rPr>
                <w:rFonts w:ascii="仿宋_GB2312" w:eastAsia="仿宋_GB2312" w:hAnsiTheme="minorEastAsia" w:hint="eastAsia"/>
                <w:b/>
                <w:bCs/>
                <w:sz w:val="15"/>
                <w:szCs w:val="15"/>
              </w:rPr>
              <w:t>资金投入情况</w:t>
            </w:r>
          </w:p>
        </w:tc>
        <w:tc>
          <w:tcPr>
            <w:tcW w:w="1336" w:type="dxa"/>
            <w:vAlign w:val="center"/>
          </w:tcPr>
          <w:p w:rsidR="00F1610D" w:rsidRPr="00286DF8" w:rsidRDefault="00F1610D" w:rsidP="00EC0648">
            <w:pPr>
              <w:spacing w:line="340" w:lineRule="exact"/>
              <w:rPr>
                <w:rFonts w:ascii="仿宋_GB2312" w:eastAsia="仿宋_GB2312" w:hAnsiTheme="minorEastAsia"/>
                <w:b/>
                <w:bCs/>
                <w:sz w:val="15"/>
                <w:szCs w:val="15"/>
              </w:rPr>
            </w:pPr>
            <w:r>
              <w:rPr>
                <w:rFonts w:ascii="仿宋_GB2312" w:eastAsia="仿宋_GB2312" w:hAnsiTheme="minorEastAsia" w:hint="eastAsia"/>
                <w:b/>
                <w:bCs/>
                <w:sz w:val="15"/>
                <w:szCs w:val="15"/>
              </w:rPr>
              <w:t>资金管理情况</w:t>
            </w:r>
          </w:p>
        </w:tc>
        <w:tc>
          <w:tcPr>
            <w:tcW w:w="1134" w:type="dxa"/>
            <w:vAlign w:val="center"/>
          </w:tcPr>
          <w:p w:rsidR="00F1610D" w:rsidRPr="00286DF8" w:rsidRDefault="00F1610D" w:rsidP="00EC0648">
            <w:pPr>
              <w:spacing w:line="340" w:lineRule="exact"/>
              <w:rPr>
                <w:rFonts w:ascii="仿宋_GB2312" w:eastAsia="仿宋_GB2312" w:hAnsiTheme="minorEastAsia"/>
                <w:b/>
                <w:bCs/>
                <w:sz w:val="15"/>
                <w:szCs w:val="15"/>
              </w:rPr>
            </w:pPr>
            <w:r>
              <w:rPr>
                <w:rFonts w:ascii="仿宋_GB2312" w:eastAsia="仿宋_GB2312" w:hAnsiTheme="minorEastAsia" w:hint="eastAsia"/>
                <w:b/>
                <w:bCs/>
                <w:sz w:val="15"/>
                <w:szCs w:val="15"/>
              </w:rPr>
              <w:t>产出指标</w:t>
            </w:r>
          </w:p>
        </w:tc>
        <w:tc>
          <w:tcPr>
            <w:tcW w:w="992" w:type="dxa"/>
            <w:vAlign w:val="center"/>
          </w:tcPr>
          <w:p w:rsidR="00F1610D" w:rsidRPr="00286DF8" w:rsidRDefault="00F1610D" w:rsidP="00EC0648">
            <w:pPr>
              <w:spacing w:line="340" w:lineRule="exact"/>
              <w:rPr>
                <w:rFonts w:ascii="仿宋_GB2312" w:eastAsia="仿宋_GB2312" w:hAnsiTheme="minorEastAsia"/>
                <w:b/>
                <w:bCs/>
                <w:sz w:val="15"/>
                <w:szCs w:val="15"/>
              </w:rPr>
            </w:pPr>
            <w:r>
              <w:rPr>
                <w:rFonts w:ascii="仿宋_GB2312" w:eastAsia="仿宋_GB2312" w:hAnsiTheme="minorEastAsia" w:hint="eastAsia"/>
                <w:b/>
                <w:bCs/>
                <w:sz w:val="15"/>
                <w:szCs w:val="15"/>
              </w:rPr>
              <w:t>效益指标</w:t>
            </w:r>
          </w:p>
        </w:tc>
        <w:tc>
          <w:tcPr>
            <w:tcW w:w="978" w:type="dxa"/>
            <w:vAlign w:val="center"/>
          </w:tcPr>
          <w:p w:rsidR="00F1610D" w:rsidRPr="00286DF8" w:rsidRDefault="00F1610D" w:rsidP="00EC0648">
            <w:pPr>
              <w:spacing w:line="340" w:lineRule="exact"/>
              <w:rPr>
                <w:rFonts w:ascii="仿宋_GB2312" w:eastAsia="仿宋_GB2312" w:hAnsiTheme="minorEastAsia"/>
                <w:b/>
                <w:bCs/>
                <w:sz w:val="15"/>
                <w:szCs w:val="15"/>
              </w:rPr>
            </w:pPr>
            <w:r>
              <w:rPr>
                <w:rFonts w:ascii="仿宋_GB2312" w:eastAsia="仿宋_GB2312" w:hAnsiTheme="minorEastAsia" w:hint="eastAsia"/>
                <w:b/>
                <w:bCs/>
                <w:sz w:val="15"/>
                <w:szCs w:val="15"/>
              </w:rPr>
              <w:t>满意度指标</w:t>
            </w:r>
          </w:p>
        </w:tc>
        <w:tc>
          <w:tcPr>
            <w:tcW w:w="1007" w:type="dxa"/>
            <w:vAlign w:val="center"/>
          </w:tcPr>
          <w:p w:rsidR="00F1610D" w:rsidRPr="00286DF8" w:rsidRDefault="00F1610D" w:rsidP="00EC0648">
            <w:pPr>
              <w:spacing w:line="340" w:lineRule="exact"/>
              <w:jc w:val="center"/>
              <w:rPr>
                <w:rFonts w:ascii="仿宋_GB2312" w:eastAsia="仿宋_GB2312" w:hAnsiTheme="minorEastAsia"/>
                <w:b/>
                <w:bCs/>
                <w:sz w:val="15"/>
                <w:szCs w:val="15"/>
              </w:rPr>
            </w:pPr>
            <w:r w:rsidRPr="00286DF8">
              <w:rPr>
                <w:rFonts w:ascii="仿宋_GB2312" w:eastAsia="仿宋_GB2312" w:hAnsiTheme="minorEastAsia" w:hint="eastAsia"/>
                <w:b/>
                <w:bCs/>
                <w:sz w:val="15"/>
                <w:szCs w:val="15"/>
              </w:rPr>
              <w:t>合计</w:t>
            </w:r>
          </w:p>
        </w:tc>
      </w:tr>
      <w:tr w:rsidR="00F1610D" w:rsidRPr="00286DF8" w:rsidTr="00F1610D">
        <w:tc>
          <w:tcPr>
            <w:tcW w:w="1139" w:type="dxa"/>
            <w:vAlign w:val="center"/>
          </w:tcPr>
          <w:p w:rsidR="00F1610D" w:rsidRPr="00E77D97" w:rsidRDefault="00F1610D" w:rsidP="00EC0648">
            <w:pPr>
              <w:spacing w:line="28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主题系列活动</w:t>
            </w:r>
          </w:p>
        </w:tc>
        <w:tc>
          <w:tcPr>
            <w:tcW w:w="1177" w:type="dxa"/>
            <w:vAlign w:val="center"/>
          </w:tcPr>
          <w:p w:rsidR="00F1610D" w:rsidRPr="00E77D97" w:rsidRDefault="00F1610D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9分</w:t>
            </w:r>
          </w:p>
        </w:tc>
        <w:tc>
          <w:tcPr>
            <w:tcW w:w="1336" w:type="dxa"/>
            <w:vAlign w:val="center"/>
          </w:tcPr>
          <w:p w:rsidR="00F1610D" w:rsidRPr="00E77D97" w:rsidRDefault="00210170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40</w:t>
            </w:r>
            <w:r w:rsidR="00F1610D"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134" w:type="dxa"/>
            <w:vAlign w:val="center"/>
          </w:tcPr>
          <w:p w:rsidR="00F1610D" w:rsidRPr="00286DF8" w:rsidRDefault="008F3C16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28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Align w:val="center"/>
          </w:tcPr>
          <w:p w:rsidR="00F1610D" w:rsidRPr="00286DF8" w:rsidRDefault="004A73F8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15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978" w:type="dxa"/>
            <w:vAlign w:val="center"/>
          </w:tcPr>
          <w:p w:rsidR="00F1610D" w:rsidRPr="00286DF8" w:rsidRDefault="004A73F8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5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007" w:type="dxa"/>
            <w:vAlign w:val="center"/>
          </w:tcPr>
          <w:p w:rsidR="00F1610D" w:rsidRPr="00286DF8" w:rsidRDefault="008F3C16" w:rsidP="004A73F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97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</w:tr>
      <w:tr w:rsidR="00F1610D" w:rsidRPr="00286DF8" w:rsidTr="00F1610D">
        <w:tc>
          <w:tcPr>
            <w:tcW w:w="1139" w:type="dxa"/>
            <w:vAlign w:val="center"/>
          </w:tcPr>
          <w:p w:rsidR="00F1610D" w:rsidRPr="00E77D97" w:rsidRDefault="00F1610D" w:rsidP="00EC0648">
            <w:pPr>
              <w:spacing w:line="28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群众系列文化活动</w:t>
            </w:r>
          </w:p>
        </w:tc>
        <w:tc>
          <w:tcPr>
            <w:tcW w:w="1177" w:type="dxa"/>
            <w:vAlign w:val="center"/>
          </w:tcPr>
          <w:p w:rsidR="00F1610D" w:rsidRPr="00E77D97" w:rsidRDefault="00F1610D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9分</w:t>
            </w:r>
          </w:p>
        </w:tc>
        <w:tc>
          <w:tcPr>
            <w:tcW w:w="1336" w:type="dxa"/>
            <w:vAlign w:val="center"/>
          </w:tcPr>
          <w:p w:rsidR="00F1610D" w:rsidRPr="00E77D97" w:rsidRDefault="00210170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40</w:t>
            </w:r>
            <w:r w:rsidR="00F1610D"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134" w:type="dxa"/>
            <w:vAlign w:val="center"/>
          </w:tcPr>
          <w:p w:rsidR="00F1610D" w:rsidRPr="00210170" w:rsidRDefault="0061137A" w:rsidP="00936CDB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30</w:t>
            </w:r>
            <w:r w:rsidR="00F1610D" w:rsidRPr="00210170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Align w:val="center"/>
          </w:tcPr>
          <w:p w:rsidR="00F1610D" w:rsidRPr="00210170" w:rsidRDefault="00D447FB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210170">
              <w:rPr>
                <w:rFonts w:ascii="仿宋_GB2312" w:eastAsia="仿宋_GB2312" w:hAnsiTheme="minorEastAsia" w:hint="eastAsia"/>
                <w:sz w:val="18"/>
                <w:szCs w:val="18"/>
              </w:rPr>
              <w:t>15</w:t>
            </w:r>
            <w:r w:rsidR="00F1610D" w:rsidRPr="00210170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978" w:type="dxa"/>
            <w:vAlign w:val="center"/>
          </w:tcPr>
          <w:p w:rsidR="00F1610D" w:rsidRPr="00210170" w:rsidRDefault="0061137A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6</w:t>
            </w:r>
            <w:r w:rsidR="00F1610D" w:rsidRPr="00210170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007" w:type="dxa"/>
            <w:vAlign w:val="center"/>
          </w:tcPr>
          <w:p w:rsidR="00F1610D" w:rsidRPr="00210170" w:rsidRDefault="00210170" w:rsidP="0061137A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210170">
              <w:rPr>
                <w:rFonts w:ascii="仿宋_GB2312" w:eastAsia="仿宋_GB2312" w:hAnsiTheme="minorEastAsia" w:hint="eastAsia"/>
                <w:sz w:val="18"/>
                <w:szCs w:val="18"/>
              </w:rPr>
              <w:t>9</w:t>
            </w:r>
            <w:r w:rsidR="0061137A">
              <w:rPr>
                <w:rFonts w:ascii="仿宋_GB2312" w:eastAsia="仿宋_GB2312" w:hAnsiTheme="minorEastAsia" w:hint="eastAsia"/>
                <w:sz w:val="18"/>
                <w:szCs w:val="18"/>
              </w:rPr>
              <w:t>3</w:t>
            </w:r>
            <w:r w:rsidR="00F1610D" w:rsidRPr="00210170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</w:tr>
      <w:tr w:rsidR="00F1610D" w:rsidRPr="00286DF8" w:rsidTr="00F1610D">
        <w:tc>
          <w:tcPr>
            <w:tcW w:w="1139" w:type="dxa"/>
            <w:vAlign w:val="center"/>
          </w:tcPr>
          <w:p w:rsidR="00F1610D" w:rsidRPr="00E77D97" w:rsidRDefault="00F1610D" w:rsidP="00EC0648">
            <w:pPr>
              <w:spacing w:line="28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原创歌曲征集</w:t>
            </w:r>
          </w:p>
        </w:tc>
        <w:tc>
          <w:tcPr>
            <w:tcW w:w="1177" w:type="dxa"/>
            <w:vAlign w:val="center"/>
          </w:tcPr>
          <w:p w:rsidR="00F1610D" w:rsidRPr="00E77D97" w:rsidRDefault="00F1610D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9分</w:t>
            </w:r>
          </w:p>
        </w:tc>
        <w:tc>
          <w:tcPr>
            <w:tcW w:w="1336" w:type="dxa"/>
            <w:vAlign w:val="center"/>
          </w:tcPr>
          <w:p w:rsidR="00F1610D" w:rsidRPr="00E77D97" w:rsidRDefault="00210170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40</w:t>
            </w:r>
            <w:r w:rsidR="00F1610D" w:rsidRPr="00E77D97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134" w:type="dxa"/>
            <w:vAlign w:val="center"/>
          </w:tcPr>
          <w:p w:rsidR="00F1610D" w:rsidRPr="00286DF8" w:rsidRDefault="00D447FB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30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Align w:val="center"/>
          </w:tcPr>
          <w:p w:rsidR="00F1610D" w:rsidRPr="00286DF8" w:rsidRDefault="00D447FB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15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978" w:type="dxa"/>
            <w:vAlign w:val="center"/>
          </w:tcPr>
          <w:p w:rsidR="00F1610D" w:rsidRPr="00286DF8" w:rsidRDefault="00D447FB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5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007" w:type="dxa"/>
            <w:vAlign w:val="center"/>
          </w:tcPr>
          <w:p w:rsidR="00F1610D" w:rsidRPr="00286DF8" w:rsidRDefault="00210170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99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</w:tr>
      <w:tr w:rsidR="00F1610D" w:rsidRPr="00B41475" w:rsidTr="00F1610D">
        <w:tc>
          <w:tcPr>
            <w:tcW w:w="1139" w:type="dxa"/>
            <w:vAlign w:val="center"/>
          </w:tcPr>
          <w:p w:rsidR="00F1610D" w:rsidRPr="00286DF8" w:rsidRDefault="0093791C" w:rsidP="00EC0648">
            <w:pPr>
              <w:spacing w:line="28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“</w:t>
            </w:r>
            <w:r w:rsidRPr="0093791C">
              <w:rPr>
                <w:rFonts w:ascii="仿宋_GB2312" w:eastAsia="仿宋_GB2312" w:hAnsiTheme="minorEastAsia" w:hint="eastAsia"/>
                <w:sz w:val="18"/>
                <w:szCs w:val="18"/>
              </w:rPr>
              <w:t>美哉风兮”第七届朝阳城市风情画展</w:t>
            </w:r>
          </w:p>
        </w:tc>
        <w:tc>
          <w:tcPr>
            <w:tcW w:w="1177" w:type="dxa"/>
            <w:vAlign w:val="center"/>
          </w:tcPr>
          <w:p w:rsidR="00F1610D" w:rsidRPr="00286DF8" w:rsidRDefault="00F1610D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9分</w:t>
            </w:r>
          </w:p>
        </w:tc>
        <w:tc>
          <w:tcPr>
            <w:tcW w:w="1336" w:type="dxa"/>
            <w:vAlign w:val="center"/>
          </w:tcPr>
          <w:p w:rsidR="00F1610D" w:rsidRPr="00286DF8" w:rsidRDefault="00210170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40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134" w:type="dxa"/>
            <w:vAlign w:val="center"/>
          </w:tcPr>
          <w:p w:rsidR="00F1610D" w:rsidRPr="00286DF8" w:rsidRDefault="008F3C16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29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Align w:val="center"/>
          </w:tcPr>
          <w:p w:rsidR="00F1610D" w:rsidRPr="00286DF8" w:rsidRDefault="00F3639A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15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978" w:type="dxa"/>
            <w:vAlign w:val="center"/>
          </w:tcPr>
          <w:p w:rsidR="00F1610D" w:rsidRPr="00286DF8" w:rsidRDefault="00F3639A" w:rsidP="00EC0648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5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007" w:type="dxa"/>
            <w:vAlign w:val="center"/>
          </w:tcPr>
          <w:p w:rsidR="00F1610D" w:rsidRPr="00B41475" w:rsidRDefault="00210170" w:rsidP="008F3C16">
            <w:pPr>
              <w:spacing w:line="300" w:lineRule="exact"/>
              <w:jc w:val="center"/>
              <w:rPr>
                <w:rFonts w:ascii="仿宋_GB2312" w:eastAsia="仿宋_GB2312" w:hAnsiTheme="minorEastAsia"/>
                <w:sz w:val="18"/>
                <w:szCs w:val="18"/>
              </w:rPr>
            </w:pPr>
            <w:r>
              <w:rPr>
                <w:rFonts w:ascii="仿宋_GB2312" w:eastAsia="仿宋_GB2312" w:hAnsiTheme="minorEastAsia" w:hint="eastAsia"/>
                <w:sz w:val="18"/>
                <w:szCs w:val="18"/>
              </w:rPr>
              <w:t>9</w:t>
            </w:r>
            <w:r w:rsidR="008F3C16">
              <w:rPr>
                <w:rFonts w:ascii="仿宋_GB2312" w:eastAsia="仿宋_GB2312" w:hAnsiTheme="minorEastAsia" w:hint="eastAsia"/>
                <w:sz w:val="18"/>
                <w:szCs w:val="18"/>
              </w:rPr>
              <w:t>8</w:t>
            </w:r>
            <w:r w:rsidR="00F1610D" w:rsidRPr="00286DF8">
              <w:rPr>
                <w:rFonts w:ascii="仿宋_GB2312" w:eastAsia="仿宋_GB2312" w:hAnsiTheme="minorEastAsia" w:hint="eastAsia"/>
                <w:sz w:val="18"/>
                <w:szCs w:val="18"/>
              </w:rPr>
              <w:t>分</w:t>
            </w:r>
          </w:p>
        </w:tc>
      </w:tr>
    </w:tbl>
    <w:p w:rsidR="008D54EF" w:rsidRDefault="00924819" w:rsidP="00F1610D">
      <w:pPr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</w:t>
      </w:r>
      <w:r w:rsidR="008D54EF">
        <w:rPr>
          <w:rFonts w:ascii="黑体" w:eastAsia="黑体" w:hAnsi="黑体" w:cs="仿宋_GB2312" w:hint="eastAsia"/>
          <w:sz w:val="32"/>
          <w:szCs w:val="32"/>
        </w:rPr>
        <w:t>、绩效目标完成情况分析</w:t>
      </w:r>
    </w:p>
    <w:p w:rsidR="008D54EF" w:rsidRDefault="008D54EF" w:rsidP="008D54EF">
      <w:pPr>
        <w:ind w:firstLineChars="200" w:firstLine="640"/>
        <w:outlineLvl w:val="0"/>
        <w:rPr>
          <w:rFonts w:ascii="仿宋_GB2312" w:eastAsia="仿宋_GB2312" w:hAnsi="宋体"/>
          <w:sz w:val="32"/>
          <w:szCs w:val="32"/>
        </w:rPr>
      </w:pPr>
      <w:r>
        <w:rPr>
          <w:rFonts w:ascii="楷体_GB2312" w:eastAsia="楷体_GB2312" w:hAnsi="楷体" w:cs="仿宋_GB2312" w:hint="eastAsia"/>
          <w:sz w:val="32"/>
          <w:szCs w:val="32"/>
        </w:rPr>
        <w:t>（一）资金投入情况分析</w:t>
      </w:r>
    </w:p>
    <w:p w:rsidR="00307ABC" w:rsidRPr="007A0E02" w:rsidRDefault="00B1378D" w:rsidP="00B1378D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</w:t>
      </w:r>
      <w:r w:rsidR="00C9013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C20AC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我单位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共有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个实施项目，其中</w:t>
      </w:r>
      <w:r w:rsidR="00D04E9E" w:rsidRP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主题系列活动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，全年预算数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110</w:t>
      </w:r>
      <w:r w:rsidRPr="00B1378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万元，全年执行数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109.</w:t>
      </w:r>
      <w:r w:rsidR="00C9013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62</w:t>
      </w:r>
      <w:r w:rsidRPr="00B1378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万元，</w:t>
      </w:r>
      <w:r w:rsidRPr="007A0E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预算执行率为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99.</w:t>
      </w:r>
      <w:r w:rsidR="00C9013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65</w:t>
      </w:r>
      <w:r w:rsidRPr="007A0E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 w:rsidR="00D04E9E" w:rsidRP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群众系列文化活动,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全年预算数500</w:t>
      </w:r>
      <w:r w:rsidR="00D04E9E" w:rsidRPr="00B1378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万元，全年执行数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49</w:t>
      </w:r>
      <w:r w:rsidR="00C9013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9.40</w:t>
      </w:r>
      <w:r w:rsidR="00D04E9E" w:rsidRPr="00B1378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万元，</w:t>
      </w:r>
      <w:r w:rsidR="00D04E9E" w:rsidRPr="007A0E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预算执行率为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99.</w:t>
      </w:r>
      <w:r w:rsidR="00C9013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88</w:t>
      </w:r>
      <w:r w:rsidR="00D04E9E" w:rsidRPr="007A0E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 w:rsidR="00D04E9E" w:rsidRP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原创歌曲征集</w:t>
      </w:r>
      <w:r w:rsidRPr="00B1378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全年预算数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</w:t>
      </w:r>
      <w:r w:rsidRPr="00B1378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万元，全年执行数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49.</w:t>
      </w:r>
      <w:r w:rsidR="00C9013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99</w:t>
      </w:r>
      <w:r w:rsidRPr="00B1378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万元，</w:t>
      </w:r>
      <w:r w:rsidRPr="007A0E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预算执行率为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99.</w:t>
      </w:r>
      <w:r w:rsidR="00C9013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98</w:t>
      </w:r>
      <w:r w:rsidRPr="007A0E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 w:rsidR="00D40D77" w:rsidRPr="00D40D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“美哉风兮”第七届朝阳城市风情画展</w:t>
      </w:r>
      <w:r w:rsidR="00D04E9E" w:rsidRPr="00B1378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年预算数13</w:t>
      </w:r>
      <w:r w:rsidR="00D04E9E" w:rsidRPr="00B1378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万元，全年执行数</w:t>
      </w:r>
      <w:r w:rsidR="00C9013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12.48</w:t>
      </w:r>
      <w:r w:rsidR="00D04E9E" w:rsidRPr="00B1378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万元，</w:t>
      </w:r>
      <w:r w:rsidR="00D04E9E" w:rsidRPr="007A0E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预算执行率为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99</w:t>
      </w:r>
      <w:r w:rsidR="005C2E5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.</w:t>
      </w:r>
      <w:r w:rsidR="00A67A1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78</w:t>
      </w:r>
      <w:r w:rsidR="00D04E9E" w:rsidRPr="007A0E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 w:rsidR="00D04E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 w:rsidR="007C03C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预算结余原因为：通过三家比选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及项目结算审计</w:t>
      </w:r>
      <w:r w:rsidR="007C03C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节约了项目资金。</w:t>
      </w:r>
    </w:p>
    <w:p w:rsidR="008D54EF" w:rsidRDefault="008D54EF" w:rsidP="008D54EF">
      <w:pPr>
        <w:ind w:firstLineChars="200" w:firstLine="640"/>
        <w:outlineLvl w:val="0"/>
        <w:rPr>
          <w:rFonts w:ascii="楷体_GB2312" w:eastAsia="楷体_GB2312" w:hAnsi="楷体" w:cs="仿宋_GB2312"/>
          <w:sz w:val="32"/>
          <w:szCs w:val="32"/>
        </w:rPr>
      </w:pPr>
      <w:r>
        <w:rPr>
          <w:rFonts w:ascii="楷体_GB2312" w:eastAsia="楷体_GB2312" w:hAnsi="楷体" w:cs="仿宋_GB2312" w:hint="eastAsia"/>
          <w:sz w:val="32"/>
          <w:szCs w:val="32"/>
        </w:rPr>
        <w:t>（二）资金管理情况分析</w:t>
      </w:r>
    </w:p>
    <w:p w:rsidR="007C03C2" w:rsidRPr="00546BF5" w:rsidRDefault="00F15FB2" w:rsidP="00546BF5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 w:rsidR="00C20AC6">
        <w:rPr>
          <w:rFonts w:ascii="仿宋_GB2312" w:eastAsia="仿宋_GB2312" w:hAnsi="仿宋_GB2312" w:cs="仿宋_GB2312" w:hint="eastAsia"/>
          <w:sz w:val="32"/>
          <w:szCs w:val="32"/>
        </w:rPr>
        <w:t>我单位</w:t>
      </w:r>
      <w:r w:rsidR="001F7576">
        <w:rPr>
          <w:rFonts w:ascii="仿宋_GB2312" w:eastAsia="仿宋_GB2312" w:hAnsi="仿宋_GB2312" w:cs="仿宋_GB2312" w:hint="eastAsia"/>
          <w:sz w:val="32"/>
          <w:szCs w:val="32"/>
        </w:rPr>
        <w:t>各项目均严格按照</w:t>
      </w:r>
      <w:r w:rsidR="00871549" w:rsidRPr="00871549">
        <w:rPr>
          <w:rFonts w:ascii="仿宋_GB2312" w:eastAsia="仿宋_GB2312" w:hAnsi="仿宋_GB2312" w:cs="仿宋_GB2312" w:hint="eastAsia"/>
          <w:sz w:val="32"/>
          <w:szCs w:val="32"/>
        </w:rPr>
        <w:t>“三重一大”制度实施细则、</w:t>
      </w:r>
      <w:r w:rsidR="00EA4A2F">
        <w:rPr>
          <w:rFonts w:ascii="仿宋_GB2312" w:eastAsia="仿宋_GB2312" w:hAnsi="仿宋_GB2312" w:cs="仿宋_GB2312" w:hint="eastAsia"/>
          <w:sz w:val="32"/>
          <w:szCs w:val="32"/>
        </w:rPr>
        <w:t>区文联</w:t>
      </w:r>
      <w:r w:rsidR="00871549" w:rsidRPr="00871549">
        <w:rPr>
          <w:rFonts w:ascii="仿宋_GB2312" w:eastAsia="仿宋_GB2312" w:hAnsi="仿宋_GB2312" w:cs="仿宋_GB2312" w:hint="eastAsia"/>
          <w:sz w:val="32"/>
          <w:szCs w:val="32"/>
        </w:rPr>
        <w:t>财务制度、内控制度</w:t>
      </w:r>
      <w:r w:rsidR="001F7576">
        <w:rPr>
          <w:rFonts w:ascii="仿宋_GB2312" w:eastAsia="仿宋_GB2312" w:hAnsi="仿宋_GB2312" w:cs="仿宋_GB2312" w:hint="eastAsia"/>
          <w:sz w:val="32"/>
          <w:szCs w:val="32"/>
        </w:rPr>
        <w:t>和资金支付流程进行管理，各项相关业务</w:t>
      </w:r>
      <w:r w:rsidR="00871549" w:rsidRPr="00871549">
        <w:rPr>
          <w:rFonts w:ascii="仿宋_GB2312" w:eastAsia="仿宋_GB2312" w:hAnsi="仿宋_GB2312" w:cs="仿宋_GB2312" w:hint="eastAsia"/>
          <w:sz w:val="32"/>
          <w:szCs w:val="32"/>
        </w:rPr>
        <w:t>从预算编制开始对项目整体实施进行规划，层层细化，严格准确立项</w:t>
      </w:r>
      <w:r w:rsidR="00871549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C20AC6">
        <w:rPr>
          <w:rFonts w:eastAsia="仿宋_GB2312" w:hint="eastAsia"/>
          <w:sz w:val="32"/>
          <w:szCs w:val="32"/>
        </w:rPr>
        <w:t>项目资金使用在过程中加强项目管理和检查，在结项后及时总结；</w:t>
      </w:r>
      <w:r w:rsidR="00C20AC6" w:rsidRPr="00C20AC6">
        <w:rPr>
          <w:rFonts w:ascii="仿宋_GB2312" w:eastAsia="仿宋_GB2312" w:hAnsi="仿宋_GB2312" w:cs="仿宋_GB2312" w:hint="eastAsia"/>
          <w:sz w:val="32"/>
          <w:szCs w:val="32"/>
        </w:rPr>
        <w:t>项目执行过程中严格执行了国家财政法规、相应会计制度以及政府资金财政专户管理要求，</w:t>
      </w:r>
      <w:r w:rsidR="001F7576" w:rsidRPr="00BE2FA7">
        <w:rPr>
          <w:rFonts w:eastAsia="仿宋_GB2312" w:hint="eastAsia"/>
          <w:sz w:val="32"/>
          <w:szCs w:val="32"/>
        </w:rPr>
        <w:t>建立健全了</w:t>
      </w:r>
      <w:r w:rsidR="001F7576">
        <w:rPr>
          <w:rFonts w:eastAsia="仿宋_GB2312" w:hint="eastAsia"/>
          <w:sz w:val="32"/>
          <w:szCs w:val="32"/>
        </w:rPr>
        <w:t>资产管理</w:t>
      </w:r>
      <w:r w:rsidR="001F7576" w:rsidRPr="00BE2FA7">
        <w:rPr>
          <w:rFonts w:eastAsia="仿宋_GB2312" w:hint="eastAsia"/>
          <w:sz w:val="32"/>
          <w:szCs w:val="32"/>
        </w:rPr>
        <w:t>审批程序和规章制度：</w:t>
      </w:r>
      <w:r w:rsidR="001F7576">
        <w:rPr>
          <w:rFonts w:eastAsia="仿宋_GB2312" w:hint="eastAsia"/>
          <w:sz w:val="32"/>
          <w:szCs w:val="32"/>
        </w:rPr>
        <w:t>项目负责人</w:t>
      </w:r>
      <w:r w:rsidR="001F7576" w:rsidRPr="00BE2FA7">
        <w:rPr>
          <w:rFonts w:eastAsia="仿宋_GB2312" w:hint="eastAsia"/>
          <w:sz w:val="32"/>
          <w:szCs w:val="32"/>
        </w:rPr>
        <w:t>按规定履行审批手续</w:t>
      </w:r>
      <w:r w:rsidR="001F7576">
        <w:rPr>
          <w:rFonts w:eastAsia="仿宋_GB2312" w:hint="eastAsia"/>
          <w:sz w:val="32"/>
          <w:szCs w:val="32"/>
        </w:rPr>
        <w:t>，</w:t>
      </w:r>
      <w:r w:rsidR="001F7576" w:rsidRPr="00BE2FA7">
        <w:rPr>
          <w:rFonts w:eastAsia="仿宋_GB2312" w:hint="eastAsia"/>
          <w:sz w:val="32"/>
          <w:szCs w:val="32"/>
        </w:rPr>
        <w:t>落实各项审批工作；</w:t>
      </w:r>
      <w:r w:rsidR="0059674A">
        <w:rPr>
          <w:rFonts w:eastAsia="仿宋_GB2312" w:hint="eastAsia"/>
          <w:sz w:val="32"/>
          <w:szCs w:val="32"/>
        </w:rPr>
        <w:t>财务人员、</w:t>
      </w:r>
      <w:r w:rsidR="001F7576" w:rsidRPr="00BE2FA7">
        <w:rPr>
          <w:rFonts w:eastAsia="仿宋_GB2312" w:hint="eastAsia"/>
          <w:sz w:val="32"/>
          <w:szCs w:val="32"/>
        </w:rPr>
        <w:t>主管</w:t>
      </w:r>
      <w:r w:rsidR="001F7576">
        <w:rPr>
          <w:rFonts w:eastAsia="仿宋_GB2312" w:hint="eastAsia"/>
          <w:sz w:val="32"/>
          <w:szCs w:val="32"/>
        </w:rPr>
        <w:t>领导</w:t>
      </w:r>
      <w:r w:rsidR="001F7576" w:rsidRPr="00BE2FA7">
        <w:rPr>
          <w:rFonts w:eastAsia="仿宋_GB2312" w:hint="eastAsia"/>
          <w:sz w:val="32"/>
          <w:szCs w:val="32"/>
        </w:rPr>
        <w:t>和</w:t>
      </w:r>
      <w:r w:rsidR="0059674A">
        <w:rPr>
          <w:rFonts w:eastAsia="仿宋_GB2312" w:hint="eastAsia"/>
          <w:sz w:val="32"/>
          <w:szCs w:val="32"/>
        </w:rPr>
        <w:t>主要领导</w:t>
      </w:r>
      <w:r w:rsidR="001F7576" w:rsidRPr="00BE2FA7">
        <w:rPr>
          <w:rFonts w:eastAsia="仿宋_GB2312" w:hint="eastAsia"/>
          <w:sz w:val="32"/>
          <w:szCs w:val="32"/>
        </w:rPr>
        <w:t>对各项审批的合法性、真实性、完整性负责。</w:t>
      </w:r>
      <w:r w:rsidR="001F7576" w:rsidRPr="00C20AC6">
        <w:rPr>
          <w:rFonts w:ascii="仿宋_GB2312" w:eastAsia="仿宋_GB2312" w:hAnsi="仿宋_GB2312" w:cs="仿宋_GB2312" w:hint="eastAsia"/>
          <w:sz w:val="32"/>
          <w:szCs w:val="32"/>
        </w:rPr>
        <w:t>按照项目合同、资金申请表、领导会签</w:t>
      </w:r>
      <w:r w:rsidR="001F7576">
        <w:rPr>
          <w:rFonts w:ascii="仿宋_GB2312" w:eastAsia="仿宋_GB2312" w:hAnsi="仿宋_GB2312" w:cs="仿宋_GB2312" w:hint="eastAsia"/>
          <w:sz w:val="32"/>
          <w:szCs w:val="32"/>
        </w:rPr>
        <w:t>及审计报告结算结果</w:t>
      </w:r>
      <w:r w:rsidR="001F7576" w:rsidRPr="00C20AC6">
        <w:rPr>
          <w:rFonts w:ascii="仿宋_GB2312" w:eastAsia="仿宋_GB2312" w:hAnsi="仿宋_GB2312" w:cs="仿宋_GB2312" w:hint="eastAsia"/>
          <w:sz w:val="32"/>
          <w:szCs w:val="32"/>
        </w:rPr>
        <w:t>支付相关合同款项</w:t>
      </w:r>
      <w:r w:rsidR="0059674A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C20AC6" w:rsidRPr="00C20AC6">
        <w:rPr>
          <w:rFonts w:ascii="仿宋_GB2312" w:eastAsia="仿宋_GB2312" w:hAnsi="仿宋_GB2312" w:cs="仿宋_GB2312" w:hint="eastAsia"/>
          <w:sz w:val="32"/>
          <w:szCs w:val="32"/>
        </w:rPr>
        <w:t>确保了资金安全、规范、有序的使用，由区财政部门拨付项目资金</w:t>
      </w:r>
      <w:r w:rsidR="00C20AC6"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082EA5">
        <w:rPr>
          <w:rFonts w:ascii="仿宋_GB2312" w:eastAsia="仿宋_GB2312" w:hAnsi="宋体" w:cs="宋体" w:hint="eastAsia"/>
          <w:color w:val="000000"/>
          <w:sz w:val="32"/>
          <w:szCs w:val="32"/>
        </w:rPr>
        <w:t>执行中积极落实区财政局预算执行进度有关要求，进一步盘活财政存量资金，实时追踪项目进展，督促各</w:t>
      </w:r>
      <w:r w:rsidR="0059674A">
        <w:rPr>
          <w:rFonts w:ascii="仿宋_GB2312" w:eastAsia="仿宋_GB2312" w:hAnsi="宋体" w:cs="宋体" w:hint="eastAsia"/>
          <w:color w:val="000000"/>
          <w:sz w:val="32"/>
          <w:szCs w:val="32"/>
        </w:rPr>
        <w:t>项目</w:t>
      </w:r>
      <w:r w:rsidR="00082EA5">
        <w:rPr>
          <w:rFonts w:ascii="仿宋_GB2312" w:eastAsia="仿宋_GB2312" w:hAnsi="宋体" w:cs="宋体" w:hint="eastAsia"/>
          <w:color w:val="000000"/>
          <w:sz w:val="32"/>
          <w:szCs w:val="32"/>
        </w:rPr>
        <w:t>有序推进预算执行；</w:t>
      </w:r>
      <w:r w:rsidR="007C03C2">
        <w:rPr>
          <w:rFonts w:ascii="仿宋_GB2312" w:eastAsia="仿宋_GB2312" w:hAnsi="仿宋_GB2312" w:cs="仿宋_GB2312" w:hint="eastAsia"/>
          <w:sz w:val="32"/>
          <w:szCs w:val="32"/>
        </w:rPr>
        <w:t>项目按照《北京市预算绩效管理办法》、《北京市项目支出绩效评价管理办法》</w:t>
      </w:r>
      <w:r w:rsidR="00D04E9E">
        <w:rPr>
          <w:rFonts w:ascii="仿宋_GB2312" w:eastAsia="仿宋_GB2312" w:hAnsi="仿宋_GB2312" w:cs="仿宋_GB2312" w:hint="eastAsia"/>
          <w:sz w:val="32"/>
          <w:szCs w:val="32"/>
        </w:rPr>
        <w:t>《</w:t>
      </w:r>
      <w:r w:rsidR="00D04E9E" w:rsidRPr="00D04E9E">
        <w:rPr>
          <w:rFonts w:ascii="仿宋_GB2312" w:eastAsia="仿宋_GB2312" w:hAnsi="宋体" w:cs="宋体" w:hint="eastAsia"/>
          <w:color w:val="000000"/>
          <w:sz w:val="32"/>
          <w:szCs w:val="32"/>
        </w:rPr>
        <w:t>北京市朝阳区文学艺术界联合会预算绩效实施细则（试行）</w:t>
      </w:r>
      <w:r w:rsidR="00D04E9E">
        <w:rPr>
          <w:rFonts w:ascii="仿宋_GB2312" w:eastAsia="仿宋_GB2312" w:hAnsi="仿宋_GB2312" w:cs="仿宋_GB2312" w:hint="eastAsia"/>
          <w:sz w:val="32"/>
          <w:szCs w:val="32"/>
        </w:rPr>
        <w:t>》</w:t>
      </w:r>
      <w:r w:rsidR="007C03C2">
        <w:rPr>
          <w:rFonts w:ascii="仿宋_GB2312" w:eastAsia="仿宋_GB2312" w:hAnsi="仿宋_GB2312" w:cs="仿宋_GB2312" w:hint="eastAsia"/>
          <w:sz w:val="32"/>
          <w:szCs w:val="32"/>
        </w:rPr>
        <w:t>开展绩效管理工作</w:t>
      </w:r>
      <w:r w:rsidR="004E39AA">
        <w:rPr>
          <w:rFonts w:ascii="仿宋_GB2312" w:eastAsia="仿宋_GB2312" w:hAnsi="仿宋_GB2312" w:cs="仿宋_GB2312" w:hint="eastAsia"/>
          <w:sz w:val="32"/>
          <w:szCs w:val="32"/>
        </w:rPr>
        <w:t>，提高财政资金使用效益</w:t>
      </w:r>
      <w:r w:rsidR="007C03C2">
        <w:rPr>
          <w:rFonts w:ascii="仿宋_GB2312" w:eastAsia="仿宋_GB2312" w:hAnsi="仿宋_GB2312" w:cs="仿宋_GB2312" w:hint="eastAsia"/>
          <w:sz w:val="32"/>
          <w:szCs w:val="32"/>
        </w:rPr>
        <w:t>。严格落实三重一大会议精神履行支付责任。</w:t>
      </w:r>
    </w:p>
    <w:p w:rsidR="008D54EF" w:rsidRDefault="008D54EF" w:rsidP="008D54EF">
      <w:pPr>
        <w:ind w:firstLineChars="200" w:firstLine="640"/>
        <w:outlineLvl w:val="0"/>
        <w:rPr>
          <w:rFonts w:ascii="楷体_GB2312" w:eastAsia="楷体_GB2312" w:hAnsi="楷体" w:cs="仿宋_GB2312"/>
          <w:sz w:val="32"/>
          <w:szCs w:val="32"/>
        </w:rPr>
      </w:pPr>
      <w:r>
        <w:rPr>
          <w:rFonts w:ascii="楷体_GB2312" w:eastAsia="楷体_GB2312" w:hAnsi="楷体" w:cs="仿宋_GB2312" w:hint="eastAsia"/>
          <w:sz w:val="32"/>
          <w:szCs w:val="32"/>
        </w:rPr>
        <w:t>（三）总体绩效目标完成情况分析</w:t>
      </w:r>
    </w:p>
    <w:p w:rsidR="00931B83" w:rsidRPr="00272292" w:rsidRDefault="00F862AD" w:rsidP="003B0105">
      <w:pPr>
        <w:spacing w:line="360" w:lineRule="auto"/>
        <w:ind w:firstLineChars="200" w:firstLine="640"/>
        <w:outlineLvl w:val="2"/>
        <w:rPr>
          <w:rFonts w:ascii="仿宋_GB2312" w:eastAsia="仿宋_GB2312" w:hAnsiTheme="minorEastAsia"/>
          <w:sz w:val="32"/>
          <w:szCs w:val="32"/>
        </w:rPr>
      </w:pPr>
      <w:r w:rsidRPr="008545DB">
        <w:rPr>
          <w:rFonts w:ascii="仿宋_GB2312" w:eastAsia="仿宋_GB2312" w:hint="eastAsia"/>
          <w:sz w:val="32"/>
          <w:szCs w:val="32"/>
        </w:rPr>
        <w:t>为贯彻落实2</w:t>
      </w:r>
      <w:r w:rsidRPr="008545DB">
        <w:rPr>
          <w:rFonts w:ascii="仿宋_GB2312" w:eastAsia="仿宋_GB2312"/>
          <w:sz w:val="32"/>
          <w:szCs w:val="32"/>
        </w:rPr>
        <w:t>02</w:t>
      </w:r>
      <w:r w:rsidR="008F7D21">
        <w:rPr>
          <w:rFonts w:ascii="仿宋_GB2312" w:eastAsia="仿宋_GB2312" w:hint="eastAsia"/>
          <w:sz w:val="32"/>
          <w:szCs w:val="32"/>
        </w:rPr>
        <w:t>4</w:t>
      </w:r>
      <w:r w:rsidRPr="008545DB">
        <w:rPr>
          <w:rFonts w:ascii="仿宋_GB2312" w:eastAsia="仿宋_GB2312" w:hint="eastAsia"/>
          <w:sz w:val="32"/>
          <w:szCs w:val="32"/>
        </w:rPr>
        <w:t>年</w:t>
      </w:r>
      <w:r w:rsidRPr="0093791C">
        <w:rPr>
          <w:rFonts w:ascii="仿宋_GB2312" w:eastAsia="仿宋_GB2312" w:hint="eastAsia"/>
          <w:sz w:val="32"/>
          <w:szCs w:val="32"/>
        </w:rPr>
        <w:t>3月</w:t>
      </w:r>
      <w:r w:rsidRPr="008545DB">
        <w:rPr>
          <w:rFonts w:ascii="仿宋_GB2312" w:eastAsia="仿宋_GB2312" w:hint="eastAsia"/>
          <w:sz w:val="32"/>
          <w:szCs w:val="32"/>
        </w:rPr>
        <w:t>中共北京市朝阳区委宣传部印发的《朝阳区2</w:t>
      </w:r>
      <w:r w:rsidRPr="008545DB">
        <w:rPr>
          <w:rFonts w:ascii="仿宋_GB2312" w:eastAsia="仿宋_GB2312"/>
          <w:sz w:val="32"/>
          <w:szCs w:val="32"/>
        </w:rPr>
        <w:t>02</w:t>
      </w:r>
      <w:r w:rsidR="008F7D21">
        <w:rPr>
          <w:rFonts w:ascii="仿宋_GB2312" w:eastAsia="仿宋_GB2312" w:hint="eastAsia"/>
          <w:sz w:val="32"/>
          <w:szCs w:val="32"/>
        </w:rPr>
        <w:t>4</w:t>
      </w:r>
      <w:r w:rsidRPr="008545DB">
        <w:rPr>
          <w:rFonts w:ascii="仿宋_GB2312" w:eastAsia="仿宋_GB2312" w:hint="eastAsia"/>
          <w:sz w:val="32"/>
          <w:szCs w:val="32"/>
        </w:rPr>
        <w:t>年宣传思想文化工作要点》的工作要求，全面贯彻落实党的二十大精神，坚持以习近平新时代中国特色社会主义思想为指导</w:t>
      </w:r>
      <w:r>
        <w:rPr>
          <w:rFonts w:ascii="仿宋_GB2312" w:eastAsia="仿宋_GB2312" w:hint="eastAsia"/>
          <w:sz w:val="32"/>
          <w:szCs w:val="32"/>
        </w:rPr>
        <w:t>。</w:t>
      </w:r>
      <w:r w:rsidRPr="008545DB">
        <w:rPr>
          <w:rFonts w:ascii="仿宋_GB2312" w:eastAsia="仿宋_GB2312" w:hint="eastAsia"/>
          <w:sz w:val="32"/>
          <w:szCs w:val="32"/>
        </w:rPr>
        <w:t>区文联根据工作职责，</w:t>
      </w:r>
      <w:r w:rsidR="00931B83" w:rsidRPr="00B41475">
        <w:rPr>
          <w:rFonts w:ascii="仿宋_GB2312" w:eastAsia="仿宋_GB2312" w:hAnsiTheme="minorEastAsia" w:hint="eastAsia"/>
          <w:sz w:val="32"/>
          <w:szCs w:val="32"/>
        </w:rPr>
        <w:t>通过举办“翰墨朝阳”“镜头中的朝阳”“旋舞朝阳”“欢乐朝阳”“乐动朝阳”</w:t>
      </w:r>
      <w:r>
        <w:rPr>
          <w:rFonts w:ascii="仿宋_GB2312" w:eastAsia="仿宋_GB2312" w:hAnsiTheme="minorEastAsia" w:hint="eastAsia"/>
          <w:sz w:val="32"/>
          <w:szCs w:val="32"/>
        </w:rPr>
        <w:t>“朝阳艺象”“</w:t>
      </w:r>
      <w:r w:rsidR="00931B83" w:rsidRPr="00B41475">
        <w:rPr>
          <w:rFonts w:ascii="仿宋_GB2312" w:eastAsia="仿宋_GB2312" w:hAnsiTheme="minorEastAsia" w:hint="eastAsia"/>
          <w:sz w:val="32"/>
          <w:szCs w:val="32"/>
        </w:rPr>
        <w:t>原创文艺作品展演展示</w:t>
      </w:r>
      <w:r>
        <w:rPr>
          <w:rFonts w:ascii="仿宋_GB2312" w:eastAsia="仿宋_GB2312" w:hAnsiTheme="minorEastAsia" w:hint="eastAsia"/>
          <w:sz w:val="32"/>
          <w:szCs w:val="32"/>
        </w:rPr>
        <w:t>”</w:t>
      </w:r>
      <w:r w:rsidR="00931B83" w:rsidRPr="00B41475">
        <w:rPr>
          <w:rFonts w:ascii="仿宋_GB2312" w:eastAsia="仿宋_GB2312" w:hAnsiTheme="minorEastAsia" w:hint="eastAsia"/>
          <w:sz w:val="32"/>
          <w:szCs w:val="32"/>
        </w:rPr>
        <w:t>等群众系列文化活动和</w:t>
      </w:r>
      <w:r w:rsidR="00931B83" w:rsidRPr="003B0ED3">
        <w:rPr>
          <w:rFonts w:ascii="仿宋_GB2312" w:eastAsia="仿宋_GB2312" w:hAnsiTheme="minorEastAsia" w:hint="eastAsia"/>
          <w:sz w:val="32"/>
          <w:szCs w:val="32"/>
        </w:rPr>
        <w:t>迎新春送祝福文化活动、芳草地报宣传推广、慰问艺术家、专题培训辅导等主题</w:t>
      </w:r>
      <w:r w:rsidR="00924819">
        <w:rPr>
          <w:rFonts w:ascii="仿宋_GB2312" w:eastAsia="仿宋_GB2312" w:hAnsiTheme="minorEastAsia" w:hint="eastAsia"/>
          <w:sz w:val="32"/>
          <w:szCs w:val="32"/>
        </w:rPr>
        <w:t>系列</w:t>
      </w:r>
      <w:r w:rsidR="00931B83" w:rsidRPr="003B0ED3">
        <w:rPr>
          <w:rFonts w:ascii="仿宋_GB2312" w:eastAsia="仿宋_GB2312" w:hAnsiTheme="minorEastAsia" w:hint="eastAsia"/>
          <w:sz w:val="32"/>
          <w:szCs w:val="32"/>
        </w:rPr>
        <w:t>活动</w:t>
      </w:r>
      <w:r w:rsidR="00931B83" w:rsidRPr="00B41475">
        <w:rPr>
          <w:rFonts w:ascii="仿宋_GB2312" w:eastAsia="仿宋_GB2312" w:hAnsiTheme="minorEastAsia" w:hint="eastAsia"/>
          <w:sz w:val="32"/>
          <w:szCs w:val="32"/>
        </w:rPr>
        <w:t>，</w:t>
      </w:r>
      <w:r w:rsidR="00931B83">
        <w:rPr>
          <w:rFonts w:ascii="仿宋_GB2312" w:eastAsia="仿宋_GB2312" w:hAnsiTheme="minorEastAsia" w:hint="eastAsia"/>
          <w:sz w:val="32"/>
          <w:szCs w:val="32"/>
        </w:rPr>
        <w:t>以及原创歌曲征集、</w:t>
      </w:r>
      <w:r w:rsidR="000D3B87" w:rsidRPr="00D40D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“美哉风兮”第七届朝阳城市风情画展</w:t>
      </w:r>
      <w:r w:rsidR="00931B8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等，</w:t>
      </w:r>
      <w:r w:rsidR="00931B83" w:rsidRPr="00B41475">
        <w:rPr>
          <w:rFonts w:ascii="仿宋_GB2312" w:eastAsia="仿宋_GB2312" w:hAnsiTheme="minorEastAsia" w:hint="eastAsia"/>
          <w:sz w:val="32"/>
          <w:szCs w:val="32"/>
        </w:rPr>
        <w:t>将文化活动深入基层群众，将文化艺术活动送到群众身边，鼓励群众积极参与，提高百姓文化获得感、幸福感、安全感和满意度，使公共文化服务体系的功能得到更大限度的发挥，实现文化引领区域发展，提升区域竞争力和发展品质。</w:t>
      </w:r>
      <w:r w:rsidR="00E10D58" w:rsidRPr="00E10D58">
        <w:rPr>
          <w:rFonts w:ascii="仿宋_GB2312" w:eastAsia="仿宋_GB2312" w:hAnsiTheme="minorEastAsia" w:hint="eastAsia"/>
          <w:sz w:val="32"/>
          <w:szCs w:val="32"/>
        </w:rPr>
        <w:t>项目预算资金673万元，截止2</w:t>
      </w:r>
      <w:r w:rsidR="00E10D58" w:rsidRPr="00E10D58">
        <w:rPr>
          <w:rFonts w:ascii="仿宋_GB2312" w:eastAsia="仿宋_GB2312" w:hAnsiTheme="minorEastAsia"/>
          <w:sz w:val="32"/>
          <w:szCs w:val="32"/>
        </w:rPr>
        <w:t>02</w:t>
      </w:r>
      <w:r w:rsidR="008F7D21">
        <w:rPr>
          <w:rFonts w:ascii="仿宋_GB2312" w:eastAsia="仿宋_GB2312" w:hAnsiTheme="minorEastAsia" w:hint="eastAsia"/>
          <w:sz w:val="32"/>
          <w:szCs w:val="32"/>
        </w:rPr>
        <w:t>4</w:t>
      </w:r>
      <w:r w:rsidR="00E10D58" w:rsidRPr="00E10D58">
        <w:rPr>
          <w:rFonts w:ascii="仿宋_GB2312" w:eastAsia="仿宋_GB2312" w:hAnsiTheme="minorEastAsia" w:hint="eastAsia"/>
          <w:sz w:val="32"/>
          <w:szCs w:val="32"/>
        </w:rPr>
        <w:t>年1</w:t>
      </w:r>
      <w:r w:rsidR="00E10D58" w:rsidRPr="00E10D58">
        <w:rPr>
          <w:rFonts w:ascii="仿宋_GB2312" w:eastAsia="仿宋_GB2312" w:hAnsiTheme="minorEastAsia"/>
          <w:sz w:val="32"/>
          <w:szCs w:val="32"/>
        </w:rPr>
        <w:t>2</w:t>
      </w:r>
      <w:r w:rsidR="00E10D58" w:rsidRPr="00E10D58">
        <w:rPr>
          <w:rFonts w:ascii="仿宋_GB2312" w:eastAsia="仿宋_GB2312" w:hAnsiTheme="minorEastAsia" w:hint="eastAsia"/>
          <w:sz w:val="32"/>
          <w:szCs w:val="32"/>
        </w:rPr>
        <w:t>月底，实际项目资金支</w:t>
      </w:r>
      <w:r w:rsidR="00E10D58" w:rsidRPr="003B0105">
        <w:rPr>
          <w:rFonts w:ascii="仿宋_GB2312" w:eastAsia="仿宋_GB2312" w:hAnsiTheme="minorEastAsia" w:hint="eastAsia"/>
          <w:sz w:val="32"/>
          <w:szCs w:val="32"/>
        </w:rPr>
        <w:t>出</w:t>
      </w:r>
      <w:r w:rsidR="008F7D21">
        <w:rPr>
          <w:rFonts w:ascii="仿宋_GB2312" w:eastAsia="仿宋_GB2312" w:hAnsiTheme="minorEastAsia" w:hint="eastAsia"/>
          <w:sz w:val="32"/>
          <w:szCs w:val="32"/>
        </w:rPr>
        <w:t>671.49</w:t>
      </w:r>
      <w:r w:rsidR="00E10D58" w:rsidRPr="003B0105">
        <w:rPr>
          <w:rFonts w:ascii="仿宋_GB2312" w:eastAsia="仿宋_GB2312" w:hAnsiTheme="minorEastAsia" w:hint="eastAsia"/>
          <w:sz w:val="32"/>
          <w:szCs w:val="32"/>
        </w:rPr>
        <w:t>万元，结余</w:t>
      </w:r>
      <w:r w:rsidR="008F7D21">
        <w:rPr>
          <w:rFonts w:ascii="仿宋_GB2312" w:eastAsia="仿宋_GB2312" w:hAnsiTheme="minorEastAsia" w:hint="eastAsia"/>
          <w:sz w:val="32"/>
          <w:szCs w:val="32"/>
        </w:rPr>
        <w:t>1.51</w:t>
      </w:r>
      <w:r w:rsidR="00E10D58" w:rsidRPr="003B0105">
        <w:rPr>
          <w:rFonts w:ascii="仿宋_GB2312" w:eastAsia="仿宋_GB2312" w:hAnsiTheme="minorEastAsia" w:hint="eastAsia"/>
          <w:sz w:val="32"/>
          <w:szCs w:val="32"/>
        </w:rPr>
        <w:t>万元退回区财政。项目资金到位率为</w:t>
      </w:r>
      <w:r w:rsidR="00E10D58" w:rsidRPr="003B0105">
        <w:rPr>
          <w:rFonts w:ascii="仿宋_GB2312" w:eastAsia="仿宋_GB2312" w:hAnsiTheme="minorEastAsia"/>
          <w:sz w:val="32"/>
          <w:szCs w:val="32"/>
        </w:rPr>
        <w:t>100%</w:t>
      </w:r>
      <w:r w:rsidR="00E10D58" w:rsidRPr="003B0105">
        <w:rPr>
          <w:rFonts w:ascii="仿宋_GB2312" w:eastAsia="仿宋_GB2312" w:hAnsiTheme="minorEastAsia" w:hint="eastAsia"/>
          <w:sz w:val="32"/>
          <w:szCs w:val="32"/>
        </w:rPr>
        <w:t>，资金执行率为9</w:t>
      </w:r>
      <w:r w:rsidR="00E10D58" w:rsidRPr="003B0105">
        <w:rPr>
          <w:rFonts w:ascii="仿宋_GB2312" w:eastAsia="仿宋_GB2312" w:hAnsiTheme="minorEastAsia"/>
          <w:sz w:val="32"/>
          <w:szCs w:val="32"/>
        </w:rPr>
        <w:t>9.</w:t>
      </w:r>
      <w:r w:rsidR="008F7D21">
        <w:rPr>
          <w:rFonts w:ascii="仿宋_GB2312" w:eastAsia="仿宋_GB2312" w:hAnsiTheme="minorEastAsia" w:hint="eastAsia"/>
          <w:sz w:val="32"/>
          <w:szCs w:val="32"/>
        </w:rPr>
        <w:t>78</w:t>
      </w:r>
      <w:r w:rsidR="00E10D58" w:rsidRPr="003B0105">
        <w:rPr>
          <w:rFonts w:ascii="仿宋_GB2312" w:eastAsia="仿宋_GB2312" w:hAnsiTheme="minorEastAsia"/>
          <w:sz w:val="32"/>
          <w:szCs w:val="32"/>
        </w:rPr>
        <w:t>%</w:t>
      </w:r>
      <w:r w:rsidR="00E10D58" w:rsidRPr="003B0105">
        <w:rPr>
          <w:rFonts w:ascii="仿宋_GB2312" w:eastAsia="仿宋_GB2312" w:hAnsiTheme="minorEastAsia" w:hint="eastAsia"/>
          <w:sz w:val="32"/>
          <w:szCs w:val="32"/>
        </w:rPr>
        <w:t>。</w:t>
      </w:r>
    </w:p>
    <w:p w:rsidR="008D54EF" w:rsidRDefault="008D54EF" w:rsidP="00C20AC6">
      <w:pPr>
        <w:ind w:firstLineChars="100" w:firstLine="320"/>
        <w:outlineLvl w:val="0"/>
        <w:rPr>
          <w:rFonts w:ascii="楷体_GB2312" w:eastAsia="楷体_GB2312" w:hAnsi="楷体" w:cs="仿宋_GB2312"/>
          <w:sz w:val="32"/>
          <w:szCs w:val="32"/>
        </w:rPr>
      </w:pPr>
      <w:r>
        <w:rPr>
          <w:rFonts w:ascii="楷体_GB2312" w:eastAsia="楷体_GB2312" w:hAnsi="楷体" w:cs="仿宋_GB2312" w:hint="eastAsia"/>
          <w:sz w:val="32"/>
          <w:szCs w:val="32"/>
        </w:rPr>
        <w:t>（四）绩效指标完成情况分析</w:t>
      </w:r>
    </w:p>
    <w:p w:rsidR="00BD217F" w:rsidRPr="003B0ED3" w:rsidRDefault="00BD217F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3B0ED3">
        <w:rPr>
          <w:rFonts w:ascii="仿宋_GB2312" w:eastAsia="仿宋_GB2312" w:hAnsiTheme="minorEastAsia" w:hint="eastAsia"/>
          <w:sz w:val="32"/>
          <w:szCs w:val="32"/>
        </w:rPr>
        <w:t>我单位202</w:t>
      </w:r>
      <w:r w:rsidR="00AB79CB">
        <w:rPr>
          <w:rFonts w:ascii="仿宋_GB2312" w:eastAsia="仿宋_GB2312" w:hAnsiTheme="minorEastAsia" w:hint="eastAsia"/>
          <w:sz w:val="32"/>
          <w:szCs w:val="32"/>
        </w:rPr>
        <w:t>4</w:t>
      </w:r>
      <w:r w:rsidRPr="003B0ED3">
        <w:rPr>
          <w:rFonts w:ascii="仿宋_GB2312" w:eastAsia="仿宋_GB2312" w:hAnsiTheme="minorEastAsia" w:hint="eastAsia"/>
          <w:sz w:val="32"/>
          <w:szCs w:val="32"/>
        </w:rPr>
        <w:t xml:space="preserve">年各项工作稳步推进，成效显著，按规定达成绩效目标。 </w:t>
      </w:r>
    </w:p>
    <w:p w:rsidR="00BD217F" w:rsidRPr="00B41475" w:rsidRDefault="00BD217F" w:rsidP="00BD217F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B41475">
        <w:rPr>
          <w:rFonts w:ascii="仿宋_GB2312" w:eastAsia="仿宋_GB2312" w:hint="eastAsia"/>
          <w:sz w:val="32"/>
          <w:szCs w:val="32"/>
        </w:rPr>
        <w:t>（一）产出完成情况分析</w:t>
      </w:r>
    </w:p>
    <w:p w:rsidR="00BD217F" w:rsidRPr="003B0ED3" w:rsidRDefault="00BD217F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3B0ED3">
        <w:rPr>
          <w:rFonts w:ascii="仿宋_GB2312" w:eastAsia="仿宋_GB2312" w:hAnsiTheme="minorEastAsia" w:hint="eastAsia"/>
          <w:sz w:val="32"/>
          <w:szCs w:val="32"/>
        </w:rPr>
        <w:t>1.产出数量</w:t>
      </w:r>
    </w:p>
    <w:p w:rsidR="00BD217F" w:rsidRPr="003B0ED3" w:rsidRDefault="00BD217F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3B0ED3">
        <w:rPr>
          <w:rFonts w:ascii="仿宋_GB2312" w:eastAsia="仿宋_GB2312" w:hAnsiTheme="minorEastAsia" w:hint="eastAsia"/>
          <w:sz w:val="32"/>
          <w:szCs w:val="32"/>
        </w:rPr>
        <w:t>主题系列活动</w:t>
      </w:r>
      <w:r w:rsidR="00A563A4">
        <w:rPr>
          <w:rFonts w:ascii="仿宋_GB2312" w:eastAsia="仿宋_GB2312" w:hAnsiTheme="minorEastAsia" w:hint="eastAsia"/>
          <w:sz w:val="32"/>
          <w:szCs w:val="32"/>
        </w:rPr>
        <w:t>10</w:t>
      </w:r>
      <w:r w:rsidR="00AB79CB">
        <w:rPr>
          <w:rFonts w:ascii="仿宋_GB2312" w:eastAsia="仿宋_GB2312" w:hAnsiTheme="minorEastAsia" w:hint="eastAsia"/>
          <w:sz w:val="32"/>
          <w:szCs w:val="32"/>
        </w:rPr>
        <w:t>项，协会换届5个</w:t>
      </w:r>
      <w:r w:rsidRPr="003B0ED3">
        <w:rPr>
          <w:rFonts w:ascii="仿宋_GB2312" w:eastAsia="仿宋_GB2312" w:hAnsiTheme="minorEastAsia" w:hint="eastAsia"/>
          <w:sz w:val="32"/>
          <w:szCs w:val="32"/>
        </w:rPr>
        <w:t>；群众系列文化活动</w:t>
      </w:r>
      <w:r w:rsidR="009B650B">
        <w:rPr>
          <w:rFonts w:ascii="仿宋_GB2312" w:eastAsia="仿宋_GB2312" w:hAnsiTheme="minorEastAsia" w:hint="eastAsia"/>
          <w:sz w:val="32"/>
          <w:szCs w:val="32"/>
        </w:rPr>
        <w:t>11</w:t>
      </w:r>
      <w:r w:rsidRPr="003B0ED3">
        <w:rPr>
          <w:rFonts w:ascii="仿宋_GB2312" w:eastAsia="仿宋_GB2312" w:hAnsiTheme="minorEastAsia" w:hint="eastAsia"/>
          <w:sz w:val="32"/>
          <w:szCs w:val="32"/>
        </w:rPr>
        <w:t>项，涉及500余万人次；原创歌曲征集</w:t>
      </w:r>
      <w:r w:rsidR="00AB79CB">
        <w:rPr>
          <w:rFonts w:ascii="仿宋_GB2312" w:eastAsia="仿宋_GB2312" w:hAnsiTheme="minorEastAsia" w:hint="eastAsia"/>
          <w:sz w:val="32"/>
          <w:szCs w:val="32"/>
        </w:rPr>
        <w:t>2</w:t>
      </w:r>
      <w:r w:rsidRPr="003B0ED3">
        <w:rPr>
          <w:rFonts w:ascii="仿宋_GB2312" w:eastAsia="仿宋_GB2312" w:hAnsiTheme="minorEastAsia" w:hint="eastAsia"/>
          <w:sz w:val="32"/>
          <w:szCs w:val="32"/>
        </w:rPr>
        <w:t>首，制作MV1首；</w:t>
      </w:r>
      <w:r w:rsidR="000D3B87" w:rsidRPr="00D40D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“美哉风兮”第七届朝阳城市风情画展</w:t>
      </w:r>
      <w:r w:rsidRPr="003B0ED3">
        <w:rPr>
          <w:rFonts w:ascii="仿宋_GB2312" w:eastAsia="仿宋_GB2312" w:hAnsiTheme="minorEastAsia" w:hint="eastAsia"/>
          <w:sz w:val="32"/>
          <w:szCs w:val="32"/>
        </w:rPr>
        <w:t>参与艺术家15人次，参展作品</w:t>
      </w:r>
      <w:r w:rsidR="00AB79CB">
        <w:rPr>
          <w:rFonts w:ascii="仿宋_GB2312" w:eastAsia="仿宋_GB2312" w:hAnsiTheme="minorEastAsia" w:hint="eastAsia"/>
          <w:sz w:val="32"/>
          <w:szCs w:val="32"/>
        </w:rPr>
        <w:t>30</w:t>
      </w:r>
      <w:r w:rsidRPr="003B0ED3">
        <w:rPr>
          <w:rFonts w:ascii="仿宋_GB2312" w:eastAsia="仿宋_GB2312" w:hAnsiTheme="minorEastAsia" w:hint="eastAsia"/>
          <w:sz w:val="32"/>
          <w:szCs w:val="32"/>
        </w:rPr>
        <w:t>幅。以上各项目达到年度指标值。</w:t>
      </w:r>
    </w:p>
    <w:p w:rsidR="00BD217F" w:rsidRPr="003B0ED3" w:rsidRDefault="00BD217F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3B0ED3">
        <w:rPr>
          <w:rFonts w:ascii="仿宋_GB2312" w:eastAsia="仿宋_GB2312" w:hAnsiTheme="minorEastAsia" w:hint="eastAsia"/>
          <w:sz w:val="32"/>
          <w:szCs w:val="32"/>
        </w:rPr>
        <w:t>2.产出质量</w:t>
      </w:r>
    </w:p>
    <w:p w:rsidR="00BD217F" w:rsidRPr="003B0ED3" w:rsidRDefault="00BD217F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3B0ED3">
        <w:rPr>
          <w:rFonts w:ascii="仿宋_GB2312" w:eastAsia="仿宋_GB2312" w:hAnsiTheme="minorEastAsia" w:hint="eastAsia"/>
          <w:sz w:val="32"/>
          <w:szCs w:val="32"/>
        </w:rPr>
        <w:t>各项目均按工作计划开展高质量的活动</w:t>
      </w:r>
      <w:r w:rsidR="00A563A4">
        <w:rPr>
          <w:rFonts w:ascii="仿宋_GB2312" w:eastAsia="仿宋_GB2312" w:hAnsiTheme="minorEastAsia" w:hint="eastAsia"/>
          <w:sz w:val="32"/>
          <w:szCs w:val="32"/>
        </w:rPr>
        <w:t>,主题活动</w:t>
      </w:r>
      <w:r w:rsidRPr="003B0ED3">
        <w:rPr>
          <w:rFonts w:ascii="仿宋_GB2312" w:eastAsia="仿宋_GB2312" w:hAnsiTheme="minorEastAsia" w:hint="eastAsia"/>
          <w:sz w:val="32"/>
          <w:szCs w:val="32"/>
        </w:rPr>
        <w:t>完成率9</w:t>
      </w:r>
      <w:r w:rsidR="00A563A4">
        <w:rPr>
          <w:rFonts w:ascii="仿宋_GB2312" w:eastAsia="仿宋_GB2312" w:hAnsiTheme="minorEastAsia" w:hint="eastAsia"/>
          <w:sz w:val="32"/>
          <w:szCs w:val="32"/>
        </w:rPr>
        <w:t>5</w:t>
      </w:r>
      <w:r w:rsidRPr="003B0ED3">
        <w:rPr>
          <w:rFonts w:ascii="仿宋_GB2312" w:eastAsia="仿宋_GB2312" w:hAnsiTheme="minorEastAsia" w:hint="eastAsia"/>
          <w:sz w:val="32"/>
          <w:szCs w:val="32"/>
        </w:rPr>
        <w:t>%、</w:t>
      </w:r>
      <w:r w:rsidR="00AB79CB">
        <w:rPr>
          <w:rFonts w:ascii="仿宋_GB2312" w:eastAsia="仿宋_GB2312" w:hAnsiTheme="minorEastAsia" w:hint="eastAsia"/>
          <w:sz w:val="32"/>
          <w:szCs w:val="32"/>
        </w:rPr>
        <w:t>协会换届4</w:t>
      </w:r>
      <w:r w:rsidR="004F2F16">
        <w:rPr>
          <w:rFonts w:ascii="仿宋_GB2312" w:eastAsia="仿宋_GB2312" w:hAnsiTheme="minorEastAsia" w:hint="eastAsia"/>
          <w:sz w:val="32"/>
          <w:szCs w:val="32"/>
        </w:rPr>
        <w:t>56</w:t>
      </w:r>
      <w:r w:rsidR="006A597F">
        <w:rPr>
          <w:rFonts w:ascii="仿宋_GB2312" w:eastAsia="仿宋_GB2312" w:hAnsiTheme="minorEastAsia" w:hint="eastAsia"/>
          <w:sz w:val="32"/>
          <w:szCs w:val="32"/>
        </w:rPr>
        <w:t>人次,</w:t>
      </w:r>
      <w:r w:rsidR="00A563A4" w:rsidRPr="003B0ED3">
        <w:rPr>
          <w:rFonts w:ascii="仿宋_GB2312" w:eastAsia="仿宋_GB2312" w:hAnsiTheme="minorEastAsia" w:hint="eastAsia"/>
          <w:sz w:val="32"/>
          <w:szCs w:val="32"/>
        </w:rPr>
        <w:t>群众系列文化活动完成率9</w:t>
      </w:r>
      <w:r w:rsidR="00A563A4">
        <w:rPr>
          <w:rFonts w:ascii="仿宋_GB2312" w:eastAsia="仿宋_GB2312" w:hAnsiTheme="minorEastAsia" w:hint="eastAsia"/>
          <w:sz w:val="32"/>
          <w:szCs w:val="32"/>
        </w:rPr>
        <w:t>8</w:t>
      </w:r>
      <w:r w:rsidR="00A563A4" w:rsidRPr="003B0ED3">
        <w:rPr>
          <w:rFonts w:ascii="仿宋_GB2312" w:eastAsia="仿宋_GB2312" w:hAnsiTheme="minorEastAsia" w:hint="eastAsia"/>
          <w:sz w:val="32"/>
          <w:szCs w:val="32"/>
        </w:rPr>
        <w:t>%</w:t>
      </w:r>
      <w:r w:rsidR="00A563A4">
        <w:rPr>
          <w:rFonts w:ascii="仿宋_GB2312" w:eastAsia="仿宋_GB2312" w:hAnsiTheme="minorEastAsia" w:hint="eastAsia"/>
          <w:sz w:val="32"/>
          <w:szCs w:val="32"/>
        </w:rPr>
        <w:t>,</w:t>
      </w:r>
      <w:r w:rsidR="00A563A4" w:rsidRPr="003B0ED3">
        <w:rPr>
          <w:rFonts w:ascii="仿宋_GB2312" w:eastAsia="仿宋_GB2312" w:hAnsiTheme="minorEastAsia" w:hint="eastAsia"/>
          <w:sz w:val="32"/>
          <w:szCs w:val="32"/>
        </w:rPr>
        <w:t>原创歌曲征集活动完成率9</w:t>
      </w:r>
      <w:r w:rsidR="00A563A4">
        <w:rPr>
          <w:rFonts w:ascii="仿宋_GB2312" w:eastAsia="仿宋_GB2312" w:hAnsiTheme="minorEastAsia" w:hint="eastAsia"/>
          <w:sz w:val="32"/>
          <w:szCs w:val="32"/>
        </w:rPr>
        <w:t>8</w:t>
      </w:r>
      <w:r w:rsidR="00A563A4" w:rsidRPr="003B0ED3">
        <w:rPr>
          <w:rFonts w:ascii="仿宋_GB2312" w:eastAsia="仿宋_GB2312" w:hAnsiTheme="minorEastAsia" w:hint="eastAsia"/>
          <w:sz w:val="32"/>
          <w:szCs w:val="32"/>
        </w:rPr>
        <w:t>%</w:t>
      </w:r>
      <w:r w:rsidR="00A563A4">
        <w:rPr>
          <w:rFonts w:ascii="仿宋_GB2312" w:eastAsia="仿宋_GB2312" w:hAnsiTheme="minorEastAsia" w:hint="eastAsia"/>
          <w:sz w:val="32"/>
          <w:szCs w:val="32"/>
        </w:rPr>
        <w:t>,</w:t>
      </w:r>
      <w:r w:rsidR="000D3B87" w:rsidRPr="00D40D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“美哉风兮”第七届朝阳城市风情画展</w:t>
      </w:r>
      <w:r w:rsidR="00A563A4" w:rsidRPr="003B0ED3">
        <w:rPr>
          <w:rFonts w:ascii="仿宋_GB2312" w:eastAsia="仿宋_GB2312" w:hAnsiTheme="minorEastAsia" w:hint="eastAsia"/>
          <w:sz w:val="32"/>
          <w:szCs w:val="32"/>
        </w:rPr>
        <w:t>完成率9</w:t>
      </w:r>
      <w:r w:rsidR="00A563A4">
        <w:rPr>
          <w:rFonts w:ascii="仿宋_GB2312" w:eastAsia="仿宋_GB2312" w:hAnsiTheme="minorEastAsia" w:hint="eastAsia"/>
          <w:sz w:val="32"/>
          <w:szCs w:val="32"/>
        </w:rPr>
        <w:t>8</w:t>
      </w:r>
      <w:r w:rsidR="00A563A4" w:rsidRPr="003B0ED3">
        <w:rPr>
          <w:rFonts w:ascii="仿宋_GB2312" w:eastAsia="仿宋_GB2312" w:hAnsiTheme="minorEastAsia" w:hint="eastAsia"/>
          <w:sz w:val="32"/>
          <w:szCs w:val="32"/>
        </w:rPr>
        <w:t>%</w:t>
      </w:r>
      <w:r w:rsidR="00A563A4">
        <w:rPr>
          <w:rFonts w:ascii="仿宋_GB2312" w:eastAsia="仿宋_GB2312" w:hAnsiTheme="minorEastAsia" w:hint="eastAsia"/>
          <w:sz w:val="32"/>
          <w:szCs w:val="32"/>
        </w:rPr>
        <w:t>,</w:t>
      </w:r>
      <w:r w:rsidRPr="003B0ED3">
        <w:rPr>
          <w:rFonts w:ascii="仿宋_GB2312" w:eastAsia="仿宋_GB2312" w:hAnsiTheme="minorEastAsia" w:hint="eastAsia"/>
          <w:sz w:val="32"/>
          <w:szCs w:val="32"/>
        </w:rPr>
        <w:t>均达到年度指标值。</w:t>
      </w:r>
    </w:p>
    <w:p w:rsidR="00BD217F" w:rsidRPr="003B0ED3" w:rsidRDefault="00BD217F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3B0ED3">
        <w:rPr>
          <w:rFonts w:ascii="仿宋_GB2312" w:eastAsia="仿宋_GB2312" w:hAnsiTheme="minorEastAsia" w:hint="eastAsia"/>
          <w:sz w:val="32"/>
          <w:szCs w:val="32"/>
        </w:rPr>
        <w:t>3.产出进度</w:t>
      </w:r>
    </w:p>
    <w:p w:rsidR="00BD217F" w:rsidRPr="003B0ED3" w:rsidRDefault="00BD217F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3B0ED3">
        <w:rPr>
          <w:rFonts w:ascii="仿宋_GB2312" w:eastAsia="仿宋_GB2312" w:hAnsiTheme="minorEastAsia" w:hint="eastAsia"/>
          <w:sz w:val="32"/>
          <w:szCs w:val="32"/>
        </w:rPr>
        <w:t>各项目均按照活动方案按时推进，全部达到年度指标值。</w:t>
      </w:r>
    </w:p>
    <w:p w:rsidR="00BD217F" w:rsidRPr="003B0ED3" w:rsidRDefault="00BD217F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3B0ED3">
        <w:rPr>
          <w:rFonts w:ascii="仿宋_GB2312" w:eastAsia="仿宋_GB2312" w:hAnsiTheme="minorEastAsia" w:hint="eastAsia"/>
          <w:sz w:val="32"/>
          <w:szCs w:val="32"/>
        </w:rPr>
        <w:t>4.产出成本</w:t>
      </w:r>
    </w:p>
    <w:p w:rsidR="00BD217F" w:rsidRPr="003B0ED3" w:rsidRDefault="00345332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3B0ED3">
        <w:rPr>
          <w:rFonts w:ascii="仿宋_GB2312" w:eastAsia="仿宋_GB2312" w:hAnsiTheme="minorEastAsia" w:hint="eastAsia"/>
          <w:sz w:val="32"/>
          <w:szCs w:val="32"/>
        </w:rPr>
        <w:t>主题活动（各项活动平均成本</w:t>
      </w:r>
      <w:r>
        <w:rPr>
          <w:rFonts w:ascii="仿宋_GB2312" w:eastAsia="仿宋_GB2312" w:hAnsiTheme="minorEastAsia" w:hint="eastAsia"/>
          <w:sz w:val="32"/>
          <w:szCs w:val="32"/>
        </w:rPr>
        <w:t>14.63</w:t>
      </w:r>
      <w:r w:rsidRPr="003B0ED3">
        <w:rPr>
          <w:rFonts w:ascii="仿宋_GB2312" w:eastAsia="仿宋_GB2312" w:hAnsiTheme="minorEastAsia" w:hint="eastAsia"/>
          <w:sz w:val="32"/>
          <w:szCs w:val="32"/>
        </w:rPr>
        <w:t>万元、参与者平均成本</w:t>
      </w:r>
      <w:r>
        <w:rPr>
          <w:rFonts w:ascii="仿宋_GB2312" w:eastAsia="仿宋_GB2312" w:hAnsiTheme="minorEastAsia" w:hint="eastAsia"/>
          <w:sz w:val="32"/>
          <w:szCs w:val="32"/>
        </w:rPr>
        <w:t>80</w:t>
      </w:r>
      <w:r w:rsidRPr="003B0ED3">
        <w:rPr>
          <w:rFonts w:ascii="仿宋_GB2312" w:eastAsia="仿宋_GB2312" w:hAnsiTheme="minorEastAsia" w:hint="eastAsia"/>
          <w:sz w:val="32"/>
          <w:szCs w:val="32"/>
        </w:rPr>
        <w:t>元/</w:t>
      </w:r>
      <w:r>
        <w:rPr>
          <w:rFonts w:ascii="仿宋_GB2312" w:eastAsia="仿宋_GB2312" w:hAnsiTheme="minorEastAsia" w:hint="eastAsia"/>
          <w:sz w:val="32"/>
          <w:szCs w:val="32"/>
        </w:rPr>
        <w:t>人次</w:t>
      </w:r>
      <w:r w:rsidRPr="003B0ED3">
        <w:rPr>
          <w:rFonts w:ascii="仿宋_GB2312" w:eastAsia="仿宋_GB2312" w:hAnsiTheme="minorEastAsia" w:hint="eastAsia"/>
          <w:sz w:val="32"/>
          <w:szCs w:val="32"/>
        </w:rPr>
        <w:t>）；群众系列文化活动“翰墨朝阳</w:t>
      </w:r>
      <w:r w:rsidRPr="00EC560F">
        <w:rPr>
          <w:rFonts w:ascii="仿宋_GB2312" w:eastAsia="仿宋_GB2312" w:hAnsiTheme="minorEastAsia" w:hint="eastAsia"/>
          <w:sz w:val="32"/>
          <w:szCs w:val="32"/>
        </w:rPr>
        <w:t>”</w:t>
      </w:r>
      <w:r w:rsidRPr="00B709D5">
        <w:rPr>
          <w:rFonts w:ascii="仿宋_GB2312" w:eastAsia="仿宋_GB2312" w:hAnsiTheme="minorEastAsia" w:hint="eastAsia"/>
          <w:sz w:val="32"/>
          <w:szCs w:val="32"/>
        </w:rPr>
        <w:t>书法活动参与人数平均成本</w:t>
      </w:r>
      <w:r>
        <w:rPr>
          <w:rFonts w:ascii="仿宋_GB2312" w:eastAsia="仿宋_GB2312" w:hAnsiTheme="minorEastAsia" w:hint="eastAsia"/>
          <w:sz w:val="32"/>
          <w:szCs w:val="32"/>
        </w:rPr>
        <w:t>0.48万元/人</w:t>
      </w:r>
      <w:r w:rsidRPr="00EC560F">
        <w:rPr>
          <w:rFonts w:ascii="仿宋_GB2312" w:eastAsia="仿宋_GB2312" w:hAnsiTheme="minorEastAsia" w:hint="eastAsia"/>
          <w:sz w:val="32"/>
          <w:szCs w:val="32"/>
        </w:rPr>
        <w:t>；</w:t>
      </w:r>
      <w:r w:rsidRPr="003B0ED3">
        <w:rPr>
          <w:rFonts w:ascii="仿宋_GB2312" w:eastAsia="仿宋_GB2312" w:hAnsiTheme="minorEastAsia" w:hint="eastAsia"/>
          <w:sz w:val="32"/>
          <w:szCs w:val="32"/>
        </w:rPr>
        <w:t>“旋舞朝阳</w:t>
      </w:r>
      <w:r w:rsidRPr="00EC560F">
        <w:rPr>
          <w:rFonts w:ascii="仿宋_GB2312" w:eastAsia="仿宋_GB2312" w:hAnsiTheme="minorEastAsia" w:hint="eastAsia"/>
          <w:sz w:val="32"/>
          <w:szCs w:val="32"/>
        </w:rPr>
        <w:t>”舞蹈活动</w:t>
      </w:r>
      <w:r>
        <w:rPr>
          <w:rFonts w:ascii="仿宋_GB2312" w:eastAsia="仿宋_GB2312" w:hAnsiTheme="minorEastAsia" w:hint="eastAsia"/>
          <w:sz w:val="32"/>
          <w:szCs w:val="32"/>
        </w:rPr>
        <w:t>每场</w:t>
      </w:r>
      <w:r w:rsidRPr="00EC560F">
        <w:rPr>
          <w:rFonts w:ascii="仿宋_GB2312" w:eastAsia="仿宋_GB2312" w:hAnsiTheme="minorEastAsia" w:hint="eastAsia"/>
          <w:sz w:val="32"/>
          <w:szCs w:val="32"/>
        </w:rPr>
        <w:t>平均成本</w:t>
      </w:r>
      <w:r>
        <w:rPr>
          <w:rFonts w:ascii="仿宋_GB2312" w:eastAsia="仿宋_GB2312" w:hAnsiTheme="minorEastAsia" w:hint="eastAsia"/>
          <w:sz w:val="32"/>
          <w:szCs w:val="32"/>
        </w:rPr>
        <w:t>41.5</w:t>
      </w:r>
      <w:r w:rsidRPr="00EC560F">
        <w:rPr>
          <w:rFonts w:ascii="仿宋_GB2312" w:eastAsia="仿宋_GB2312" w:hAnsiTheme="minorEastAsia" w:hint="eastAsia"/>
          <w:sz w:val="32"/>
          <w:szCs w:val="32"/>
        </w:rPr>
        <w:t>万元</w:t>
      </w:r>
      <w:r>
        <w:rPr>
          <w:rFonts w:ascii="仿宋_GB2312" w:eastAsia="仿宋_GB2312" w:hAnsiTheme="minorEastAsia" w:hint="eastAsia"/>
          <w:sz w:val="32"/>
          <w:szCs w:val="32"/>
        </w:rPr>
        <w:t>/场</w:t>
      </w:r>
      <w:r w:rsidRPr="00EC560F">
        <w:rPr>
          <w:rFonts w:ascii="仿宋_GB2312" w:eastAsia="仿宋_GB2312" w:hAnsiTheme="minorEastAsia" w:hint="eastAsia"/>
          <w:sz w:val="32"/>
          <w:szCs w:val="32"/>
        </w:rPr>
        <w:t>；</w:t>
      </w:r>
      <w:r w:rsidRPr="003B0ED3">
        <w:rPr>
          <w:rFonts w:ascii="仿宋_GB2312" w:eastAsia="仿宋_GB2312" w:hAnsiTheme="minorEastAsia" w:hint="eastAsia"/>
          <w:sz w:val="32"/>
          <w:szCs w:val="32"/>
        </w:rPr>
        <w:t>“欢乐朝阳</w:t>
      </w:r>
      <w:r w:rsidRPr="00EC560F">
        <w:rPr>
          <w:rFonts w:ascii="仿宋_GB2312" w:eastAsia="仿宋_GB2312" w:hAnsiTheme="minorEastAsia" w:hint="eastAsia"/>
          <w:sz w:val="32"/>
          <w:szCs w:val="32"/>
        </w:rPr>
        <w:t>”</w:t>
      </w:r>
      <w:r w:rsidRPr="003B0ED3">
        <w:rPr>
          <w:rFonts w:ascii="仿宋_GB2312" w:eastAsia="仿宋_GB2312" w:hAnsiTheme="minorEastAsia" w:hint="eastAsia"/>
          <w:sz w:val="32"/>
          <w:szCs w:val="32"/>
        </w:rPr>
        <w:t>曲艺活动</w:t>
      </w:r>
      <w:r>
        <w:rPr>
          <w:rFonts w:ascii="仿宋_GB2312" w:eastAsia="仿宋_GB2312" w:hAnsiTheme="minorEastAsia" w:hint="eastAsia"/>
          <w:sz w:val="32"/>
          <w:szCs w:val="32"/>
        </w:rPr>
        <w:t>每场</w:t>
      </w:r>
      <w:r w:rsidRPr="003B0ED3">
        <w:rPr>
          <w:rFonts w:ascii="仿宋_GB2312" w:eastAsia="仿宋_GB2312" w:hAnsiTheme="minorEastAsia" w:hint="eastAsia"/>
          <w:sz w:val="32"/>
          <w:szCs w:val="32"/>
        </w:rPr>
        <w:t>平均成本</w:t>
      </w:r>
      <w:r>
        <w:rPr>
          <w:rFonts w:ascii="仿宋_GB2312" w:eastAsia="仿宋_GB2312" w:hAnsiTheme="minorEastAsia" w:hint="eastAsia"/>
          <w:sz w:val="32"/>
          <w:szCs w:val="32"/>
        </w:rPr>
        <w:t>18.5</w:t>
      </w:r>
      <w:r w:rsidRPr="003B0ED3">
        <w:rPr>
          <w:rFonts w:ascii="仿宋_GB2312" w:eastAsia="仿宋_GB2312" w:hAnsiTheme="minorEastAsia" w:hint="eastAsia"/>
          <w:sz w:val="32"/>
          <w:szCs w:val="32"/>
        </w:rPr>
        <w:t>万元/</w:t>
      </w:r>
      <w:r>
        <w:rPr>
          <w:rFonts w:ascii="仿宋_GB2312" w:eastAsia="仿宋_GB2312" w:hAnsiTheme="minorEastAsia" w:hint="eastAsia"/>
          <w:sz w:val="32"/>
          <w:szCs w:val="32"/>
        </w:rPr>
        <w:t>场</w:t>
      </w:r>
      <w:r w:rsidRPr="003B0ED3">
        <w:rPr>
          <w:rFonts w:ascii="仿宋_GB2312" w:eastAsia="仿宋_GB2312" w:hAnsiTheme="minorEastAsia" w:hint="eastAsia"/>
          <w:sz w:val="32"/>
          <w:szCs w:val="32"/>
        </w:rPr>
        <w:t>；</w:t>
      </w:r>
      <w:r w:rsidRPr="00B709D5">
        <w:rPr>
          <w:rFonts w:ascii="仿宋_GB2312" w:eastAsia="仿宋_GB2312" w:hAnsiTheme="minorEastAsia" w:hint="eastAsia"/>
          <w:sz w:val="32"/>
          <w:szCs w:val="32"/>
        </w:rPr>
        <w:t>"乐动朝阳"音乐活动参与人数平均成本0.078万/人</w:t>
      </w:r>
      <w:r>
        <w:rPr>
          <w:rFonts w:ascii="仿宋_GB2312" w:eastAsia="仿宋_GB2312" w:hAnsiTheme="minorEastAsia" w:hint="eastAsia"/>
          <w:sz w:val="32"/>
          <w:szCs w:val="32"/>
        </w:rPr>
        <w:t>；</w:t>
      </w:r>
      <w:r w:rsidRPr="00B709D5">
        <w:rPr>
          <w:rFonts w:ascii="仿宋_GB2312" w:eastAsia="仿宋_GB2312" w:hAnsiTheme="minorEastAsia" w:hint="eastAsia"/>
          <w:sz w:val="32"/>
          <w:szCs w:val="32"/>
        </w:rPr>
        <w:t>"朝阳艺象"美术活动展览作品平均成本（含布展、展签）0.74万/个</w:t>
      </w:r>
      <w:r>
        <w:rPr>
          <w:rFonts w:ascii="仿宋_GB2312" w:eastAsia="仿宋_GB2312" w:hAnsiTheme="minorEastAsia" w:hint="eastAsia"/>
          <w:sz w:val="32"/>
          <w:szCs w:val="32"/>
        </w:rPr>
        <w:t>；</w:t>
      </w:r>
      <w:r w:rsidRPr="00B709D5">
        <w:rPr>
          <w:rFonts w:ascii="仿宋_GB2312" w:eastAsia="仿宋_GB2312" w:hAnsiTheme="minorEastAsia" w:hint="eastAsia"/>
          <w:sz w:val="32"/>
          <w:szCs w:val="32"/>
        </w:rPr>
        <w:t>"镜头中的朝阳"摄影活动优秀作品平均成本0.34万/个</w:t>
      </w:r>
      <w:r>
        <w:rPr>
          <w:rFonts w:ascii="仿宋_GB2312" w:eastAsia="仿宋_GB2312" w:hAnsiTheme="minorEastAsia" w:hint="eastAsia"/>
          <w:sz w:val="32"/>
          <w:szCs w:val="32"/>
        </w:rPr>
        <w:t>；</w:t>
      </w:r>
      <w:r w:rsidRPr="00EC560F">
        <w:rPr>
          <w:rFonts w:ascii="仿宋_GB2312" w:eastAsia="仿宋_GB2312" w:hAnsiTheme="minorEastAsia" w:hint="eastAsia"/>
          <w:sz w:val="32"/>
          <w:szCs w:val="32"/>
        </w:rPr>
        <w:t>原创文艺作品展演展示平均</w:t>
      </w:r>
      <w:r w:rsidRPr="003B0ED3">
        <w:rPr>
          <w:rFonts w:ascii="仿宋_GB2312" w:eastAsia="仿宋_GB2312" w:hAnsiTheme="minorEastAsia" w:hint="eastAsia"/>
          <w:sz w:val="32"/>
          <w:szCs w:val="32"/>
        </w:rPr>
        <w:t>成本</w:t>
      </w:r>
      <w:r>
        <w:rPr>
          <w:rFonts w:ascii="仿宋_GB2312" w:eastAsia="仿宋_GB2312" w:hAnsiTheme="minorEastAsia" w:hint="eastAsia"/>
          <w:sz w:val="32"/>
          <w:szCs w:val="32"/>
        </w:rPr>
        <w:t>0.58</w:t>
      </w:r>
      <w:r w:rsidRPr="00EC560F">
        <w:rPr>
          <w:rFonts w:ascii="仿宋_GB2312" w:eastAsia="仿宋_GB2312" w:hAnsiTheme="minorEastAsia" w:hint="eastAsia"/>
          <w:sz w:val="32"/>
          <w:szCs w:val="32"/>
        </w:rPr>
        <w:t>万/个</w:t>
      </w:r>
      <w:r w:rsidRPr="003B0ED3">
        <w:rPr>
          <w:rFonts w:ascii="仿宋_GB2312" w:eastAsia="仿宋_GB2312" w:hAnsiTheme="minorEastAsia" w:hint="eastAsia"/>
          <w:sz w:val="32"/>
          <w:szCs w:val="32"/>
        </w:rPr>
        <w:t>）；</w:t>
      </w:r>
      <w:r w:rsidR="00BD217F" w:rsidRPr="003B0ED3">
        <w:rPr>
          <w:rFonts w:ascii="仿宋_GB2312" w:eastAsia="仿宋_GB2312" w:hAnsiTheme="minorEastAsia" w:hint="eastAsia"/>
          <w:sz w:val="32"/>
          <w:szCs w:val="32"/>
        </w:rPr>
        <w:t>原创歌曲征集平均成本</w:t>
      </w:r>
      <w:r>
        <w:rPr>
          <w:rFonts w:ascii="仿宋_GB2312" w:eastAsia="仿宋_GB2312" w:hAnsiTheme="minorEastAsia" w:hint="eastAsia"/>
          <w:sz w:val="32"/>
          <w:szCs w:val="32"/>
        </w:rPr>
        <w:t>16.67</w:t>
      </w:r>
      <w:r w:rsidR="00BD217F" w:rsidRPr="003B0ED3">
        <w:rPr>
          <w:rFonts w:ascii="仿宋_GB2312" w:eastAsia="仿宋_GB2312" w:hAnsiTheme="minorEastAsia" w:hint="eastAsia"/>
          <w:sz w:val="32"/>
          <w:szCs w:val="32"/>
        </w:rPr>
        <w:t>万；</w:t>
      </w:r>
      <w:r w:rsidR="000D3B87" w:rsidRPr="00D40D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“美哉风兮”第七届朝阳城市风情画展</w:t>
      </w:r>
      <w:r w:rsidRPr="00B709D5">
        <w:rPr>
          <w:rFonts w:ascii="仿宋_GB2312" w:eastAsia="仿宋_GB2312" w:hAnsiTheme="minorEastAsia" w:hint="eastAsia"/>
          <w:sz w:val="32"/>
          <w:szCs w:val="32"/>
        </w:rPr>
        <w:t>作品装裱平均成本（含布展、展签）0.416万元</w:t>
      </w:r>
      <w:r>
        <w:rPr>
          <w:rFonts w:ascii="仿宋_GB2312" w:eastAsia="仿宋_GB2312" w:hAnsiTheme="minorEastAsia" w:hint="eastAsia"/>
          <w:sz w:val="32"/>
          <w:szCs w:val="32"/>
        </w:rPr>
        <w:t>，</w:t>
      </w:r>
      <w:r w:rsidR="00BD217F" w:rsidRPr="003B0ED3">
        <w:rPr>
          <w:rFonts w:ascii="仿宋_GB2312" w:eastAsia="仿宋_GB2312" w:hAnsiTheme="minorEastAsia" w:hint="eastAsia"/>
          <w:sz w:val="32"/>
          <w:szCs w:val="32"/>
        </w:rPr>
        <w:t>以上项目均达到年度指标值。</w:t>
      </w:r>
    </w:p>
    <w:p w:rsidR="00BD217F" w:rsidRPr="00B41475" w:rsidRDefault="00BD217F" w:rsidP="00BD217F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B41475">
        <w:rPr>
          <w:rFonts w:ascii="仿宋_GB2312" w:eastAsia="仿宋_GB2312" w:hint="eastAsia"/>
          <w:sz w:val="32"/>
          <w:szCs w:val="32"/>
        </w:rPr>
        <w:t>（二）效果实现情况分析</w:t>
      </w:r>
    </w:p>
    <w:p w:rsidR="00BD217F" w:rsidRPr="00B41475" w:rsidRDefault="00BD217F" w:rsidP="00BD217F">
      <w:pPr>
        <w:spacing w:line="580" w:lineRule="exact"/>
        <w:ind w:leftChars="50" w:left="105" w:firstLineChars="250" w:firstLine="800"/>
        <w:rPr>
          <w:rFonts w:ascii="仿宋_GB2312" w:eastAsia="仿宋_GB2312" w:hAnsiTheme="minorEastAsia" w:cs="宋体"/>
          <w:color w:val="000000"/>
          <w:sz w:val="32"/>
          <w:szCs w:val="32"/>
        </w:rPr>
      </w:pPr>
      <w:r w:rsidRPr="00B41475">
        <w:rPr>
          <w:rFonts w:ascii="仿宋_GB2312" w:eastAsia="仿宋_GB2312" w:hAnsiTheme="minorEastAsia" w:cs="宋体" w:hint="eastAsia"/>
          <w:color w:val="000000"/>
          <w:sz w:val="32"/>
          <w:szCs w:val="32"/>
        </w:rPr>
        <w:t>1.社会效益</w:t>
      </w:r>
    </w:p>
    <w:p w:rsidR="00BD217F" w:rsidRPr="008D16A2" w:rsidRDefault="006F4504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B41475">
        <w:rPr>
          <w:rFonts w:ascii="仿宋_GB2312" w:eastAsia="仿宋_GB2312" w:hAnsiTheme="minorEastAsia" w:hint="eastAsia"/>
          <w:sz w:val="32"/>
          <w:szCs w:val="32"/>
        </w:rPr>
        <w:t>通过举办“翰墨朝阳”“镜头中的朝阳”“旋舞朝阳”“欢乐朝阳”“乐动朝阳”</w:t>
      </w:r>
      <w:r>
        <w:rPr>
          <w:rFonts w:ascii="仿宋_GB2312" w:eastAsia="仿宋_GB2312" w:hAnsiTheme="minorEastAsia" w:hint="eastAsia"/>
          <w:sz w:val="32"/>
          <w:szCs w:val="32"/>
        </w:rPr>
        <w:t>“朝阳艺象”“</w:t>
      </w:r>
      <w:r w:rsidRPr="00B41475">
        <w:rPr>
          <w:rFonts w:ascii="仿宋_GB2312" w:eastAsia="仿宋_GB2312" w:hAnsiTheme="minorEastAsia" w:hint="eastAsia"/>
          <w:sz w:val="32"/>
          <w:szCs w:val="32"/>
        </w:rPr>
        <w:t>原创文艺作品展演展示</w:t>
      </w:r>
      <w:r>
        <w:rPr>
          <w:rFonts w:ascii="仿宋_GB2312" w:eastAsia="仿宋_GB2312" w:hAnsiTheme="minorEastAsia" w:hint="eastAsia"/>
          <w:sz w:val="32"/>
          <w:szCs w:val="32"/>
        </w:rPr>
        <w:t>”</w:t>
      </w:r>
      <w:r w:rsidRPr="00B41475">
        <w:rPr>
          <w:rFonts w:ascii="仿宋_GB2312" w:eastAsia="仿宋_GB2312" w:hAnsiTheme="minorEastAsia" w:hint="eastAsia"/>
          <w:sz w:val="32"/>
          <w:szCs w:val="32"/>
        </w:rPr>
        <w:t>等群众系列文化活动和</w:t>
      </w:r>
      <w:r w:rsidRPr="003B0ED3">
        <w:rPr>
          <w:rFonts w:ascii="仿宋_GB2312" w:eastAsia="仿宋_GB2312" w:hAnsiTheme="minorEastAsia" w:hint="eastAsia"/>
          <w:sz w:val="32"/>
          <w:szCs w:val="32"/>
        </w:rPr>
        <w:t>迎新春送祝福文化活动、芳草地报宣传推广、慰问艺术家、专题培训辅导等主题</w:t>
      </w:r>
      <w:r>
        <w:rPr>
          <w:rFonts w:ascii="仿宋_GB2312" w:eastAsia="仿宋_GB2312" w:hAnsiTheme="minorEastAsia" w:hint="eastAsia"/>
          <w:sz w:val="32"/>
          <w:szCs w:val="32"/>
        </w:rPr>
        <w:t>系列</w:t>
      </w:r>
      <w:r w:rsidRPr="003B0ED3">
        <w:rPr>
          <w:rFonts w:ascii="仿宋_GB2312" w:eastAsia="仿宋_GB2312" w:hAnsiTheme="minorEastAsia" w:hint="eastAsia"/>
          <w:sz w:val="32"/>
          <w:szCs w:val="32"/>
        </w:rPr>
        <w:t>活动</w:t>
      </w:r>
      <w:r w:rsidRPr="00B41475">
        <w:rPr>
          <w:rFonts w:ascii="仿宋_GB2312" w:eastAsia="仿宋_GB2312" w:hAnsiTheme="minorEastAsia" w:hint="eastAsia"/>
          <w:sz w:val="32"/>
          <w:szCs w:val="32"/>
        </w:rPr>
        <w:t>，</w:t>
      </w:r>
      <w:r>
        <w:rPr>
          <w:rFonts w:ascii="仿宋_GB2312" w:eastAsia="仿宋_GB2312" w:hAnsiTheme="minorEastAsia" w:hint="eastAsia"/>
          <w:sz w:val="32"/>
          <w:szCs w:val="32"/>
        </w:rPr>
        <w:t>以及原创歌曲征集、</w:t>
      </w:r>
      <w:r w:rsidR="000D3B87" w:rsidRPr="00D40D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“美哉风兮”第七届朝阳城市风情画展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等，</w:t>
      </w:r>
      <w:r w:rsidR="00BD217F" w:rsidRPr="008D16A2">
        <w:rPr>
          <w:rFonts w:ascii="仿宋_GB2312" w:eastAsia="仿宋_GB2312" w:hAnsiTheme="minorEastAsia" w:hint="eastAsia"/>
          <w:sz w:val="32"/>
          <w:szCs w:val="32"/>
        </w:rPr>
        <w:t>丰富了朝阳百姓精神文化生活，促进身心健康，从中得到美的享受，从而提升和满足人民群众日益增长的精神文化需求。</w:t>
      </w:r>
    </w:p>
    <w:p w:rsidR="00BD217F" w:rsidRPr="008D16A2" w:rsidRDefault="00BD217F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8D16A2">
        <w:rPr>
          <w:rFonts w:ascii="仿宋_GB2312" w:eastAsia="仿宋_GB2312" w:hAnsiTheme="minorEastAsia" w:hint="eastAsia"/>
          <w:sz w:val="32"/>
          <w:szCs w:val="32"/>
        </w:rPr>
        <w:t>2.服务对象满意度</w:t>
      </w:r>
    </w:p>
    <w:p w:rsidR="00BD217F" w:rsidRPr="00BD217F" w:rsidRDefault="00BD217F" w:rsidP="00BD217F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8D16A2">
        <w:rPr>
          <w:rFonts w:ascii="仿宋_GB2312" w:eastAsia="仿宋_GB2312" w:hAnsiTheme="minorEastAsia" w:hint="eastAsia"/>
          <w:sz w:val="32"/>
          <w:szCs w:val="32"/>
        </w:rPr>
        <w:t>主题活动；群众系列文化活动；原创歌曲征集；</w:t>
      </w:r>
      <w:r w:rsidR="000D3B87" w:rsidRPr="00D40D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“美哉风兮”第七届朝阳城市风情画展</w:t>
      </w:r>
      <w:r w:rsidRPr="008D16A2">
        <w:rPr>
          <w:rFonts w:ascii="仿宋_GB2312" w:eastAsia="仿宋_GB2312" w:hAnsiTheme="minorEastAsia" w:hint="eastAsia"/>
          <w:sz w:val="32"/>
          <w:szCs w:val="32"/>
        </w:rPr>
        <w:t>等，以上</w:t>
      </w:r>
      <w:r w:rsidR="006F4504">
        <w:rPr>
          <w:rFonts w:ascii="仿宋_GB2312" w:eastAsia="仿宋_GB2312" w:hAnsiTheme="minorEastAsia" w:hint="eastAsia"/>
          <w:sz w:val="32"/>
          <w:szCs w:val="32"/>
        </w:rPr>
        <w:t>4</w:t>
      </w:r>
      <w:r w:rsidRPr="008D16A2">
        <w:rPr>
          <w:rFonts w:ascii="仿宋_GB2312" w:eastAsia="仿宋_GB2312" w:hAnsiTheme="minorEastAsia" w:hint="eastAsia"/>
          <w:sz w:val="32"/>
          <w:szCs w:val="32"/>
        </w:rPr>
        <w:t>项满意度均为95%，全部项目均达到年度指标值。</w:t>
      </w:r>
    </w:p>
    <w:p w:rsidR="008D54EF" w:rsidRDefault="00924819" w:rsidP="008D54EF">
      <w:pPr>
        <w:spacing w:line="360" w:lineRule="auto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四</w:t>
      </w:r>
      <w:r w:rsidR="008D54EF">
        <w:rPr>
          <w:rFonts w:ascii="黑体" w:eastAsia="黑体" w:hAnsi="黑体" w:cs="仿宋_GB2312" w:hint="eastAsia"/>
          <w:sz w:val="32"/>
          <w:szCs w:val="32"/>
        </w:rPr>
        <w:t>、偏离绩效目标的原因和下一步改进措施</w:t>
      </w:r>
    </w:p>
    <w:p w:rsidR="008D54EF" w:rsidRDefault="00307ABC" w:rsidP="008D54EF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无</w:t>
      </w:r>
      <w:r w:rsidR="00260ABD">
        <w:rPr>
          <w:rFonts w:ascii="仿宋_GB2312" w:eastAsia="仿宋_GB2312" w:hAnsi="宋体" w:hint="eastAsia"/>
          <w:sz w:val="32"/>
          <w:szCs w:val="32"/>
        </w:rPr>
        <w:t>。</w:t>
      </w:r>
    </w:p>
    <w:p w:rsidR="008C4B39" w:rsidRDefault="00924819" w:rsidP="008C4B39">
      <w:pPr>
        <w:spacing w:line="360" w:lineRule="auto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五</w:t>
      </w:r>
      <w:r w:rsidR="008D54EF">
        <w:rPr>
          <w:rFonts w:ascii="黑体" w:eastAsia="黑体" w:hAnsi="黑体" w:cs="仿宋_GB2312" w:hint="eastAsia"/>
          <w:sz w:val="32"/>
          <w:szCs w:val="32"/>
        </w:rPr>
        <w:t>、政策执行或项目实施中存在的问题、原因分析和改进措施。</w:t>
      </w:r>
    </w:p>
    <w:p w:rsidR="00EE6A24" w:rsidRPr="00972B43" w:rsidRDefault="00972B43" w:rsidP="00972B43">
      <w:pPr>
        <w:spacing w:line="60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972B43">
        <w:rPr>
          <w:rFonts w:ascii="仿宋_GB2312" w:eastAsia="仿宋_GB2312" w:hint="eastAsia"/>
          <w:sz w:val="32"/>
          <w:szCs w:val="32"/>
        </w:rPr>
        <w:t>无</w:t>
      </w:r>
    </w:p>
    <w:p w:rsidR="00972B43" w:rsidRPr="0065381C" w:rsidRDefault="00972B43" w:rsidP="00972B43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</w:t>
      </w:r>
      <w:r w:rsidRPr="0065381C">
        <w:rPr>
          <w:rFonts w:ascii="黑体" w:eastAsia="黑体" w:hAnsi="黑体" w:cs="黑体" w:hint="eastAsia"/>
          <w:sz w:val="32"/>
          <w:szCs w:val="32"/>
        </w:rPr>
        <w:t>措施建议</w:t>
      </w:r>
    </w:p>
    <w:p w:rsidR="00972B43" w:rsidRDefault="00972B43" w:rsidP="00972B4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1.加强项目谋划，充分考虑实际情况进行认真分析研究，按照有关规范和规定要求精准测算预算资金，保障各项目顺利实施，提高财政资金使用效益。</w:t>
      </w:r>
    </w:p>
    <w:p w:rsidR="00EE6A24" w:rsidRPr="00972B43" w:rsidRDefault="00972B43" w:rsidP="00972B4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2.进一步结合实际建立健全有关项目管理制度，落实专人负责制，加强督促协调，按照合同及约定对项目实施情况、日常管理维护情况和质量状况严格把控，保障项目及时实施完成，发挥预期效益。</w:t>
      </w:r>
    </w:p>
    <w:p w:rsidR="008D54EF" w:rsidRDefault="00972B43" w:rsidP="008D54EF">
      <w:pPr>
        <w:spacing w:line="360" w:lineRule="auto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七</w:t>
      </w:r>
      <w:r w:rsidR="008D54EF">
        <w:rPr>
          <w:rFonts w:ascii="黑体" w:eastAsia="黑体" w:hAnsi="黑体" w:cs="仿宋_GB2312" w:hint="eastAsia"/>
          <w:sz w:val="32"/>
          <w:szCs w:val="32"/>
        </w:rPr>
        <w:t>、绩效自评结果拟应用和公开情况</w:t>
      </w:r>
    </w:p>
    <w:p w:rsidR="003E21F0" w:rsidRPr="003E21F0" w:rsidRDefault="003E21F0" w:rsidP="008D54EF">
      <w:pPr>
        <w:spacing w:line="360" w:lineRule="auto"/>
        <w:ind w:firstLineChars="200" w:firstLine="640"/>
        <w:outlineLvl w:val="0"/>
        <w:rPr>
          <w:rFonts w:ascii="仿宋_GB2312" w:eastAsia="仿宋_GB2312" w:hAnsi="黑体" w:cs="仿宋_GB2312"/>
          <w:sz w:val="32"/>
          <w:szCs w:val="32"/>
        </w:rPr>
      </w:pPr>
      <w:r w:rsidRPr="003E21F0">
        <w:rPr>
          <w:rFonts w:ascii="仿宋_GB2312" w:eastAsia="仿宋_GB2312" w:hAnsi="黑体" w:cs="仿宋_GB2312" w:hint="eastAsia"/>
          <w:sz w:val="32"/>
          <w:szCs w:val="32"/>
        </w:rPr>
        <w:t>无</w:t>
      </w:r>
    </w:p>
    <w:p w:rsidR="008D54EF" w:rsidRDefault="00972B43" w:rsidP="008D54EF">
      <w:pPr>
        <w:spacing w:line="360" w:lineRule="auto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八</w:t>
      </w:r>
      <w:r w:rsidR="008D54EF">
        <w:rPr>
          <w:rFonts w:ascii="黑体" w:eastAsia="黑体" w:hAnsi="黑体" w:cs="仿宋_GB2312" w:hint="eastAsia"/>
          <w:sz w:val="32"/>
          <w:szCs w:val="32"/>
        </w:rPr>
        <w:t>、其他需要说明的问题</w:t>
      </w:r>
    </w:p>
    <w:p w:rsidR="00AA584E" w:rsidRPr="00AA584E" w:rsidRDefault="00AA584E" w:rsidP="008D54EF">
      <w:pPr>
        <w:spacing w:line="360" w:lineRule="auto"/>
        <w:ind w:firstLineChars="200" w:firstLine="640"/>
        <w:outlineLvl w:val="0"/>
        <w:rPr>
          <w:rFonts w:ascii="仿宋_GB2312" w:eastAsia="仿宋_GB2312" w:hAnsi="黑体" w:cs="仿宋_GB2312"/>
          <w:sz w:val="32"/>
          <w:szCs w:val="32"/>
        </w:rPr>
      </w:pPr>
      <w:r w:rsidRPr="00AA584E">
        <w:rPr>
          <w:rFonts w:ascii="仿宋_GB2312" w:eastAsia="仿宋_GB2312" w:hAnsi="黑体" w:cs="仿宋_GB2312" w:hint="eastAsia"/>
          <w:sz w:val="32"/>
          <w:szCs w:val="32"/>
        </w:rPr>
        <w:t>无</w:t>
      </w:r>
    </w:p>
    <w:p w:rsidR="008D54EF" w:rsidRDefault="00972B43" w:rsidP="008D54EF">
      <w:pPr>
        <w:spacing w:line="360" w:lineRule="auto"/>
        <w:ind w:firstLineChars="200" w:firstLine="640"/>
        <w:outlineLvl w:val="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九</w:t>
      </w:r>
      <w:r w:rsidR="008D54EF">
        <w:rPr>
          <w:rFonts w:ascii="黑体" w:eastAsia="黑体" w:hAnsi="黑体" w:cs="仿宋_GB2312" w:hint="eastAsia"/>
          <w:sz w:val="32"/>
          <w:szCs w:val="32"/>
        </w:rPr>
        <w:t>、附件</w:t>
      </w:r>
    </w:p>
    <w:p w:rsidR="008D54EF" w:rsidRDefault="00AE27CD" w:rsidP="008D54EF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附件1：市对区转移支付朝阳区</w:t>
      </w:r>
      <w:r w:rsidR="008D54EF">
        <w:rPr>
          <w:rFonts w:ascii="仿宋_GB2312" w:eastAsia="仿宋_GB2312" w:hAnsi="宋体" w:hint="eastAsia"/>
          <w:sz w:val="32"/>
          <w:szCs w:val="32"/>
        </w:rPr>
        <w:t>（</w:t>
      </w:r>
      <w:r w:rsidR="006024EB">
        <w:rPr>
          <w:rFonts w:ascii="仿宋_GB2312" w:eastAsia="仿宋_GB2312" w:hAnsi="宋体" w:hint="eastAsia"/>
          <w:sz w:val="32"/>
          <w:szCs w:val="32"/>
        </w:rPr>
        <w:t>主题系列文化活动</w:t>
      </w:r>
      <w:r w:rsidR="008D54EF">
        <w:rPr>
          <w:rFonts w:ascii="仿宋_GB2312" w:eastAsia="仿宋_GB2312" w:hAnsi="宋体" w:hint="eastAsia"/>
          <w:sz w:val="32"/>
          <w:szCs w:val="32"/>
        </w:rPr>
        <w:t>）绩效自评表</w:t>
      </w:r>
    </w:p>
    <w:p w:rsidR="00AE27CD" w:rsidRDefault="00AE27CD" w:rsidP="00AE27CD">
      <w:pPr>
        <w:ind w:firstLineChars="20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hint="eastAsia"/>
        </w:rPr>
        <w:t xml:space="preserve">   </w:t>
      </w:r>
      <w:r w:rsidRPr="00AE27CD">
        <w:rPr>
          <w:rFonts w:ascii="仿宋_GB2312" w:eastAsia="仿宋_GB2312" w:hAnsi="宋体" w:hint="eastAsia"/>
          <w:sz w:val="32"/>
          <w:szCs w:val="32"/>
        </w:rPr>
        <w:t>附件2：</w:t>
      </w:r>
      <w:r>
        <w:rPr>
          <w:rFonts w:ascii="仿宋_GB2312" w:eastAsia="仿宋_GB2312" w:hAnsi="宋体" w:hint="eastAsia"/>
          <w:sz w:val="32"/>
          <w:szCs w:val="32"/>
        </w:rPr>
        <w:t>市对区转移支付朝阳区（</w:t>
      </w:r>
      <w:r w:rsidR="006024EB">
        <w:rPr>
          <w:rFonts w:ascii="仿宋_GB2312" w:eastAsia="仿宋_GB2312" w:hAnsiTheme="minorEastAsia" w:cs="宋体" w:hint="eastAsia"/>
          <w:color w:val="000000"/>
          <w:sz w:val="32"/>
          <w:szCs w:val="32"/>
        </w:rPr>
        <w:t>群众系列文化活动</w:t>
      </w:r>
      <w:r>
        <w:rPr>
          <w:rFonts w:ascii="仿宋_GB2312" w:eastAsia="仿宋_GB2312" w:hAnsi="宋体" w:hint="eastAsia"/>
          <w:sz w:val="32"/>
          <w:szCs w:val="32"/>
        </w:rPr>
        <w:t>）绩效自评表</w:t>
      </w:r>
    </w:p>
    <w:p w:rsidR="006024EB" w:rsidRDefault="006024EB" w:rsidP="006024E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AE27CD"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 w:hint="eastAsia"/>
          <w:sz w:val="32"/>
          <w:szCs w:val="32"/>
        </w:rPr>
        <w:t>3</w:t>
      </w:r>
      <w:r w:rsidRPr="00AE27CD">
        <w:rPr>
          <w:rFonts w:ascii="仿宋_GB2312" w:eastAsia="仿宋_GB2312" w:hAnsi="宋体" w:hint="eastAsia"/>
          <w:sz w:val="32"/>
          <w:szCs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市对区转移支付朝阳区（</w:t>
      </w:r>
      <w:r>
        <w:rPr>
          <w:rFonts w:ascii="仿宋_GB2312" w:eastAsia="仿宋_GB2312" w:hAnsiTheme="minorEastAsia" w:cs="宋体" w:hint="eastAsia"/>
          <w:color w:val="000000"/>
          <w:sz w:val="32"/>
          <w:szCs w:val="32"/>
        </w:rPr>
        <w:t>原创歌曲征集</w:t>
      </w:r>
      <w:r>
        <w:rPr>
          <w:rFonts w:ascii="仿宋_GB2312" w:eastAsia="仿宋_GB2312" w:hAnsi="宋体" w:hint="eastAsia"/>
          <w:sz w:val="32"/>
          <w:szCs w:val="32"/>
        </w:rPr>
        <w:t>）绩效自评表</w:t>
      </w:r>
    </w:p>
    <w:p w:rsidR="00CF3AFE" w:rsidRDefault="006024EB" w:rsidP="006024EB">
      <w:pPr>
        <w:ind w:firstLineChars="250" w:firstLine="800"/>
        <w:rPr>
          <w:rFonts w:ascii="仿宋_GB2312" w:eastAsia="仿宋_GB2312" w:hAnsi="宋体"/>
          <w:sz w:val="32"/>
          <w:szCs w:val="32"/>
        </w:rPr>
      </w:pPr>
      <w:r w:rsidRPr="00AE27CD"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 w:hint="eastAsia"/>
          <w:sz w:val="32"/>
          <w:szCs w:val="32"/>
        </w:rPr>
        <w:t>4</w:t>
      </w:r>
      <w:r w:rsidRPr="00AE27CD">
        <w:rPr>
          <w:rFonts w:ascii="仿宋_GB2312" w:eastAsia="仿宋_GB2312" w:hAnsi="宋体" w:hint="eastAsia"/>
          <w:sz w:val="32"/>
          <w:szCs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市对区转移支付朝阳区（</w:t>
      </w:r>
      <w:r w:rsidR="006979CA" w:rsidRPr="00D40D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“美哉风兮”第七届朝阳城市风情画展</w:t>
      </w:r>
      <w:r>
        <w:rPr>
          <w:rFonts w:ascii="仿宋_GB2312" w:eastAsia="仿宋_GB2312" w:hAnsi="宋体" w:hint="eastAsia"/>
          <w:sz w:val="32"/>
          <w:szCs w:val="32"/>
        </w:rPr>
        <w:t>）绩效自评表</w:t>
      </w:r>
    </w:p>
    <w:p w:rsidR="00AD7569" w:rsidRDefault="00AD7569" w:rsidP="006024EB">
      <w:pPr>
        <w:ind w:firstLineChars="250" w:firstLine="800"/>
        <w:rPr>
          <w:rFonts w:ascii="仿宋_GB2312" w:eastAsia="仿宋_GB2312" w:hAnsi="宋体"/>
          <w:sz w:val="32"/>
          <w:szCs w:val="32"/>
        </w:rPr>
      </w:pPr>
    </w:p>
    <w:p w:rsidR="00AD7569" w:rsidRDefault="00AD7569" w:rsidP="006024EB">
      <w:pPr>
        <w:ind w:firstLineChars="250" w:firstLine="800"/>
        <w:rPr>
          <w:rFonts w:ascii="仿宋_GB2312" w:eastAsia="仿宋_GB2312" w:hAnsi="宋体"/>
          <w:sz w:val="32"/>
          <w:szCs w:val="32"/>
        </w:rPr>
      </w:pPr>
    </w:p>
    <w:p w:rsidR="00AD7569" w:rsidRDefault="00AD7569" w:rsidP="006024EB">
      <w:pPr>
        <w:ind w:firstLineChars="250" w:firstLine="8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    朝阳区文联</w:t>
      </w:r>
    </w:p>
    <w:p w:rsidR="00AD7569" w:rsidRPr="00AD7569" w:rsidRDefault="00AD7569" w:rsidP="006024EB">
      <w:pPr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                    2025年2月17日</w:t>
      </w:r>
    </w:p>
    <w:sectPr w:rsidR="00AD7569" w:rsidRPr="00AD7569" w:rsidSect="00F2146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8EE" w:rsidRDefault="005238EE" w:rsidP="008D54EF">
      <w:r>
        <w:separator/>
      </w:r>
    </w:p>
  </w:endnote>
  <w:endnote w:type="continuationSeparator" w:id="1">
    <w:p w:rsidR="005238EE" w:rsidRDefault="005238EE" w:rsidP="008D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69095"/>
      <w:docPartObj>
        <w:docPartGallery w:val="Page Numbers (Bottom of Page)"/>
        <w:docPartUnique/>
      </w:docPartObj>
    </w:sdtPr>
    <w:sdtContent>
      <w:p w:rsidR="00E86B09" w:rsidRDefault="00737CEE">
        <w:pPr>
          <w:pStyle w:val="a4"/>
          <w:jc w:val="center"/>
        </w:pPr>
        <w:fldSimple w:instr=" PAGE   \* MERGEFORMAT ">
          <w:r w:rsidR="005238EE" w:rsidRPr="005238EE">
            <w:rPr>
              <w:noProof/>
              <w:lang w:val="zh-CN"/>
            </w:rPr>
            <w:t>1</w:t>
          </w:r>
        </w:fldSimple>
      </w:p>
    </w:sdtContent>
  </w:sdt>
  <w:p w:rsidR="00E86B09" w:rsidRDefault="00E86B0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8EE" w:rsidRDefault="005238EE" w:rsidP="008D54EF">
      <w:r>
        <w:separator/>
      </w:r>
    </w:p>
  </w:footnote>
  <w:footnote w:type="continuationSeparator" w:id="1">
    <w:p w:rsidR="005238EE" w:rsidRDefault="005238EE" w:rsidP="008D54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6A40"/>
    <w:rsid w:val="00021177"/>
    <w:rsid w:val="00040FCD"/>
    <w:rsid w:val="00082EA5"/>
    <w:rsid w:val="000A6068"/>
    <w:rsid w:val="000C0639"/>
    <w:rsid w:val="000D3B87"/>
    <w:rsid w:val="0012063D"/>
    <w:rsid w:val="0015228B"/>
    <w:rsid w:val="001A143E"/>
    <w:rsid w:val="001F7576"/>
    <w:rsid w:val="00210170"/>
    <w:rsid w:val="00237D53"/>
    <w:rsid w:val="002542BE"/>
    <w:rsid w:val="00260ABD"/>
    <w:rsid w:val="00261C11"/>
    <w:rsid w:val="00272292"/>
    <w:rsid w:val="00307ABC"/>
    <w:rsid w:val="00345332"/>
    <w:rsid w:val="00391F92"/>
    <w:rsid w:val="003B0105"/>
    <w:rsid w:val="003C5817"/>
    <w:rsid w:val="003E21F0"/>
    <w:rsid w:val="00402D41"/>
    <w:rsid w:val="00416270"/>
    <w:rsid w:val="004A73F8"/>
    <w:rsid w:val="004C1ECE"/>
    <w:rsid w:val="004E39AA"/>
    <w:rsid w:val="004F1739"/>
    <w:rsid w:val="004F2F16"/>
    <w:rsid w:val="005034E4"/>
    <w:rsid w:val="005238EE"/>
    <w:rsid w:val="00540878"/>
    <w:rsid w:val="00541514"/>
    <w:rsid w:val="00546BF5"/>
    <w:rsid w:val="00570EF0"/>
    <w:rsid w:val="00590F07"/>
    <w:rsid w:val="0059154E"/>
    <w:rsid w:val="0059674A"/>
    <w:rsid w:val="005A0ECA"/>
    <w:rsid w:val="005C2C93"/>
    <w:rsid w:val="005C2E5D"/>
    <w:rsid w:val="005D2EC1"/>
    <w:rsid w:val="005E6A40"/>
    <w:rsid w:val="005F3980"/>
    <w:rsid w:val="00602433"/>
    <w:rsid w:val="006024EB"/>
    <w:rsid w:val="0061137A"/>
    <w:rsid w:val="00681B71"/>
    <w:rsid w:val="006979CA"/>
    <w:rsid w:val="006A597F"/>
    <w:rsid w:val="006F4504"/>
    <w:rsid w:val="00715627"/>
    <w:rsid w:val="00737CEE"/>
    <w:rsid w:val="00794D66"/>
    <w:rsid w:val="007B03F9"/>
    <w:rsid w:val="007B57AF"/>
    <w:rsid w:val="007C03C2"/>
    <w:rsid w:val="007C12EF"/>
    <w:rsid w:val="007C64FB"/>
    <w:rsid w:val="00871549"/>
    <w:rsid w:val="008717A2"/>
    <w:rsid w:val="008769C4"/>
    <w:rsid w:val="008C4B39"/>
    <w:rsid w:val="008D54EF"/>
    <w:rsid w:val="008F3C16"/>
    <w:rsid w:val="008F649A"/>
    <w:rsid w:val="008F7D21"/>
    <w:rsid w:val="00924819"/>
    <w:rsid w:val="00926DF9"/>
    <w:rsid w:val="00931B83"/>
    <w:rsid w:val="00936CDB"/>
    <w:rsid w:val="0093791C"/>
    <w:rsid w:val="009642EA"/>
    <w:rsid w:val="00972B43"/>
    <w:rsid w:val="009B1331"/>
    <w:rsid w:val="009B650B"/>
    <w:rsid w:val="009C59FC"/>
    <w:rsid w:val="009D02B3"/>
    <w:rsid w:val="009D07CC"/>
    <w:rsid w:val="009D315B"/>
    <w:rsid w:val="00A3757E"/>
    <w:rsid w:val="00A443D5"/>
    <w:rsid w:val="00A563A4"/>
    <w:rsid w:val="00A57D19"/>
    <w:rsid w:val="00A6423D"/>
    <w:rsid w:val="00A67A19"/>
    <w:rsid w:val="00A838BF"/>
    <w:rsid w:val="00AA584E"/>
    <w:rsid w:val="00AB79CB"/>
    <w:rsid w:val="00AD7569"/>
    <w:rsid w:val="00AE27CD"/>
    <w:rsid w:val="00B1378D"/>
    <w:rsid w:val="00B71042"/>
    <w:rsid w:val="00B84096"/>
    <w:rsid w:val="00B965D2"/>
    <w:rsid w:val="00BA2981"/>
    <w:rsid w:val="00BD217F"/>
    <w:rsid w:val="00BF578C"/>
    <w:rsid w:val="00C20AC6"/>
    <w:rsid w:val="00C30FC6"/>
    <w:rsid w:val="00C61752"/>
    <w:rsid w:val="00C64BF4"/>
    <w:rsid w:val="00C90139"/>
    <w:rsid w:val="00D04E9E"/>
    <w:rsid w:val="00D34238"/>
    <w:rsid w:val="00D40D77"/>
    <w:rsid w:val="00D447FB"/>
    <w:rsid w:val="00D745A3"/>
    <w:rsid w:val="00D85384"/>
    <w:rsid w:val="00DB2FAB"/>
    <w:rsid w:val="00DF1F43"/>
    <w:rsid w:val="00E10D58"/>
    <w:rsid w:val="00E31806"/>
    <w:rsid w:val="00E77D97"/>
    <w:rsid w:val="00E86B09"/>
    <w:rsid w:val="00EA4A2F"/>
    <w:rsid w:val="00EE35E2"/>
    <w:rsid w:val="00EE58DE"/>
    <w:rsid w:val="00EE650B"/>
    <w:rsid w:val="00EE6A24"/>
    <w:rsid w:val="00EE7094"/>
    <w:rsid w:val="00F15FB2"/>
    <w:rsid w:val="00F1610D"/>
    <w:rsid w:val="00F2146C"/>
    <w:rsid w:val="00F31138"/>
    <w:rsid w:val="00F3639A"/>
    <w:rsid w:val="00F862AD"/>
    <w:rsid w:val="00FF2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4EF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54EF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54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54EF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54EF"/>
    <w:rPr>
      <w:sz w:val="18"/>
      <w:szCs w:val="18"/>
    </w:rPr>
  </w:style>
  <w:style w:type="character" w:customStyle="1" w:styleId="ql-bold-700">
    <w:name w:val="ql-bold-700"/>
    <w:basedOn w:val="a0"/>
    <w:rsid w:val="00307ABC"/>
  </w:style>
  <w:style w:type="table" w:styleId="a5">
    <w:name w:val="Table Grid"/>
    <w:basedOn w:val="a1"/>
    <w:rsid w:val="00F1610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4EF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54EF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54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54EF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54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424</Words>
  <Characters>2423</Characters>
  <Application>Microsoft Office Word</Application>
  <DocSecurity>0</DocSecurity>
  <Lines>20</Lines>
  <Paragraphs>5</Paragraphs>
  <ScaleCrop>false</ScaleCrop>
  <Company>China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109</cp:revision>
  <cp:lastPrinted>2023-05-06T06:29:00Z</cp:lastPrinted>
  <dcterms:created xsi:type="dcterms:W3CDTF">2023-05-04T07:59:00Z</dcterms:created>
  <dcterms:modified xsi:type="dcterms:W3CDTF">2025-02-17T07:46:00Z</dcterms:modified>
</cp:coreProperties>
</file>