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bookmarkStart w:id="0" w:name="_Toc1797"/>
      <w:bookmarkStart w:id="1" w:name="_Toc19263"/>
      <w:bookmarkStart w:id="2" w:name="_Toc5307"/>
      <w:bookmarkStart w:id="3" w:name="_Toc71549782"/>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rPr>
          <w:rFonts w:hint="default" w:ascii="Times New Roman" w:hAnsi="Times New Roman" w:eastAsia="仿宋_GB2312" w:cs="Times New Roman"/>
          <w:b/>
          <w:color w:val="auto"/>
          <w:sz w:val="36"/>
          <w:szCs w:val="28"/>
          <w:highlight w:val="none"/>
        </w:rPr>
      </w:pPr>
    </w:p>
    <w:p>
      <w:pPr>
        <w:pageBreakBefore w:val="0"/>
        <w:kinsoku/>
        <w:wordWrap/>
        <w:autoSpaceDE/>
        <w:autoSpaceDN/>
        <w:bidi w:val="0"/>
        <w:adjustRightInd w:val="0"/>
        <w:snapToGrid w:val="0"/>
        <w:spacing w:line="600" w:lineRule="exact"/>
        <w:ind w:left="0" w:leftChars="0" w:right="0" w:rightChars="0"/>
        <w:contextualSpacing/>
        <w:jc w:val="center"/>
        <w:rPr>
          <w:rFonts w:hint="default" w:ascii="Times New Roman" w:hAnsi="Times New Roman" w:eastAsia="方正小标宋简体" w:cs="Times New Roman"/>
          <w:b w:val="0"/>
          <w:bCs/>
          <w:snapToGrid w:val="0"/>
          <w:color w:val="auto"/>
          <w:kern w:val="0"/>
          <w:sz w:val="52"/>
          <w:szCs w:val="52"/>
          <w:highlight w:val="none"/>
        </w:rPr>
      </w:pPr>
      <w:r>
        <w:rPr>
          <w:rFonts w:hint="default" w:ascii="Times New Roman" w:hAnsi="Times New Roman" w:eastAsia="方正小标宋简体" w:cs="Times New Roman"/>
          <w:b w:val="0"/>
          <w:bCs/>
          <w:snapToGrid w:val="0"/>
          <w:color w:val="auto"/>
          <w:kern w:val="0"/>
          <w:sz w:val="52"/>
          <w:szCs w:val="52"/>
          <w:highlight w:val="none"/>
        </w:rPr>
        <w:t>北京市朝阳区</w:t>
      </w:r>
      <w:r>
        <w:rPr>
          <w:rFonts w:hint="eastAsia" w:ascii="Times New Roman" w:hAnsi="Times New Roman" w:eastAsia="方正小标宋简体" w:cs="Times New Roman"/>
          <w:b w:val="0"/>
          <w:bCs/>
          <w:snapToGrid w:val="0"/>
          <w:color w:val="auto"/>
          <w:kern w:val="0"/>
          <w:sz w:val="52"/>
          <w:szCs w:val="52"/>
          <w:highlight w:val="none"/>
          <w:lang w:eastAsia="zh-CN"/>
        </w:rPr>
        <w:t>“</w:t>
      </w:r>
      <w:r>
        <w:rPr>
          <w:rFonts w:hint="default" w:ascii="Times New Roman" w:hAnsi="Times New Roman" w:eastAsia="方正小标宋简体" w:cs="Times New Roman"/>
          <w:b w:val="0"/>
          <w:bCs/>
          <w:snapToGrid w:val="0"/>
          <w:color w:val="auto"/>
          <w:kern w:val="0"/>
          <w:sz w:val="52"/>
          <w:szCs w:val="52"/>
          <w:highlight w:val="none"/>
        </w:rPr>
        <w:t>十四五</w:t>
      </w:r>
      <w:r>
        <w:rPr>
          <w:rFonts w:hint="eastAsia" w:ascii="Times New Roman" w:hAnsi="Times New Roman" w:eastAsia="方正小标宋简体" w:cs="Times New Roman"/>
          <w:b w:val="0"/>
          <w:bCs/>
          <w:snapToGrid w:val="0"/>
          <w:color w:val="auto"/>
          <w:kern w:val="0"/>
          <w:sz w:val="52"/>
          <w:szCs w:val="52"/>
          <w:highlight w:val="none"/>
          <w:lang w:eastAsia="zh-CN"/>
        </w:rPr>
        <w:t>”</w:t>
      </w:r>
      <w:r>
        <w:rPr>
          <w:rFonts w:hint="default" w:ascii="Times New Roman" w:hAnsi="Times New Roman" w:eastAsia="方正小标宋简体" w:cs="Times New Roman"/>
          <w:b w:val="0"/>
          <w:bCs/>
          <w:snapToGrid w:val="0"/>
          <w:color w:val="auto"/>
          <w:kern w:val="0"/>
          <w:sz w:val="52"/>
          <w:szCs w:val="52"/>
          <w:highlight w:val="none"/>
        </w:rPr>
        <w:t>时期</w:t>
      </w:r>
    </w:p>
    <w:p>
      <w:pPr>
        <w:pageBreakBefore w:val="0"/>
        <w:kinsoku/>
        <w:wordWrap/>
        <w:autoSpaceDE/>
        <w:autoSpaceDN/>
        <w:bidi w:val="0"/>
        <w:adjustRightInd w:val="0"/>
        <w:snapToGrid w:val="0"/>
        <w:spacing w:line="600" w:lineRule="exact"/>
        <w:ind w:left="0" w:leftChars="0" w:right="0" w:rightChars="0"/>
        <w:contextualSpacing/>
        <w:jc w:val="center"/>
        <w:rPr>
          <w:rFonts w:hint="default" w:ascii="Times New Roman" w:hAnsi="Times New Roman" w:eastAsia="方正小标宋简体" w:cs="Times New Roman"/>
          <w:b w:val="0"/>
          <w:bCs/>
          <w:snapToGrid w:val="0"/>
          <w:color w:val="auto"/>
          <w:kern w:val="0"/>
          <w:sz w:val="52"/>
          <w:szCs w:val="52"/>
          <w:highlight w:val="none"/>
        </w:rPr>
      </w:pPr>
      <w:r>
        <w:rPr>
          <w:rFonts w:hint="default" w:ascii="Times New Roman" w:hAnsi="Times New Roman" w:eastAsia="方正小标宋简体" w:cs="Times New Roman"/>
          <w:b w:val="0"/>
          <w:bCs/>
          <w:snapToGrid w:val="0"/>
          <w:color w:val="auto"/>
          <w:kern w:val="0"/>
          <w:sz w:val="52"/>
          <w:szCs w:val="52"/>
          <w:highlight w:val="none"/>
          <w:lang w:eastAsia="zh-CN"/>
        </w:rPr>
        <w:t>推进</w:t>
      </w:r>
      <w:r>
        <w:rPr>
          <w:rFonts w:hint="default" w:ascii="Times New Roman" w:hAnsi="Times New Roman" w:eastAsia="方正小标宋简体" w:cs="Times New Roman"/>
          <w:b w:val="0"/>
          <w:bCs/>
          <w:snapToGrid w:val="0"/>
          <w:color w:val="auto"/>
          <w:kern w:val="0"/>
          <w:sz w:val="52"/>
          <w:szCs w:val="52"/>
          <w:highlight w:val="none"/>
        </w:rPr>
        <w:t>城乡一体化发展规划</w:t>
      </w: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pPr>
    </w:p>
    <w:p>
      <w:pPr>
        <w:pageBreakBefore w:val="0"/>
        <w:kinsoku/>
        <w:wordWrap/>
        <w:autoSpaceDE/>
        <w:autoSpaceDN/>
        <w:bidi w:val="0"/>
        <w:spacing w:line="600" w:lineRule="exact"/>
        <w:ind w:left="0" w:leftChars="0" w:right="0" w:rightChars="0"/>
        <w:rPr>
          <w:rFonts w:hint="default" w:ascii="Times New Roman" w:hAnsi="Times New Roman" w:eastAsia="仿宋_GB2312" w:cs="Times New Roman"/>
          <w:color w:val="auto"/>
          <w:sz w:val="28"/>
          <w:szCs w:val="28"/>
          <w:highlight w:val="none"/>
        </w:rPr>
      </w:pPr>
    </w:p>
    <w:p>
      <w:pPr>
        <w:pStyle w:val="9"/>
        <w:pageBreakBefore w:val="0"/>
        <w:kinsoku/>
        <w:wordWrap/>
        <w:autoSpaceDE/>
        <w:autoSpaceDN/>
        <w:bidi w:val="0"/>
        <w:spacing w:line="600" w:lineRule="exact"/>
        <w:ind w:left="0" w:leftChars="0" w:right="0" w:rightChars="0"/>
        <w:rPr>
          <w:rFonts w:hint="default" w:ascii="Times New Roman" w:hAnsi="Times New Roman" w:cs="Times New Roman"/>
          <w:color w:val="auto"/>
          <w:highlight w:val="none"/>
        </w:rPr>
      </w:pPr>
    </w:p>
    <w:p>
      <w:pPr>
        <w:pStyle w:val="9"/>
        <w:pageBreakBefore w:val="0"/>
        <w:kinsoku/>
        <w:wordWrap/>
        <w:autoSpaceDE/>
        <w:autoSpaceDN/>
        <w:bidi w:val="0"/>
        <w:spacing w:line="600" w:lineRule="exact"/>
        <w:ind w:left="0" w:leftChars="0" w:right="0" w:rightChars="0"/>
        <w:rPr>
          <w:rFonts w:hint="default" w:ascii="Times New Roman" w:hAnsi="Times New Roman" w:cs="Times New Roman"/>
          <w:color w:val="auto"/>
          <w:highlight w:val="none"/>
        </w:rPr>
      </w:pPr>
    </w:p>
    <w:p>
      <w:pPr>
        <w:pStyle w:val="9"/>
        <w:pageBreakBefore w:val="0"/>
        <w:kinsoku/>
        <w:wordWrap/>
        <w:autoSpaceDE/>
        <w:autoSpaceDN/>
        <w:bidi w:val="0"/>
        <w:spacing w:line="600" w:lineRule="exact"/>
        <w:ind w:left="0" w:leftChars="0" w:right="0" w:rightChars="0"/>
        <w:rPr>
          <w:rFonts w:hint="default" w:ascii="Times New Roman" w:hAnsi="Times New Roman" w:cs="Times New Roman"/>
          <w:color w:val="auto"/>
          <w:highlight w:val="none"/>
        </w:rPr>
      </w:pPr>
    </w:p>
    <w:p>
      <w:pPr>
        <w:pageBreakBefore w:val="0"/>
        <w:kinsoku/>
        <w:wordWrap/>
        <w:autoSpaceDE/>
        <w:autoSpaceDN/>
        <w:bidi w:val="0"/>
        <w:adjustRightInd w:val="0"/>
        <w:snapToGrid w:val="0"/>
        <w:spacing w:line="600" w:lineRule="exact"/>
        <w:ind w:left="0" w:leftChars="0" w:right="0" w:rightChars="0"/>
        <w:contextualSpacing/>
        <w:jc w:val="center"/>
        <w:rPr>
          <w:rFonts w:hint="default" w:ascii="Times New Roman" w:hAnsi="Times New Roman" w:eastAsia="楷体_GB2312" w:cs="Times New Roman"/>
          <w:b w:val="0"/>
          <w:bCs/>
          <w:snapToGrid w:val="0"/>
          <w:color w:val="auto"/>
          <w:kern w:val="0"/>
          <w:sz w:val="32"/>
          <w:szCs w:val="28"/>
          <w:highlight w:val="none"/>
          <w:lang w:val="en-US" w:eastAsia="zh-CN"/>
        </w:rPr>
      </w:pPr>
      <w:r>
        <w:rPr>
          <w:rFonts w:hint="default" w:ascii="Times New Roman" w:hAnsi="Times New Roman" w:eastAsia="楷体_GB2312" w:cs="Times New Roman"/>
          <w:b w:val="0"/>
          <w:bCs/>
          <w:snapToGrid w:val="0"/>
          <w:color w:val="auto"/>
          <w:kern w:val="0"/>
          <w:sz w:val="32"/>
          <w:szCs w:val="28"/>
          <w:highlight w:val="none"/>
          <w:lang w:val="en-US" w:eastAsia="zh-CN"/>
        </w:rPr>
        <w:t>北京市朝阳区</w:t>
      </w:r>
      <w:r>
        <w:rPr>
          <w:rFonts w:hint="eastAsia" w:ascii="Times New Roman" w:hAnsi="Times New Roman" w:eastAsia="楷体_GB2312" w:cs="Times New Roman"/>
          <w:b w:val="0"/>
          <w:bCs/>
          <w:snapToGrid w:val="0"/>
          <w:color w:val="auto"/>
          <w:kern w:val="0"/>
          <w:sz w:val="32"/>
          <w:szCs w:val="28"/>
          <w:highlight w:val="none"/>
          <w:lang w:val="en-US" w:eastAsia="zh-CN"/>
        </w:rPr>
        <w:t>人民</w:t>
      </w:r>
      <w:r>
        <w:rPr>
          <w:rFonts w:hint="default" w:ascii="Times New Roman" w:hAnsi="Times New Roman" w:eastAsia="楷体_GB2312" w:cs="Times New Roman"/>
          <w:b w:val="0"/>
          <w:bCs/>
          <w:snapToGrid w:val="0"/>
          <w:color w:val="auto"/>
          <w:kern w:val="0"/>
          <w:sz w:val="32"/>
          <w:szCs w:val="28"/>
          <w:highlight w:val="none"/>
          <w:lang w:val="en-US" w:eastAsia="zh-CN"/>
        </w:rPr>
        <w:t>政府</w:t>
      </w:r>
    </w:p>
    <w:p>
      <w:pPr>
        <w:pageBreakBefore w:val="0"/>
        <w:kinsoku/>
        <w:wordWrap/>
        <w:autoSpaceDE/>
        <w:autoSpaceDN/>
        <w:bidi w:val="0"/>
        <w:adjustRightInd w:val="0"/>
        <w:snapToGrid w:val="0"/>
        <w:spacing w:line="600" w:lineRule="exact"/>
        <w:ind w:left="0" w:leftChars="0" w:right="0" w:rightChars="0"/>
        <w:contextualSpacing/>
        <w:jc w:val="center"/>
        <w:rPr>
          <w:rFonts w:hint="default" w:ascii="Times New Roman" w:hAnsi="Times New Roman" w:eastAsia="楷体_GB2312" w:cs="Times New Roman"/>
          <w:b w:val="0"/>
          <w:bCs/>
          <w:snapToGrid w:val="0"/>
          <w:color w:val="auto"/>
          <w:kern w:val="0"/>
          <w:sz w:val="32"/>
          <w:szCs w:val="28"/>
          <w:highlight w:val="none"/>
        </w:rPr>
      </w:pPr>
      <w:r>
        <w:rPr>
          <w:rFonts w:hint="eastAsia" w:ascii="Times New Roman" w:hAnsi="Times New Roman" w:eastAsia="楷体_GB2312" w:cs="Times New Roman"/>
          <w:b w:val="0"/>
          <w:bCs/>
          <w:snapToGrid w:val="0"/>
          <w:color w:val="auto"/>
          <w:kern w:val="0"/>
          <w:sz w:val="32"/>
          <w:szCs w:val="28"/>
          <w:highlight w:val="none"/>
          <w:lang w:eastAsia="zh-CN"/>
        </w:rPr>
        <w:t>二〇二一</w:t>
      </w:r>
      <w:r>
        <w:rPr>
          <w:rFonts w:hint="default" w:ascii="Times New Roman" w:hAnsi="Times New Roman" w:eastAsia="楷体_GB2312" w:cs="Times New Roman"/>
          <w:b w:val="0"/>
          <w:bCs/>
          <w:snapToGrid w:val="0"/>
          <w:color w:val="auto"/>
          <w:kern w:val="0"/>
          <w:sz w:val="32"/>
          <w:szCs w:val="28"/>
          <w:highlight w:val="none"/>
        </w:rPr>
        <w:t>年</w:t>
      </w:r>
      <w:r>
        <w:rPr>
          <w:rFonts w:hint="eastAsia" w:ascii="Times New Roman" w:hAnsi="Times New Roman" w:eastAsia="楷体_GB2312" w:cs="Times New Roman"/>
          <w:b w:val="0"/>
          <w:bCs/>
          <w:snapToGrid w:val="0"/>
          <w:color w:val="auto"/>
          <w:kern w:val="0"/>
          <w:sz w:val="32"/>
          <w:szCs w:val="28"/>
          <w:highlight w:val="none"/>
          <w:lang w:eastAsia="zh-CN"/>
        </w:rPr>
        <w:t>十二</w:t>
      </w:r>
      <w:r>
        <w:rPr>
          <w:rFonts w:hint="default" w:ascii="Times New Roman" w:hAnsi="Times New Roman" w:eastAsia="楷体_GB2312" w:cs="Times New Roman"/>
          <w:b w:val="0"/>
          <w:bCs/>
          <w:snapToGrid w:val="0"/>
          <w:color w:val="auto"/>
          <w:kern w:val="0"/>
          <w:sz w:val="32"/>
          <w:szCs w:val="28"/>
          <w:highlight w:val="none"/>
        </w:rPr>
        <w:t>月</w:t>
      </w:r>
    </w:p>
    <w:p>
      <w:pPr>
        <w:pageBreakBefore w:val="0"/>
        <w:kinsoku/>
        <w:wordWrap/>
        <w:autoSpaceDE/>
        <w:autoSpaceDN/>
        <w:bidi w:val="0"/>
        <w:spacing w:line="600" w:lineRule="exact"/>
        <w:ind w:left="0" w:leftChars="0" w:right="0" w:rightChars="0" w:firstLine="560" w:firstLineChars="200"/>
        <w:rPr>
          <w:rFonts w:hint="default" w:ascii="Times New Roman" w:hAnsi="Times New Roman" w:eastAsia="仿宋_GB2312" w:cs="Times New Roman"/>
          <w:color w:val="auto"/>
          <w:sz w:val="28"/>
          <w:szCs w:val="28"/>
          <w:highlight w:val="none"/>
        </w:rPr>
        <w:sectPr>
          <w:footerReference r:id="rId4" w:type="first"/>
          <w:footerReference r:id="rId3" w:type="even"/>
          <w:pgSz w:w="11906" w:h="16838"/>
          <w:pgMar w:top="2098" w:right="1474" w:bottom="1984" w:left="1587" w:header="851" w:footer="992" w:gutter="0"/>
          <w:pgNumType w:fmt="numberInDash" w:start="1"/>
          <w:cols w:space="425" w:num="1"/>
          <w:titlePg/>
          <w:docGrid w:type="lines" w:linePitch="312" w:charSpace="0"/>
        </w:sectPr>
      </w:pPr>
      <w:bookmarkStart w:id="135" w:name="_GoBack"/>
      <w:bookmarkEnd w:id="135"/>
    </w:p>
    <w:p>
      <w:pPr>
        <w:pStyle w:val="23"/>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color w:val="auto"/>
          <w:sz w:val="32"/>
          <w:szCs w:val="32"/>
          <w:highlight w:val="none"/>
        </w:rPr>
        <w:t>目</w:t>
      </w:r>
      <w:r>
        <w:rPr>
          <w:rFonts w:hint="eastAsia" w:ascii="Times New Roman" w:hAnsi="Times New Roman" w:cs="Times New Roman"/>
          <w:color w:val="auto"/>
          <w:highlight w:val="none"/>
          <w:lang w:val="en-US" w:eastAsia="zh-CN"/>
        </w:rPr>
        <w:t xml:space="preserve">  </w:t>
      </w:r>
      <w:r>
        <w:rPr>
          <w:rFonts w:hint="default" w:ascii="Times New Roman" w:hAnsi="Times New Roman" w:eastAsia="黑体" w:cs="Times New Roman"/>
          <w:b w:val="0"/>
          <w:bCs/>
          <w:color w:val="auto"/>
          <w:sz w:val="32"/>
          <w:szCs w:val="32"/>
          <w:highlight w:val="none"/>
        </w:rPr>
        <w:t>录</w:t>
      </w:r>
      <w:bookmarkStart w:id="4" w:name="_Toc39681236"/>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right="0" w:rightChars="0" w:firstLine="0" w:firstLineChars="0"/>
        <w:jc w:val="both"/>
        <w:textAlignment w:val="auto"/>
        <w:outlineLvl w:val="9"/>
        <w:rPr>
          <w:rFonts w:hint="default" w:ascii="Times New Roman" w:hAnsi="Times New Roman" w:eastAsia="仿宋_GB2312" w:cs="Times New Roman"/>
          <w:color w:val="auto"/>
          <w:sz w:val="32"/>
          <w:szCs w:val="32"/>
          <w:highlight w:val="none"/>
        </w:rPr>
      </w:pP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right="0" w:rightChars="0" w:firstLine="0" w:firstLineChars="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TOC \o "1-4" \h \u </w:instrText>
      </w:r>
      <w:r>
        <w:rPr>
          <w:rFonts w:hint="default" w:ascii="Times New Roman" w:hAnsi="Times New Roman" w:eastAsia="仿宋_GB2312" w:cs="Times New Roman"/>
          <w:color w:val="auto"/>
          <w:sz w:val="32"/>
          <w:szCs w:val="32"/>
          <w:highlight w:val="none"/>
        </w:rPr>
        <w:fldChar w:fldCharType="separate"/>
      </w:r>
      <w:r>
        <w:rPr>
          <w:rFonts w:hint="default" w:ascii="Times New Roman" w:hAnsi="Times New Roman" w:eastAsia="黑体" w:cs="Times New Roman"/>
          <w:b w:val="0"/>
          <w:bCs/>
          <w:color w:val="auto"/>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_Toc17298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序  言</w:t>
      </w:r>
      <w:r>
        <w:rPr>
          <w:rFonts w:hint="default" w:ascii="Times New Roman" w:hAnsi="Times New Roman" w:eastAsia="黑体" w:cs="Times New Roman"/>
          <w:b w:val="0"/>
          <w:bCs/>
          <w:sz w:val="32"/>
          <w:szCs w:val="32"/>
        </w:rPr>
        <w:tab/>
      </w:r>
      <w:r>
        <w:rPr>
          <w:rFonts w:hint="default" w:ascii="Times New Roman" w:hAnsi="Times New Roman" w:eastAsia="黑体" w:cs="Times New Roman"/>
          <w:b w:val="0"/>
          <w:bCs/>
          <w:sz w:val="32"/>
          <w:szCs w:val="32"/>
        </w:rPr>
        <w:fldChar w:fldCharType="begin"/>
      </w:r>
      <w:r>
        <w:rPr>
          <w:rFonts w:hint="default" w:ascii="Times New Roman" w:hAnsi="Times New Roman" w:eastAsia="黑体" w:cs="Times New Roman"/>
          <w:b w:val="0"/>
          <w:bCs/>
          <w:sz w:val="32"/>
          <w:szCs w:val="32"/>
        </w:rPr>
        <w:instrText xml:space="preserve"> PAGEREF _Toc17298 </w:instrText>
      </w:r>
      <w:r>
        <w:rPr>
          <w:rFonts w:hint="default" w:ascii="Times New Roman" w:hAnsi="Times New Roman" w:eastAsia="黑体" w:cs="Times New Roman"/>
          <w:b w:val="0"/>
          <w:bCs/>
          <w:sz w:val="32"/>
          <w:szCs w:val="32"/>
        </w:rPr>
        <w:fldChar w:fldCharType="separate"/>
      </w:r>
      <w:r>
        <w:rPr>
          <w:rFonts w:hint="default" w:ascii="Times New Roman" w:hAnsi="Times New Roman" w:eastAsia="黑体" w:cs="Times New Roman"/>
          <w:b w:val="0"/>
          <w:bCs/>
          <w:sz w:val="32"/>
          <w:szCs w:val="32"/>
        </w:rPr>
        <w:t>1</w:t>
      </w:r>
      <w:r>
        <w:rPr>
          <w:rFonts w:hint="default" w:ascii="Times New Roman" w:hAnsi="Times New Roman" w:eastAsia="黑体" w:cs="Times New Roman"/>
          <w:b w:val="0"/>
          <w:bCs/>
          <w:sz w:val="32"/>
          <w:szCs w:val="32"/>
        </w:rPr>
        <w:fldChar w:fldCharType="end"/>
      </w:r>
      <w:r>
        <w:rPr>
          <w:rFonts w:hint="default" w:ascii="Times New Roman" w:hAnsi="Times New Roman" w:eastAsia="黑体" w:cs="Times New Roman"/>
          <w:b w:val="0"/>
          <w:bCs/>
          <w:color w:val="auto"/>
          <w:sz w:val="32"/>
          <w:szCs w:val="32"/>
          <w:highlight w:val="none"/>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color w:val="auto"/>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_Toc1848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 xml:space="preserve">第一章  </w:t>
      </w:r>
      <w:r>
        <w:rPr>
          <w:rFonts w:hint="eastAsia" w:eastAsia="黑体" w:cs="Times New Roman"/>
          <w:b w:val="0"/>
          <w:bCs/>
          <w:sz w:val="32"/>
          <w:szCs w:val="32"/>
          <w:highlight w:val="none"/>
          <w:lang w:eastAsia="zh-CN"/>
        </w:rPr>
        <w:t>“</w:t>
      </w:r>
      <w:r>
        <w:rPr>
          <w:rFonts w:hint="default" w:ascii="Times New Roman" w:hAnsi="Times New Roman" w:eastAsia="黑体" w:cs="Times New Roman"/>
          <w:b w:val="0"/>
          <w:bCs/>
          <w:sz w:val="32"/>
          <w:szCs w:val="32"/>
          <w:highlight w:val="none"/>
        </w:rPr>
        <w:t>十三五</w:t>
      </w:r>
      <w:r>
        <w:rPr>
          <w:rFonts w:hint="eastAsia" w:eastAsia="黑体" w:cs="Times New Roman"/>
          <w:b w:val="0"/>
          <w:bCs/>
          <w:sz w:val="32"/>
          <w:szCs w:val="32"/>
          <w:highlight w:val="none"/>
          <w:lang w:eastAsia="zh-CN"/>
        </w:rPr>
        <w:t>”</w:t>
      </w:r>
      <w:r>
        <w:rPr>
          <w:rFonts w:hint="default" w:ascii="Times New Roman" w:hAnsi="Times New Roman" w:eastAsia="黑体" w:cs="Times New Roman"/>
          <w:b w:val="0"/>
          <w:bCs/>
          <w:sz w:val="32"/>
          <w:szCs w:val="32"/>
          <w:highlight w:val="none"/>
        </w:rPr>
        <w:t>时期</w:t>
      </w:r>
      <w:r>
        <w:rPr>
          <w:rFonts w:hint="default" w:ascii="Times New Roman" w:hAnsi="Times New Roman" w:eastAsia="黑体" w:cs="Times New Roman"/>
          <w:b w:val="0"/>
          <w:bCs/>
          <w:sz w:val="32"/>
          <w:szCs w:val="32"/>
          <w:highlight w:val="none"/>
          <w:lang w:val="en-US" w:eastAsia="zh-CN"/>
        </w:rPr>
        <w:t>城市化建设迈上新台阶，为推进全区高质量发展作出贡献</w:t>
      </w:r>
      <w:r>
        <w:rPr>
          <w:rFonts w:hint="default" w:ascii="Times New Roman" w:hAnsi="Times New Roman" w:eastAsia="黑体" w:cs="Times New Roman"/>
          <w:b w:val="0"/>
          <w:bCs/>
          <w:sz w:val="32"/>
          <w:szCs w:val="32"/>
        </w:rPr>
        <w:tab/>
      </w:r>
      <w:r>
        <w:rPr>
          <w:rFonts w:hint="default" w:ascii="Times New Roman" w:hAnsi="Times New Roman" w:eastAsia="黑体" w:cs="Times New Roman"/>
          <w:b w:val="0"/>
          <w:bCs/>
          <w:sz w:val="32"/>
          <w:szCs w:val="32"/>
        </w:rPr>
        <w:fldChar w:fldCharType="begin"/>
      </w:r>
      <w:r>
        <w:rPr>
          <w:rFonts w:hint="default" w:ascii="Times New Roman" w:hAnsi="Times New Roman" w:eastAsia="黑体" w:cs="Times New Roman"/>
          <w:b w:val="0"/>
          <w:bCs/>
          <w:sz w:val="32"/>
          <w:szCs w:val="32"/>
        </w:rPr>
        <w:instrText xml:space="preserve"> PAGEREF _Toc1848 </w:instrText>
      </w:r>
      <w:r>
        <w:rPr>
          <w:rFonts w:hint="default" w:ascii="Times New Roman" w:hAnsi="Times New Roman" w:eastAsia="黑体" w:cs="Times New Roman"/>
          <w:b w:val="0"/>
          <w:bCs/>
          <w:sz w:val="32"/>
          <w:szCs w:val="32"/>
        </w:rPr>
        <w:fldChar w:fldCharType="separate"/>
      </w:r>
      <w:r>
        <w:rPr>
          <w:rFonts w:hint="default" w:ascii="Times New Roman" w:hAnsi="Times New Roman" w:eastAsia="黑体" w:cs="Times New Roman"/>
          <w:b w:val="0"/>
          <w:bCs/>
          <w:sz w:val="32"/>
          <w:szCs w:val="32"/>
        </w:rPr>
        <w:t>2</w:t>
      </w:r>
      <w:r>
        <w:rPr>
          <w:rFonts w:hint="default" w:ascii="Times New Roman" w:hAnsi="Times New Roman" w:eastAsia="黑体" w:cs="Times New Roman"/>
          <w:b w:val="0"/>
          <w:bCs/>
          <w:sz w:val="32"/>
          <w:szCs w:val="32"/>
        </w:rPr>
        <w:fldChar w:fldCharType="end"/>
      </w:r>
      <w:r>
        <w:rPr>
          <w:rFonts w:hint="default" w:ascii="Times New Roman" w:hAnsi="Times New Roman" w:eastAsia="黑体"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_Toc22624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z w:val="32"/>
          <w:szCs w:val="32"/>
          <w:highlight w:val="none"/>
          <w:lang w:eastAsia="zh-CN"/>
        </w:rPr>
        <w:t>一、</w:t>
      </w:r>
      <w:r>
        <w:rPr>
          <w:rFonts w:hint="default" w:ascii="Times New Roman" w:hAnsi="Times New Roman" w:eastAsia="楷体_GB2312" w:cs="Times New Roman"/>
          <w:b w:val="0"/>
          <w:bCs/>
          <w:spacing w:val="-20"/>
          <w:sz w:val="32"/>
          <w:szCs w:val="32"/>
          <w:highlight w:val="none"/>
          <w:lang w:val="en-US" w:eastAsia="zh-CN"/>
        </w:rPr>
        <w:t>大体量</w:t>
      </w:r>
      <w:r>
        <w:rPr>
          <w:rFonts w:hint="default" w:ascii="Times New Roman" w:hAnsi="Times New Roman" w:eastAsia="楷体_GB2312" w:cs="Times New Roman"/>
          <w:b w:val="0"/>
          <w:bCs/>
          <w:spacing w:val="-20"/>
          <w:sz w:val="32"/>
          <w:szCs w:val="32"/>
          <w:highlight w:val="none"/>
          <w:lang w:eastAsia="zh-CN"/>
        </w:rPr>
        <w:t>疏解非首都功能，为优化全区核心功能夯实基础</w:t>
      </w:r>
      <w:r>
        <w:rPr>
          <w:rFonts w:hint="default" w:ascii="Times New Roman" w:hAnsi="Times New Roman" w:eastAsia="楷体_GB2312" w:cs="Times New Roman"/>
          <w:b w:val="0"/>
          <w:bCs/>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_Toc22624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2</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_Toc10126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pacing w:val="-20"/>
          <w:w w:val="100"/>
          <w:sz w:val="32"/>
          <w:szCs w:val="32"/>
          <w:highlight w:val="none"/>
          <w:lang w:eastAsia="zh-CN"/>
        </w:rPr>
        <w:t>二、</w:t>
      </w:r>
      <w:r>
        <w:rPr>
          <w:rFonts w:hint="default" w:ascii="Times New Roman" w:hAnsi="Times New Roman" w:eastAsia="楷体_GB2312" w:cs="Times New Roman"/>
          <w:b w:val="0"/>
          <w:bCs/>
          <w:spacing w:val="-23"/>
          <w:w w:val="98"/>
          <w:sz w:val="32"/>
          <w:szCs w:val="32"/>
          <w:highlight w:val="none"/>
          <w:lang w:val="en-US" w:eastAsia="zh-CN"/>
        </w:rPr>
        <w:t>完成</w:t>
      </w:r>
      <w:r>
        <w:rPr>
          <w:rFonts w:hint="eastAsia" w:eastAsia="楷体_GB2312" w:cs="Times New Roman"/>
          <w:b w:val="0"/>
          <w:bCs/>
          <w:spacing w:val="-23"/>
          <w:w w:val="98"/>
          <w:sz w:val="32"/>
          <w:szCs w:val="32"/>
          <w:highlight w:val="none"/>
          <w:lang w:val="en-US" w:eastAsia="zh-CN"/>
        </w:rPr>
        <w:t>“</w:t>
      </w:r>
      <w:r>
        <w:rPr>
          <w:rFonts w:hint="default" w:ascii="Times New Roman" w:hAnsi="Times New Roman" w:eastAsia="楷体_GB2312" w:cs="Times New Roman"/>
          <w:b w:val="0"/>
          <w:bCs/>
          <w:spacing w:val="-23"/>
          <w:w w:val="98"/>
          <w:sz w:val="32"/>
          <w:szCs w:val="32"/>
          <w:highlight w:val="none"/>
          <w:lang w:val="en-US" w:eastAsia="zh-CN"/>
        </w:rPr>
        <w:t>一绿</w:t>
      </w:r>
      <w:r>
        <w:rPr>
          <w:rFonts w:hint="eastAsia" w:eastAsia="楷体_GB2312" w:cs="Times New Roman"/>
          <w:b w:val="0"/>
          <w:bCs/>
          <w:spacing w:val="-23"/>
          <w:w w:val="98"/>
          <w:sz w:val="32"/>
          <w:szCs w:val="32"/>
          <w:highlight w:val="none"/>
          <w:lang w:val="en-US" w:eastAsia="zh-CN"/>
        </w:rPr>
        <w:t>”</w:t>
      </w:r>
      <w:r>
        <w:rPr>
          <w:rFonts w:hint="default" w:ascii="Times New Roman" w:hAnsi="Times New Roman" w:eastAsia="楷体_GB2312" w:cs="Times New Roman"/>
          <w:b w:val="0"/>
          <w:bCs/>
          <w:spacing w:val="-23"/>
          <w:w w:val="98"/>
          <w:sz w:val="32"/>
          <w:szCs w:val="32"/>
          <w:highlight w:val="none"/>
          <w:lang w:val="en-US" w:eastAsia="zh-CN"/>
        </w:rPr>
        <w:t>一批试点任务，</w:t>
      </w:r>
      <w:r>
        <w:rPr>
          <w:rFonts w:hint="default" w:ascii="Times New Roman" w:hAnsi="Times New Roman" w:eastAsia="楷体_GB2312" w:cs="Times New Roman"/>
          <w:b w:val="0"/>
          <w:bCs/>
          <w:spacing w:val="-23"/>
          <w:w w:val="98"/>
          <w:sz w:val="32"/>
          <w:szCs w:val="32"/>
          <w:highlight w:val="none"/>
          <w:lang w:eastAsia="zh-CN"/>
        </w:rPr>
        <w:t>城市化</w:t>
      </w:r>
      <w:r>
        <w:rPr>
          <w:rFonts w:hint="default" w:ascii="Times New Roman" w:hAnsi="Times New Roman" w:eastAsia="楷体_GB2312" w:cs="Times New Roman"/>
          <w:b w:val="0"/>
          <w:bCs/>
          <w:spacing w:val="-23"/>
          <w:w w:val="98"/>
          <w:sz w:val="32"/>
          <w:szCs w:val="32"/>
          <w:highlight w:val="none"/>
          <w:lang w:val="en-US" w:eastAsia="zh-CN"/>
        </w:rPr>
        <w:t>建设取得重要阶段性成果</w:t>
      </w:r>
      <w:r>
        <w:rPr>
          <w:rFonts w:hint="default" w:ascii="Times New Roman" w:hAnsi="Times New Roman" w:eastAsia="楷体_GB2312" w:cs="Times New Roman"/>
          <w:b w:val="0"/>
          <w:bCs/>
          <w:spacing w:val="-23"/>
          <w:w w:val="95"/>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_Toc10126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3</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_Toc27971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z w:val="32"/>
          <w:szCs w:val="32"/>
          <w:highlight w:val="none"/>
          <w:lang w:eastAsia="zh-CN"/>
        </w:rPr>
        <w:t>三、</w:t>
      </w:r>
      <w:r>
        <w:rPr>
          <w:rFonts w:hint="default" w:ascii="Times New Roman" w:hAnsi="Times New Roman" w:eastAsia="楷体_GB2312" w:cs="Times New Roman"/>
          <w:b w:val="0"/>
          <w:bCs/>
          <w:sz w:val="32"/>
          <w:szCs w:val="32"/>
          <w:highlight w:val="none"/>
          <w:lang w:val="en-US" w:eastAsia="zh-CN"/>
        </w:rPr>
        <w:t>严格管理集体</w:t>
      </w:r>
      <w:r>
        <w:rPr>
          <w:rFonts w:hint="eastAsia"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val="en-US" w:eastAsia="zh-CN"/>
        </w:rPr>
        <w:t>三资</w:t>
      </w:r>
      <w:r>
        <w:rPr>
          <w:rFonts w:hint="eastAsia"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lang w:val="en-US" w:eastAsia="zh-CN"/>
        </w:rPr>
        <w:t>经济</w:t>
      </w:r>
      <w:r>
        <w:rPr>
          <w:rFonts w:hint="default" w:ascii="Times New Roman" w:hAnsi="Times New Roman" w:eastAsia="楷体_GB2312" w:cs="Times New Roman"/>
          <w:b w:val="0"/>
          <w:bCs/>
          <w:sz w:val="32"/>
          <w:szCs w:val="32"/>
          <w:highlight w:val="none"/>
          <w:lang w:eastAsia="zh-CN"/>
        </w:rPr>
        <w:t>发展态势稳中有进</w:t>
      </w:r>
      <w:r>
        <w:rPr>
          <w:rFonts w:hint="default" w:ascii="Times New Roman" w:hAnsi="Times New Roman" w:eastAsia="楷体_GB2312" w:cs="Times New Roman"/>
          <w:b w:val="0"/>
          <w:bCs/>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_Toc27971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3</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_Toc20691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z w:val="32"/>
          <w:szCs w:val="32"/>
          <w:highlight w:val="none"/>
          <w:lang w:eastAsia="zh-CN"/>
        </w:rPr>
        <w:t>四、</w:t>
      </w:r>
      <w:r>
        <w:rPr>
          <w:rFonts w:hint="default" w:ascii="Times New Roman" w:hAnsi="Times New Roman" w:eastAsia="楷体_GB2312" w:cs="Times New Roman"/>
          <w:b w:val="0"/>
          <w:bCs/>
          <w:sz w:val="32"/>
          <w:szCs w:val="32"/>
          <w:highlight w:val="none"/>
          <w:lang w:val="en-US" w:eastAsia="zh-CN"/>
        </w:rPr>
        <w:t>实施人居环境整治</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lang w:val="en-US" w:eastAsia="zh-CN"/>
        </w:rPr>
        <w:t>农村</w:t>
      </w:r>
      <w:r>
        <w:rPr>
          <w:rFonts w:hint="default" w:ascii="Times New Roman" w:hAnsi="Times New Roman" w:eastAsia="楷体_GB2312" w:cs="Times New Roman"/>
          <w:b w:val="0"/>
          <w:bCs/>
          <w:sz w:val="32"/>
          <w:szCs w:val="32"/>
          <w:highlight w:val="none"/>
          <w:lang w:eastAsia="zh-CN"/>
        </w:rPr>
        <w:t>环境</w:t>
      </w:r>
      <w:r>
        <w:rPr>
          <w:rFonts w:hint="default" w:ascii="Times New Roman" w:hAnsi="Times New Roman" w:eastAsia="楷体_GB2312" w:cs="Times New Roman"/>
          <w:b w:val="0"/>
          <w:bCs/>
          <w:sz w:val="32"/>
          <w:szCs w:val="32"/>
          <w:highlight w:val="none"/>
          <w:lang w:val="en-US" w:eastAsia="zh-CN"/>
        </w:rPr>
        <w:t>品质显著提升</w:t>
      </w:r>
      <w:r>
        <w:rPr>
          <w:rFonts w:hint="default" w:ascii="Times New Roman" w:hAnsi="Times New Roman" w:eastAsia="楷体_GB2312" w:cs="Times New Roman"/>
          <w:b w:val="0"/>
          <w:bCs/>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_Toc20691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4</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_Toc23755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z w:val="32"/>
          <w:szCs w:val="32"/>
          <w:highlight w:val="none"/>
          <w:lang w:eastAsia="zh-CN"/>
        </w:rPr>
        <w:t>五、加强民生服务保障，社会治理水平进一步提高</w:t>
      </w:r>
      <w:r>
        <w:rPr>
          <w:rFonts w:hint="default" w:ascii="Times New Roman" w:hAnsi="Times New Roman" w:eastAsia="楷体_GB2312" w:cs="Times New Roman"/>
          <w:b w:val="0"/>
          <w:bCs/>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_Toc23755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5</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_Toc22234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 xml:space="preserve">第二章  </w:t>
      </w:r>
      <w:r>
        <w:rPr>
          <w:rFonts w:hint="eastAsia" w:eastAsia="黑体" w:cs="Times New Roman"/>
          <w:b w:val="0"/>
          <w:bCs/>
          <w:sz w:val="32"/>
          <w:szCs w:val="32"/>
          <w:highlight w:val="none"/>
          <w:lang w:eastAsia="zh-CN"/>
        </w:rPr>
        <w:t>“</w:t>
      </w:r>
      <w:r>
        <w:rPr>
          <w:rFonts w:hint="default" w:ascii="Times New Roman" w:hAnsi="Times New Roman" w:eastAsia="黑体" w:cs="Times New Roman"/>
          <w:b w:val="0"/>
          <w:bCs/>
          <w:sz w:val="32"/>
          <w:szCs w:val="32"/>
          <w:highlight w:val="none"/>
        </w:rPr>
        <w:t>十四五</w:t>
      </w:r>
      <w:r>
        <w:rPr>
          <w:rFonts w:hint="eastAsia" w:eastAsia="黑体" w:cs="Times New Roman"/>
          <w:b w:val="0"/>
          <w:bCs/>
          <w:sz w:val="32"/>
          <w:szCs w:val="32"/>
          <w:highlight w:val="none"/>
          <w:lang w:eastAsia="zh-CN"/>
        </w:rPr>
        <w:t>”</w:t>
      </w:r>
      <w:r>
        <w:rPr>
          <w:rFonts w:hint="default" w:ascii="Times New Roman" w:hAnsi="Times New Roman" w:eastAsia="黑体" w:cs="Times New Roman"/>
          <w:b w:val="0"/>
          <w:bCs/>
          <w:sz w:val="32"/>
          <w:szCs w:val="32"/>
          <w:highlight w:val="none"/>
          <w:lang w:eastAsia="zh-CN"/>
        </w:rPr>
        <w:t>时期</w:t>
      </w:r>
      <w:r>
        <w:rPr>
          <w:rFonts w:hint="default" w:ascii="Times New Roman" w:hAnsi="Times New Roman" w:eastAsia="黑体" w:cs="Times New Roman"/>
          <w:b w:val="0"/>
          <w:bCs/>
          <w:sz w:val="32"/>
          <w:szCs w:val="32"/>
          <w:highlight w:val="none"/>
        </w:rPr>
        <w:t>面临形势</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_Toc22234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7</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_Toc2292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一、面临挑战</w:t>
      </w:r>
      <w:r>
        <w:rPr>
          <w:rFonts w:hint="default" w:ascii="Times New Roman" w:hAnsi="Times New Roman" w:eastAsia="楷体_GB2312" w:cs="Times New Roman"/>
          <w:b w:val="0"/>
          <w:bCs/>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_Toc2292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7</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_Toc25415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二、发展机遇</w:t>
      </w:r>
      <w:r>
        <w:rPr>
          <w:rFonts w:hint="default" w:ascii="Times New Roman" w:hAnsi="Times New Roman" w:eastAsia="楷体_GB2312" w:cs="Times New Roman"/>
          <w:b w:val="0"/>
          <w:bCs/>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_Toc25415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8</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_Toc20000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 xml:space="preserve">第三章  </w:t>
      </w:r>
      <w:r>
        <w:rPr>
          <w:rFonts w:hint="eastAsia" w:eastAsia="黑体" w:cs="Times New Roman"/>
          <w:b w:val="0"/>
          <w:bCs/>
          <w:sz w:val="32"/>
          <w:szCs w:val="32"/>
          <w:highlight w:val="none"/>
          <w:lang w:val="en-US" w:eastAsia="zh-CN"/>
        </w:rPr>
        <w:t>“</w:t>
      </w:r>
      <w:r>
        <w:rPr>
          <w:rFonts w:hint="default" w:ascii="Times New Roman" w:hAnsi="Times New Roman" w:eastAsia="黑体" w:cs="Times New Roman"/>
          <w:b w:val="0"/>
          <w:bCs/>
          <w:sz w:val="32"/>
          <w:szCs w:val="32"/>
          <w:highlight w:val="none"/>
          <w:lang w:val="en-US" w:eastAsia="zh-CN"/>
        </w:rPr>
        <w:t>十四五</w:t>
      </w:r>
      <w:r>
        <w:rPr>
          <w:rFonts w:hint="eastAsia" w:eastAsia="黑体" w:cs="Times New Roman"/>
          <w:b w:val="0"/>
          <w:bCs/>
          <w:sz w:val="32"/>
          <w:szCs w:val="32"/>
          <w:highlight w:val="none"/>
          <w:lang w:val="en-US" w:eastAsia="zh-CN"/>
        </w:rPr>
        <w:t>”</w:t>
      </w:r>
      <w:r>
        <w:rPr>
          <w:rFonts w:hint="default" w:ascii="Times New Roman" w:hAnsi="Times New Roman" w:eastAsia="黑体" w:cs="Times New Roman"/>
          <w:b w:val="0"/>
          <w:bCs/>
          <w:sz w:val="32"/>
          <w:szCs w:val="32"/>
          <w:highlight w:val="none"/>
          <w:lang w:val="en-US" w:eastAsia="zh-CN"/>
        </w:rPr>
        <w:t>时期总体要求</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_Toc20000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10</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_Toc32012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一、总体要求</w:t>
      </w:r>
      <w:r>
        <w:rPr>
          <w:rFonts w:hint="default" w:ascii="Times New Roman" w:hAnsi="Times New Roman" w:eastAsia="楷体_GB2312" w:cs="Times New Roman"/>
          <w:b w:val="0"/>
          <w:bCs/>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_Toc32012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10</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_Toc19215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lang w:val="en-US" w:eastAsia="zh-CN"/>
        </w:rPr>
        <w:t>（一）指导思想</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_Toc19215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_Toc5412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lang w:val="en-US" w:eastAsia="zh-CN"/>
        </w:rPr>
        <w:t>（二）基本原则</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_Toc5412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_Toc3390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二、发展目标</w:t>
      </w:r>
      <w:r>
        <w:rPr>
          <w:rFonts w:hint="default" w:ascii="Times New Roman" w:hAnsi="Times New Roman" w:eastAsia="楷体_GB2312" w:cs="Times New Roman"/>
          <w:b w:val="0"/>
          <w:bCs/>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_Toc3390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11</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_Toc2515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 xml:space="preserve">第四章  </w:t>
      </w:r>
      <w:r>
        <w:rPr>
          <w:rFonts w:hint="default" w:ascii="Times New Roman" w:hAnsi="Times New Roman" w:eastAsia="黑体" w:cs="Times New Roman"/>
          <w:b w:val="0"/>
          <w:bCs/>
          <w:sz w:val="32"/>
          <w:szCs w:val="32"/>
          <w:highlight w:val="none"/>
          <w:lang w:val="en-US" w:eastAsia="zh-CN"/>
        </w:rPr>
        <w:t>基本</w:t>
      </w:r>
      <w:r>
        <w:rPr>
          <w:rFonts w:hint="default" w:ascii="Times New Roman" w:hAnsi="Times New Roman" w:eastAsia="黑体" w:cs="Times New Roman"/>
          <w:b w:val="0"/>
          <w:bCs/>
          <w:sz w:val="32"/>
          <w:szCs w:val="32"/>
          <w:highlight w:val="none"/>
          <w:lang w:eastAsia="zh-CN"/>
        </w:rPr>
        <w:t>实现农村城市化</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_Toc2515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14</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_Toc28055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一、以</w:t>
      </w:r>
      <w:r>
        <w:rPr>
          <w:rFonts w:hint="eastAsia"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val="en-US" w:eastAsia="zh-CN"/>
        </w:rPr>
        <w:t>三个片区</w:t>
      </w:r>
      <w:r>
        <w:rPr>
          <w:rFonts w:hint="eastAsia"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val="en-US" w:eastAsia="zh-CN"/>
        </w:rPr>
        <w:t>建设为重点，优化城市化发展</w:t>
      </w:r>
      <w:r>
        <w:rPr>
          <w:rFonts w:hint="eastAsia" w:eastAsia="楷体_GB2312" w:cs="Times New Roman"/>
          <w:b w:val="0"/>
          <w:bCs/>
          <w:sz w:val="32"/>
          <w:szCs w:val="32"/>
          <w:highlight w:val="none"/>
          <w:lang w:val="en-US" w:eastAsia="zh-CN"/>
        </w:rPr>
        <w:t>格局</w:t>
      </w:r>
      <w:r>
        <w:rPr>
          <w:rFonts w:hint="default" w:ascii="Times New Roman" w:hAnsi="Times New Roman" w:eastAsia="楷体_GB2312" w:cs="Times New Roman"/>
          <w:b w:val="0"/>
          <w:bCs/>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_Toc28055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14</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color w:val="auto"/>
          <w:sz w:val="32"/>
          <w:szCs w:val="32"/>
          <w:highlight w:val="none"/>
        </w:rPr>
        <w:sectPr>
          <w:footerReference r:id="rId5" w:type="default"/>
          <w:pgSz w:w="11906" w:h="16838"/>
          <w:pgMar w:top="2098" w:right="1474" w:bottom="1984" w:left="1587" w:header="851" w:footer="992" w:gutter="0"/>
          <w:pgNumType w:fmt="numberInDash"/>
          <w:cols w:space="425" w:num="1"/>
          <w:docGrid w:type="lines" w:linePitch="312" w:charSpace="0"/>
        </w:sectPr>
      </w:pP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_Toc23857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一</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推进</w:t>
      </w:r>
      <w:r>
        <w:rPr>
          <w:rFonts w:hint="eastAsia" w:ascii="Times New Roman" w:hAnsi="Times New Roman"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三个片区</w:t>
      </w:r>
      <w:r>
        <w:rPr>
          <w:rFonts w:hint="eastAsia" w:ascii="Times New Roman" w:hAnsi="Times New Roman"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建设</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_Toc23857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_Toc1888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推</w:t>
      </w:r>
      <w:r>
        <w:rPr>
          <w:rFonts w:hint="default" w:ascii="Times New Roman" w:hAnsi="Times New Roman" w:eastAsia="仿宋_GB2312" w:cs="Times New Roman"/>
          <w:b w:val="0"/>
          <w:bCs/>
          <w:sz w:val="32"/>
          <w:szCs w:val="32"/>
          <w:highlight w:val="none"/>
          <w:lang w:val="en-US" w:eastAsia="zh-CN"/>
        </w:rPr>
        <w:t>动</w:t>
      </w:r>
      <w:r>
        <w:rPr>
          <w:rFonts w:hint="default" w:ascii="Times New Roman" w:hAnsi="Times New Roman" w:eastAsia="仿宋_GB2312" w:cs="Times New Roman"/>
          <w:b w:val="0"/>
          <w:bCs/>
          <w:sz w:val="32"/>
          <w:szCs w:val="32"/>
          <w:highlight w:val="none"/>
        </w:rPr>
        <w:t>农村城市化</w:t>
      </w:r>
      <w:r>
        <w:rPr>
          <w:rFonts w:hint="default" w:ascii="Times New Roman" w:hAnsi="Times New Roman" w:eastAsia="仿宋_GB2312" w:cs="Times New Roman"/>
          <w:b w:val="0"/>
          <w:bCs/>
          <w:sz w:val="32"/>
          <w:szCs w:val="32"/>
          <w:highlight w:val="none"/>
          <w:lang w:val="en-US" w:eastAsia="zh-CN"/>
        </w:rPr>
        <w:t>开发建设</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_Toc1888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HYPERLINK \l _Toc207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pacing w:val="-20"/>
          <w:sz w:val="32"/>
          <w:szCs w:val="32"/>
          <w:highlight w:val="none"/>
          <w:lang w:val="en-US" w:eastAsia="zh-CN"/>
        </w:rPr>
        <w:t>二、</w:t>
      </w:r>
      <w:r>
        <w:rPr>
          <w:rFonts w:hint="default" w:ascii="Times New Roman" w:hAnsi="Times New Roman" w:eastAsia="楷体_GB2312" w:cs="Times New Roman"/>
          <w:b w:val="0"/>
          <w:bCs/>
          <w:sz w:val="32"/>
          <w:szCs w:val="32"/>
          <w:highlight w:val="none"/>
          <w:lang w:val="en-US" w:eastAsia="zh-CN"/>
        </w:rPr>
        <w:t>以</w:t>
      </w:r>
      <w:r>
        <w:rPr>
          <w:rFonts w:hint="eastAsia" w:ascii="Times New Roman" w:hAnsi="Times New Roman"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val="en-US" w:eastAsia="zh-CN"/>
        </w:rPr>
        <w:t>疏解整治促提升</w:t>
      </w:r>
      <w:r>
        <w:rPr>
          <w:rFonts w:hint="eastAsia" w:ascii="Times New Roman" w:hAnsi="Times New Roman" w:eastAsia="楷体_GB2312" w:cs="Times New Roman"/>
          <w:b w:val="0"/>
          <w:bCs/>
          <w:sz w:val="32"/>
          <w:szCs w:val="32"/>
          <w:highlight w:val="none"/>
          <w:lang w:val="en-US" w:eastAsia="zh-CN"/>
        </w:rPr>
        <w:t>”</w:t>
      </w:r>
      <w:r>
        <w:rPr>
          <w:rFonts w:hint="default" w:ascii="Times New Roman" w:hAnsi="Times New Roman" w:eastAsia="楷体_GB2312" w:cs="Times New Roman"/>
          <w:b w:val="0"/>
          <w:bCs/>
          <w:sz w:val="32"/>
          <w:szCs w:val="32"/>
          <w:highlight w:val="none"/>
          <w:lang w:val="en-US" w:eastAsia="zh-CN"/>
        </w:rPr>
        <w:t>为抓手，优化区域核心功能</w:t>
      </w:r>
      <w:r>
        <w:rPr>
          <w:rFonts w:hint="default" w:ascii="Times New Roman" w:hAnsi="Times New Roman" w:eastAsia="楷体_GB2312" w:cs="Times New Roman"/>
          <w:b w:val="0"/>
          <w:bCs/>
          <w:kern w:val="0"/>
          <w:sz w:val="32"/>
          <w:szCs w:val="32"/>
          <w:highlight w:val="none"/>
          <w:lang w:val="en-US" w:eastAsia="zh-CN"/>
        </w:rPr>
        <w:tab/>
      </w:r>
      <w:r>
        <w:rPr>
          <w:rFonts w:hint="default" w:ascii="Times New Roman" w:hAnsi="Times New Roman" w:eastAsia="楷体_GB2312" w:cs="Times New Roman"/>
          <w:b w:val="0"/>
          <w:bCs/>
          <w:sz w:val="32"/>
          <w:szCs w:val="32"/>
          <w:highlight w:val="none"/>
          <w:lang w:val="en-US" w:eastAsia="zh-CN"/>
        </w:rPr>
        <w:fldChar w:fldCharType="begin"/>
      </w:r>
      <w:r>
        <w:rPr>
          <w:rFonts w:hint="default" w:ascii="Times New Roman" w:hAnsi="Times New Roman" w:eastAsia="楷体_GB2312" w:cs="Times New Roman"/>
          <w:b w:val="0"/>
          <w:bCs/>
          <w:sz w:val="32"/>
          <w:szCs w:val="32"/>
          <w:highlight w:val="none"/>
          <w:lang w:val="en-US" w:eastAsia="zh-CN"/>
        </w:rPr>
        <w:instrText xml:space="preserve"> PAGEREF _Toc207 </w:instrText>
      </w:r>
      <w:r>
        <w:rPr>
          <w:rFonts w:hint="default" w:ascii="Times New Roman" w:hAnsi="Times New Roman" w:eastAsia="楷体_GB2312" w:cs="Times New Roman"/>
          <w:b w:val="0"/>
          <w:bCs/>
          <w:sz w:val="32"/>
          <w:szCs w:val="32"/>
          <w:highlight w:val="none"/>
          <w:lang w:val="en-US" w:eastAsia="zh-CN"/>
        </w:rPr>
        <w:fldChar w:fldCharType="separate"/>
      </w:r>
      <w:r>
        <w:rPr>
          <w:rFonts w:hint="default" w:ascii="Times New Roman" w:hAnsi="Times New Roman" w:eastAsia="楷体_GB2312" w:cs="Times New Roman"/>
          <w:b w:val="0"/>
          <w:bCs/>
          <w:sz w:val="32"/>
          <w:szCs w:val="32"/>
          <w:highlight w:val="none"/>
          <w:lang w:val="en-US" w:eastAsia="zh-CN"/>
        </w:rPr>
        <w:t>16</w:t>
      </w:r>
      <w:r>
        <w:rPr>
          <w:rFonts w:hint="default" w:ascii="Times New Roman" w:hAnsi="Times New Roman" w:eastAsia="楷体_GB2312" w:cs="Times New Roman"/>
          <w:b w:val="0"/>
          <w:bCs/>
          <w:sz w:val="32"/>
          <w:szCs w:val="32"/>
          <w:highlight w:val="none"/>
          <w:lang w:val="en-US" w:eastAsia="zh-CN"/>
        </w:rPr>
        <w:fldChar w:fldCharType="end"/>
      </w:r>
      <w:r>
        <w:rPr>
          <w:rFonts w:hint="default" w:ascii="Times New Roman" w:hAnsi="Times New Roman" w:eastAsia="楷体_GB2312" w:cs="Times New Roman"/>
          <w:b w:val="0"/>
          <w:bCs/>
          <w:sz w:val="32"/>
          <w:szCs w:val="32"/>
          <w:highlight w:val="none"/>
          <w:lang w:val="en-US" w:eastAsia="zh-CN"/>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_Toc17341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（一）</w:t>
      </w:r>
      <w:r>
        <w:rPr>
          <w:rFonts w:hint="default" w:ascii="Times New Roman" w:hAnsi="Times New Roman" w:eastAsia="仿宋_GB2312" w:cs="Times New Roman"/>
          <w:b w:val="0"/>
          <w:bCs/>
          <w:sz w:val="32"/>
          <w:szCs w:val="32"/>
          <w:highlight w:val="none"/>
          <w:lang w:val="en-US" w:eastAsia="zh-CN"/>
        </w:rPr>
        <w:t>持续</w:t>
      </w:r>
      <w:r>
        <w:rPr>
          <w:rFonts w:hint="default" w:ascii="Times New Roman" w:hAnsi="Times New Roman" w:eastAsia="仿宋_GB2312" w:cs="Times New Roman"/>
          <w:b w:val="0"/>
          <w:bCs/>
          <w:sz w:val="32"/>
          <w:szCs w:val="32"/>
          <w:highlight w:val="none"/>
          <w:lang w:eastAsia="zh-CN"/>
        </w:rPr>
        <w:t>疏解非首都功能</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_Toc17341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_Toc26545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（二）</w:t>
      </w:r>
      <w:r>
        <w:rPr>
          <w:rFonts w:hint="default" w:ascii="Times New Roman" w:hAnsi="Times New Roman" w:eastAsia="仿宋_GB2312" w:cs="Times New Roman"/>
          <w:b w:val="0"/>
          <w:bCs/>
          <w:sz w:val="32"/>
          <w:szCs w:val="32"/>
          <w:highlight w:val="none"/>
          <w:lang w:val="en-US" w:eastAsia="zh-CN"/>
        </w:rPr>
        <w:t>巩固提升农村环境品质</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_Toc26545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sz w:val="32"/>
          <w:szCs w:val="32"/>
          <w:highlight w:val="none"/>
        </w:rPr>
        <w:instrText xml:space="preserve"> HYPERLINK \l _Toc1614 </w:instrText>
      </w:r>
      <w:r>
        <w:rPr>
          <w:rFonts w:hint="default" w:ascii="Times New Roman" w:hAnsi="Times New Roman" w:eastAsia="楷体_GB2312" w:cs="Times New Roman"/>
          <w:b w:val="0"/>
          <w:bCs/>
          <w:sz w:val="32"/>
          <w:szCs w:val="32"/>
          <w:highlight w:val="none"/>
        </w:rPr>
        <w:fldChar w:fldCharType="separate"/>
      </w:r>
      <w:r>
        <w:rPr>
          <w:rFonts w:hint="default" w:ascii="Times New Roman" w:hAnsi="Times New Roman" w:eastAsia="楷体_GB2312" w:cs="Times New Roman"/>
          <w:b w:val="0"/>
          <w:bCs/>
          <w:sz w:val="32"/>
          <w:szCs w:val="32"/>
          <w:highlight w:val="none"/>
        </w:rPr>
        <w:t>三、</w:t>
      </w:r>
      <w:r>
        <w:rPr>
          <w:rFonts w:hint="default" w:ascii="Times New Roman" w:hAnsi="Times New Roman" w:eastAsia="楷体_GB2312" w:cs="Times New Roman"/>
          <w:b w:val="0"/>
          <w:bCs/>
          <w:sz w:val="32"/>
          <w:szCs w:val="32"/>
          <w:highlight w:val="none"/>
          <w:lang w:val="en-US" w:eastAsia="zh-CN"/>
        </w:rPr>
        <w:t>以高质量发展为主题</w:t>
      </w: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val="en-US" w:eastAsia="zh-CN"/>
        </w:rPr>
        <w:t>提升农村经济发展能级</w:t>
      </w:r>
      <w:r>
        <w:rPr>
          <w:rFonts w:hint="default" w:ascii="Times New Roman" w:hAnsi="Times New Roman" w:eastAsia="楷体_GB2312" w:cs="Times New Roman"/>
          <w:b w:val="0"/>
          <w:bCs/>
          <w:sz w:val="32"/>
          <w:szCs w:val="32"/>
        </w:rPr>
        <w:tab/>
      </w:r>
      <w:r>
        <w:rPr>
          <w:rFonts w:hint="default" w:ascii="Times New Roman" w:hAnsi="Times New Roman" w:eastAsia="楷体_GB2312" w:cs="Times New Roman"/>
          <w:b w:val="0"/>
          <w:bCs/>
          <w:sz w:val="32"/>
          <w:szCs w:val="32"/>
        </w:rPr>
        <w:fldChar w:fldCharType="begin"/>
      </w:r>
      <w:r>
        <w:rPr>
          <w:rFonts w:hint="default" w:ascii="Times New Roman" w:hAnsi="Times New Roman" w:eastAsia="楷体_GB2312" w:cs="Times New Roman"/>
          <w:b w:val="0"/>
          <w:bCs/>
          <w:sz w:val="32"/>
          <w:szCs w:val="32"/>
        </w:rPr>
        <w:instrText xml:space="preserve"> PAGEREF _Toc1614 </w:instrText>
      </w:r>
      <w:r>
        <w:rPr>
          <w:rFonts w:hint="default" w:ascii="Times New Roman" w:hAnsi="Times New Roman" w:eastAsia="楷体_GB2312" w:cs="Times New Roman"/>
          <w:b w:val="0"/>
          <w:bCs/>
          <w:sz w:val="32"/>
          <w:szCs w:val="32"/>
        </w:rPr>
        <w:fldChar w:fldCharType="separate"/>
      </w:r>
      <w:r>
        <w:rPr>
          <w:rFonts w:hint="default" w:ascii="Times New Roman" w:hAnsi="Times New Roman" w:eastAsia="楷体_GB2312" w:cs="Times New Roman"/>
          <w:b w:val="0"/>
          <w:bCs/>
          <w:sz w:val="32"/>
          <w:szCs w:val="32"/>
        </w:rPr>
        <w:t>19</w:t>
      </w:r>
      <w:r>
        <w:rPr>
          <w:rFonts w:hint="default" w:ascii="Times New Roman" w:hAnsi="Times New Roman" w:eastAsia="楷体_GB2312" w:cs="Times New Roman"/>
          <w:b w:val="0"/>
          <w:bCs/>
          <w:sz w:val="32"/>
          <w:szCs w:val="32"/>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_Toc22775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lang w:val="en-US" w:eastAsia="zh-CN"/>
        </w:rPr>
        <w:t>（一）发挥</w:t>
      </w:r>
      <w:r>
        <w:rPr>
          <w:rFonts w:hint="eastAsia"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三块地</w:t>
      </w:r>
      <w:r>
        <w:rPr>
          <w:rFonts w:hint="eastAsia"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发展动能作用</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_Toc22775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19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_Toc11182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二</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促进产业提质增效</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_Toc11182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_Toc4326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val="en-US" w:eastAsia="zh-CN"/>
        </w:rPr>
        <w:t>三</w:t>
      </w:r>
      <w:r>
        <w:rPr>
          <w:rFonts w:hint="default" w:ascii="Times New Roman" w:hAnsi="Times New Roman" w:eastAsia="仿宋_GB2312" w:cs="Times New Roman"/>
          <w:b w:val="0"/>
          <w:bCs/>
          <w:sz w:val="32"/>
          <w:szCs w:val="32"/>
          <w:highlight w:val="none"/>
          <w:lang w:eastAsia="zh-CN"/>
        </w:rPr>
        <w:t>）提升集体</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三资</w:t>
      </w:r>
      <w:r>
        <w:rPr>
          <w:rFonts w:hint="eastAsia" w:ascii="Times New Roman" w:hAnsi="Times New Roman"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监督管理水平</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_Toc4326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21</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_Toc20693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四</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加</w:t>
      </w:r>
      <w:r>
        <w:rPr>
          <w:rFonts w:hint="eastAsia" w:ascii="Times New Roman" w:hAnsi="Times New Roman" w:cs="Times New Roman"/>
          <w:b w:val="0"/>
          <w:bCs/>
          <w:sz w:val="32"/>
          <w:szCs w:val="32"/>
          <w:highlight w:val="none"/>
          <w:lang w:val="en-US" w:eastAsia="zh-CN"/>
        </w:rPr>
        <w:t>强</w:t>
      </w:r>
      <w:r>
        <w:rPr>
          <w:rFonts w:hint="default" w:ascii="Times New Roman" w:hAnsi="Times New Roman" w:eastAsia="仿宋_GB2312" w:cs="Times New Roman"/>
          <w:b w:val="0"/>
          <w:bCs/>
          <w:sz w:val="32"/>
          <w:szCs w:val="32"/>
          <w:highlight w:val="none"/>
          <w:lang w:eastAsia="zh-CN"/>
        </w:rPr>
        <w:t>集体经济改革创新</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_Toc20693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_Toc27448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第</w:t>
      </w:r>
      <w:r>
        <w:rPr>
          <w:rFonts w:hint="default" w:ascii="Times New Roman" w:hAnsi="Times New Roman" w:eastAsia="黑体" w:cs="Times New Roman"/>
          <w:b w:val="0"/>
          <w:bCs/>
          <w:sz w:val="32"/>
          <w:szCs w:val="32"/>
          <w:highlight w:val="none"/>
          <w:lang w:eastAsia="zh-CN"/>
        </w:rPr>
        <w:t>五</w:t>
      </w:r>
      <w:r>
        <w:rPr>
          <w:rFonts w:hint="default" w:ascii="Times New Roman" w:hAnsi="Times New Roman" w:eastAsia="黑体" w:cs="Times New Roman"/>
          <w:b w:val="0"/>
          <w:bCs/>
          <w:sz w:val="32"/>
          <w:szCs w:val="32"/>
          <w:highlight w:val="none"/>
        </w:rPr>
        <w:t xml:space="preserve">章  </w:t>
      </w:r>
      <w:r>
        <w:rPr>
          <w:rFonts w:hint="default" w:ascii="Times New Roman" w:hAnsi="Times New Roman" w:eastAsia="黑体" w:cs="Times New Roman"/>
          <w:b w:val="0"/>
          <w:bCs/>
          <w:sz w:val="32"/>
          <w:szCs w:val="32"/>
          <w:highlight w:val="none"/>
          <w:lang w:eastAsia="zh-CN"/>
        </w:rPr>
        <w:t>扎实推动农业现代化</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_Toc27448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24</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_Toc21168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一、</w:t>
      </w:r>
      <w:r>
        <w:rPr>
          <w:rFonts w:hint="default" w:ascii="Times New Roman" w:hAnsi="Times New Roman" w:eastAsia="楷体_GB2312" w:cs="Times New Roman"/>
          <w:b w:val="0"/>
          <w:bCs/>
          <w:color w:val="auto"/>
          <w:sz w:val="32"/>
          <w:szCs w:val="32"/>
          <w:highlight w:val="none"/>
          <w:lang w:eastAsia="zh-CN"/>
        </w:rPr>
        <w:t>全面落实</w:t>
      </w:r>
      <w:r>
        <w:rPr>
          <w:rFonts w:hint="eastAsia"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eastAsia="zh-CN"/>
        </w:rPr>
        <w:t>田长制</w:t>
      </w:r>
      <w:r>
        <w:rPr>
          <w:rFonts w:hint="eastAsia"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eastAsia="zh-CN"/>
        </w:rPr>
        <w:t>，保护利用好耕地空间</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_Toc21168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24</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_Toc26836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（一）牢牢守住耕地红线</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_Toc26836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_Toc12148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（二）提升耕地利用水平</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_Toc12148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_Toc13406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以科技创新为引领，建设</w:t>
      </w:r>
      <w:r>
        <w:rPr>
          <w:rFonts w:hint="default" w:ascii="Times New Roman" w:hAnsi="Times New Roman" w:eastAsia="楷体_GB2312" w:cs="Times New Roman"/>
          <w:b w:val="0"/>
          <w:bCs/>
          <w:color w:val="auto"/>
          <w:sz w:val="32"/>
          <w:szCs w:val="32"/>
          <w:highlight w:val="none"/>
        </w:rPr>
        <w:t>数字农业</w:t>
      </w:r>
      <w:r>
        <w:rPr>
          <w:rFonts w:hint="default" w:ascii="Times New Roman" w:hAnsi="Times New Roman" w:eastAsia="楷体_GB2312" w:cs="Times New Roman"/>
          <w:b w:val="0"/>
          <w:bCs/>
          <w:color w:val="auto"/>
          <w:sz w:val="32"/>
          <w:szCs w:val="32"/>
          <w:highlight w:val="none"/>
          <w:lang w:eastAsia="zh-CN"/>
        </w:rPr>
        <w:t>先行区</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_Toc13406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25</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_Toc32621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（一）推进农业管理服务数字化转型</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PAGEREF _Toc32621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25</w:t>
      </w:r>
      <w:r>
        <w:rPr>
          <w:rFonts w:hint="default" w:ascii="Times New Roman" w:hAnsi="Times New Roman" w:eastAsia="仿宋_GB2312" w:cs="Times New Roman"/>
          <w:b w:val="0"/>
          <w:bCs/>
          <w:sz w:val="32"/>
          <w:szCs w:val="32"/>
          <w:highlight w:val="none"/>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_Toc9287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（二）推</w:t>
      </w:r>
      <w:r>
        <w:rPr>
          <w:rFonts w:hint="eastAsia" w:ascii="Times New Roman" w:hAnsi="Times New Roman" w:cs="Times New Roman"/>
          <w:b w:val="0"/>
          <w:bCs/>
          <w:sz w:val="32"/>
          <w:szCs w:val="32"/>
          <w:highlight w:val="none"/>
          <w:lang w:eastAsia="zh-CN"/>
        </w:rPr>
        <w:t>进</w:t>
      </w:r>
      <w:r>
        <w:rPr>
          <w:rFonts w:hint="default" w:ascii="Times New Roman" w:hAnsi="Times New Roman" w:eastAsia="仿宋_GB2312" w:cs="Times New Roman"/>
          <w:b w:val="0"/>
          <w:bCs/>
          <w:sz w:val="32"/>
          <w:szCs w:val="32"/>
          <w:highlight w:val="none"/>
          <w:lang w:eastAsia="zh-CN"/>
        </w:rPr>
        <w:t>农业生产经营数字化转型</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PAGEREF _Toc9287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26</w:t>
      </w:r>
      <w:r>
        <w:rPr>
          <w:rFonts w:hint="default" w:ascii="Times New Roman" w:hAnsi="Times New Roman" w:eastAsia="仿宋_GB2312" w:cs="Times New Roman"/>
          <w:b w:val="0"/>
          <w:bCs/>
          <w:sz w:val="32"/>
          <w:szCs w:val="32"/>
          <w:highlight w:val="none"/>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_Toc10584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（三）推进农业科技创新</w:t>
      </w:r>
      <w:r>
        <w:rPr>
          <w:rFonts w:hint="default" w:ascii="Times New Roman" w:hAnsi="Times New Roman" w:eastAsia="仿宋_GB2312" w:cs="Times New Roman"/>
          <w:b w:val="0"/>
          <w:bCs/>
          <w:sz w:val="32"/>
          <w:szCs w:val="32"/>
          <w:highlight w:val="none"/>
        </w:rPr>
        <w:tab/>
      </w:r>
      <w:r>
        <w:rPr>
          <w:rFonts w:hint="default" w:ascii="Times New Roman" w:hAnsi="Times New Roman" w:eastAsia="仿宋_GB2312" w:cs="Times New Roman"/>
          <w:b w:val="0"/>
          <w:bCs/>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PAGEREF _Toc10584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27</w:t>
      </w:r>
      <w:r>
        <w:rPr>
          <w:rFonts w:hint="default" w:ascii="Times New Roman" w:hAnsi="Times New Roman" w:eastAsia="仿宋_GB2312" w:cs="Times New Roman"/>
          <w:b w:val="0"/>
          <w:bCs/>
          <w:sz w:val="32"/>
          <w:szCs w:val="32"/>
          <w:highlight w:val="none"/>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_Toc28216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spacing w:val="-20"/>
          <w:sz w:val="32"/>
          <w:szCs w:val="32"/>
          <w:highlight w:val="none"/>
          <w:lang w:val="en-US" w:eastAsia="zh-CN"/>
        </w:rPr>
        <w:t>推动乡村产业融合发展，建设农业多功能示范区</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_Toc28216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27</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_Toc22158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（一）丰富</w:t>
      </w:r>
      <w:r>
        <w:rPr>
          <w:rFonts w:hint="default" w:ascii="Times New Roman" w:hAnsi="Times New Roman" w:eastAsia="仿宋_GB2312" w:cs="Times New Roman"/>
          <w:b w:val="0"/>
          <w:bCs/>
          <w:sz w:val="32"/>
          <w:szCs w:val="32"/>
          <w:highlight w:val="none"/>
        </w:rPr>
        <w:t>乡村</w:t>
      </w:r>
      <w:r>
        <w:rPr>
          <w:rFonts w:hint="default" w:ascii="Times New Roman" w:hAnsi="Times New Roman" w:eastAsia="仿宋_GB2312" w:cs="Times New Roman"/>
          <w:b w:val="0"/>
          <w:bCs/>
          <w:sz w:val="32"/>
          <w:szCs w:val="32"/>
          <w:highlight w:val="none"/>
          <w:lang w:eastAsia="zh-CN"/>
        </w:rPr>
        <w:t>农业功能</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_Toc22158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27</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color w:val="auto"/>
          <w:sz w:val="32"/>
          <w:szCs w:val="32"/>
          <w:highlight w:val="none"/>
        </w:rPr>
        <w:sectPr>
          <w:footerReference r:id="rId6" w:type="default"/>
          <w:pgSz w:w="11906" w:h="16838"/>
          <w:pgMar w:top="2098" w:right="1474" w:bottom="1984" w:left="1587" w:header="851" w:footer="992" w:gutter="0"/>
          <w:pgNumType w:fmt="numberInDash"/>
          <w:cols w:space="425" w:num="1"/>
          <w:docGrid w:type="lines" w:linePitch="312" w:charSpace="0"/>
        </w:sectPr>
      </w:pP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_Toc7959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（二）培育朝阳农业品牌</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_Toc7959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28</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_Toc3467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lang w:eastAsia="zh-CN"/>
        </w:rPr>
        <w:t>四、</w:t>
      </w:r>
      <w:r>
        <w:rPr>
          <w:rFonts w:hint="eastAsia" w:eastAsia="楷体_GB2312" w:cs="Times New Roman"/>
          <w:b w:val="0"/>
          <w:bCs/>
          <w:color w:val="auto"/>
          <w:sz w:val="32"/>
          <w:szCs w:val="32"/>
          <w:highlight w:val="none"/>
          <w:lang w:eastAsia="zh-CN"/>
        </w:rPr>
        <w:t>强化人居环境整治</w:t>
      </w:r>
      <w:r>
        <w:rPr>
          <w:rFonts w:hint="default" w:ascii="Times New Roman" w:hAnsi="Times New Roman" w:eastAsia="楷体_GB2312" w:cs="Times New Roman"/>
          <w:b w:val="0"/>
          <w:bCs/>
          <w:color w:val="auto"/>
          <w:sz w:val="32"/>
          <w:szCs w:val="32"/>
          <w:highlight w:val="none"/>
          <w:lang w:eastAsia="zh-CN"/>
        </w:rPr>
        <w:t>，打造乡村建设样板区</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_Toc3467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29</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_Toc17399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val="en-US" w:eastAsia="zh-CN"/>
        </w:rPr>
        <w:t>（一）推进基础设施建设</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_Toc17399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29</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_Toc19852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val="en-US" w:eastAsia="zh-CN"/>
        </w:rPr>
        <w:t>（二）推进村庄环境提升</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_Toc19852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30</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_Toc21419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eastAsia="zh-CN"/>
        </w:rPr>
        <w:t>第六章</w:t>
      </w:r>
      <w:r>
        <w:rPr>
          <w:rFonts w:hint="default" w:ascii="Times New Roman" w:hAnsi="Times New Roman" w:eastAsia="黑体" w:cs="Times New Roman"/>
          <w:b w:val="0"/>
          <w:bCs/>
          <w:sz w:val="32"/>
          <w:szCs w:val="32"/>
          <w:highlight w:val="none"/>
          <w:lang w:val="en-US" w:eastAsia="zh-CN"/>
        </w:rPr>
        <w:t xml:space="preserve">  </w:t>
      </w:r>
      <w:r>
        <w:rPr>
          <w:rFonts w:hint="default" w:ascii="Times New Roman" w:hAnsi="Times New Roman" w:eastAsia="黑体" w:cs="Times New Roman"/>
          <w:b w:val="0"/>
          <w:bCs/>
          <w:sz w:val="32"/>
          <w:szCs w:val="32"/>
          <w:highlight w:val="none"/>
          <w:lang w:eastAsia="zh-CN"/>
        </w:rPr>
        <w:t>有序实现农民市民化</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_Toc21419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32</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_Toc7272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一、</w:t>
      </w:r>
      <w:r>
        <w:rPr>
          <w:rFonts w:hint="default" w:ascii="Times New Roman" w:hAnsi="Times New Roman" w:eastAsia="楷体_GB2312" w:cs="Times New Roman"/>
          <w:b w:val="0"/>
          <w:bCs/>
          <w:color w:val="auto"/>
          <w:sz w:val="32"/>
          <w:szCs w:val="32"/>
          <w:highlight w:val="none"/>
          <w:lang w:eastAsia="zh-CN"/>
        </w:rPr>
        <w:t>深化城乡体系对接</w:t>
      </w:r>
      <w:r>
        <w:rPr>
          <w:rFonts w:hint="default" w:ascii="Times New Roman" w:hAnsi="Times New Roman" w:eastAsia="楷体_GB2312" w:cs="Times New Roman"/>
          <w:b w:val="0"/>
          <w:bCs/>
          <w:color w:val="auto"/>
          <w:sz w:val="32"/>
          <w:szCs w:val="32"/>
          <w:highlight w:val="none"/>
        </w:rPr>
        <w:t>，推动</w:t>
      </w:r>
      <w:r>
        <w:rPr>
          <w:rFonts w:hint="eastAsia"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lang w:val="en-US" w:eastAsia="zh-CN"/>
        </w:rPr>
        <w:t>三个一体化</w:t>
      </w:r>
      <w:r>
        <w:rPr>
          <w:rFonts w:hint="eastAsia"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_Toc7272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32</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_Toc9688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（一）</w:t>
      </w:r>
      <w:r>
        <w:rPr>
          <w:rFonts w:hint="default" w:ascii="Times New Roman" w:hAnsi="Times New Roman" w:eastAsia="仿宋_GB2312" w:cs="Times New Roman"/>
          <w:b w:val="0"/>
          <w:bCs/>
          <w:sz w:val="32"/>
          <w:szCs w:val="32"/>
          <w:highlight w:val="none"/>
          <w:lang w:val="en-US" w:eastAsia="zh-CN"/>
        </w:rPr>
        <w:t>推进社会保障一体化</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_Toc9688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32</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_Toc16323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推进基础设施一体化</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_Toc16323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32</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_Toc27580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val="en-US" w:eastAsia="zh-CN"/>
        </w:rPr>
        <w:t>（三）推进公共服务一体化</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_Toc27580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_Toc25938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lang w:val="en-US" w:eastAsia="zh-CN"/>
        </w:rPr>
        <w:t>二</w:t>
      </w: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spacing w:val="-20"/>
          <w:sz w:val="32"/>
          <w:szCs w:val="32"/>
          <w:highlight w:val="none"/>
          <w:lang w:val="en-US" w:eastAsia="zh-CN"/>
        </w:rPr>
        <w:t>突出共建共治共享，推进治理体系和治理能力现代化</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_Toc25938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33</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_Toc3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一</w:t>
      </w:r>
      <w:r>
        <w:rPr>
          <w:rFonts w:hint="default" w:ascii="Times New Roman" w:hAnsi="Times New Roman" w:eastAsia="仿宋_GB2312" w:cs="Times New Roman"/>
          <w:b w:val="0"/>
          <w:bCs/>
          <w:sz w:val="32"/>
          <w:szCs w:val="32"/>
          <w:highlight w:val="none"/>
        </w:rPr>
        <w:t>）完善基层治理</w:t>
      </w:r>
      <w:r>
        <w:rPr>
          <w:rFonts w:hint="default" w:ascii="Times New Roman" w:hAnsi="Times New Roman" w:eastAsia="仿宋_GB2312" w:cs="Times New Roman"/>
          <w:b w:val="0"/>
          <w:bCs/>
          <w:sz w:val="32"/>
          <w:szCs w:val="32"/>
          <w:highlight w:val="none"/>
          <w:lang w:eastAsia="zh-CN"/>
        </w:rPr>
        <w:t>工作</w:t>
      </w:r>
      <w:r>
        <w:rPr>
          <w:rFonts w:hint="default" w:ascii="Times New Roman" w:hAnsi="Times New Roman" w:eastAsia="仿宋_GB2312" w:cs="Times New Roman"/>
          <w:b w:val="0"/>
          <w:bCs/>
          <w:sz w:val="32"/>
          <w:szCs w:val="32"/>
          <w:highlight w:val="none"/>
        </w:rPr>
        <w:t>格局</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_Toc3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33</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_Toc22985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rPr>
        <w:t>）深化</w:t>
      </w:r>
      <w:r>
        <w:rPr>
          <w:rFonts w:hint="default" w:ascii="Times New Roman" w:hAnsi="Times New Roman" w:eastAsia="仿宋_GB2312" w:cs="Times New Roman"/>
          <w:b w:val="0"/>
          <w:bCs/>
          <w:sz w:val="32"/>
          <w:szCs w:val="32"/>
          <w:highlight w:val="none"/>
          <w:lang w:val="en-US" w:eastAsia="zh-CN"/>
        </w:rPr>
        <w:t>基层治理</w:t>
      </w:r>
      <w:r>
        <w:rPr>
          <w:rFonts w:hint="default" w:ascii="Times New Roman" w:hAnsi="Times New Roman" w:eastAsia="仿宋_GB2312" w:cs="Times New Roman"/>
          <w:b w:val="0"/>
          <w:bCs/>
          <w:sz w:val="32"/>
          <w:szCs w:val="32"/>
          <w:highlight w:val="none"/>
        </w:rPr>
        <w:t>体制机制改革</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_Toc22985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_Toc20059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eastAsia="zh-CN"/>
        </w:rPr>
        <w:t>（三）着力提升社区</w:t>
      </w:r>
      <w:r>
        <w:rPr>
          <w:rFonts w:hint="default" w:ascii="Times New Roman" w:hAnsi="Times New Roman" w:eastAsia="仿宋_GB2312" w:cs="Times New Roman"/>
          <w:b w:val="0"/>
          <w:bCs/>
          <w:sz w:val="32"/>
          <w:szCs w:val="32"/>
          <w:highlight w:val="none"/>
          <w:lang w:val="en-US" w:eastAsia="zh-CN"/>
        </w:rPr>
        <w:t>服务</w:t>
      </w:r>
      <w:r>
        <w:rPr>
          <w:rFonts w:hint="default" w:ascii="Times New Roman" w:hAnsi="Times New Roman" w:eastAsia="仿宋_GB2312" w:cs="Times New Roman"/>
          <w:b w:val="0"/>
          <w:bCs/>
          <w:sz w:val="32"/>
          <w:szCs w:val="32"/>
          <w:highlight w:val="none"/>
          <w:lang w:eastAsia="zh-CN"/>
        </w:rPr>
        <w:t>能力</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_Toc20059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34</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_Toc11429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四</w:t>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提升</w:t>
      </w:r>
      <w:r>
        <w:rPr>
          <w:rFonts w:hint="default" w:ascii="Times New Roman" w:hAnsi="Times New Roman" w:eastAsia="仿宋_GB2312" w:cs="Times New Roman"/>
          <w:b w:val="0"/>
          <w:bCs/>
          <w:sz w:val="32"/>
          <w:szCs w:val="32"/>
          <w:highlight w:val="none"/>
        </w:rPr>
        <w:t>文化文明</w:t>
      </w:r>
      <w:r>
        <w:rPr>
          <w:rFonts w:hint="default" w:ascii="Times New Roman" w:hAnsi="Times New Roman" w:eastAsia="仿宋_GB2312" w:cs="Times New Roman"/>
          <w:b w:val="0"/>
          <w:bCs/>
          <w:sz w:val="32"/>
          <w:szCs w:val="32"/>
          <w:highlight w:val="none"/>
          <w:lang w:val="en-US" w:eastAsia="zh-CN"/>
        </w:rPr>
        <w:t>水平</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_Toc11429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_Toc22706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rPr>
        <w:t>（</w:t>
      </w:r>
      <w:r>
        <w:rPr>
          <w:rFonts w:hint="default" w:ascii="Times New Roman" w:hAnsi="Times New Roman" w:eastAsia="仿宋_GB2312" w:cs="Times New Roman"/>
          <w:b w:val="0"/>
          <w:bCs/>
          <w:sz w:val="32"/>
          <w:szCs w:val="32"/>
          <w:highlight w:val="none"/>
          <w:lang w:val="en-US" w:eastAsia="zh-CN"/>
        </w:rPr>
        <w:t>五</w:t>
      </w:r>
      <w:r>
        <w:rPr>
          <w:rFonts w:hint="default" w:ascii="Times New Roman" w:hAnsi="Times New Roman" w:eastAsia="仿宋_GB2312" w:cs="Times New Roman"/>
          <w:b w:val="0"/>
          <w:bCs/>
          <w:sz w:val="32"/>
          <w:szCs w:val="32"/>
          <w:highlight w:val="none"/>
        </w:rPr>
        <w:t>）筑牢农村地区安全屏障</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_Toc22706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35</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16"/>
        <w:keepNext w:val="0"/>
        <w:keepLines w:val="0"/>
        <w:pageBreakBefore w:val="0"/>
        <w:widowControl w:val="0"/>
        <w:tabs>
          <w:tab w:val="right" w:leader="dot" w:pos="8845"/>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fldChar w:fldCharType="begin"/>
      </w:r>
      <w:r>
        <w:rPr>
          <w:rFonts w:hint="default" w:ascii="Times New Roman" w:hAnsi="Times New Roman" w:eastAsia="仿宋_GB2312" w:cs="Times New Roman"/>
          <w:b w:val="0"/>
          <w:bCs/>
          <w:sz w:val="32"/>
          <w:szCs w:val="32"/>
          <w:highlight w:val="none"/>
        </w:rPr>
        <w:instrText xml:space="preserve"> HYPERLINK \l _Toc20221 </w:instrText>
      </w:r>
      <w:r>
        <w:rPr>
          <w:rFonts w:hint="default" w:ascii="Times New Roman" w:hAnsi="Times New Roman" w:eastAsia="仿宋_GB2312" w:cs="Times New Roman"/>
          <w:b w:val="0"/>
          <w:bCs/>
          <w:sz w:val="32"/>
          <w:szCs w:val="32"/>
          <w:highlight w:val="none"/>
        </w:rPr>
        <w:fldChar w:fldCharType="separate"/>
      </w:r>
      <w:r>
        <w:rPr>
          <w:rFonts w:hint="default" w:ascii="Times New Roman" w:hAnsi="Times New Roman" w:eastAsia="仿宋_GB2312" w:cs="Times New Roman"/>
          <w:b w:val="0"/>
          <w:bCs/>
          <w:sz w:val="32"/>
          <w:szCs w:val="32"/>
          <w:highlight w:val="none"/>
          <w:lang w:val="en-US" w:eastAsia="zh-CN"/>
        </w:rPr>
        <w:t>（六）强化乡村振兴人才支撑</w:t>
      </w:r>
      <w:r>
        <w:rPr>
          <w:rFonts w:hint="default" w:ascii="Times New Roman" w:hAnsi="Times New Roman" w:eastAsia="仿宋_GB2312" w:cs="Times New Roman"/>
          <w:b w:val="0"/>
          <w:bCs/>
          <w:sz w:val="32"/>
          <w:szCs w:val="32"/>
        </w:rPr>
        <w:tab/>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PAGEREF _Toc20221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36</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color w:val="auto"/>
          <w:sz w:val="32"/>
          <w:szCs w:val="32"/>
          <w:highlight w:val="none"/>
        </w:rPr>
        <w:fldChar w:fldCharType="end"/>
      </w:r>
    </w:p>
    <w:p>
      <w:pPr>
        <w:pStyle w:val="2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beforeLines="0" w:after="0" w:afterLines="0" w:line="620" w:lineRule="exact"/>
        <w:ind w:left="640" w:right="0" w:rightChars="0" w:hanging="640" w:hangingChars="200"/>
        <w:jc w:val="both"/>
        <w:textAlignment w:val="auto"/>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_Toc20278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第</w:t>
      </w:r>
      <w:r>
        <w:rPr>
          <w:rFonts w:hint="default" w:ascii="Times New Roman" w:hAnsi="Times New Roman" w:eastAsia="黑体" w:cs="Times New Roman"/>
          <w:b w:val="0"/>
          <w:bCs/>
          <w:sz w:val="32"/>
          <w:szCs w:val="32"/>
          <w:highlight w:val="none"/>
          <w:lang w:eastAsia="zh-CN"/>
        </w:rPr>
        <w:t>七</w:t>
      </w:r>
      <w:r>
        <w:rPr>
          <w:rFonts w:hint="default" w:ascii="Times New Roman" w:hAnsi="Times New Roman" w:eastAsia="黑体" w:cs="Times New Roman"/>
          <w:b w:val="0"/>
          <w:bCs/>
          <w:sz w:val="32"/>
          <w:szCs w:val="32"/>
          <w:highlight w:val="none"/>
        </w:rPr>
        <w:t>章  规划保障</w:t>
      </w:r>
      <w:r>
        <w:rPr>
          <w:rFonts w:hint="default" w:ascii="Times New Roman" w:hAnsi="Times New Roman" w:eastAsia="黑体" w:cs="Times New Roman"/>
          <w:b w:val="0"/>
          <w:bCs/>
          <w:sz w:val="32"/>
          <w:szCs w:val="32"/>
          <w:highlight w:val="none"/>
        </w:rPr>
        <w:tab/>
      </w:r>
      <w:r>
        <w:rPr>
          <w:rFonts w:hint="default" w:ascii="Times New Roman" w:hAnsi="Times New Roman" w:eastAsia="黑体" w:cs="Times New Roman"/>
          <w:b w:val="0"/>
          <w:bCs/>
          <w:sz w:val="32"/>
          <w:szCs w:val="32"/>
          <w:highlight w:val="none"/>
        </w:rPr>
        <w:fldChar w:fldCharType="begin"/>
      </w:r>
      <w:r>
        <w:rPr>
          <w:rFonts w:hint="default" w:ascii="Times New Roman" w:hAnsi="Times New Roman" w:eastAsia="黑体" w:cs="Times New Roman"/>
          <w:b w:val="0"/>
          <w:bCs/>
          <w:sz w:val="32"/>
          <w:szCs w:val="32"/>
          <w:highlight w:val="none"/>
        </w:rPr>
        <w:instrText xml:space="preserve"> PAGEREF _Toc20278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rPr>
        <w:t>37</w:t>
      </w:r>
      <w:r>
        <w:rPr>
          <w:rFonts w:hint="default" w:ascii="Times New Roman" w:hAnsi="Times New Roman" w:eastAsia="黑体" w:cs="Times New Roman"/>
          <w:b w:val="0"/>
          <w:bCs/>
          <w:sz w:val="32"/>
          <w:szCs w:val="32"/>
          <w:highlight w:val="none"/>
        </w:rPr>
        <w:fldChar w:fldCharType="end"/>
      </w:r>
      <w:r>
        <w:rPr>
          <w:rFonts w:hint="default" w:ascii="Times New Roman" w:hAnsi="Times New Roman" w:eastAsia="黑体" w:cs="Times New Roman"/>
          <w:b w:val="0"/>
          <w:bCs/>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_Toc28141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一、加强组织</w:t>
      </w:r>
      <w:r>
        <w:rPr>
          <w:rFonts w:hint="default" w:ascii="Times New Roman" w:hAnsi="Times New Roman" w:eastAsia="楷体_GB2312" w:cs="Times New Roman"/>
          <w:b w:val="0"/>
          <w:bCs/>
          <w:color w:val="auto"/>
          <w:sz w:val="32"/>
          <w:szCs w:val="32"/>
          <w:highlight w:val="none"/>
          <w:lang w:eastAsia="zh-CN"/>
        </w:rPr>
        <w:t>领导</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_Toc28141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37</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_Toc6549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二、完善</w:t>
      </w:r>
      <w:r>
        <w:rPr>
          <w:rFonts w:hint="default" w:ascii="Times New Roman" w:hAnsi="Times New Roman" w:eastAsia="楷体_GB2312" w:cs="Times New Roman"/>
          <w:b w:val="0"/>
          <w:bCs/>
          <w:color w:val="auto"/>
          <w:sz w:val="32"/>
          <w:szCs w:val="32"/>
          <w:highlight w:val="none"/>
          <w:lang w:eastAsia="zh-CN"/>
        </w:rPr>
        <w:t>机制</w:t>
      </w:r>
      <w:r>
        <w:rPr>
          <w:rFonts w:hint="default" w:ascii="Times New Roman" w:hAnsi="Times New Roman" w:eastAsia="楷体_GB2312" w:cs="Times New Roman"/>
          <w:b w:val="0"/>
          <w:bCs/>
          <w:color w:val="auto"/>
          <w:sz w:val="32"/>
          <w:szCs w:val="32"/>
          <w:highlight w:val="none"/>
        </w:rPr>
        <w:t>保障</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_Toc6549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37</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pStyle w:val="27"/>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620" w:lineRule="exact"/>
        <w:ind w:right="0" w:rightChars="0" w:firstLine="0" w:firstLineChars="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HYPERLINK \l _Toc3427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、强化规划实施</w:t>
      </w:r>
      <w:r>
        <w:rPr>
          <w:rFonts w:hint="default" w:ascii="Times New Roman" w:hAnsi="Times New Roman" w:eastAsia="楷体_GB2312" w:cs="Times New Roman"/>
          <w:b w:val="0"/>
          <w:bCs/>
          <w:color w:val="auto"/>
          <w:sz w:val="32"/>
          <w:szCs w:val="32"/>
          <w:highlight w:val="none"/>
        </w:rPr>
        <w:tab/>
      </w:r>
      <w:r>
        <w:rPr>
          <w:rFonts w:hint="default" w:ascii="Times New Roman" w:hAnsi="Times New Roman" w:eastAsia="楷体_GB2312" w:cs="Times New Roman"/>
          <w:b w:val="0"/>
          <w:bCs/>
          <w:color w:val="auto"/>
          <w:sz w:val="32"/>
          <w:szCs w:val="32"/>
          <w:highlight w:val="none"/>
        </w:rPr>
        <w:fldChar w:fldCharType="begin"/>
      </w:r>
      <w:r>
        <w:rPr>
          <w:rFonts w:hint="default" w:ascii="Times New Roman" w:hAnsi="Times New Roman" w:eastAsia="楷体_GB2312" w:cs="Times New Roman"/>
          <w:b w:val="0"/>
          <w:bCs/>
          <w:color w:val="auto"/>
          <w:sz w:val="32"/>
          <w:szCs w:val="32"/>
          <w:highlight w:val="none"/>
        </w:rPr>
        <w:instrText xml:space="preserve"> PAGEREF _Toc3427 </w:instrText>
      </w:r>
      <w:r>
        <w:rPr>
          <w:rFonts w:hint="default" w:ascii="Times New Roman" w:hAnsi="Times New Roman" w:eastAsia="楷体_GB2312" w:cs="Times New Roman"/>
          <w:b w:val="0"/>
          <w:bCs/>
          <w:color w:val="auto"/>
          <w:sz w:val="32"/>
          <w:szCs w:val="32"/>
          <w:highlight w:val="none"/>
        </w:rPr>
        <w:fldChar w:fldCharType="separate"/>
      </w:r>
      <w:r>
        <w:rPr>
          <w:rFonts w:hint="default" w:ascii="Times New Roman" w:hAnsi="Times New Roman" w:eastAsia="楷体_GB2312" w:cs="Times New Roman"/>
          <w:b w:val="0"/>
          <w:bCs/>
          <w:color w:val="auto"/>
          <w:sz w:val="32"/>
          <w:szCs w:val="32"/>
          <w:highlight w:val="none"/>
        </w:rPr>
        <w:t>38</w:t>
      </w:r>
      <w:r>
        <w:rPr>
          <w:rFonts w:hint="default" w:ascii="Times New Roman" w:hAnsi="Times New Roman" w:eastAsia="楷体_GB2312" w:cs="Times New Roman"/>
          <w:b w:val="0"/>
          <w:bCs/>
          <w:color w:val="auto"/>
          <w:sz w:val="32"/>
          <w:szCs w:val="32"/>
          <w:highlight w:val="none"/>
        </w:rPr>
        <w:fldChar w:fldCharType="end"/>
      </w:r>
      <w:r>
        <w:rPr>
          <w:rFonts w:hint="default" w:ascii="Times New Roman" w:hAnsi="Times New Roman" w:eastAsia="楷体_GB2312" w:cs="Times New Roman"/>
          <w:b w:val="0"/>
          <w:bCs/>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rPr>
        <w:sectPr>
          <w:footerReference r:id="rId7"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color w:val="auto"/>
          <w:szCs w:val="32"/>
          <w:highlight w:val="none"/>
        </w:rPr>
        <w:fldChar w:fldCharType="end"/>
      </w:r>
    </w:p>
    <w:bookmarkEnd w:id="4"/>
    <w:p>
      <w:pPr>
        <w:pStyle w:val="3"/>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rPr>
      </w:pPr>
      <w:bookmarkStart w:id="5" w:name="_Toc638"/>
      <w:bookmarkStart w:id="6" w:name="_Toc17298"/>
      <w:bookmarkStart w:id="7" w:name="_Toc39681539"/>
      <w:bookmarkStart w:id="8" w:name="_Toc39681246"/>
      <w:r>
        <w:rPr>
          <w:rFonts w:hint="default" w:ascii="Times New Roman" w:hAnsi="Times New Roman" w:cs="Times New Roman"/>
          <w:color w:val="auto"/>
          <w:highlight w:val="none"/>
        </w:rPr>
        <w:t>序</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言</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民族要复兴，乡村必振兴。2021年中央1号文件提出，全面建设社会主义现代化国家，实现中华民族伟大复兴，最艰巨、最繁重的任务依然在农村，最广泛、最深厚的基础依然在农村。</w:t>
      </w:r>
      <w:r>
        <w:rPr>
          <w:rFonts w:hint="default" w:ascii="Times New Roman" w:hAnsi="Times New Roman" w:eastAsia="仿宋_GB2312" w:cs="Times New Roman"/>
          <w:color w:val="auto"/>
          <w:sz w:val="32"/>
          <w:szCs w:val="32"/>
          <w:highlight w:val="none"/>
          <w:lang w:eastAsia="zh-CN"/>
        </w:rPr>
        <w:t>朝阳区农村城市化</w:t>
      </w:r>
      <w:r>
        <w:rPr>
          <w:rFonts w:hint="default" w:ascii="Times New Roman" w:hAnsi="Times New Roman" w:eastAsia="仿宋_GB2312" w:cs="Times New Roman"/>
          <w:color w:val="auto"/>
          <w:sz w:val="32"/>
          <w:szCs w:val="32"/>
          <w:highlight w:val="none"/>
        </w:rPr>
        <w:t>起步早、发展快，</w:t>
      </w:r>
      <w:r>
        <w:rPr>
          <w:rFonts w:hint="default" w:ascii="Times New Roman" w:hAnsi="Times New Roman" w:eastAsia="仿宋_GB2312" w:cs="Times New Roman"/>
          <w:color w:val="auto"/>
          <w:sz w:val="32"/>
          <w:szCs w:val="32"/>
          <w:highlight w:val="none"/>
          <w:lang w:eastAsia="zh-CN"/>
        </w:rPr>
        <w:t>水平和质量总体呈现持续提升状态，长期</w:t>
      </w:r>
      <w:r>
        <w:rPr>
          <w:rFonts w:hint="default" w:ascii="Times New Roman" w:hAnsi="Times New Roman" w:eastAsia="仿宋_GB2312" w:cs="Times New Roman"/>
          <w:color w:val="auto"/>
          <w:sz w:val="32"/>
          <w:szCs w:val="32"/>
          <w:highlight w:val="none"/>
        </w:rPr>
        <w:t>走在</w:t>
      </w:r>
      <w:r>
        <w:rPr>
          <w:rFonts w:hint="default" w:ascii="Times New Roman" w:hAnsi="Times New Roman" w:eastAsia="仿宋_GB2312" w:cs="Times New Roman"/>
          <w:color w:val="auto"/>
          <w:sz w:val="32"/>
          <w:szCs w:val="32"/>
          <w:highlight w:val="none"/>
          <w:lang w:eastAsia="zh-CN"/>
        </w:rPr>
        <w:t>全市</w:t>
      </w:r>
      <w:r>
        <w:rPr>
          <w:rFonts w:hint="default" w:ascii="Times New Roman" w:hAnsi="Times New Roman" w:eastAsia="仿宋_GB2312" w:cs="Times New Roman"/>
          <w:color w:val="auto"/>
          <w:sz w:val="32"/>
          <w:szCs w:val="32"/>
          <w:highlight w:val="none"/>
        </w:rPr>
        <w:t>前列。</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十三五</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时期，农村城市化取得重要阶段性成果，城乡一体化取得新成效，农村经济社会发展迈上新台阶。</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进一步</w:t>
      </w:r>
      <w:r>
        <w:rPr>
          <w:rFonts w:hint="default" w:ascii="Times New Roman" w:hAnsi="Times New Roman" w:eastAsia="仿宋_GB2312" w:cs="Times New Roman"/>
          <w:color w:val="auto"/>
          <w:sz w:val="32"/>
          <w:szCs w:val="32"/>
          <w:highlight w:val="none"/>
        </w:rPr>
        <w:t>发挥</w:t>
      </w:r>
      <w:r>
        <w:rPr>
          <w:rFonts w:hint="default" w:ascii="Times New Roman" w:hAnsi="Times New Roman" w:eastAsia="仿宋_GB2312" w:cs="Times New Roman"/>
          <w:color w:val="auto"/>
          <w:sz w:val="32"/>
          <w:szCs w:val="32"/>
          <w:highlight w:val="none"/>
          <w:lang w:eastAsia="zh-CN"/>
        </w:rPr>
        <w:t>城市化</w:t>
      </w:r>
      <w:r>
        <w:rPr>
          <w:rFonts w:hint="default" w:ascii="Times New Roman" w:hAnsi="Times New Roman" w:eastAsia="仿宋_GB2312" w:cs="Times New Roman"/>
          <w:color w:val="auto"/>
          <w:sz w:val="32"/>
          <w:szCs w:val="32"/>
          <w:highlight w:val="none"/>
        </w:rPr>
        <w:t>动力支撑作用，服务</w:t>
      </w:r>
      <w:r>
        <w:rPr>
          <w:rFonts w:hint="default" w:ascii="Times New Roman" w:hAnsi="Times New Roman" w:eastAsia="仿宋_GB2312" w:cs="Times New Roman"/>
          <w:color w:val="auto"/>
          <w:sz w:val="32"/>
          <w:szCs w:val="32"/>
          <w:highlight w:val="none"/>
          <w:lang w:eastAsia="zh-CN"/>
        </w:rPr>
        <w:t>全区</w:t>
      </w:r>
      <w:r>
        <w:rPr>
          <w:rFonts w:hint="default" w:ascii="Times New Roman" w:hAnsi="Times New Roman" w:eastAsia="仿宋_GB2312" w:cs="Times New Roman"/>
          <w:color w:val="auto"/>
          <w:sz w:val="32"/>
          <w:szCs w:val="32"/>
          <w:highlight w:val="none"/>
        </w:rPr>
        <w:t>构建新发展格局，促进</w:t>
      </w:r>
      <w:r>
        <w:rPr>
          <w:rFonts w:hint="default" w:ascii="Times New Roman" w:hAnsi="Times New Roman" w:eastAsia="仿宋_GB2312" w:cs="Times New Roman"/>
          <w:color w:val="auto"/>
          <w:sz w:val="32"/>
          <w:szCs w:val="32"/>
          <w:highlight w:val="none"/>
          <w:lang w:eastAsia="zh-CN"/>
        </w:rPr>
        <w:t>城乡</w:t>
      </w:r>
      <w:r>
        <w:rPr>
          <w:rFonts w:hint="default" w:ascii="Times New Roman" w:hAnsi="Times New Roman" w:eastAsia="仿宋_GB2312" w:cs="Times New Roman"/>
          <w:color w:val="auto"/>
          <w:sz w:val="32"/>
          <w:szCs w:val="32"/>
          <w:highlight w:val="none"/>
          <w:lang w:val="en-US" w:eastAsia="zh-CN"/>
        </w:rPr>
        <w:t>深度</w:t>
      </w:r>
      <w:r>
        <w:rPr>
          <w:rFonts w:hint="default" w:ascii="Times New Roman" w:hAnsi="Times New Roman" w:eastAsia="仿宋_GB2312" w:cs="Times New Roman"/>
          <w:color w:val="auto"/>
          <w:sz w:val="32"/>
          <w:szCs w:val="32"/>
          <w:highlight w:val="none"/>
          <w:lang w:eastAsia="zh-CN"/>
        </w:rPr>
        <w:t>融合</w:t>
      </w:r>
      <w:r>
        <w:rPr>
          <w:rFonts w:hint="default" w:ascii="Times New Roman" w:hAnsi="Times New Roman" w:eastAsia="仿宋_GB2312" w:cs="Times New Roman"/>
          <w:color w:val="auto"/>
          <w:sz w:val="32"/>
          <w:szCs w:val="32"/>
          <w:highlight w:val="none"/>
        </w:rPr>
        <w:t>，更好满足人民日益增长的美好生活需要，根据</w:t>
      </w:r>
      <w:r>
        <w:rPr>
          <w:rFonts w:hint="default" w:ascii="Times New Roman" w:hAnsi="Times New Roman" w:eastAsia="仿宋_GB2312" w:cs="Times New Roman"/>
          <w:color w:val="auto"/>
          <w:sz w:val="32"/>
          <w:szCs w:val="32"/>
          <w:highlight w:val="none"/>
          <w:lang w:eastAsia="zh-CN"/>
        </w:rPr>
        <w:t>《北京市</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十四五</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时期乡村振兴战略实施规划》《北京市朝阳区国民经济和社会发展第十四个五年规划和二〇三五年远景目标纲要》等</w:t>
      </w:r>
      <w:r>
        <w:rPr>
          <w:rFonts w:hint="default" w:ascii="Times New Roman" w:hAnsi="Times New Roman" w:eastAsia="仿宋_GB2312" w:cs="Times New Roman"/>
          <w:color w:val="auto"/>
          <w:sz w:val="32"/>
          <w:szCs w:val="32"/>
          <w:highlight w:val="none"/>
          <w:lang w:val="en-US" w:eastAsia="zh-CN"/>
        </w:rPr>
        <w:t>规划精神</w:t>
      </w:r>
      <w:r>
        <w:rPr>
          <w:rFonts w:hint="default" w:ascii="Times New Roman" w:hAnsi="Times New Roman" w:eastAsia="仿宋_GB2312" w:cs="Times New Roman"/>
          <w:color w:val="auto"/>
          <w:sz w:val="32"/>
          <w:szCs w:val="32"/>
          <w:highlight w:val="none"/>
          <w:lang w:eastAsia="zh-CN"/>
        </w:rPr>
        <w:t>，编制本规划。规划明确了</w:t>
      </w:r>
      <w:r>
        <w:rPr>
          <w:rFonts w:hint="eastAsia" w:ascii="Times New Roman" w:hAnsi="Times New Roman" w:cs="Times New Roman"/>
          <w:color w:val="auto"/>
          <w:sz w:val="32"/>
          <w:szCs w:val="32"/>
          <w:highlight w:val="none"/>
          <w:lang w:eastAsia="zh-CN"/>
        </w:rPr>
        <w:t>朝阳区</w:t>
      </w:r>
      <w:r>
        <w:rPr>
          <w:rFonts w:hint="default" w:ascii="Times New Roman" w:hAnsi="Times New Roman" w:eastAsia="仿宋_GB2312" w:cs="Times New Roman"/>
          <w:color w:val="auto"/>
          <w:sz w:val="32"/>
          <w:szCs w:val="32"/>
          <w:highlight w:val="none"/>
          <w:lang w:eastAsia="zh-CN"/>
        </w:rPr>
        <w:t>推进</w:t>
      </w:r>
      <w:r>
        <w:rPr>
          <w:rFonts w:hint="default" w:ascii="Times New Roman" w:hAnsi="Times New Roman" w:eastAsia="仿宋_GB2312" w:cs="Times New Roman"/>
          <w:color w:val="auto"/>
          <w:sz w:val="32"/>
          <w:szCs w:val="32"/>
          <w:highlight w:val="none"/>
          <w:lang w:val="en-US" w:eastAsia="zh-CN"/>
        </w:rPr>
        <w:t>城乡一体化</w:t>
      </w:r>
      <w:r>
        <w:rPr>
          <w:rFonts w:hint="default" w:ascii="Times New Roman" w:hAnsi="Times New Roman" w:eastAsia="仿宋_GB2312" w:cs="Times New Roman"/>
          <w:color w:val="auto"/>
          <w:sz w:val="32"/>
          <w:szCs w:val="32"/>
          <w:highlight w:val="none"/>
          <w:lang w:eastAsia="zh-CN"/>
        </w:rPr>
        <w:t>发展的</w:t>
      </w:r>
      <w:r>
        <w:rPr>
          <w:rFonts w:hint="default" w:ascii="Times New Roman" w:hAnsi="Times New Roman" w:eastAsia="仿宋_GB2312" w:cs="Times New Roman"/>
          <w:color w:val="auto"/>
          <w:sz w:val="32"/>
          <w:szCs w:val="32"/>
          <w:highlight w:val="none"/>
          <w:lang w:val="en-US" w:eastAsia="zh-CN"/>
        </w:rPr>
        <w:t>总体要求</w:t>
      </w:r>
      <w:r>
        <w:rPr>
          <w:rFonts w:hint="default" w:ascii="Times New Roman" w:hAnsi="Times New Roman" w:eastAsia="仿宋_GB2312" w:cs="Times New Roman"/>
          <w:color w:val="auto"/>
          <w:sz w:val="32"/>
          <w:szCs w:val="32"/>
          <w:highlight w:val="none"/>
          <w:lang w:eastAsia="zh-CN"/>
        </w:rPr>
        <w:t>、发展目标和重点任务，</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推动</w:t>
      </w:r>
      <w:r>
        <w:rPr>
          <w:rFonts w:hint="default" w:ascii="Times New Roman" w:hAnsi="Times New Roman" w:eastAsia="仿宋_GB2312" w:cs="Times New Roman"/>
          <w:color w:val="auto"/>
          <w:sz w:val="32"/>
          <w:szCs w:val="32"/>
          <w:highlight w:val="none"/>
          <w:lang w:eastAsia="zh-CN"/>
        </w:rPr>
        <w:t>全区</w:t>
      </w:r>
      <w:r>
        <w:rPr>
          <w:rFonts w:hint="default" w:ascii="Times New Roman" w:hAnsi="Times New Roman" w:eastAsia="仿宋_GB2312" w:cs="Times New Roman"/>
          <w:color w:val="auto"/>
          <w:sz w:val="32"/>
          <w:szCs w:val="32"/>
          <w:highlight w:val="none"/>
          <w:lang w:val="en-US" w:eastAsia="zh-CN"/>
        </w:rPr>
        <w:t>城乡一体化</w:t>
      </w:r>
      <w:r>
        <w:rPr>
          <w:rFonts w:hint="default" w:ascii="Times New Roman" w:hAnsi="Times New Roman" w:eastAsia="仿宋_GB2312" w:cs="Times New Roman"/>
          <w:color w:val="auto"/>
          <w:sz w:val="32"/>
          <w:szCs w:val="32"/>
          <w:highlight w:val="none"/>
          <w:lang w:eastAsia="zh-CN"/>
        </w:rPr>
        <w:t>发展的</w:t>
      </w:r>
      <w:r>
        <w:rPr>
          <w:rFonts w:hint="default" w:ascii="Times New Roman" w:hAnsi="Times New Roman" w:eastAsia="仿宋_GB2312" w:cs="Times New Roman"/>
          <w:color w:val="auto"/>
          <w:sz w:val="32"/>
          <w:szCs w:val="32"/>
          <w:highlight w:val="none"/>
          <w:lang w:val="en-US" w:eastAsia="zh-CN"/>
        </w:rPr>
        <w:t>指导性文件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规划期限为2021年-2025年。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3"/>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rPr>
      </w:pPr>
      <w:bookmarkStart w:id="9" w:name="_Toc24089"/>
      <w:bookmarkStart w:id="10" w:name="_Toc1848"/>
      <w:r>
        <w:rPr>
          <w:rFonts w:hint="default" w:ascii="Times New Roman" w:hAnsi="Times New Roman" w:cs="Times New Roman"/>
          <w:color w:val="auto"/>
          <w:highlight w:val="none"/>
        </w:rPr>
        <w:t xml:space="preserve">第一章  </w:t>
      </w:r>
      <w:bookmarkEnd w:id="9"/>
      <w:r>
        <w:rPr>
          <w:rFonts w:hint="eastAsia"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十三五</w:t>
      </w:r>
      <w:r>
        <w:rPr>
          <w:rFonts w:hint="eastAsia"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时期</w:t>
      </w:r>
      <w:r>
        <w:rPr>
          <w:rFonts w:hint="default" w:ascii="Times New Roman" w:hAnsi="Times New Roman" w:eastAsia="黑体" w:cs="Times New Roman"/>
          <w:b w:val="0"/>
          <w:bCs/>
          <w:color w:val="auto"/>
          <w:sz w:val="32"/>
          <w:szCs w:val="32"/>
          <w:highlight w:val="none"/>
          <w:lang w:val="en-US" w:eastAsia="zh-CN"/>
        </w:rPr>
        <w:t>城市化建设迈上新台阶，为推进全区高质量发展作出贡献</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十三五</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时期，</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区委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区政府</w:t>
      </w:r>
      <w:r>
        <w:rPr>
          <w:rFonts w:hint="default" w:ascii="Times New Roman" w:hAnsi="Times New Roman" w:eastAsia="仿宋_GB2312" w:cs="Times New Roman"/>
          <w:color w:val="auto"/>
          <w:sz w:val="32"/>
          <w:szCs w:val="32"/>
          <w:highlight w:val="none"/>
          <w:lang w:val="en-US" w:eastAsia="zh-CN"/>
        </w:rPr>
        <w:t>正确领导下，农村地区</w:t>
      </w:r>
      <w:r>
        <w:rPr>
          <w:rFonts w:hint="default" w:ascii="Times New Roman" w:hAnsi="Times New Roman" w:eastAsia="仿宋_GB2312" w:cs="Times New Roman"/>
          <w:color w:val="auto"/>
          <w:sz w:val="32"/>
          <w:szCs w:val="32"/>
          <w:highlight w:val="none"/>
        </w:rPr>
        <w:t>坚持以习近平新时代中国特色社会主义思想为指导，深入贯彻落实习近平总书记对北京重要讲话精神，坚持稳中求进</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总基调，坚持新发展理念，聚焦</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文化、国际化、大尺度绿化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主攻方向，</w:t>
      </w:r>
      <w:r>
        <w:rPr>
          <w:rFonts w:hint="default" w:ascii="Times New Roman" w:hAnsi="Times New Roman" w:eastAsia="仿宋_GB2312" w:cs="Times New Roman"/>
          <w:color w:val="auto"/>
          <w:sz w:val="32"/>
          <w:szCs w:val="32"/>
          <w:highlight w:val="none"/>
          <w:lang w:val="en-US" w:eastAsia="zh-CN"/>
        </w:rPr>
        <w:t>以农村城市化为主线，</w:t>
      </w:r>
      <w:r>
        <w:rPr>
          <w:rFonts w:hint="default" w:ascii="Times New Roman" w:hAnsi="Times New Roman" w:eastAsia="仿宋_GB2312" w:cs="Times New Roman"/>
          <w:color w:val="auto"/>
          <w:sz w:val="32"/>
          <w:szCs w:val="32"/>
          <w:highlight w:val="none"/>
        </w:rPr>
        <w:t>深入实施乡村振兴战略，</w:t>
      </w:r>
      <w:r>
        <w:rPr>
          <w:rFonts w:hint="default" w:ascii="Times New Roman" w:hAnsi="Times New Roman" w:eastAsia="仿宋_GB2312" w:cs="Times New Roman"/>
          <w:color w:val="auto"/>
          <w:sz w:val="32"/>
          <w:szCs w:val="32"/>
          <w:highlight w:val="none"/>
          <w:lang w:eastAsia="zh-CN"/>
        </w:rPr>
        <w:t>坚定不移</w:t>
      </w:r>
      <w:r>
        <w:rPr>
          <w:rFonts w:hint="default" w:ascii="Times New Roman" w:hAnsi="Times New Roman" w:eastAsia="仿宋_GB2312" w:cs="Times New Roman"/>
          <w:color w:val="auto"/>
          <w:sz w:val="32"/>
          <w:szCs w:val="32"/>
          <w:highlight w:val="none"/>
        </w:rPr>
        <w:t>疏解非首都功能，统筹</w:t>
      </w:r>
      <w:r>
        <w:rPr>
          <w:rFonts w:hint="default" w:ascii="Times New Roman" w:hAnsi="Times New Roman" w:eastAsia="仿宋_GB2312" w:cs="Times New Roman"/>
          <w:color w:val="auto"/>
          <w:sz w:val="32"/>
          <w:szCs w:val="32"/>
          <w:highlight w:val="none"/>
          <w:lang w:val="en-US" w:eastAsia="zh-CN"/>
        </w:rPr>
        <w:t>推进</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六位一体</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工作任务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caps w:val="0"/>
          <w:color w:val="auto"/>
          <w:spacing w:val="0"/>
          <w:sz w:val="32"/>
          <w:szCs w:val="32"/>
          <w:shd w:val="clear" w:fill="FFFFFF"/>
        </w:rPr>
        <w:t>坚决</w:t>
      </w:r>
      <w:r>
        <w:rPr>
          <w:rFonts w:hint="default" w:ascii="Times New Roman" w:hAnsi="Times New Roman" w:eastAsia="仿宋_GB2312" w:cs="Times New Roman"/>
          <w:i w:val="0"/>
          <w:caps w:val="0"/>
          <w:color w:val="auto"/>
          <w:spacing w:val="0"/>
          <w:sz w:val="32"/>
          <w:szCs w:val="32"/>
          <w:shd w:val="clear" w:fill="FFFFFF"/>
          <w:lang w:val="en-US" w:eastAsia="zh-CN"/>
        </w:rPr>
        <w:t>抗击新冠肺炎疫情</w:t>
      </w:r>
      <w:r>
        <w:rPr>
          <w:rFonts w:hint="default"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十三五</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规划确定的目标任务</w:t>
      </w:r>
      <w:r>
        <w:rPr>
          <w:rFonts w:hint="default" w:ascii="Times New Roman" w:hAnsi="Times New Roman" w:eastAsia="仿宋_GB2312" w:cs="Times New Roman"/>
          <w:color w:val="auto"/>
          <w:sz w:val="32"/>
          <w:szCs w:val="32"/>
          <w:highlight w:val="none"/>
          <w:lang w:val="en-US" w:eastAsia="zh-CN"/>
        </w:rPr>
        <w:t>基本完成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i w:val="0"/>
          <w:caps w:val="0"/>
          <w:color w:val="auto"/>
          <w:spacing w:val="0"/>
          <w:sz w:val="32"/>
          <w:szCs w:val="32"/>
          <w:shd w:val="clear" w:fill="FFFFFF"/>
        </w:rPr>
        <w:t>为</w:t>
      </w:r>
      <w:r>
        <w:rPr>
          <w:rFonts w:hint="default" w:ascii="Times New Roman" w:hAnsi="Times New Roman" w:eastAsia="仿宋_GB2312" w:cs="Times New Roman"/>
          <w:i w:val="0"/>
          <w:caps w:val="0"/>
          <w:color w:val="auto"/>
          <w:spacing w:val="0"/>
          <w:sz w:val="32"/>
          <w:szCs w:val="32"/>
          <w:shd w:val="clear" w:fill="FFFFFF"/>
          <w:lang w:val="en-US" w:eastAsia="zh-CN"/>
        </w:rPr>
        <w:t>全</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区</w:t>
      </w:r>
      <w:r>
        <w:rPr>
          <w:rFonts w:hint="eastAsia" w:ascii="Times New Roman" w:hAnsi="Times New Roman" w:cs="Times New Roman"/>
          <w:i w:val="0"/>
          <w:caps w:val="0"/>
          <w:color w:val="auto"/>
          <w:spacing w:val="0"/>
          <w:sz w:val="32"/>
          <w:szCs w:val="32"/>
          <w:highlight w:val="none"/>
          <w:shd w:val="clear" w:fill="FFFFFF"/>
          <w:lang w:val="en-US" w:eastAsia="zh-CN"/>
        </w:rPr>
        <w:t>“建设‘</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三区</w:t>
      </w:r>
      <w:r>
        <w:rPr>
          <w:rFonts w:hint="eastAsia" w:ascii="Times New Roman" w:hAnsi="Times New Roman" w:cs="Times New Roman"/>
          <w:i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建成小康</w:t>
      </w:r>
      <w:r>
        <w:rPr>
          <w:rFonts w:hint="eastAsia" w:ascii="Times New Roman" w:hAnsi="Times New Roman"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发展目标胜利实现</w:t>
      </w:r>
      <w:r>
        <w:rPr>
          <w:rFonts w:hint="default" w:ascii="Times New Roman" w:hAnsi="Times New Roman" w:eastAsia="仿宋_GB2312" w:cs="Times New Roman"/>
          <w:i w:val="0"/>
          <w:caps w:val="0"/>
          <w:color w:val="auto"/>
          <w:spacing w:val="0"/>
          <w:sz w:val="32"/>
          <w:szCs w:val="32"/>
          <w:shd w:val="clear" w:fill="FFFFFF"/>
        </w:rPr>
        <w:t>提供了有力支撑。</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color w:val="auto"/>
          <w:highlight w:val="none"/>
          <w:lang w:eastAsia="zh-CN"/>
        </w:rPr>
      </w:pPr>
      <w:bookmarkStart w:id="11" w:name="_Toc22496"/>
      <w:bookmarkStart w:id="12" w:name="_Toc22624"/>
      <w:r>
        <w:rPr>
          <w:rFonts w:hint="default" w:ascii="Times New Roman" w:hAnsi="Times New Roman" w:eastAsia="黑体" w:cs="Times New Roman"/>
          <w:color w:val="auto"/>
          <w:highlight w:val="none"/>
          <w:lang w:eastAsia="zh-CN"/>
        </w:rPr>
        <w:t>一、</w:t>
      </w:r>
      <w:bookmarkEnd w:id="11"/>
      <w:r>
        <w:rPr>
          <w:rFonts w:hint="default" w:ascii="Times New Roman" w:hAnsi="Times New Roman" w:eastAsia="黑体" w:cs="Times New Roman"/>
          <w:b w:val="0"/>
          <w:bCs/>
          <w:color w:val="auto"/>
          <w:sz w:val="32"/>
          <w:szCs w:val="32"/>
          <w:highlight w:val="none"/>
          <w:lang w:val="en-US" w:eastAsia="zh-CN"/>
        </w:rPr>
        <w:t>大体量</w:t>
      </w:r>
      <w:r>
        <w:rPr>
          <w:rFonts w:hint="default" w:ascii="Times New Roman" w:hAnsi="Times New Roman" w:eastAsia="黑体" w:cs="Times New Roman"/>
          <w:b w:val="0"/>
          <w:bCs/>
          <w:color w:val="auto"/>
          <w:sz w:val="32"/>
          <w:szCs w:val="32"/>
          <w:highlight w:val="none"/>
          <w:lang w:eastAsia="zh-CN"/>
        </w:rPr>
        <w:t>疏解非首都功能，</w:t>
      </w:r>
      <w:r>
        <w:rPr>
          <w:rFonts w:hint="default" w:ascii="Times New Roman" w:hAnsi="Times New Roman" w:cs="Times New Roman"/>
          <w:b w:val="0"/>
          <w:bCs/>
          <w:color w:val="auto"/>
          <w:sz w:val="32"/>
          <w:szCs w:val="32"/>
          <w:highlight w:val="none"/>
          <w:lang w:eastAsia="zh-CN"/>
        </w:rPr>
        <w:t>为优化全区核心功能夯实基础</w:t>
      </w:r>
      <w:bookmarkEnd w:id="12"/>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highlight w:val="none"/>
        </w:rPr>
      </w:pPr>
      <w:r>
        <w:rPr>
          <w:rFonts w:hint="default" w:ascii="Times New Roman" w:hAnsi="Times New Roman" w:cs="Times New Roman"/>
          <w:snapToGrid w:val="0"/>
          <w:color w:val="auto"/>
          <w:kern w:val="0"/>
          <w:sz w:val="32"/>
          <w:szCs w:val="32"/>
          <w:highlight w:val="none"/>
          <w:lang w:val="en-US" w:eastAsia="zh-CN"/>
        </w:rPr>
        <w:t>深入</w:t>
      </w:r>
      <w:r>
        <w:rPr>
          <w:rFonts w:hint="default" w:ascii="Times New Roman" w:hAnsi="Times New Roman" w:cs="Times New Roman"/>
          <w:snapToGrid w:val="0"/>
          <w:color w:val="auto"/>
          <w:kern w:val="0"/>
          <w:sz w:val="32"/>
          <w:szCs w:val="32"/>
          <w:highlight w:val="none"/>
          <w:lang w:eastAsia="zh-CN"/>
        </w:rPr>
        <w:t>落实新版总规要求</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cs="Times New Roman"/>
          <w:snapToGrid w:val="0"/>
          <w:color w:val="auto"/>
          <w:kern w:val="0"/>
          <w:sz w:val="32"/>
          <w:szCs w:val="32"/>
          <w:highlight w:val="none"/>
          <w:lang w:val="en-US" w:eastAsia="zh-CN"/>
        </w:rPr>
        <w:t>全力推进</w:t>
      </w:r>
      <w:r>
        <w:rPr>
          <w:rFonts w:hint="eastAsia" w:ascii="Times New Roman"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疏解整治促提升</w:t>
      </w:r>
      <w:r>
        <w:rPr>
          <w:rFonts w:hint="eastAsia" w:ascii="Times New Roman"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专项行动，</w:t>
      </w:r>
      <w:r>
        <w:rPr>
          <w:rFonts w:hint="default" w:ascii="Times New Roman" w:hAnsi="Times New Roman" w:cs="Times New Roman"/>
          <w:snapToGrid w:val="0"/>
          <w:color w:val="auto"/>
          <w:kern w:val="0"/>
          <w:sz w:val="32"/>
          <w:szCs w:val="32"/>
          <w:highlight w:val="none"/>
          <w:lang w:val="en-US" w:eastAsia="zh-CN"/>
        </w:rPr>
        <w:t>助推全区核心</w:t>
      </w:r>
      <w:r>
        <w:rPr>
          <w:rFonts w:hint="default" w:ascii="Times New Roman" w:hAnsi="Times New Roman" w:cs="Times New Roman"/>
          <w:b w:val="0"/>
          <w:bCs/>
          <w:color w:val="auto"/>
          <w:sz w:val="32"/>
          <w:szCs w:val="32"/>
          <w:highlight w:val="none"/>
          <w:lang w:eastAsia="zh-CN"/>
        </w:rPr>
        <w:t>功能优化</w:t>
      </w:r>
      <w:r>
        <w:rPr>
          <w:rFonts w:hint="default" w:ascii="Times New Roman" w:hAnsi="Times New Roman" w:cs="Times New Roman"/>
          <w:snapToGrid w:val="0"/>
          <w:color w:val="auto"/>
          <w:kern w:val="0"/>
          <w:sz w:val="32"/>
          <w:szCs w:val="32"/>
          <w:highlight w:val="none"/>
          <w:lang w:eastAsia="zh-CN"/>
        </w:rPr>
        <w:t>。</w:t>
      </w:r>
      <w:r>
        <w:rPr>
          <w:rFonts w:hint="default" w:ascii="Times New Roman" w:hAnsi="Times New Roman" w:cs="Times New Roman"/>
          <w:b/>
          <w:bCs/>
          <w:snapToGrid w:val="0"/>
          <w:color w:val="auto"/>
          <w:kern w:val="0"/>
          <w:sz w:val="32"/>
          <w:szCs w:val="32"/>
          <w:highlight w:val="none"/>
          <w:lang w:eastAsia="zh-CN"/>
        </w:rPr>
        <w:t>存量</w:t>
      </w:r>
      <w:r>
        <w:rPr>
          <w:rFonts w:hint="default" w:ascii="Times New Roman" w:hAnsi="Times New Roman" w:eastAsia="仿宋_GB2312" w:cs="Times New Roman"/>
          <w:b/>
          <w:bCs/>
          <w:color w:val="auto"/>
          <w:sz w:val="32"/>
          <w:szCs w:val="32"/>
          <w:highlight w:val="none"/>
        </w:rPr>
        <w:t>疏解</w:t>
      </w:r>
      <w:r>
        <w:rPr>
          <w:rFonts w:hint="default" w:ascii="Times New Roman" w:hAnsi="Times New Roman" w:cs="Times New Roman"/>
          <w:b/>
          <w:bCs/>
          <w:color w:val="auto"/>
          <w:sz w:val="32"/>
          <w:szCs w:val="32"/>
          <w:highlight w:val="none"/>
          <w:lang w:eastAsia="zh-CN"/>
        </w:rPr>
        <w:t>任务圆满完成</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疏解出租大院和公寓1128个，商品交易市场124个、仓储物流基地118家、废品回收场站54家，腾退面积3000余万平方米，疏解</w:t>
      </w:r>
      <w:r>
        <w:rPr>
          <w:rFonts w:hint="default" w:ascii="Times New Roman" w:hAnsi="Times New Roman" w:cs="Times New Roman"/>
          <w:color w:val="auto"/>
          <w:sz w:val="32"/>
          <w:szCs w:val="32"/>
          <w:highlight w:val="none"/>
          <w:lang w:val="en-US" w:eastAsia="zh-CN"/>
        </w:rPr>
        <w:t>体量占</w:t>
      </w:r>
      <w:r>
        <w:rPr>
          <w:rFonts w:hint="default" w:ascii="Times New Roman" w:hAnsi="Times New Roman" w:eastAsia="仿宋_GB2312" w:cs="Times New Roman"/>
          <w:color w:val="auto"/>
          <w:sz w:val="32"/>
          <w:szCs w:val="32"/>
          <w:highlight w:val="none"/>
        </w:rPr>
        <w:t>全区总量的97%，</w:t>
      </w:r>
      <w:r>
        <w:rPr>
          <w:rFonts w:hint="default" w:ascii="Times New Roman" w:hAnsi="Times New Roman" w:cs="Times New Roman"/>
          <w:color w:val="auto"/>
          <w:sz w:val="32"/>
          <w:szCs w:val="32"/>
          <w:highlight w:val="none"/>
          <w:lang w:val="en-US" w:eastAsia="zh-CN"/>
        </w:rPr>
        <w:t>为全区</w:t>
      </w:r>
      <w:r>
        <w:rPr>
          <w:rFonts w:hint="default" w:ascii="Times New Roman" w:hAnsi="Times New Roman" w:eastAsia="仿宋_GB2312" w:cs="Times New Roman"/>
          <w:color w:val="auto"/>
          <w:sz w:val="32"/>
          <w:szCs w:val="32"/>
          <w:highlight w:val="none"/>
        </w:rPr>
        <w:t>建设用地减量33平方公里任务</w:t>
      </w:r>
      <w:r>
        <w:rPr>
          <w:rFonts w:hint="eastAsia" w:ascii="Times New Roman" w:cs="Times New Roman"/>
          <w:color w:val="auto"/>
          <w:sz w:val="32"/>
          <w:szCs w:val="32"/>
          <w:highlight w:val="none"/>
          <w:lang w:eastAsia="zh-CN"/>
        </w:rPr>
        <w:t>作出</w:t>
      </w:r>
      <w:r>
        <w:rPr>
          <w:rFonts w:hint="default" w:ascii="Times New Roman" w:hAnsi="Times New Roman" w:cs="Times New Roman"/>
          <w:color w:val="auto"/>
          <w:sz w:val="32"/>
          <w:szCs w:val="32"/>
          <w:highlight w:val="none"/>
          <w:lang w:val="en-US" w:eastAsia="zh-CN"/>
        </w:rPr>
        <w:t>贡献</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b/>
          <w:bCs/>
          <w:color w:val="auto"/>
          <w:sz w:val="32"/>
          <w:szCs w:val="32"/>
          <w:highlight w:val="none"/>
          <w:lang w:eastAsia="zh-CN"/>
        </w:rPr>
        <w:t>违法建设治理</w:t>
      </w:r>
      <w:r>
        <w:rPr>
          <w:rFonts w:hint="default" w:ascii="Times New Roman" w:hAnsi="Times New Roman" w:cs="Times New Roman"/>
          <w:b/>
          <w:bCs/>
          <w:color w:val="auto"/>
          <w:sz w:val="32"/>
          <w:szCs w:val="32"/>
          <w:highlight w:val="none"/>
          <w:lang w:val="en-US" w:eastAsia="zh-CN"/>
        </w:rPr>
        <w:t>不断</w:t>
      </w:r>
      <w:r>
        <w:rPr>
          <w:rFonts w:hint="default" w:ascii="Times New Roman" w:hAnsi="Times New Roman" w:cs="Times New Roman"/>
          <w:b/>
          <w:bCs/>
          <w:color w:val="auto"/>
          <w:sz w:val="32"/>
          <w:szCs w:val="32"/>
          <w:highlight w:val="none"/>
          <w:lang w:eastAsia="zh-CN"/>
        </w:rPr>
        <w:t>深入。</w:t>
      </w:r>
      <w:r>
        <w:rPr>
          <w:rFonts w:hint="default" w:ascii="Times New Roman" w:hAnsi="Times New Roman" w:eastAsia="仿宋_GB2312" w:cs="Times New Roman"/>
          <w:color w:val="auto"/>
          <w:sz w:val="32"/>
          <w:szCs w:val="32"/>
          <w:highlight w:val="none"/>
        </w:rPr>
        <w:t>旗帜鲜明、行动坚决推进</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大棚房</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整治，</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大棚房I类</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问题110个点位全部整改到位。</w:t>
      </w:r>
      <w:r>
        <w:rPr>
          <w:rFonts w:hint="default" w:ascii="Times New Roman" w:hAnsi="Times New Roman" w:cs="Times New Roman"/>
          <w:color w:val="auto"/>
          <w:sz w:val="32"/>
          <w:szCs w:val="32"/>
          <w:highlight w:val="none"/>
          <w:lang w:eastAsia="zh-CN"/>
        </w:rPr>
        <w:t>坚决遏制新增违法建设，实现新生违法建设动态清零，</w:t>
      </w:r>
      <w:r>
        <w:rPr>
          <w:rFonts w:hint="default" w:ascii="Times New Roman" w:hAnsi="Times New Roman" w:cs="Times New Roman"/>
          <w:color w:val="auto"/>
          <w:sz w:val="32"/>
          <w:szCs w:val="32"/>
          <w:highlight w:val="none"/>
          <w:lang w:val="en-US" w:eastAsia="zh-CN"/>
        </w:rPr>
        <w:t>农村违法建设滋生态势得到根本遏制</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b/>
          <w:bCs/>
          <w:color w:val="auto"/>
          <w:sz w:val="32"/>
          <w:szCs w:val="32"/>
          <w:highlight w:val="none"/>
          <w:lang w:eastAsia="zh-CN"/>
        </w:rPr>
        <w:t>环境秩序明显提升</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持续加强占道经营、开墙打洞、群租房等违法违规行为综合整治，</w:t>
      </w:r>
      <w:r>
        <w:rPr>
          <w:rFonts w:hint="default" w:ascii="Times New Roman" w:hAnsi="Times New Roman" w:cs="Times New Roman"/>
          <w:color w:val="auto"/>
          <w:sz w:val="32"/>
          <w:szCs w:val="32"/>
          <w:highlight w:val="none"/>
          <w:lang w:eastAsia="zh-CN"/>
        </w:rPr>
        <w:t>有效</w:t>
      </w:r>
      <w:r>
        <w:rPr>
          <w:rFonts w:hint="default" w:ascii="Times New Roman" w:hAnsi="Times New Roman" w:eastAsia="仿宋_GB2312" w:cs="Times New Roman"/>
          <w:color w:val="auto"/>
          <w:sz w:val="32"/>
          <w:szCs w:val="32"/>
          <w:highlight w:val="none"/>
        </w:rPr>
        <w:t>利用疏解腾退空间，织补一批便民商业网点、小微绿地和口袋公园</w:t>
      </w:r>
      <w:r>
        <w:rPr>
          <w:rFonts w:hint="default" w:ascii="Times New Roman" w:hAnsi="Times New Roman" w:cs="Times New Roman"/>
          <w:color w:val="auto"/>
          <w:sz w:val="32"/>
          <w:szCs w:val="32"/>
          <w:highlight w:val="none"/>
          <w:lang w:eastAsia="zh-CN"/>
        </w:rPr>
        <w:t>，提升宜居宜业环境品质</w:t>
      </w:r>
      <w:r>
        <w:rPr>
          <w:rFonts w:hint="default" w:ascii="Times New Roman" w:hAnsi="Times New Roman"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rPr>
        <w:t>农业领域</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留白增绿</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41.3公顷，实现耕地种植10967.55亩。北京最早的涉外商圈丽都商圈完成改造升级，</w:t>
      </w:r>
      <w:r>
        <w:rPr>
          <w:rFonts w:hint="default" w:ascii="Times New Roman" w:hAnsi="Times New Roman" w:cs="Times New Roman"/>
          <w:color w:val="auto"/>
          <w:sz w:val="32"/>
          <w:szCs w:val="32"/>
          <w:highlight w:val="none"/>
          <w:lang w:eastAsia="zh-CN"/>
        </w:rPr>
        <w:t>环境品质和服务功能不断拓展。</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color w:val="auto"/>
          <w:spacing w:val="-20"/>
          <w:w w:val="100"/>
          <w:sz w:val="32"/>
          <w:szCs w:val="32"/>
          <w:highlight w:val="none"/>
          <w:lang w:eastAsia="zh-CN"/>
        </w:rPr>
      </w:pPr>
      <w:bookmarkStart w:id="13" w:name="_Toc8053"/>
      <w:bookmarkStart w:id="14" w:name="_Toc10126"/>
      <w:r>
        <w:rPr>
          <w:rFonts w:hint="default" w:ascii="Times New Roman" w:hAnsi="Times New Roman" w:eastAsia="黑体" w:cs="Times New Roman"/>
          <w:b w:val="0"/>
          <w:bCs/>
          <w:color w:val="auto"/>
          <w:spacing w:val="-20"/>
          <w:w w:val="100"/>
          <w:sz w:val="32"/>
          <w:szCs w:val="32"/>
          <w:highlight w:val="none"/>
          <w:lang w:eastAsia="zh-CN"/>
        </w:rPr>
        <w:t>二、</w:t>
      </w:r>
      <w:bookmarkEnd w:id="13"/>
      <w:r>
        <w:rPr>
          <w:rFonts w:hint="default" w:ascii="Times New Roman" w:hAnsi="Times New Roman" w:eastAsia="黑体" w:cs="Times New Roman"/>
          <w:b w:val="0"/>
          <w:bCs/>
          <w:color w:val="auto"/>
          <w:spacing w:val="-20"/>
          <w:w w:val="100"/>
          <w:sz w:val="32"/>
          <w:szCs w:val="32"/>
          <w:highlight w:val="none"/>
          <w:lang w:val="en-US" w:eastAsia="zh-CN"/>
        </w:rPr>
        <w:t>完成</w:t>
      </w:r>
      <w:r>
        <w:rPr>
          <w:rFonts w:hint="eastAsia" w:ascii="Times New Roman" w:hAnsi="Times New Roman" w:cs="Times New Roman"/>
          <w:b w:val="0"/>
          <w:bCs/>
          <w:color w:val="auto"/>
          <w:spacing w:val="-20"/>
          <w:w w:val="100"/>
          <w:sz w:val="32"/>
          <w:szCs w:val="32"/>
          <w:highlight w:val="none"/>
          <w:lang w:val="en-US" w:eastAsia="zh-CN"/>
        </w:rPr>
        <w:t>“</w:t>
      </w:r>
      <w:r>
        <w:rPr>
          <w:rFonts w:hint="default" w:ascii="Times New Roman" w:hAnsi="Times New Roman" w:eastAsia="黑体" w:cs="Times New Roman"/>
          <w:b w:val="0"/>
          <w:bCs/>
          <w:color w:val="auto"/>
          <w:spacing w:val="-20"/>
          <w:w w:val="100"/>
          <w:sz w:val="32"/>
          <w:szCs w:val="32"/>
          <w:highlight w:val="none"/>
          <w:lang w:val="en-US" w:eastAsia="zh-CN"/>
        </w:rPr>
        <w:t>一绿</w:t>
      </w:r>
      <w:r>
        <w:rPr>
          <w:rFonts w:hint="eastAsia" w:ascii="Times New Roman" w:hAnsi="Times New Roman" w:cs="Times New Roman"/>
          <w:b w:val="0"/>
          <w:bCs/>
          <w:color w:val="auto"/>
          <w:spacing w:val="-20"/>
          <w:w w:val="100"/>
          <w:sz w:val="32"/>
          <w:szCs w:val="32"/>
          <w:highlight w:val="none"/>
          <w:lang w:val="en-US" w:eastAsia="zh-CN"/>
        </w:rPr>
        <w:t>”</w:t>
      </w:r>
      <w:r>
        <w:rPr>
          <w:rFonts w:hint="default" w:ascii="Times New Roman" w:hAnsi="Times New Roman" w:eastAsia="黑体" w:cs="Times New Roman"/>
          <w:b w:val="0"/>
          <w:bCs/>
          <w:color w:val="auto"/>
          <w:spacing w:val="-20"/>
          <w:w w:val="100"/>
          <w:sz w:val="32"/>
          <w:szCs w:val="32"/>
          <w:highlight w:val="none"/>
          <w:lang w:val="en-US" w:eastAsia="zh-CN"/>
        </w:rPr>
        <w:t>一批试点任务，</w:t>
      </w:r>
      <w:r>
        <w:rPr>
          <w:rFonts w:hint="default" w:ascii="Times New Roman" w:hAnsi="Times New Roman" w:eastAsia="黑体" w:cs="Times New Roman"/>
          <w:b w:val="0"/>
          <w:bCs/>
          <w:color w:val="auto"/>
          <w:spacing w:val="-20"/>
          <w:w w:val="100"/>
          <w:sz w:val="32"/>
          <w:szCs w:val="32"/>
          <w:highlight w:val="none"/>
          <w:lang w:eastAsia="zh-CN"/>
        </w:rPr>
        <w:t>城市化</w:t>
      </w:r>
      <w:r>
        <w:rPr>
          <w:rFonts w:hint="default" w:ascii="Times New Roman" w:hAnsi="Times New Roman" w:eastAsia="黑体" w:cs="Times New Roman"/>
          <w:b w:val="0"/>
          <w:bCs/>
          <w:color w:val="auto"/>
          <w:spacing w:val="-20"/>
          <w:w w:val="100"/>
          <w:sz w:val="32"/>
          <w:szCs w:val="32"/>
          <w:highlight w:val="none"/>
          <w:lang w:val="en-US" w:eastAsia="zh-CN"/>
        </w:rPr>
        <w:t>建设取得重要阶段性成果</w:t>
      </w:r>
      <w:bookmarkEnd w:id="14"/>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6"/>
          <w:highlight w:val="none"/>
        </w:rPr>
      </w:pPr>
      <w:r>
        <w:rPr>
          <w:rFonts w:hint="default" w:ascii="Times New Roman" w:hAnsi="Times New Roman" w:cs="Times New Roman"/>
          <w:color w:val="auto"/>
          <w:sz w:val="32"/>
          <w:szCs w:val="32"/>
          <w:highlight w:val="none"/>
          <w:lang w:val="en-US" w:eastAsia="zh-CN"/>
        </w:rPr>
        <w:t>紧抓一道绿隔地区城市化建设试点机遇，</w:t>
      </w:r>
      <w:r>
        <w:rPr>
          <w:rFonts w:hint="default" w:ascii="Times New Roman" w:hAnsi="Times New Roman" w:eastAsia="仿宋_GB2312" w:cs="Times New Roman"/>
          <w:color w:val="auto"/>
          <w:sz w:val="32"/>
          <w:szCs w:val="32"/>
          <w:highlight w:val="none"/>
        </w:rPr>
        <w:t>分类有序</w:t>
      </w:r>
      <w:r>
        <w:rPr>
          <w:rFonts w:hint="default" w:ascii="Times New Roman" w:hAnsi="Times New Roman" w:cs="Times New Roman"/>
          <w:color w:val="auto"/>
          <w:sz w:val="32"/>
          <w:szCs w:val="32"/>
          <w:highlight w:val="none"/>
          <w:lang w:val="en-US" w:eastAsia="zh-CN"/>
        </w:rPr>
        <w:t>推进试点任务，第一批6个试点乡任务基本完成，城市化建设取得重要阶段性成果，</w:t>
      </w:r>
      <w:r>
        <w:rPr>
          <w:rFonts w:hint="default" w:ascii="Times New Roman" w:hAnsi="Times New Roman" w:eastAsia="仿宋_GB2312" w:cs="Times New Roman"/>
          <w:color w:val="auto"/>
          <w:sz w:val="32"/>
          <w:szCs w:val="32"/>
          <w:highlight w:val="none"/>
        </w:rPr>
        <w:t>城市化</w:t>
      </w:r>
      <w:r>
        <w:rPr>
          <w:rFonts w:hint="default" w:ascii="Times New Roman" w:hAnsi="Times New Roman" w:cs="Times New Roman"/>
          <w:color w:val="auto"/>
          <w:sz w:val="32"/>
          <w:szCs w:val="32"/>
          <w:highlight w:val="none"/>
          <w:lang w:val="en-US" w:eastAsia="zh-CN"/>
        </w:rPr>
        <w:t>梯次推进工作格局基本形成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绿隔建设</w:t>
      </w:r>
      <w:r>
        <w:rPr>
          <w:rFonts w:hint="default" w:ascii="Times New Roman" w:hAnsi="Times New Roman" w:cs="Times New Roman"/>
          <w:b/>
          <w:bCs/>
          <w:color w:val="auto"/>
          <w:sz w:val="32"/>
          <w:szCs w:val="32"/>
          <w:highlight w:val="none"/>
          <w:lang w:eastAsia="zh-CN"/>
        </w:rPr>
        <w:t>取得</w:t>
      </w:r>
      <w:r>
        <w:rPr>
          <w:rFonts w:hint="default" w:ascii="Times New Roman" w:hAnsi="Times New Roman" w:cs="Times New Roman"/>
          <w:b/>
          <w:bCs/>
          <w:color w:val="auto"/>
          <w:sz w:val="32"/>
          <w:szCs w:val="32"/>
          <w:highlight w:val="none"/>
          <w:lang w:val="en-US" w:eastAsia="zh-CN"/>
        </w:rPr>
        <w:t>重要进展</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rPr>
        <w:t>累计腾退1500万平方米，绿化1000公顷</w:t>
      </w:r>
      <w:r>
        <w:rPr>
          <w:rFonts w:hint="default" w:ascii="Times New Roman" w:hAnsi="Times New Roman" w:eastAsia="仿宋_GB2312" w:cs="Times New Roman"/>
          <w:color w:val="auto"/>
          <w:sz w:val="32"/>
          <w:szCs w:val="32"/>
          <w:highlight w:val="none"/>
        </w:rPr>
        <w:t>，33个村实现拆迁腾退，</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一绿</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地区8个乡整乡拆迁任务基本完成</w:t>
      </w:r>
      <w:r>
        <w:rPr>
          <w:rFonts w:hint="default" w:ascii="Times New Roman" w:hAnsi="Times New Roman" w:eastAsia="仿宋_GB2312" w:cs="Times New Roman"/>
          <w:color w:val="auto"/>
          <w:sz w:val="32"/>
          <w:szCs w:val="32"/>
          <w:highlight w:val="none"/>
        </w:rPr>
        <w:t>，豆各庄等9个乡</w:t>
      </w:r>
      <w:r>
        <w:rPr>
          <w:rFonts w:hint="default" w:ascii="Times New Roman" w:hAnsi="Times New Roman"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整建制转居，1.6万名农民实现转居。</w:t>
      </w:r>
      <w:r>
        <w:rPr>
          <w:rFonts w:hint="default" w:ascii="Times New Roman" w:hAnsi="Times New Roman" w:cs="Times New Roman"/>
          <w:color w:val="auto"/>
          <w:sz w:val="32"/>
          <w:szCs w:val="32"/>
          <w:highlight w:val="none"/>
          <w:lang w:eastAsia="zh-CN"/>
        </w:rPr>
        <w:t>创新探索出</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王四营模式</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6"/>
          <w:highlight w:val="none"/>
          <w:lang w:eastAsia="zh-CN"/>
        </w:rPr>
        <w:t>，为全市</w:t>
      </w:r>
      <w:r>
        <w:rPr>
          <w:rFonts w:hint="default" w:ascii="Times New Roman" w:hAnsi="Times New Roman" w:cs="Times New Roman"/>
          <w:color w:val="auto"/>
          <w:sz w:val="32"/>
          <w:szCs w:val="32"/>
          <w:highlight w:val="none"/>
          <w:lang w:eastAsia="zh-CN"/>
        </w:rPr>
        <w:t>减量发展背景下的城市化提供经验借鉴</w:t>
      </w:r>
      <w:r>
        <w:rPr>
          <w:rFonts w:hint="default" w:ascii="Times New Roman" w:hAns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2"/>
          <w:highlight w:val="none"/>
        </w:rPr>
        <w:t>孙河乡</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弯道超车</w:t>
      </w:r>
      <w:r>
        <w:rPr>
          <w:rFonts w:hint="eastAsia" w:asci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，在</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二绿</w:t>
      </w:r>
      <w:r>
        <w:rPr>
          <w:rFonts w:hint="eastAsia" w:ascii="Times New Roman" w:cs="Times New Roman"/>
          <w:color w:val="auto"/>
          <w:sz w:val="32"/>
          <w:szCs w:val="36"/>
          <w:highlight w:val="none"/>
          <w:lang w:eastAsia="zh-CN"/>
        </w:rPr>
        <w:t>”</w:t>
      </w:r>
      <w:r>
        <w:rPr>
          <w:rFonts w:hint="default" w:ascii="Times New Roman" w:hAnsi="Times New Roman" w:cs="Times New Roman"/>
          <w:color w:val="auto"/>
          <w:sz w:val="32"/>
          <w:szCs w:val="32"/>
          <w:highlight w:val="none"/>
          <w:lang w:eastAsia="zh-CN"/>
        </w:rPr>
        <w:t>地区</w:t>
      </w:r>
      <w:r>
        <w:rPr>
          <w:rFonts w:hint="default" w:ascii="Times New Roman" w:hAnsi="Times New Roman" w:eastAsia="仿宋_GB2312" w:cs="Times New Roman"/>
          <w:color w:val="auto"/>
          <w:sz w:val="32"/>
          <w:szCs w:val="32"/>
          <w:highlight w:val="none"/>
        </w:rPr>
        <w:t>率先完成城市化建设任务</w:t>
      </w:r>
      <w:r>
        <w:rPr>
          <w:rFonts w:hint="default" w:ascii="Times New Roman" w:hAnsi="Times New Roman" w:eastAsia="仿宋_GB2312" w:cs="Times New Roman"/>
          <w:color w:val="auto"/>
          <w:sz w:val="32"/>
          <w:szCs w:val="32"/>
          <w:highlight w:val="none"/>
          <w:lang w:eastAsia="zh-CN"/>
        </w:rPr>
        <w:t>，金盏、崔各庄、黑庄户完成9个村拆迁任务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snapToGrid w:val="0"/>
          <w:color w:val="auto"/>
          <w:kern w:val="0"/>
          <w:sz w:val="32"/>
          <w:szCs w:val="32"/>
          <w:highlight w:val="none"/>
        </w:rPr>
        <w:t>城乡结合部改造深入实施。</w:t>
      </w:r>
      <w:r>
        <w:rPr>
          <w:rFonts w:hint="default" w:ascii="Times New Roman" w:hAnsi="Times New Roman" w:cs="Times New Roman"/>
          <w:color w:val="auto"/>
          <w:sz w:val="32"/>
          <w:szCs w:val="32"/>
          <w:highlight w:val="none"/>
          <w:lang w:eastAsia="zh-CN"/>
        </w:rPr>
        <w:t>设立</w:t>
      </w:r>
      <w:r>
        <w:rPr>
          <w:rFonts w:hint="default" w:ascii="Times New Roman" w:hAnsi="Times New Roman" w:eastAsia="仿宋_GB2312" w:cs="Times New Roman"/>
          <w:bCs/>
          <w:color w:val="auto"/>
          <w:sz w:val="32"/>
          <w:szCs w:val="32"/>
          <w:highlight w:val="none"/>
        </w:rPr>
        <w:t>城乡结合部产业引导基金和</w:t>
      </w:r>
      <w:r>
        <w:rPr>
          <w:rFonts w:hint="default" w:ascii="Times New Roman" w:hAnsi="Times New Roman" w:eastAsia="仿宋_GB2312" w:cs="Times New Roman"/>
          <w:color w:val="auto"/>
          <w:sz w:val="32"/>
          <w:szCs w:val="32"/>
          <w:highlight w:val="none"/>
        </w:rPr>
        <w:t>农村城市化发展基金，</w:t>
      </w:r>
      <w:r>
        <w:rPr>
          <w:rFonts w:hint="default" w:ascii="Times New Roman" w:hAnsi="Times New Roman" w:cs="Times New Roman"/>
          <w:color w:val="auto"/>
          <w:sz w:val="32"/>
          <w:szCs w:val="32"/>
          <w:highlight w:val="none"/>
          <w:lang w:eastAsia="zh-CN"/>
        </w:rPr>
        <w:t>助推</w:t>
      </w:r>
      <w:r>
        <w:rPr>
          <w:rFonts w:hint="default" w:ascii="Times New Roman" w:hAnsi="Times New Roman" w:cs="Times New Roman"/>
          <w:color w:val="auto"/>
          <w:sz w:val="32"/>
          <w:szCs w:val="32"/>
          <w:highlight w:val="none"/>
          <w:lang w:val="en-US" w:eastAsia="zh-CN"/>
        </w:rPr>
        <w:t>城市化</w:t>
      </w:r>
      <w:r>
        <w:rPr>
          <w:rFonts w:hint="default" w:ascii="Times New Roman" w:hAnsi="Times New Roman" w:eastAsia="仿宋_GB2312" w:cs="Times New Roman"/>
          <w:color w:val="auto"/>
          <w:sz w:val="32"/>
          <w:szCs w:val="32"/>
          <w:highlight w:val="none"/>
        </w:rPr>
        <w:t>开发建设。攻坚</w:t>
      </w:r>
      <w:r>
        <w:rPr>
          <w:rFonts w:hint="default" w:ascii="Times New Roman" w:hAnsi="Times New Roman" w:cs="Times New Roman"/>
          <w:color w:val="auto"/>
          <w:sz w:val="32"/>
          <w:szCs w:val="32"/>
          <w:highlight w:val="none"/>
          <w:lang w:val="en-US" w:eastAsia="zh-CN"/>
        </w:rPr>
        <w:t>完成</w:t>
      </w:r>
      <w:r>
        <w:rPr>
          <w:rFonts w:hint="default" w:ascii="Times New Roman" w:hAnsi="Times New Roman" w:eastAsia="仿宋_GB2312" w:cs="Times New Roman"/>
          <w:color w:val="auto"/>
          <w:sz w:val="32"/>
          <w:szCs w:val="36"/>
          <w:highlight w:val="none"/>
        </w:rPr>
        <w:t>东</w:t>
      </w:r>
      <w:r>
        <w:rPr>
          <w:rFonts w:hint="default" w:ascii="Times New Roman" w:hAnsi="Times New Roman" w:eastAsia="仿宋_GB2312" w:cs="Times New Roman"/>
          <w:color w:val="auto"/>
          <w:sz w:val="32"/>
          <w:szCs w:val="32"/>
          <w:highlight w:val="none"/>
        </w:rPr>
        <w:t>坝北西区、</w:t>
      </w:r>
      <w:r>
        <w:rPr>
          <w:rFonts w:hint="default" w:ascii="Times New Roman" w:hAnsi="Times New Roman" w:eastAsia="仿宋_GB2312" w:cs="Times New Roman"/>
          <w:color w:val="auto"/>
          <w:sz w:val="32"/>
          <w:szCs w:val="36"/>
          <w:highlight w:val="none"/>
        </w:rPr>
        <w:t>三间房南区、管庄咸宁侯和郭家场、金盏</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马沙雷</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棚改项目拆迁腾退</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6"/>
          <w:highlight w:val="none"/>
        </w:rPr>
        <w:t>成立区级</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拔钉子</w:t>
      </w:r>
      <w:r>
        <w:rPr>
          <w:rFonts w:hint="eastAsia" w:ascii="Times New Roman" w:cs="Times New Roman"/>
          <w:color w:val="auto"/>
          <w:sz w:val="32"/>
          <w:szCs w:val="36"/>
          <w:highlight w:val="none"/>
          <w:lang w:eastAsia="zh-CN"/>
        </w:rPr>
        <w:t>”</w:t>
      </w:r>
      <w:r>
        <w:rPr>
          <w:rFonts w:hint="default" w:ascii="Times New Roman" w:hAnsi="Times New Roman" w:eastAsia="仿宋_GB2312" w:cs="Times New Roman"/>
          <w:color w:val="auto"/>
          <w:sz w:val="32"/>
          <w:szCs w:val="36"/>
          <w:highlight w:val="none"/>
        </w:rPr>
        <w:t>专班，上市地块</w:t>
      </w:r>
      <w:r>
        <w:rPr>
          <w:rFonts w:hint="default" w:ascii="Times New Roman" w:hAnsi="Times New Roman" w:eastAsia="仿宋_GB2312" w:cs="Times New Roman"/>
          <w:color w:val="auto"/>
          <w:sz w:val="32"/>
          <w:szCs w:val="32"/>
          <w:highlight w:val="none"/>
        </w:rPr>
        <w:t>和安</w:t>
      </w:r>
      <w:r>
        <w:rPr>
          <w:rFonts w:hint="default" w:ascii="Times New Roman" w:hAnsi="Times New Roman" w:eastAsia="仿宋_GB2312" w:cs="Times New Roman"/>
          <w:bCs/>
          <w:snapToGrid w:val="0"/>
          <w:color w:val="auto"/>
          <w:kern w:val="0"/>
          <w:sz w:val="32"/>
          <w:szCs w:val="32"/>
          <w:highlight w:val="none"/>
        </w:rPr>
        <w:t>置房土地上拆而未净、长期滞留的95万平米非宅、352户住宅全部拆除。</w:t>
      </w:r>
      <w:r>
        <w:rPr>
          <w:rFonts w:hint="default" w:ascii="Times New Roman" w:hAnsi="Times New Roman" w:eastAsia="仿宋_GB2312" w:cs="Times New Roman"/>
          <w:b/>
          <w:color w:val="auto"/>
          <w:sz w:val="32"/>
          <w:szCs w:val="32"/>
          <w:highlight w:val="none"/>
        </w:rPr>
        <w:t>项目手续办理全面加速。</w:t>
      </w:r>
      <w:r>
        <w:rPr>
          <w:rFonts w:hint="default" w:ascii="Times New Roman" w:hAnsi="Times New Roman" w:eastAsia="仿宋_GB2312" w:cs="Times New Roman"/>
          <w:color w:val="auto"/>
          <w:sz w:val="32"/>
          <w:szCs w:val="32"/>
          <w:highlight w:val="none"/>
        </w:rPr>
        <w:t>创新成立</w:t>
      </w:r>
      <w:r>
        <w:rPr>
          <w:rFonts w:hint="default" w:ascii="Times New Roman" w:hAnsi="Times New Roman" w:cs="Times New Roman"/>
          <w:bCs/>
          <w:snapToGrid w:val="0"/>
          <w:color w:val="auto"/>
          <w:kern w:val="0"/>
          <w:sz w:val="32"/>
          <w:szCs w:val="32"/>
          <w:highlight w:val="none"/>
          <w:lang w:eastAsia="zh-CN"/>
        </w:rPr>
        <w:t>农村地区区级建设项目审批手续统筹协调专班</w:t>
      </w:r>
      <w:r>
        <w:rPr>
          <w:rFonts w:hint="default" w:ascii="Times New Roman" w:hAnsi="Times New Roman" w:eastAsia="仿宋_GB2312" w:cs="Times New Roman"/>
          <w:bCs/>
          <w:snapToGrid w:val="0"/>
          <w:color w:val="auto"/>
          <w:kern w:val="0"/>
          <w:sz w:val="32"/>
          <w:szCs w:val="32"/>
          <w:highlight w:val="none"/>
        </w:rPr>
        <w:t>，</w:t>
      </w:r>
      <w:r>
        <w:rPr>
          <w:rFonts w:hint="default" w:ascii="Times New Roman" w:hAnsi="Times New Roman" w:cs="Times New Roman"/>
          <w:bCs/>
          <w:snapToGrid w:val="0"/>
          <w:color w:val="auto"/>
          <w:kern w:val="0"/>
          <w:sz w:val="32"/>
          <w:szCs w:val="32"/>
          <w:highlight w:val="none"/>
          <w:lang w:eastAsia="zh-CN"/>
        </w:rPr>
        <w:t>一体</w:t>
      </w:r>
      <w:r>
        <w:rPr>
          <w:rFonts w:hint="default" w:ascii="Times New Roman" w:hAnsi="Times New Roman" w:eastAsia="仿宋_GB2312" w:cs="Times New Roman"/>
          <w:bCs/>
          <w:snapToGrid w:val="0"/>
          <w:color w:val="auto"/>
          <w:kern w:val="0"/>
          <w:sz w:val="32"/>
          <w:szCs w:val="32"/>
          <w:highlight w:val="none"/>
        </w:rPr>
        <w:t>推动安置房、产业项目、上市地块以及房产证补办，13个安置房和集体产业项目实现开工，2个上市项目顺利入市交易，1万余户农民房产证补办具备初始登记条件，群众期盼多年的房产证办理问题取得突破性进展。</w:t>
      </w:r>
    </w:p>
    <w:p>
      <w:pPr>
        <w:pStyle w:val="4"/>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color w:val="auto"/>
          <w:highlight w:val="none"/>
          <w:lang w:eastAsia="zh-CN"/>
        </w:rPr>
      </w:pPr>
      <w:bookmarkStart w:id="15" w:name="_Toc23013"/>
      <w:bookmarkStart w:id="16" w:name="_Toc27971"/>
      <w:r>
        <w:rPr>
          <w:rFonts w:hint="default" w:ascii="Times New Roman" w:hAnsi="Times New Roman" w:eastAsia="黑体" w:cs="Times New Roman"/>
          <w:color w:val="auto"/>
          <w:highlight w:val="none"/>
          <w:lang w:eastAsia="zh-CN"/>
        </w:rPr>
        <w:t>三、</w:t>
      </w:r>
      <w:bookmarkEnd w:id="15"/>
      <w:r>
        <w:rPr>
          <w:rFonts w:hint="default" w:ascii="Times New Roman" w:hAnsi="Times New Roman" w:eastAsia="黑体" w:cs="Times New Roman"/>
          <w:b w:val="0"/>
          <w:bCs/>
          <w:color w:val="auto"/>
          <w:sz w:val="32"/>
          <w:szCs w:val="32"/>
          <w:highlight w:val="none"/>
          <w:lang w:val="en-US" w:eastAsia="zh-CN"/>
        </w:rPr>
        <w:t>严格管理集体</w:t>
      </w:r>
      <w:r>
        <w:rPr>
          <w:rFonts w:hint="eastAsia" w:ascii="Times New Roman" w:hAnsi="Times New Roman" w:cs="Times New Roman"/>
          <w:b w:val="0"/>
          <w:bCs/>
          <w:color w:val="auto"/>
          <w:sz w:val="32"/>
          <w:szCs w:val="32"/>
          <w:highlight w:val="none"/>
          <w:lang w:val="en-US" w:eastAsia="zh-CN"/>
        </w:rPr>
        <w:t>“</w:t>
      </w:r>
      <w:r>
        <w:rPr>
          <w:rFonts w:hint="default" w:ascii="Times New Roman" w:hAnsi="Times New Roman" w:eastAsia="黑体" w:cs="Times New Roman"/>
          <w:b w:val="0"/>
          <w:bCs/>
          <w:color w:val="auto"/>
          <w:sz w:val="32"/>
          <w:szCs w:val="32"/>
          <w:highlight w:val="none"/>
          <w:lang w:val="en-US" w:eastAsia="zh-CN"/>
        </w:rPr>
        <w:t>三资</w:t>
      </w:r>
      <w:r>
        <w:rPr>
          <w:rFonts w:hint="eastAsia" w:ascii="Times New Roman" w:hAnsi="Times New Roman" w:cs="Times New Roman"/>
          <w:b w:val="0"/>
          <w:bCs/>
          <w:color w:val="auto"/>
          <w:sz w:val="32"/>
          <w:szCs w:val="32"/>
          <w:highlight w:val="none"/>
          <w:lang w:val="en-US" w:eastAsia="zh-CN"/>
        </w:rPr>
        <w:t>”</w:t>
      </w:r>
      <w:r>
        <w:rPr>
          <w:rFonts w:hint="default"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lang w:val="en-US" w:eastAsia="zh-CN"/>
        </w:rPr>
        <w:t>经济</w:t>
      </w:r>
      <w:r>
        <w:rPr>
          <w:rFonts w:hint="default" w:ascii="Times New Roman" w:hAnsi="Times New Roman" w:eastAsia="黑体" w:cs="Times New Roman"/>
          <w:b w:val="0"/>
          <w:bCs/>
          <w:color w:val="auto"/>
          <w:sz w:val="32"/>
          <w:szCs w:val="32"/>
          <w:highlight w:val="none"/>
          <w:lang w:eastAsia="zh-CN"/>
        </w:rPr>
        <w:t>发展态势稳中有进</w:t>
      </w:r>
      <w:bookmarkEnd w:id="16"/>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积极应对经济下行压力，</w:t>
      </w:r>
      <w:r>
        <w:rPr>
          <w:rFonts w:hint="default" w:ascii="Times New Roman" w:hAnsi="Times New Roman" w:eastAsia="仿宋_GB2312" w:cs="Times New Roman"/>
          <w:bCs/>
          <w:color w:val="auto"/>
          <w:sz w:val="32"/>
          <w:szCs w:val="32"/>
          <w:highlight w:val="none"/>
          <w:lang w:eastAsia="zh-CN"/>
        </w:rPr>
        <w:t>农村经济</w:t>
      </w:r>
      <w:r>
        <w:rPr>
          <w:rFonts w:hint="default" w:ascii="Times New Roman" w:hAnsi="Times New Roman" w:cs="Times New Roman"/>
          <w:bCs/>
          <w:color w:val="auto"/>
          <w:sz w:val="32"/>
          <w:szCs w:val="32"/>
          <w:highlight w:val="none"/>
          <w:lang w:eastAsia="zh-CN"/>
        </w:rPr>
        <w:t>平稳健康发展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2020年农村集体资产总额</w:t>
      </w:r>
      <w:r>
        <w:rPr>
          <w:rFonts w:hint="default"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集体经济总收入和人均劳动所得</w:t>
      </w:r>
      <w:r>
        <w:rPr>
          <w:rFonts w:hint="default" w:ascii="Times New Roman" w:hAnsi="Times New Roman" w:cs="Times New Roman"/>
          <w:bCs/>
          <w:color w:val="auto"/>
          <w:sz w:val="32"/>
          <w:szCs w:val="32"/>
          <w:highlight w:val="none"/>
          <w:lang w:eastAsia="zh-CN"/>
        </w:rPr>
        <w:t>分别达到</w:t>
      </w:r>
      <w:r>
        <w:rPr>
          <w:rFonts w:hint="default" w:ascii="Times New Roman" w:hAnsi="Times New Roman" w:cs="Times New Roman"/>
          <w:bCs/>
          <w:color w:val="auto"/>
          <w:sz w:val="32"/>
          <w:szCs w:val="32"/>
          <w:highlight w:val="none"/>
          <w:lang w:val="en-US" w:eastAsia="zh-CN"/>
        </w:rPr>
        <w:t>1690.36</w:t>
      </w:r>
      <w:r>
        <w:rPr>
          <w:rFonts w:hint="default" w:ascii="Times New Roman" w:hAnsi="Times New Roman" w:eastAsia="仿宋_GB2312" w:cs="Times New Roman"/>
          <w:bCs/>
          <w:color w:val="auto"/>
          <w:sz w:val="32"/>
          <w:szCs w:val="32"/>
          <w:highlight w:val="none"/>
        </w:rPr>
        <w:t>亿元</w:t>
      </w:r>
      <w:r>
        <w:rPr>
          <w:rFonts w:hint="default" w:ascii="Times New Roman" w:hAnsi="Times New Roman" w:cs="Times New Roman"/>
          <w:bCs/>
          <w:color w:val="auto"/>
          <w:sz w:val="32"/>
          <w:szCs w:val="32"/>
          <w:highlight w:val="none"/>
          <w:lang w:eastAsia="zh-CN"/>
        </w:rPr>
        <w:t>、135.4亿元和</w:t>
      </w:r>
      <w:r>
        <w:rPr>
          <w:rFonts w:hint="default" w:ascii="Times New Roman" w:hAnsi="Times New Roman" w:cs="Times New Roman"/>
          <w:bCs/>
          <w:color w:val="auto"/>
          <w:sz w:val="32"/>
          <w:szCs w:val="32"/>
          <w:highlight w:val="none"/>
          <w:lang w:val="en-US" w:eastAsia="zh-CN"/>
        </w:rPr>
        <w:t>39049</w:t>
      </w:r>
      <w:r>
        <w:rPr>
          <w:rFonts w:hint="default" w:ascii="Times New Roman" w:hAnsi="Times New Roman" w:cs="Times New Roman"/>
          <w:bCs/>
          <w:color w:val="auto"/>
          <w:sz w:val="32"/>
          <w:szCs w:val="32"/>
          <w:highlight w:val="none"/>
          <w:lang w:eastAsia="zh-CN"/>
        </w:rPr>
        <w:t>元，</w:t>
      </w:r>
      <w:r>
        <w:rPr>
          <w:rFonts w:hint="default" w:ascii="Times New Roman" w:hAnsi="Times New Roman" w:eastAsia="仿宋_GB2312" w:cs="Times New Roman"/>
          <w:bCs/>
          <w:color w:val="auto"/>
          <w:sz w:val="32"/>
          <w:szCs w:val="32"/>
          <w:highlight w:val="none"/>
        </w:rPr>
        <w:t>较</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十三五</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初期分别增长</w:t>
      </w:r>
      <w:r>
        <w:rPr>
          <w:rFonts w:hint="default" w:ascii="Times New Roman" w:hAnsi="Times New Roman" w:cs="Times New Roman"/>
          <w:bCs/>
          <w:color w:val="auto"/>
          <w:sz w:val="32"/>
          <w:szCs w:val="32"/>
          <w:highlight w:val="none"/>
          <w:lang w:val="en-US" w:eastAsia="zh-CN"/>
        </w:rPr>
        <w:t>44.4%、</w:t>
      </w:r>
      <w:r>
        <w:rPr>
          <w:rFonts w:hint="default" w:ascii="Times New Roman" w:hAnsi="Times New Roman" w:eastAsia="仿宋_GB2312" w:cs="Times New Roman"/>
          <w:bCs/>
          <w:color w:val="auto"/>
          <w:sz w:val="32"/>
          <w:szCs w:val="32"/>
          <w:highlight w:val="none"/>
        </w:rPr>
        <w:t>8.7%和22.5%。</w:t>
      </w:r>
      <w:r>
        <w:rPr>
          <w:rFonts w:hint="default" w:ascii="Times New Roman" w:hAnsi="Times New Roman" w:cs="Times New Roman"/>
          <w:b/>
          <w:bCs w:val="0"/>
          <w:color w:val="auto"/>
          <w:sz w:val="32"/>
          <w:szCs w:val="32"/>
          <w:highlight w:val="none"/>
          <w:lang w:eastAsia="zh-CN"/>
        </w:rPr>
        <w:t>产业</w:t>
      </w:r>
      <w:r>
        <w:rPr>
          <w:rFonts w:hint="default" w:ascii="Times New Roman" w:hAnsi="Times New Roman" w:eastAsia="仿宋_GB2312" w:cs="Times New Roman"/>
          <w:b/>
          <w:bCs w:val="0"/>
          <w:color w:val="auto"/>
          <w:sz w:val="32"/>
          <w:szCs w:val="32"/>
          <w:highlight w:val="none"/>
        </w:rPr>
        <w:t>转型升级</w:t>
      </w:r>
      <w:r>
        <w:rPr>
          <w:rFonts w:hint="default" w:ascii="Times New Roman" w:hAnsi="Times New Roman" w:cs="Times New Roman"/>
          <w:b/>
          <w:bCs w:val="0"/>
          <w:color w:val="auto"/>
          <w:sz w:val="32"/>
          <w:szCs w:val="32"/>
          <w:highlight w:val="none"/>
          <w:lang w:eastAsia="zh-CN"/>
        </w:rPr>
        <w:t>不断深入</w:t>
      </w:r>
      <w:r>
        <w:rPr>
          <w:rFonts w:hint="default" w:ascii="Times New Roman" w:hAnsi="Times New Roman" w:eastAsia="仿宋_GB2312" w:cs="Times New Roman"/>
          <w:b/>
          <w:color w:val="auto"/>
          <w:sz w:val="32"/>
          <w:szCs w:val="32"/>
          <w:highlight w:val="none"/>
        </w:rPr>
        <w:t>。</w:t>
      </w:r>
      <w:r>
        <w:rPr>
          <w:rFonts w:hint="default" w:ascii="Times New Roman" w:hAnsi="Times New Roman" w:cs="Times New Roman"/>
          <w:bCs/>
          <w:color w:val="auto"/>
          <w:sz w:val="32"/>
          <w:szCs w:val="32"/>
          <w:highlight w:val="none"/>
          <w:lang w:eastAsia="zh-CN"/>
        </w:rPr>
        <w:t>成立</w:t>
      </w:r>
      <w:r>
        <w:rPr>
          <w:rFonts w:hint="default" w:ascii="Times New Roman" w:hAnsi="Times New Roman" w:eastAsia="仿宋_GB2312" w:cs="Times New Roman"/>
          <w:bCs/>
          <w:color w:val="auto"/>
          <w:sz w:val="32"/>
          <w:szCs w:val="32"/>
          <w:highlight w:val="none"/>
        </w:rPr>
        <w:t xml:space="preserve"> </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一绿</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试点项目联审</w:t>
      </w:r>
      <w:r>
        <w:rPr>
          <w:rFonts w:hint="default" w:ascii="Times New Roman" w:hAnsi="Times New Roman" w:cs="Times New Roman"/>
          <w:bCs/>
          <w:color w:val="auto"/>
          <w:sz w:val="32"/>
          <w:szCs w:val="32"/>
          <w:highlight w:val="none"/>
          <w:lang w:eastAsia="zh-CN"/>
        </w:rPr>
        <w:t>会议机制，推进</w:t>
      </w:r>
      <w:r>
        <w:rPr>
          <w:rFonts w:hint="default" w:ascii="Times New Roman" w:hAnsi="Times New Roman" w:eastAsia="仿宋_GB2312" w:cs="Times New Roman"/>
          <w:bCs/>
          <w:color w:val="auto"/>
          <w:sz w:val="32"/>
          <w:szCs w:val="32"/>
          <w:highlight w:val="none"/>
        </w:rPr>
        <w:t>31个项目</w:t>
      </w:r>
      <w:r>
        <w:rPr>
          <w:rFonts w:hint="default" w:ascii="Times New Roman" w:hAnsi="Times New Roman" w:cs="Times New Roman"/>
          <w:bCs/>
          <w:color w:val="auto"/>
          <w:sz w:val="32"/>
          <w:szCs w:val="32"/>
          <w:highlight w:val="none"/>
          <w:lang w:eastAsia="zh-CN"/>
        </w:rPr>
        <w:t>实施</w:t>
      </w:r>
      <w:r>
        <w:rPr>
          <w:rFonts w:hint="default" w:ascii="Times New Roman" w:hAnsi="Times New Roman" w:eastAsia="仿宋_GB2312" w:cs="Times New Roman"/>
          <w:bCs/>
          <w:color w:val="auto"/>
          <w:sz w:val="32"/>
          <w:szCs w:val="32"/>
          <w:highlight w:val="none"/>
        </w:rPr>
        <w:t>，常营东方华瑞等6个</w:t>
      </w:r>
      <w:r>
        <w:rPr>
          <w:rFonts w:hint="default" w:ascii="Times New Roman" w:hAnsi="Times New Roman" w:cs="Times New Roman"/>
          <w:bCs/>
          <w:color w:val="auto"/>
          <w:sz w:val="32"/>
          <w:szCs w:val="32"/>
          <w:highlight w:val="none"/>
          <w:lang w:eastAsia="zh-CN"/>
        </w:rPr>
        <w:t>新建</w:t>
      </w:r>
      <w:r>
        <w:rPr>
          <w:rFonts w:hint="default" w:ascii="Times New Roman" w:hAnsi="Times New Roman" w:eastAsia="仿宋_GB2312" w:cs="Times New Roman"/>
          <w:bCs/>
          <w:color w:val="auto"/>
          <w:sz w:val="32"/>
          <w:szCs w:val="32"/>
          <w:highlight w:val="none"/>
        </w:rPr>
        <w:t>项目建成落地，</w:t>
      </w:r>
      <w:r>
        <w:rPr>
          <w:rFonts w:hint="default" w:ascii="Times New Roman" w:hAnsi="Times New Roman" w:eastAsia="仿宋_GB2312" w:cs="Times New Roman"/>
          <w:color w:val="auto"/>
          <w:sz w:val="32"/>
          <w:szCs w:val="32"/>
          <w:highlight w:val="none"/>
        </w:rPr>
        <w:t>太阳宫乡莱太花卉市场等一批</w:t>
      </w:r>
      <w:r>
        <w:rPr>
          <w:rFonts w:hint="default" w:ascii="Times New Roman" w:hAnsi="Times New Roman" w:cs="Times New Roman"/>
          <w:color w:val="auto"/>
          <w:sz w:val="32"/>
          <w:szCs w:val="32"/>
          <w:highlight w:val="none"/>
          <w:lang w:eastAsia="zh-CN"/>
        </w:rPr>
        <w:t>传统</w:t>
      </w:r>
      <w:r>
        <w:rPr>
          <w:rFonts w:hint="default" w:ascii="Times New Roman" w:hAnsi="Times New Roman" w:eastAsia="仿宋_GB2312" w:cs="Times New Roman"/>
          <w:color w:val="auto"/>
          <w:sz w:val="32"/>
          <w:szCs w:val="32"/>
          <w:highlight w:val="none"/>
        </w:rPr>
        <w:t>项目</w:t>
      </w:r>
      <w:r>
        <w:rPr>
          <w:rFonts w:hint="default" w:ascii="Times New Roman" w:hAnsi="Times New Roman" w:cs="Times New Roman"/>
          <w:color w:val="auto"/>
          <w:sz w:val="32"/>
          <w:szCs w:val="32"/>
          <w:highlight w:val="none"/>
          <w:lang w:eastAsia="zh-CN"/>
        </w:rPr>
        <w:t>加快转型提升</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实施</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村地区管</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创新探索集体</w:t>
      </w:r>
      <w:r>
        <w:rPr>
          <w:rFonts w:hint="default" w:ascii="Times New Roman" w:hAnsi="Times New Roman" w:eastAsia="仿宋_GB2312" w:cs="Times New Roman"/>
          <w:color w:val="auto"/>
          <w:sz w:val="32"/>
          <w:szCs w:val="32"/>
          <w:highlight w:val="none"/>
        </w:rPr>
        <w:t>产业用地区级统筹，</w:t>
      </w:r>
      <w:r>
        <w:rPr>
          <w:rFonts w:hint="default" w:ascii="Times New Roman" w:hAnsi="Times New Roman" w:eastAsia="仿宋_GB2312" w:cs="Times New Roman"/>
          <w:color w:val="auto"/>
          <w:sz w:val="32"/>
          <w:szCs w:val="32"/>
          <w:highlight w:val="none"/>
          <w:lang w:eastAsia="zh-CN"/>
        </w:rPr>
        <w:t>成立区级平台公司</w:t>
      </w:r>
      <w:r>
        <w:rPr>
          <w:rFonts w:hint="default" w:ascii="Times New Roman" w:hAnsi="Times New Roman" w:cs="Times New Roman"/>
          <w:color w:val="auto"/>
          <w:sz w:val="32"/>
          <w:szCs w:val="32"/>
          <w:highlight w:val="none"/>
          <w:lang w:val="en-US" w:eastAsia="zh-CN"/>
        </w:rPr>
        <w:t>实施</w:t>
      </w:r>
      <w:r>
        <w:rPr>
          <w:rFonts w:hint="default" w:ascii="Times New Roman" w:hAnsi="Times New Roman" w:cs="Times New Roman"/>
          <w:color w:val="auto"/>
          <w:sz w:val="32"/>
          <w:szCs w:val="32"/>
          <w:highlight w:val="none"/>
          <w:lang w:eastAsia="zh-CN"/>
        </w:rPr>
        <w:t>市场化运营，促进</w:t>
      </w:r>
      <w:r>
        <w:rPr>
          <w:rFonts w:hint="default" w:ascii="Times New Roman" w:hAnsi="Times New Roman" w:eastAsia="仿宋_GB2312" w:cs="Times New Roman"/>
          <w:color w:val="auto"/>
          <w:sz w:val="32"/>
          <w:szCs w:val="32"/>
          <w:highlight w:val="none"/>
          <w:lang w:eastAsia="zh-CN"/>
        </w:rPr>
        <w:t>集体土地集约</w:t>
      </w:r>
      <w:r>
        <w:rPr>
          <w:rFonts w:hint="default" w:ascii="Times New Roman" w:hAnsi="Times New Roman" w:cs="Times New Roman"/>
          <w:color w:val="auto"/>
          <w:sz w:val="32"/>
          <w:szCs w:val="32"/>
          <w:highlight w:val="none"/>
          <w:lang w:eastAsia="zh-CN"/>
        </w:rPr>
        <w:t>高效</w:t>
      </w:r>
      <w:r>
        <w:rPr>
          <w:rFonts w:hint="default" w:ascii="Times New Roman" w:hAnsi="Times New Roman" w:eastAsia="仿宋_GB2312" w:cs="Times New Roman"/>
          <w:color w:val="auto"/>
          <w:sz w:val="32"/>
          <w:szCs w:val="32"/>
          <w:highlight w:val="none"/>
          <w:lang w:eastAsia="zh-CN"/>
        </w:rPr>
        <w:t>利用</w:t>
      </w:r>
      <w:r>
        <w:rPr>
          <w:rFonts w:hint="default" w:ascii="Times New Roman" w:hAnsi="Times New Roman" w:cs="Times New Roman"/>
          <w:color w:val="auto"/>
          <w:sz w:val="32"/>
          <w:szCs w:val="32"/>
          <w:highlight w:val="none"/>
          <w:lang w:eastAsia="zh-CN"/>
        </w:rPr>
        <w:t>。</w:t>
      </w:r>
      <w:r>
        <w:rPr>
          <w:rFonts w:hint="eastAsia" w:ascii="Times New Roman"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三资</w:t>
      </w:r>
      <w:r>
        <w:rPr>
          <w:rFonts w:hint="eastAsia" w:ascii="Times New Roman"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监管</w:t>
      </w:r>
      <w:r>
        <w:rPr>
          <w:rFonts w:hint="default" w:ascii="Times New Roman" w:hAnsi="Times New Roman" w:cs="Times New Roman"/>
          <w:b/>
          <w:bCs/>
          <w:color w:val="auto"/>
          <w:sz w:val="32"/>
          <w:szCs w:val="32"/>
          <w:highlight w:val="none"/>
          <w:lang w:eastAsia="zh-CN"/>
        </w:rPr>
        <w:t>力度不断加大</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成立区农村集体资产监督管理委员会，</w:t>
      </w:r>
      <w:r>
        <w:rPr>
          <w:rFonts w:hint="default" w:ascii="Times New Roman" w:hAnsi="Times New Roman" w:eastAsia="仿宋_GB2312" w:cs="Times New Roman"/>
          <w:color w:val="auto"/>
          <w:sz w:val="32"/>
          <w:szCs w:val="32"/>
          <w:highlight w:val="none"/>
          <w:lang w:eastAsia="zh-CN"/>
        </w:rPr>
        <w:t>全面</w:t>
      </w:r>
      <w:r>
        <w:rPr>
          <w:rFonts w:hint="default" w:ascii="Times New Roman" w:hAnsi="Times New Roman" w:eastAsia="仿宋_GB2312" w:cs="Times New Roman"/>
          <w:color w:val="auto"/>
          <w:sz w:val="32"/>
          <w:szCs w:val="32"/>
          <w:highlight w:val="none"/>
        </w:rPr>
        <w:t>加强集体</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三资</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w:t>
      </w:r>
      <w:r>
        <w:rPr>
          <w:rFonts w:hint="default" w:ascii="Times New Roman" w:hAnsi="Times New Roman" w:eastAsia="仿宋_GB2312" w:cs="Times New Roman"/>
          <w:color w:val="auto"/>
          <w:sz w:val="32"/>
          <w:szCs w:val="32"/>
          <w:highlight w:val="none"/>
          <w:lang w:eastAsia="zh-CN"/>
        </w:rPr>
        <w:t>统筹管理</w:t>
      </w:r>
      <w:r>
        <w:rPr>
          <w:rFonts w:hint="default" w:ascii="Times New Roman" w:hAnsi="Times New Roman" w:eastAsia="仿宋_GB2312" w:cs="Times New Roman"/>
          <w:color w:val="auto"/>
          <w:sz w:val="32"/>
          <w:szCs w:val="32"/>
          <w:highlight w:val="none"/>
        </w:rPr>
        <w:t>。制定出台农村集体资产监督管理</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1+6</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文件，切实扎紧制度的笼子。全面完成农村集体资产清产核资，有效摸清集体家底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以整改促规范，2169份市委巡视问题合同和2091份区纪委专</w:t>
      </w:r>
      <w:r>
        <w:rPr>
          <w:rFonts w:hint="default" w:ascii="Times New Roman" w:hAnsi="Times New Roman" w:eastAsia="仿宋_GB2312" w:cs="Times New Roman"/>
          <w:bCs/>
          <w:color w:val="auto"/>
          <w:sz w:val="32"/>
          <w:szCs w:val="32"/>
          <w:highlight w:val="none"/>
        </w:rPr>
        <w:t>项督察问题合同全部整改完成</w:t>
      </w:r>
      <w:r>
        <w:rPr>
          <w:rFonts w:hint="default" w:ascii="Times New Roman" w:hAnsi="Times New Roman" w:eastAsia="仿宋_GB2312" w:cs="Times New Roman"/>
          <w:color w:val="0000FF"/>
          <w:sz w:val="32"/>
          <w:szCs w:val="32"/>
          <w:highlight w:val="none"/>
        </w:rPr>
        <w:t>。</w:t>
      </w:r>
      <w:r>
        <w:rPr>
          <w:rFonts w:hint="default" w:ascii="Times New Roman" w:hAnsi="Times New Roman" w:eastAsia="仿宋_GB2312" w:cs="Times New Roman"/>
          <w:b/>
          <w:bCs/>
          <w:color w:val="auto"/>
          <w:sz w:val="32"/>
          <w:szCs w:val="32"/>
          <w:highlight w:val="none"/>
          <w:lang w:eastAsia="zh-CN"/>
        </w:rPr>
        <w:t>产权制度</w:t>
      </w:r>
      <w:r>
        <w:rPr>
          <w:rFonts w:hint="eastAsia" w:ascii="Times New Roman" w:cs="Times New Roman"/>
          <w:b/>
          <w:bCs/>
          <w:color w:val="auto"/>
          <w:sz w:val="32"/>
          <w:szCs w:val="32"/>
          <w:highlight w:val="none"/>
          <w:lang w:eastAsia="zh-CN"/>
        </w:rPr>
        <w:t>改革</w:t>
      </w:r>
      <w:r>
        <w:rPr>
          <w:rFonts w:hint="default" w:ascii="Times New Roman" w:hAnsi="Times New Roman" w:eastAsia="仿宋_GB2312" w:cs="Times New Roman"/>
          <w:b/>
          <w:bCs/>
          <w:color w:val="auto"/>
          <w:sz w:val="32"/>
          <w:szCs w:val="32"/>
          <w:highlight w:val="none"/>
          <w:lang w:eastAsia="zh-CN"/>
        </w:rPr>
        <w:t>取得明显进展。</w:t>
      </w:r>
      <w:r>
        <w:rPr>
          <w:rFonts w:hint="default" w:ascii="Times New Roman" w:hAnsi="Times New Roman" w:eastAsia="仿宋_GB2312" w:cs="Times New Roman"/>
          <w:bCs/>
          <w:color w:val="auto"/>
          <w:sz w:val="32"/>
          <w:szCs w:val="32"/>
          <w:highlight w:val="none"/>
        </w:rPr>
        <w:t>基本完成村级改革的数量由72个增加到142个，</w:t>
      </w:r>
      <w:r>
        <w:rPr>
          <w:rFonts w:hint="default" w:ascii="Times New Roman" w:hAnsi="Times New Roman" w:cs="Times New Roman"/>
          <w:bCs/>
          <w:color w:val="auto"/>
          <w:sz w:val="32"/>
          <w:szCs w:val="32"/>
          <w:highlight w:val="none"/>
          <w:lang w:eastAsia="zh-CN"/>
        </w:rPr>
        <w:t>提高</w:t>
      </w:r>
      <w:r>
        <w:rPr>
          <w:rFonts w:hint="default" w:ascii="Times New Roman" w:hAnsi="Times New Roman" w:cs="Times New Roman"/>
          <w:bCs/>
          <w:color w:val="auto"/>
          <w:sz w:val="32"/>
          <w:szCs w:val="32"/>
          <w:highlight w:val="none"/>
          <w:lang w:val="en-US" w:eastAsia="zh-CN"/>
        </w:rPr>
        <w:t>45个百分点，</w:t>
      </w:r>
      <w:r>
        <w:rPr>
          <w:rFonts w:hint="default" w:ascii="Times New Roman" w:hAnsi="Times New Roman" w:eastAsia="仿宋_GB2312" w:cs="Times New Roman"/>
          <w:bCs/>
          <w:color w:val="auto"/>
          <w:sz w:val="32"/>
          <w:szCs w:val="32"/>
          <w:highlight w:val="none"/>
        </w:rPr>
        <w:t>达到</w:t>
      </w:r>
      <w:r>
        <w:rPr>
          <w:rFonts w:hint="default" w:ascii="Times New Roman" w:hAnsi="Times New Roman" w:cs="Times New Roman"/>
          <w:bCs/>
          <w:color w:val="auto"/>
          <w:sz w:val="32"/>
          <w:szCs w:val="32"/>
          <w:highlight w:val="none"/>
          <w:lang w:val="en-US" w:eastAsia="zh-CN"/>
        </w:rPr>
        <w:t>92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以</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一绿</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试点乡为重点，</w:t>
      </w:r>
      <w:r>
        <w:rPr>
          <w:rFonts w:hint="default" w:ascii="Times New Roman" w:hAnsi="Times New Roman" w:cs="Times New Roman"/>
          <w:bCs/>
          <w:color w:val="auto"/>
          <w:sz w:val="32"/>
          <w:szCs w:val="32"/>
          <w:highlight w:val="none"/>
          <w:lang w:eastAsia="zh-CN"/>
        </w:rPr>
        <w:t>推进完成</w:t>
      </w:r>
      <w:r>
        <w:rPr>
          <w:rFonts w:hint="default" w:ascii="Times New Roman" w:hAnsi="Times New Roman" w:eastAsia="仿宋_GB2312" w:cs="Times New Roman"/>
          <w:bCs/>
          <w:color w:val="auto"/>
          <w:sz w:val="32"/>
          <w:szCs w:val="32"/>
          <w:highlight w:val="none"/>
        </w:rPr>
        <w:t>常营乡乡级产权制度改革。</w:t>
      </w:r>
    </w:p>
    <w:p>
      <w:pPr>
        <w:pStyle w:val="4"/>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color w:val="auto"/>
          <w:highlight w:val="none"/>
          <w:lang w:eastAsia="zh-CN"/>
        </w:rPr>
      </w:pPr>
      <w:bookmarkStart w:id="17" w:name="_Toc10044"/>
      <w:bookmarkStart w:id="18" w:name="_Toc20691"/>
      <w:r>
        <w:rPr>
          <w:rFonts w:hint="default" w:ascii="Times New Roman" w:hAnsi="Times New Roman" w:eastAsia="黑体" w:cs="Times New Roman"/>
          <w:color w:val="auto"/>
          <w:highlight w:val="none"/>
          <w:lang w:eastAsia="zh-CN"/>
        </w:rPr>
        <w:t>四、</w:t>
      </w:r>
      <w:bookmarkEnd w:id="17"/>
      <w:r>
        <w:rPr>
          <w:rFonts w:hint="default" w:ascii="Times New Roman" w:hAnsi="Times New Roman" w:eastAsia="黑体" w:cs="Times New Roman"/>
          <w:b w:val="0"/>
          <w:bCs/>
          <w:color w:val="auto"/>
          <w:sz w:val="32"/>
          <w:szCs w:val="32"/>
          <w:highlight w:val="none"/>
          <w:lang w:val="en-US" w:eastAsia="zh-CN"/>
        </w:rPr>
        <w:t>实施</w:t>
      </w:r>
      <w:r>
        <w:rPr>
          <w:rFonts w:hint="default" w:ascii="Times New Roman" w:hAnsi="Times New Roman" w:cs="Times New Roman"/>
          <w:b w:val="0"/>
          <w:bCs/>
          <w:color w:val="auto"/>
          <w:sz w:val="32"/>
          <w:szCs w:val="32"/>
          <w:highlight w:val="none"/>
          <w:lang w:val="en-US" w:eastAsia="zh-CN"/>
        </w:rPr>
        <w:t>人居环境整治</w:t>
      </w:r>
      <w:r>
        <w:rPr>
          <w:rFonts w:hint="default"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lang w:val="en-US" w:eastAsia="zh-CN"/>
        </w:rPr>
        <w:t>农村</w:t>
      </w:r>
      <w:r>
        <w:rPr>
          <w:rFonts w:hint="default" w:ascii="Times New Roman" w:hAnsi="Times New Roman" w:eastAsia="黑体" w:cs="Times New Roman"/>
          <w:b w:val="0"/>
          <w:bCs/>
          <w:color w:val="auto"/>
          <w:sz w:val="32"/>
          <w:szCs w:val="32"/>
          <w:highlight w:val="none"/>
          <w:lang w:eastAsia="zh-CN"/>
        </w:rPr>
        <w:t>环境</w:t>
      </w:r>
      <w:r>
        <w:rPr>
          <w:rFonts w:hint="default" w:ascii="Times New Roman" w:hAnsi="Times New Roman" w:eastAsia="黑体" w:cs="Times New Roman"/>
          <w:b w:val="0"/>
          <w:bCs/>
          <w:color w:val="auto"/>
          <w:sz w:val="32"/>
          <w:szCs w:val="32"/>
          <w:highlight w:val="none"/>
          <w:lang w:val="en-US" w:eastAsia="zh-CN"/>
        </w:rPr>
        <w:t>品质显著提升</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bCs w:val="0"/>
          <w:color w:val="auto"/>
          <w:sz w:val="32"/>
          <w:szCs w:val="32"/>
          <w:highlight w:val="none"/>
          <w:lang w:eastAsia="zh-CN"/>
        </w:rPr>
        <w:t>把人居环境</w:t>
      </w:r>
      <w:r>
        <w:rPr>
          <w:rFonts w:hint="default" w:ascii="Times New Roman" w:hAnsi="Times New Roman" w:eastAsia="仿宋_GB2312" w:cs="Times New Roman"/>
          <w:b w:val="0"/>
          <w:bCs w:val="0"/>
          <w:color w:val="auto"/>
          <w:sz w:val="32"/>
          <w:szCs w:val="32"/>
          <w:highlight w:val="none"/>
          <w:lang w:val="en-US" w:eastAsia="zh-CN"/>
        </w:rPr>
        <w:t>整治</w:t>
      </w:r>
      <w:r>
        <w:rPr>
          <w:rFonts w:hint="default" w:ascii="Times New Roman" w:hAnsi="Times New Roman" w:eastAsia="仿宋_GB2312" w:cs="Times New Roman"/>
          <w:b w:val="0"/>
          <w:bCs w:val="0"/>
          <w:color w:val="auto"/>
          <w:sz w:val="32"/>
          <w:szCs w:val="32"/>
          <w:highlight w:val="none"/>
          <w:lang w:eastAsia="zh-CN"/>
        </w:rPr>
        <w:t>作为实施乡村振兴战略的重要抓手，</w:t>
      </w:r>
      <w:r>
        <w:rPr>
          <w:rFonts w:hint="default" w:ascii="Times New Roman" w:hAnsi="Times New Roman" w:eastAsia="仿宋_GB2312" w:cs="Times New Roman"/>
          <w:color w:val="auto"/>
          <w:sz w:val="32"/>
          <w:szCs w:val="32"/>
          <w:highlight w:val="none"/>
        </w:rPr>
        <w:t>下大力气</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清脏、治乱、控污、增绿</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人居环境三年行动和</w:t>
      </w:r>
      <w:r>
        <w:rPr>
          <w:rFonts w:hint="default" w:ascii="Times New Roman" w:hAnsi="Times New Roman" w:eastAsia="仿宋_GB2312" w:cs="Times New Roman"/>
          <w:b w:val="0"/>
          <w:bCs w:val="0"/>
          <w:color w:val="auto"/>
          <w:sz w:val="32"/>
          <w:szCs w:val="32"/>
          <w:highlight w:val="none"/>
          <w:lang w:eastAsia="zh-CN"/>
        </w:rPr>
        <w:t>第一批</w:t>
      </w:r>
      <w:r>
        <w:rPr>
          <w:rFonts w:hint="default" w:ascii="Times New Roman" w:hAnsi="Times New Roman" w:eastAsia="仿宋_GB2312" w:cs="Times New Roman"/>
          <w:b w:val="0"/>
          <w:bCs w:val="0"/>
          <w:color w:val="auto"/>
          <w:sz w:val="32"/>
          <w:szCs w:val="32"/>
          <w:highlight w:val="none"/>
          <w:lang w:val="en-US" w:eastAsia="zh-CN"/>
        </w:rPr>
        <w:t>10个</w:t>
      </w:r>
      <w:r>
        <w:rPr>
          <w:rFonts w:hint="default" w:ascii="Times New Roman" w:hAnsi="Times New Roman" w:eastAsia="仿宋_GB2312" w:cs="Times New Roman"/>
          <w:color w:val="auto"/>
          <w:sz w:val="32"/>
          <w:szCs w:val="32"/>
          <w:highlight w:val="none"/>
          <w:lang w:eastAsia="zh-CN"/>
        </w:rPr>
        <w:t>美丽乡村建设排名分别列中心城区第一和全市第一。</w:t>
      </w:r>
      <w:r>
        <w:rPr>
          <w:rFonts w:hint="default" w:ascii="Times New Roman" w:hAnsi="Times New Roman" w:eastAsia="仿宋_GB2312" w:cs="Times New Roman"/>
          <w:b/>
          <w:bCs/>
          <w:color w:val="auto"/>
          <w:sz w:val="32"/>
          <w:szCs w:val="32"/>
          <w:highlight w:val="none"/>
          <w:lang w:eastAsia="zh-CN"/>
        </w:rPr>
        <w:t>人居环境更加宜居。</w:t>
      </w:r>
      <w:r>
        <w:rPr>
          <w:rFonts w:hint="default" w:ascii="Times New Roman" w:hAnsi="Times New Roman" w:eastAsia="仿宋_GB2312" w:cs="Times New Roman"/>
          <w:color w:val="auto"/>
          <w:sz w:val="32"/>
          <w:szCs w:val="32"/>
          <w:highlight w:val="none"/>
        </w:rPr>
        <w:t>农村自管保洁和绿化资金投入扩面提标，</w:t>
      </w:r>
      <w:r>
        <w:rPr>
          <w:rFonts w:hint="default" w:ascii="Times New Roman" w:hAnsi="Times New Roman" w:eastAsia="仿宋_GB2312" w:cs="Times New Roman"/>
          <w:color w:val="auto"/>
          <w:sz w:val="32"/>
          <w:szCs w:val="32"/>
          <w:highlight w:val="none"/>
          <w:lang w:val="en-US" w:eastAsia="zh-CN"/>
        </w:rPr>
        <w:t>城乡</w:t>
      </w:r>
      <w:r>
        <w:rPr>
          <w:rFonts w:hint="default" w:ascii="Times New Roman" w:hAnsi="Times New Roman" w:eastAsia="仿宋_GB2312" w:cs="Times New Roman"/>
          <w:color w:val="auto"/>
          <w:sz w:val="32"/>
          <w:szCs w:val="32"/>
          <w:highlight w:val="none"/>
        </w:rPr>
        <w:t>环卫</w:t>
      </w:r>
      <w:r>
        <w:rPr>
          <w:rFonts w:hint="default" w:ascii="Times New Roman" w:hAnsi="Times New Roman" w:eastAsia="仿宋_GB2312" w:cs="Times New Roman"/>
          <w:color w:val="auto"/>
          <w:sz w:val="32"/>
          <w:szCs w:val="32"/>
          <w:highlight w:val="none"/>
          <w:lang w:eastAsia="zh-CN"/>
        </w:rPr>
        <w:t>实现</w:t>
      </w:r>
      <w:r>
        <w:rPr>
          <w:rFonts w:hint="default" w:ascii="Times New Roman" w:hAnsi="Times New Roman" w:eastAsia="仿宋_GB2312" w:cs="Times New Roman"/>
          <w:color w:val="auto"/>
          <w:sz w:val="32"/>
          <w:szCs w:val="32"/>
          <w:highlight w:val="none"/>
        </w:rPr>
        <w:t>投入标准统一</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一体化管理。</w:t>
      </w:r>
      <w:r>
        <w:rPr>
          <w:rFonts w:hint="default" w:ascii="Times New Roman" w:hAnsi="Times New Roman" w:eastAsia="仿宋_GB2312" w:cs="Times New Roman"/>
          <w:b w:val="0"/>
          <w:bCs w:val="0"/>
          <w:color w:val="auto"/>
          <w:sz w:val="32"/>
          <w:szCs w:val="32"/>
          <w:highlight w:val="none"/>
          <w:lang w:eastAsia="zh-CN"/>
        </w:rPr>
        <w:t>升级改造1306处不规范垃圾收集设施点位和16座生活垃圾中转站</w:t>
      </w:r>
      <w:r>
        <w:rPr>
          <w:rFonts w:hint="default" w:ascii="Times New Roman" w:hAnsi="Times New Roman" w:cs="Times New Roman"/>
          <w:b w:val="0"/>
          <w:bCs w:val="0"/>
          <w:color w:val="auto"/>
          <w:sz w:val="32"/>
          <w:szCs w:val="32"/>
          <w:highlight w:val="none"/>
          <w:lang w:eastAsia="zh-CN"/>
        </w:rPr>
        <w:t>。</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厕所革命</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深入推进，农村地区公共卫生厕所及无害化卫生户厕覆盖率两项指标均达到100%。</w:t>
      </w:r>
      <w:r>
        <w:rPr>
          <w:rFonts w:hint="default" w:ascii="Times New Roman" w:hAnsi="Times New Roman" w:eastAsia="仿宋_GB2312" w:cs="Times New Roman"/>
          <w:color w:val="auto"/>
          <w:sz w:val="32"/>
          <w:szCs w:val="32"/>
          <w:highlight w:val="none"/>
        </w:rPr>
        <w:t>建设10个环境标杆乡，太阳宫、南磨房、来广营乡成功创建国家卫生乡。</w:t>
      </w:r>
      <w:r>
        <w:rPr>
          <w:rFonts w:hint="default" w:ascii="Times New Roman" w:hAnsi="Times New Roman" w:eastAsia="仿宋_GB2312" w:cs="Times New Roman"/>
          <w:b/>
          <w:bCs/>
          <w:color w:val="auto"/>
          <w:sz w:val="32"/>
          <w:szCs w:val="32"/>
          <w:highlight w:val="none"/>
          <w:lang w:val="en-US" w:eastAsia="zh-CN"/>
        </w:rPr>
        <w:t>村庄</w:t>
      </w:r>
      <w:r>
        <w:rPr>
          <w:rFonts w:hint="default" w:ascii="Times New Roman" w:hAnsi="Times New Roman" w:eastAsia="仿宋_GB2312" w:cs="Times New Roman"/>
          <w:b/>
          <w:bCs/>
          <w:color w:val="auto"/>
          <w:sz w:val="32"/>
          <w:szCs w:val="32"/>
          <w:highlight w:val="none"/>
          <w:lang w:eastAsia="zh-CN"/>
        </w:rPr>
        <w:t>更加美丽。</w:t>
      </w:r>
      <w:r>
        <w:rPr>
          <w:rFonts w:hint="default" w:ascii="Times New Roman" w:hAnsi="Times New Roman" w:eastAsia="仿宋_GB2312" w:cs="Times New Roman"/>
          <w:b w:val="0"/>
          <w:bCs w:val="0"/>
          <w:color w:val="auto"/>
          <w:sz w:val="32"/>
          <w:szCs w:val="32"/>
          <w:highlight w:val="none"/>
          <w:lang w:val="en-US" w:eastAsia="zh-CN"/>
        </w:rPr>
        <w:t>围绕</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传承民俗文化</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展示京韵村落风貌</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等主题，打造了20个美丽乡村建设试点村，白家楼、</w:t>
      </w:r>
      <w:r>
        <w:rPr>
          <w:rFonts w:hint="eastAsia" w:ascii="Times New Roman" w:hAnsi="Times New Roman" w:cs="Times New Roman"/>
          <w:b w:val="0"/>
          <w:bCs w:val="0"/>
          <w:color w:val="auto"/>
          <w:sz w:val="32"/>
          <w:szCs w:val="32"/>
          <w:highlight w:val="none"/>
          <w:lang w:val="en-US" w:eastAsia="zh-CN"/>
        </w:rPr>
        <w:t>么</w:t>
      </w:r>
      <w:r>
        <w:rPr>
          <w:rFonts w:hint="default" w:ascii="Times New Roman" w:hAnsi="Times New Roman" w:eastAsia="仿宋_GB2312" w:cs="Times New Roman"/>
          <w:b w:val="0"/>
          <w:bCs w:val="0"/>
          <w:color w:val="auto"/>
          <w:sz w:val="32"/>
          <w:szCs w:val="32"/>
          <w:highlight w:val="none"/>
          <w:lang w:val="en-US" w:eastAsia="zh-CN"/>
        </w:rPr>
        <w:t>铺2个</w:t>
      </w:r>
      <w:r>
        <w:rPr>
          <w:rFonts w:hint="eastAsia" w:ascii="Times New Roman" w:hAnsi="Times New Roman" w:cs="Times New Roman"/>
          <w:b w:val="0"/>
          <w:bCs w:val="0"/>
          <w:color w:val="auto"/>
          <w:sz w:val="32"/>
          <w:szCs w:val="32"/>
          <w:highlight w:val="none"/>
          <w:lang w:val="en-US" w:eastAsia="zh-CN"/>
        </w:rPr>
        <w:t>村</w:t>
      </w:r>
      <w:r>
        <w:rPr>
          <w:rFonts w:hint="default" w:ascii="Times New Roman" w:hAnsi="Times New Roman" w:eastAsia="仿宋_GB2312" w:cs="Times New Roman"/>
          <w:b w:val="0"/>
          <w:bCs w:val="0"/>
          <w:color w:val="auto"/>
          <w:sz w:val="32"/>
          <w:szCs w:val="32"/>
          <w:highlight w:val="none"/>
          <w:lang w:val="en-US" w:eastAsia="zh-CN"/>
        </w:rPr>
        <w:t>成为精品示范村。</w:t>
      </w:r>
      <w:r>
        <w:rPr>
          <w:rFonts w:hint="default" w:ascii="Times New Roman" w:hAnsi="Times New Roman" w:eastAsia="仿宋_GB2312" w:cs="Times New Roman"/>
          <w:b/>
          <w:bCs/>
          <w:color w:val="auto"/>
          <w:sz w:val="32"/>
          <w:szCs w:val="32"/>
          <w:highlight w:val="none"/>
          <w:lang w:eastAsia="zh-CN"/>
        </w:rPr>
        <w:t>生态环境更加改善。</w:t>
      </w:r>
      <w:r>
        <w:rPr>
          <w:rFonts w:hint="default" w:ascii="Times New Roman" w:hAnsi="Times New Roman" w:eastAsia="仿宋_GB2312" w:cs="Times New Roman"/>
          <w:color w:val="auto"/>
          <w:sz w:val="32"/>
          <w:szCs w:val="32"/>
          <w:highlight w:val="none"/>
        </w:rPr>
        <w:t>农村</w:t>
      </w:r>
      <w:r>
        <w:rPr>
          <w:rFonts w:hint="default" w:ascii="Times New Roman" w:hAnsi="Times New Roman" w:eastAsia="仿宋_GB2312" w:cs="Times New Roman"/>
          <w:color w:val="auto"/>
          <w:sz w:val="32"/>
          <w:szCs w:val="32"/>
          <w:highlight w:val="none"/>
          <w:lang w:val="en-US" w:eastAsia="zh-CN"/>
        </w:rPr>
        <w:t>地区全部进行</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无煤化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改造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实现清洁能源取暖，农民居住条件明显改善</w:t>
      </w:r>
      <w:r>
        <w:rPr>
          <w:rFonts w:hint="default" w:ascii="Times New Roman" w:hAnsi="Times New Roman" w:eastAsia="仿宋_GB2312" w:cs="Times New Roman"/>
          <w:color w:val="auto"/>
          <w:sz w:val="32"/>
          <w:szCs w:val="32"/>
          <w:highlight w:val="none"/>
        </w:rPr>
        <w:t>。持续治理水环境，5处国考、市考断面水质稳定达标，34条黑臭水体和77条小微水体治理全部完成。</w:t>
      </w:r>
      <w:r>
        <w:rPr>
          <w:rFonts w:hint="default" w:ascii="Times New Roman" w:hAnsi="Times New Roman" w:eastAsia="仿宋_GB2312" w:cs="Times New Roman"/>
          <w:color w:val="auto"/>
          <w:sz w:val="32"/>
          <w:szCs w:val="32"/>
          <w:highlight w:val="none"/>
          <w:lang w:val="en-US" w:eastAsia="zh-CN"/>
        </w:rPr>
        <w:t>实施</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大尺度绿化</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新建改造绿化面积</w:t>
      </w:r>
      <w:r>
        <w:rPr>
          <w:rFonts w:hint="default" w:ascii="Times New Roman" w:hAnsi="Times New Roman" w:eastAsia="仿宋_GB2312" w:cs="Times New Roman"/>
          <w:strike w:val="0"/>
          <w:dstrike w:val="0"/>
          <w:color w:val="auto"/>
          <w:sz w:val="32"/>
          <w:szCs w:val="32"/>
          <w:highlight w:val="none"/>
          <w:lang w:val="en-US" w:eastAsia="zh-CN"/>
        </w:rPr>
        <w:t>32.76</w:t>
      </w:r>
      <w:r>
        <w:rPr>
          <w:rFonts w:hint="default" w:ascii="Times New Roman" w:hAnsi="Times New Roman" w:eastAsia="仿宋_GB2312" w:cs="Times New Roman"/>
          <w:color w:val="auto"/>
          <w:sz w:val="32"/>
          <w:szCs w:val="32"/>
          <w:highlight w:val="none"/>
        </w:rPr>
        <w:t>平方公里，建设提升127个大中小微公园，</w:t>
      </w:r>
      <w:r>
        <w:rPr>
          <w:rFonts w:hint="default" w:ascii="Times New Roman" w:hAnsi="Times New Roman" w:eastAsia="仿宋_GB2312" w:cs="Times New Roman"/>
          <w:snapToGrid w:val="0"/>
          <w:color w:val="auto"/>
          <w:sz w:val="32"/>
          <w:szCs w:val="32"/>
          <w:highlight w:val="none"/>
          <w:lang w:val="zh-CN"/>
        </w:rPr>
        <w:t>打造了温榆河公园</w:t>
      </w:r>
      <w:r>
        <w:rPr>
          <w:rFonts w:hint="default" w:ascii="Times New Roman" w:hAnsi="Times New Roman" w:cs="Times New Roman"/>
          <w:snapToGrid w:val="0"/>
          <w:color w:val="auto"/>
          <w:sz w:val="32"/>
          <w:szCs w:val="32"/>
          <w:highlight w:val="none"/>
          <w:lang w:val="zh-CN"/>
        </w:rPr>
        <w:t>、</w:t>
      </w:r>
      <w:r>
        <w:rPr>
          <w:rFonts w:hint="default" w:ascii="Times New Roman" w:hAnsi="Times New Roman" w:eastAsia="仿宋_GB2312" w:cs="Times New Roman"/>
          <w:color w:val="auto"/>
          <w:sz w:val="32"/>
          <w:szCs w:val="32"/>
          <w:highlight w:val="none"/>
        </w:rPr>
        <w:t>马家湾</w:t>
      </w:r>
      <w:r>
        <w:rPr>
          <w:rFonts w:hint="eastAsia" w:ascii="Times New Roman" w:hAnsi="Times New Roman" w:cs="Times New Roman"/>
          <w:color w:val="auto"/>
          <w:sz w:val="32"/>
          <w:szCs w:val="32"/>
          <w:highlight w:val="none"/>
          <w:lang w:eastAsia="zh-CN"/>
        </w:rPr>
        <w:t>湿地</w:t>
      </w:r>
      <w:r>
        <w:rPr>
          <w:rFonts w:hint="default" w:ascii="Times New Roman" w:hAnsi="Times New Roman" w:eastAsia="仿宋_GB2312" w:cs="Times New Roman"/>
          <w:color w:val="auto"/>
          <w:sz w:val="32"/>
          <w:szCs w:val="32"/>
          <w:highlight w:val="none"/>
        </w:rPr>
        <w:t>公园</w:t>
      </w:r>
      <w:r>
        <w:rPr>
          <w:rFonts w:hint="default" w:ascii="Times New Roman" w:hAnsi="Times New Roman" w:eastAsia="仿宋_GB2312" w:cs="Times New Roman"/>
          <w:snapToGrid w:val="0"/>
          <w:color w:val="auto"/>
          <w:sz w:val="32"/>
          <w:szCs w:val="32"/>
          <w:highlight w:val="none"/>
          <w:lang w:val="zh-CN"/>
        </w:rPr>
        <w:t>等朝阳大尺度绿化</w:t>
      </w:r>
      <w:r>
        <w:rPr>
          <w:rFonts w:hint="default" w:ascii="Times New Roman" w:hAnsi="Times New Roman" w:eastAsia="仿宋_GB2312" w:cs="Times New Roman"/>
          <w:snapToGrid w:val="0"/>
          <w:color w:val="auto"/>
          <w:sz w:val="32"/>
          <w:szCs w:val="32"/>
          <w:highlight w:val="none"/>
        </w:rPr>
        <w:t>名</w:t>
      </w:r>
      <w:r>
        <w:rPr>
          <w:rFonts w:hint="default" w:ascii="Times New Roman" w:hAnsi="Times New Roman" w:eastAsia="仿宋_GB2312" w:cs="Times New Roman"/>
          <w:snapToGrid w:val="0"/>
          <w:color w:val="auto"/>
          <w:sz w:val="32"/>
          <w:szCs w:val="32"/>
          <w:highlight w:val="none"/>
          <w:lang w:val="zh-CN"/>
        </w:rPr>
        <w:t>片，</w:t>
      </w:r>
      <w:r>
        <w:rPr>
          <w:rFonts w:hint="default" w:ascii="Times New Roman" w:hAnsi="Times New Roman" w:eastAsia="仿宋_GB2312" w:cs="Times New Roman"/>
          <w:snapToGrid w:val="0"/>
          <w:color w:val="auto"/>
          <w:sz w:val="32"/>
          <w:szCs w:val="32"/>
          <w:highlight w:val="none"/>
        </w:rPr>
        <w:t>生态文明</w:t>
      </w:r>
      <w:r>
        <w:rPr>
          <w:rFonts w:hint="default" w:ascii="Times New Roman" w:hAnsi="Times New Roman" w:eastAsia="仿宋_GB2312" w:cs="Times New Roman"/>
          <w:snapToGrid w:val="0"/>
          <w:color w:val="auto"/>
          <w:sz w:val="32"/>
          <w:szCs w:val="32"/>
          <w:highlight w:val="none"/>
          <w:lang w:val="en-US" w:eastAsia="zh-CN"/>
        </w:rPr>
        <w:t>建设成果逐步显现。</w:t>
      </w:r>
    </w:p>
    <w:p>
      <w:pPr>
        <w:pStyle w:val="4"/>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eastAsia="zh-CN"/>
        </w:rPr>
      </w:pPr>
      <w:bookmarkStart w:id="19" w:name="_Toc30903"/>
      <w:bookmarkStart w:id="20" w:name="_Toc23755"/>
      <w:r>
        <w:rPr>
          <w:rFonts w:hint="default" w:ascii="Times New Roman" w:hAnsi="Times New Roman" w:cs="Times New Roman"/>
          <w:color w:val="auto"/>
          <w:highlight w:val="none"/>
          <w:lang w:eastAsia="zh-CN"/>
        </w:rPr>
        <w:t>五、</w:t>
      </w:r>
      <w:bookmarkEnd w:id="19"/>
      <w:r>
        <w:rPr>
          <w:rFonts w:hint="default" w:ascii="Times New Roman" w:hAnsi="Times New Roman" w:cs="Times New Roman"/>
          <w:color w:val="auto"/>
          <w:highlight w:val="none"/>
          <w:lang w:eastAsia="zh-CN"/>
        </w:rPr>
        <w:t>加强民生服务保障，社会治理水平进一步提高</w:t>
      </w:r>
      <w:bookmarkEnd w:id="20"/>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cs="Times New Roman"/>
          <w:b w:val="0"/>
          <w:bCs/>
          <w:color w:val="auto"/>
          <w:highlight w:val="none"/>
          <w:lang w:val="en-US" w:eastAsia="zh-CN"/>
        </w:rPr>
        <w:t>高标准落实</w:t>
      </w:r>
      <w:r>
        <w:rPr>
          <w:rFonts w:hint="eastAsia" w:ascii="Times New Roman" w:cs="Times New Roman"/>
          <w:b w:val="0"/>
          <w:bCs/>
          <w:color w:val="auto"/>
          <w:highlight w:val="none"/>
          <w:lang w:eastAsia="zh-CN"/>
        </w:rPr>
        <w:t>“</w:t>
      </w:r>
      <w:r>
        <w:rPr>
          <w:rFonts w:hint="default" w:ascii="Times New Roman" w:hAnsi="Times New Roman" w:cs="Times New Roman"/>
          <w:b w:val="0"/>
          <w:bCs/>
          <w:color w:val="auto"/>
          <w:highlight w:val="none"/>
          <w:lang w:eastAsia="zh-CN"/>
        </w:rPr>
        <w:t>七有</w:t>
      </w:r>
      <w:r>
        <w:rPr>
          <w:rFonts w:hint="eastAsia" w:ascii="Times New Roman" w:cs="Times New Roman"/>
          <w:b w:val="0"/>
          <w:bCs/>
          <w:color w:val="auto"/>
          <w:highlight w:val="none"/>
          <w:lang w:eastAsia="zh-CN"/>
        </w:rPr>
        <w:t>”“</w:t>
      </w:r>
      <w:r>
        <w:rPr>
          <w:rFonts w:hint="default" w:ascii="Times New Roman" w:hAnsi="Times New Roman" w:cs="Times New Roman"/>
          <w:b w:val="0"/>
          <w:bCs/>
          <w:color w:val="auto"/>
          <w:highlight w:val="none"/>
          <w:lang w:eastAsia="zh-CN"/>
        </w:rPr>
        <w:t>五性</w:t>
      </w:r>
      <w:r>
        <w:rPr>
          <w:rFonts w:hint="eastAsia" w:ascii="Times New Roman" w:cs="Times New Roman"/>
          <w:b w:val="0"/>
          <w:bCs/>
          <w:color w:val="auto"/>
          <w:highlight w:val="none"/>
          <w:lang w:eastAsia="zh-CN"/>
        </w:rPr>
        <w:t>”</w:t>
      </w:r>
      <w:r>
        <w:rPr>
          <w:rFonts w:hint="default" w:ascii="Times New Roman" w:hAnsi="Times New Roman" w:cs="Times New Roman"/>
          <w:b w:val="0"/>
          <w:bCs/>
          <w:color w:val="auto"/>
          <w:highlight w:val="none"/>
          <w:lang w:val="en-US" w:eastAsia="zh-CN"/>
        </w:rPr>
        <w:t>要求</w:t>
      </w:r>
      <w:r>
        <w:rPr>
          <w:rFonts w:hint="default" w:ascii="Times New Roman" w:hAnsi="Times New Roman" w:cs="Times New Roman"/>
          <w:b w:val="0"/>
          <w:bCs/>
          <w:color w:val="auto"/>
          <w:highlight w:val="none"/>
          <w:lang w:eastAsia="zh-CN"/>
        </w:rPr>
        <w:t>，</w:t>
      </w:r>
      <w:r>
        <w:rPr>
          <w:rFonts w:hint="default" w:ascii="Times New Roman" w:hAnsi="Times New Roman" w:cs="Times New Roman"/>
          <w:b w:val="0"/>
          <w:bCs/>
          <w:color w:val="auto"/>
          <w:highlight w:val="none"/>
          <w:lang w:val="en-US" w:eastAsia="zh-CN"/>
        </w:rPr>
        <w:t>不断加强民生服务保障，提升社会治理水平。</w:t>
      </w:r>
      <w:r>
        <w:rPr>
          <w:rFonts w:hint="default" w:ascii="Times New Roman" w:hAnsi="Times New Roman" w:cs="Times New Roman"/>
          <w:b/>
          <w:bCs/>
          <w:color w:val="auto"/>
          <w:sz w:val="32"/>
          <w:szCs w:val="32"/>
          <w:highlight w:val="none"/>
          <w:lang w:eastAsia="zh-CN"/>
        </w:rPr>
        <w:t>优质</w:t>
      </w:r>
      <w:r>
        <w:rPr>
          <w:rFonts w:hint="default" w:ascii="Times New Roman" w:hAnsi="Times New Roman" w:eastAsia="仿宋_GB2312" w:cs="Times New Roman"/>
          <w:b/>
          <w:bCs/>
          <w:color w:val="auto"/>
          <w:sz w:val="32"/>
          <w:szCs w:val="32"/>
          <w:highlight w:val="none"/>
        </w:rPr>
        <w:t>公共服务</w:t>
      </w:r>
      <w:r>
        <w:rPr>
          <w:rFonts w:hint="default" w:ascii="Times New Roman" w:hAnsi="Times New Roman" w:cs="Times New Roman"/>
          <w:b/>
          <w:bCs/>
          <w:color w:val="auto"/>
          <w:sz w:val="32"/>
          <w:szCs w:val="32"/>
          <w:highlight w:val="none"/>
          <w:lang w:eastAsia="zh-CN"/>
        </w:rPr>
        <w:t>进一步均衡</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新</w:t>
      </w:r>
      <w:r>
        <w:rPr>
          <w:rFonts w:hint="default" w:ascii="Times New Roman" w:hAnsi="Times New Roman" w:eastAsia="仿宋_GB2312" w:cs="Times New Roman"/>
          <w:color w:val="auto"/>
          <w:sz w:val="32"/>
          <w:szCs w:val="32"/>
          <w:highlight w:val="none"/>
          <w:lang w:eastAsia="zh-CN"/>
        </w:rPr>
        <w:t>改（扩）建</w:t>
      </w:r>
      <w:r>
        <w:rPr>
          <w:rFonts w:hint="default" w:ascii="Times New Roman" w:hAnsi="Times New Roman" w:eastAsia="仿宋_GB2312" w:cs="Times New Roman"/>
          <w:color w:val="auto"/>
          <w:sz w:val="32"/>
          <w:szCs w:val="32"/>
          <w:highlight w:val="none"/>
        </w:rPr>
        <w:t>86所幼儿园、23所中小学，学前三年毛入园率实现100%，</w:t>
      </w:r>
      <w:r>
        <w:rPr>
          <w:rFonts w:hint="eastAsia" w:ascii="Times New Roman" w:cs="Times New Roman"/>
          <w:color w:val="auto"/>
          <w:sz w:val="32"/>
          <w:szCs w:val="32"/>
          <w:highlight w:val="none"/>
          <w:lang w:eastAsia="zh-CN"/>
        </w:rPr>
        <w:t>北京中学东坝南校区、</w:t>
      </w:r>
      <w:r>
        <w:rPr>
          <w:rFonts w:hint="default" w:ascii="Times New Roman" w:hAnsi="Times New Roman" w:eastAsia="仿宋_GB2312" w:cs="Times New Roman"/>
          <w:color w:val="auto"/>
          <w:sz w:val="32"/>
          <w:szCs w:val="32"/>
          <w:highlight w:val="none"/>
        </w:rPr>
        <w:t>朝阳医院常营院区等一批优质资源落地农村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乡养老照料中心</w:t>
      </w:r>
      <w:r>
        <w:rPr>
          <w:rFonts w:hint="default" w:ascii="Times New Roman" w:hAnsi="Times New Roman" w:eastAsia="仿宋_GB2312" w:cs="Times New Roman"/>
          <w:color w:val="auto"/>
          <w:sz w:val="32"/>
          <w:szCs w:val="32"/>
          <w:highlight w:val="none"/>
          <w:lang w:eastAsia="zh-CN"/>
        </w:rPr>
        <w:t>和农村地区电子阅览室实现全覆盖。</w:t>
      </w:r>
      <w:r>
        <w:rPr>
          <w:rFonts w:hint="default" w:ascii="Times New Roman" w:hAnsi="Times New Roman" w:eastAsia="仿宋_GB2312" w:cs="Times New Roman"/>
          <w:color w:val="auto"/>
          <w:sz w:val="32"/>
          <w:szCs w:val="32"/>
          <w:highlight w:val="none"/>
        </w:rPr>
        <w:t>实现道路通车103.53公里，打通断堵头路10条，</w:t>
      </w:r>
      <w:r>
        <w:rPr>
          <w:rFonts w:hint="default" w:ascii="Times New Roman" w:hAnsi="Times New Roman" w:cs="Times New Roman"/>
          <w:color w:val="auto"/>
          <w:sz w:val="32"/>
          <w:szCs w:val="32"/>
          <w:highlight w:val="none"/>
          <w:lang w:eastAsia="zh-CN"/>
        </w:rPr>
        <w:t>农村地区路网密度达到</w:t>
      </w:r>
      <w:r>
        <w:rPr>
          <w:rFonts w:hint="default" w:ascii="Times New Roman" w:hAnsi="Times New Roman"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km/km²</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群众出行环境有效改善。</w:t>
      </w:r>
      <w:r>
        <w:rPr>
          <w:rFonts w:hint="default" w:ascii="Times New Roman" w:hAnsi="Times New Roman" w:eastAsia="仿宋_GB2312" w:cs="Times New Roman"/>
          <w:b/>
          <w:bCs/>
          <w:color w:val="auto"/>
          <w:sz w:val="32"/>
          <w:szCs w:val="32"/>
          <w:highlight w:val="none"/>
          <w:lang w:eastAsia="zh-CN"/>
        </w:rPr>
        <w:t>治理水平</w:t>
      </w:r>
      <w:r>
        <w:rPr>
          <w:rFonts w:hint="default" w:ascii="Times New Roman" w:hAnsi="Times New Roman" w:cs="Times New Roman"/>
          <w:b/>
          <w:bCs/>
          <w:color w:val="auto"/>
          <w:sz w:val="32"/>
          <w:szCs w:val="32"/>
          <w:highlight w:val="none"/>
          <w:lang w:val="en-US" w:eastAsia="zh-CN"/>
        </w:rPr>
        <w:t>不断</w:t>
      </w:r>
      <w:r>
        <w:rPr>
          <w:rFonts w:hint="default" w:ascii="Times New Roman" w:hAnsi="Times New Roman" w:eastAsia="仿宋_GB2312" w:cs="Times New Roman"/>
          <w:b/>
          <w:bCs/>
          <w:color w:val="auto"/>
          <w:sz w:val="32"/>
          <w:szCs w:val="32"/>
          <w:highlight w:val="none"/>
          <w:lang w:eastAsia="zh-CN"/>
        </w:rPr>
        <w:t>提升。</w:t>
      </w:r>
      <w:r>
        <w:rPr>
          <w:rFonts w:hint="default" w:ascii="Times New Roman" w:hAnsi="Times New Roman" w:eastAsia="仿宋_GB2312" w:cs="Times New Roman"/>
          <w:color w:val="auto"/>
          <w:sz w:val="32"/>
          <w:szCs w:val="32"/>
          <w:highlight w:val="none"/>
        </w:rPr>
        <w:t>发挥12345热线指挥棒作用，努力解决好群众的操心事、烦心事、揪心事。强化基层治理创新，抓好垃圾分类和物业管理两件</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关键小事</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，厨余垃圾分出率</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物业</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三率</w:t>
      </w:r>
      <w:r>
        <w:rPr>
          <w:rFonts w:hint="eastAsia" w:asci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稳步提升</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新建社区61个，农村社区总数达249个，</w:t>
      </w:r>
      <w:r>
        <w:rPr>
          <w:rFonts w:hint="default" w:ascii="Times New Roman" w:hAnsi="Times New Roman" w:eastAsia="仿宋_GB2312" w:cs="Times New Roman"/>
          <w:bCs/>
          <w:color w:val="auto"/>
          <w:sz w:val="32"/>
          <w:szCs w:val="32"/>
          <w:highlight w:val="none"/>
        </w:rPr>
        <w:t>建成35个绿色智慧平安社区，</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一刻钟社区服务圈</w:t>
      </w:r>
      <w:r>
        <w:rPr>
          <w:rFonts w:hint="eastAsia" w:asci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实现农村地区全覆</w:t>
      </w:r>
      <w:r>
        <w:rPr>
          <w:rFonts w:hint="default" w:ascii="Times New Roman" w:hAnsi="Times New Roman" w:eastAsia="仿宋_GB2312" w:cs="Times New Roman"/>
          <w:color w:val="auto"/>
          <w:sz w:val="32"/>
          <w:szCs w:val="32"/>
          <w:highlight w:val="none"/>
        </w:rPr>
        <w:t>盖。</w:t>
      </w:r>
      <w:r>
        <w:rPr>
          <w:rFonts w:hint="default" w:ascii="Times New Roman" w:hAnsi="Times New Roman" w:cs="Times New Roman"/>
          <w:b/>
          <w:bCs/>
          <w:color w:val="auto"/>
          <w:sz w:val="32"/>
          <w:szCs w:val="32"/>
          <w:highlight w:val="none"/>
          <w:lang w:eastAsia="zh-CN"/>
        </w:rPr>
        <w:t>文化文明</w:t>
      </w:r>
      <w:r>
        <w:rPr>
          <w:rFonts w:hint="default" w:ascii="Times New Roman" w:hAnsi="Times New Roman" w:cs="Times New Roman"/>
          <w:b/>
          <w:bCs/>
          <w:color w:val="auto"/>
          <w:sz w:val="32"/>
          <w:szCs w:val="32"/>
          <w:highlight w:val="none"/>
          <w:lang w:val="en-US" w:eastAsia="zh-CN"/>
        </w:rPr>
        <w:t>建设深入推进。</w:t>
      </w:r>
      <w:r>
        <w:rPr>
          <w:rFonts w:hint="default" w:ascii="Times New Roman" w:hAnsi="Times New Roman" w:cs="Times New Roman"/>
          <w:b w:val="0"/>
          <w:bCs w:val="0"/>
          <w:color w:val="auto"/>
          <w:sz w:val="32"/>
          <w:szCs w:val="32"/>
          <w:highlight w:val="none"/>
          <w:lang w:val="en-US" w:eastAsia="zh-CN"/>
        </w:rPr>
        <w:t>乡村两级新时代文明实践所（站）全部挂牌运行，</w:t>
      </w:r>
      <w:r>
        <w:rPr>
          <w:rFonts w:hint="default" w:ascii="Times New Roman" w:hAnsi="Times New Roman" w:eastAsia="仿宋_GB2312" w:cs="Times New Roman"/>
          <w:b w:val="0"/>
          <w:bCs w:val="0"/>
          <w:color w:val="auto"/>
          <w:sz w:val="32"/>
          <w:szCs w:val="32"/>
          <w:highlight w:val="none"/>
        </w:rPr>
        <w:t>高标准建设11个文化广场、13个乡情村史陈列室</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cs="Times New Roman"/>
          <w:b w:val="0"/>
          <w:bCs w:val="0"/>
          <w:color w:val="auto"/>
          <w:sz w:val="32"/>
          <w:szCs w:val="32"/>
          <w:highlight w:val="none"/>
          <w:lang w:val="en-US" w:eastAsia="zh-CN"/>
        </w:rPr>
        <w:t>广泛开展群众文体活动，</w:t>
      </w:r>
      <w:r>
        <w:rPr>
          <w:rFonts w:hint="default" w:ascii="Times New Roman" w:hAnsi="Times New Roman" w:eastAsia="仿宋_GB2312" w:cs="Times New Roman"/>
          <w:b w:val="0"/>
          <w:bCs w:val="0"/>
          <w:color w:val="auto"/>
          <w:sz w:val="32"/>
          <w:szCs w:val="32"/>
          <w:highlight w:val="none"/>
          <w:lang w:eastAsia="zh-CN"/>
        </w:rPr>
        <w:t>群众精神文明建设不断加强</w:t>
      </w:r>
      <w:r>
        <w:rPr>
          <w:rFonts w:hint="default" w:ascii="Times New Roman" w:hAnsi="Times New Roman" w:eastAsia="仿宋_GB2312" w:cs="Times New Roman"/>
          <w:b w:val="0"/>
          <w:bCs w:val="0"/>
          <w:color w:val="auto"/>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val="0"/>
          <w:bCs w:val="0"/>
          <w:color w:val="auto"/>
          <w:sz w:val="32"/>
          <w:szCs w:val="32"/>
          <w:highlight w:val="none"/>
          <w:lang w:val="en-US" w:eastAsia="zh-CN"/>
        </w:rPr>
      </w:pP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十三五</w:t>
      </w: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时期是朝阳区农村城市化起步以来极其特殊的五年。面对外部环境深刻变化</w:t>
      </w:r>
      <w:r>
        <w:rPr>
          <w:rFonts w:hint="default" w:ascii="Times New Roman" w:hAnsi="Times New Roman" w:cs="Times New Roman"/>
          <w:b w:val="0"/>
          <w:bCs w:val="0"/>
          <w:color w:val="auto"/>
          <w:sz w:val="32"/>
          <w:szCs w:val="32"/>
          <w:highlight w:val="none"/>
          <w:lang w:val="en-US" w:eastAsia="zh-CN"/>
        </w:rPr>
        <w:t>和艰巨繁重工作任务</w:t>
      </w:r>
      <w:r>
        <w:rPr>
          <w:rFonts w:hint="default" w:ascii="Times New Roman" w:hAnsi="Times New Roman" w:eastAsia="仿宋_GB2312" w:cs="Times New Roman"/>
          <w:b w:val="0"/>
          <w:bCs w:val="0"/>
          <w:color w:val="auto"/>
          <w:sz w:val="32"/>
          <w:szCs w:val="32"/>
          <w:highlight w:val="none"/>
          <w:lang w:val="en-US" w:eastAsia="zh-CN"/>
        </w:rPr>
        <w:t>，农村地区</w:t>
      </w:r>
      <w:r>
        <w:rPr>
          <w:rFonts w:hint="default" w:ascii="Times New Roman" w:hAnsi="Times New Roman" w:cs="Times New Roman"/>
          <w:b w:val="0"/>
          <w:bCs w:val="0"/>
          <w:color w:val="auto"/>
          <w:sz w:val="32"/>
          <w:szCs w:val="32"/>
          <w:highlight w:val="none"/>
          <w:lang w:val="en-US" w:eastAsia="zh-CN"/>
        </w:rPr>
        <w:t>敢于担当、善于作为，</w:t>
      </w:r>
      <w:r>
        <w:rPr>
          <w:rFonts w:hint="default" w:ascii="Times New Roman" w:hAnsi="Times New Roman" w:eastAsia="仿宋_GB2312" w:cs="Times New Roman"/>
          <w:b w:val="0"/>
          <w:bCs w:val="0"/>
          <w:color w:val="auto"/>
          <w:sz w:val="32"/>
          <w:szCs w:val="32"/>
          <w:highlight w:val="none"/>
          <w:lang w:val="en-US" w:eastAsia="zh-CN"/>
        </w:rPr>
        <w:t>经受住</w:t>
      </w: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舍</w:t>
      </w: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得</w:t>
      </w:r>
      <w:r>
        <w:rPr>
          <w:rFonts w:hint="eastAsia" w:asci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考验，不断深化</w:t>
      </w:r>
      <w:r>
        <w:rPr>
          <w:rFonts w:hint="default" w:ascii="Times New Roman" w:hAnsi="Times New Roman" w:eastAsia="仿宋_GB2312" w:cs="Times New Roman"/>
          <w:b w:val="0"/>
          <w:bCs w:val="0"/>
          <w:i w:val="0"/>
          <w:caps w:val="0"/>
          <w:color w:val="auto"/>
          <w:spacing w:val="0"/>
          <w:sz w:val="32"/>
          <w:szCs w:val="32"/>
          <w:shd w:val="clear" w:fill="FFFFFF"/>
        </w:rPr>
        <w:t>城市建设从增量扩张转向存量优化</w:t>
      </w:r>
      <w:r>
        <w:rPr>
          <w:rFonts w:hint="default" w:ascii="Times New Roman" w:hAnsi="Times New Roman" w:cs="Times New Roman"/>
          <w:b w:val="0"/>
          <w:bCs w:val="0"/>
          <w:i w:val="0"/>
          <w:caps w:val="0"/>
          <w:color w:val="auto"/>
          <w:spacing w:val="0"/>
          <w:sz w:val="32"/>
          <w:szCs w:val="32"/>
          <w:shd w:val="clear" w:fill="FFFFFF"/>
          <w:lang w:eastAsia="zh-CN"/>
        </w:rPr>
        <w:t>、</w:t>
      </w:r>
      <w:r>
        <w:rPr>
          <w:rFonts w:hint="default" w:ascii="Times New Roman" w:hAnsi="Times New Roman" w:eastAsia="仿宋_GB2312" w:cs="Times New Roman"/>
          <w:b w:val="0"/>
          <w:bCs w:val="0"/>
          <w:color w:val="auto"/>
          <w:sz w:val="32"/>
          <w:szCs w:val="32"/>
          <w:highlight w:val="none"/>
          <w:lang w:val="en-US" w:eastAsia="zh-CN"/>
        </w:rPr>
        <w:t>高速增长阶段转向高质量发展阶段</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的认识</w:t>
      </w:r>
      <w:r>
        <w:rPr>
          <w:rFonts w:hint="default" w:ascii="Times New Roman" w:hAnsi="Times New Roman" w:eastAsia="仿宋_GB2312" w:cs="Times New Roman"/>
          <w:b w:val="0"/>
          <w:bCs w:val="0"/>
          <w:i w:val="0"/>
          <w:caps w:val="0"/>
          <w:color w:val="auto"/>
          <w:spacing w:val="0"/>
          <w:sz w:val="32"/>
          <w:szCs w:val="32"/>
          <w:shd w:val="clear" w:fill="FFFFFF"/>
        </w:rPr>
        <w:t>，</w:t>
      </w:r>
      <w:r>
        <w:rPr>
          <w:rFonts w:hint="default" w:ascii="Times New Roman" w:hAnsi="Times New Roman" w:eastAsia="仿宋_GB2312" w:cs="Times New Roman"/>
          <w:b w:val="0"/>
          <w:bCs w:val="0"/>
          <w:color w:val="auto"/>
          <w:sz w:val="32"/>
          <w:szCs w:val="32"/>
          <w:highlight w:val="none"/>
          <w:lang w:val="en-US" w:eastAsia="zh-CN"/>
        </w:rPr>
        <w:t>通过大体量非首都功能疏解不断引导和倒逼农村加快转变发展方式、转换增长动力，一手抓改革创新突破发展瓶颈，一手抓整治整改消除发展顽瘴痼疾，由19个乡整体推进到一批试点6个乡和孙河乡率先突破，城市化建设取得重要阶段性成果，基本形成</w:t>
      </w:r>
      <w:r>
        <w:rPr>
          <w:rFonts w:hint="default" w:ascii="Times New Roman" w:hAnsi="Times New Roman" w:eastAsia="仿宋_GB2312" w:cs="Times New Roman"/>
          <w:b w:val="0"/>
          <w:bCs w:val="0"/>
          <w:color w:val="auto"/>
          <w:sz w:val="32"/>
          <w:szCs w:val="32"/>
          <w:highlight w:val="none"/>
        </w:rPr>
        <w:t>城市化</w:t>
      </w:r>
      <w:r>
        <w:rPr>
          <w:rFonts w:hint="default" w:ascii="Times New Roman" w:hAnsi="Times New Roman" w:eastAsia="仿宋_GB2312" w:cs="Times New Roman"/>
          <w:b w:val="0"/>
          <w:bCs w:val="0"/>
          <w:color w:val="auto"/>
          <w:sz w:val="32"/>
          <w:szCs w:val="32"/>
          <w:highlight w:val="none"/>
          <w:lang w:val="en-US" w:eastAsia="zh-CN"/>
        </w:rPr>
        <w:t>梯次推进</w:t>
      </w:r>
      <w:r>
        <w:rPr>
          <w:rFonts w:hint="default" w:ascii="Times New Roman" w:hAnsi="Times New Roman"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工作格局</w:t>
      </w:r>
      <w:r>
        <w:rPr>
          <w:rFonts w:hint="default" w:ascii="Times New Roman" w:hAnsi="Times New Roman" w:cs="Times New Roman"/>
          <w:b w:val="0"/>
          <w:bCs w:val="0"/>
          <w:color w:val="auto"/>
          <w:sz w:val="32"/>
          <w:szCs w:val="32"/>
          <w:highlight w:val="none"/>
          <w:lang w:val="en-US" w:eastAsia="zh-CN"/>
        </w:rPr>
        <w:t>，有力促进经济社会各项事业提升发展，为</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十四五</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时期城乡一体化发展奠定了良好基础。</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bCs/>
          <w:color w:val="auto"/>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bCs/>
          <w:color w:val="auto"/>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bCs/>
          <w:color w:val="auto"/>
          <w:sz w:val="32"/>
          <w:szCs w:val="32"/>
          <w:highlight w:val="none"/>
          <w:lang w:val="en-US" w:eastAsia="zh-CN"/>
        </w:rPr>
      </w:pPr>
    </w:p>
    <w:bookmarkEnd w:id="7"/>
    <w:bookmarkEnd w:id="8"/>
    <w:p>
      <w:pPr>
        <w:pStyle w:val="3"/>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rPr>
      </w:pPr>
      <w:bookmarkStart w:id="21" w:name="_Toc69463893"/>
      <w:bookmarkStart w:id="22" w:name="_Toc2420"/>
      <w:r>
        <w:rPr>
          <w:rFonts w:hint="default" w:ascii="Times New Roman" w:hAnsi="Times New Roman" w:cs="Times New Roman"/>
          <w:color w:val="auto"/>
          <w:highlight w:val="none"/>
        </w:rPr>
        <w:br w:type="page"/>
      </w:r>
    </w:p>
    <w:p>
      <w:pPr>
        <w:pStyle w:val="3"/>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rPr>
      </w:pPr>
      <w:bookmarkStart w:id="23" w:name="_Toc22234"/>
      <w:r>
        <w:rPr>
          <w:rFonts w:hint="default" w:ascii="Times New Roman" w:hAnsi="Times New Roman" w:cs="Times New Roman"/>
          <w:color w:val="auto"/>
          <w:highlight w:val="none"/>
        </w:rPr>
        <w:t xml:space="preserve">第二章  </w:t>
      </w:r>
      <w:r>
        <w:rPr>
          <w:rFonts w:hint="eastAsia" w:cs="Times New Roman"/>
          <w:color w:val="auto"/>
          <w:highlight w:val="none"/>
          <w:lang w:eastAsia="zh-CN"/>
        </w:rPr>
        <w:t>“</w:t>
      </w:r>
      <w:r>
        <w:rPr>
          <w:rFonts w:hint="default" w:ascii="Times New Roman" w:hAnsi="Times New Roman" w:cs="Times New Roman"/>
          <w:color w:val="auto"/>
          <w:highlight w:val="none"/>
        </w:rPr>
        <w:t>十四五</w:t>
      </w:r>
      <w:r>
        <w:rPr>
          <w:rFonts w:hint="eastAsia" w:cs="Times New Roman"/>
          <w:color w:val="auto"/>
          <w:highlight w:val="none"/>
          <w:lang w:eastAsia="zh-CN"/>
        </w:rPr>
        <w:t>”</w:t>
      </w:r>
      <w:r>
        <w:rPr>
          <w:rFonts w:hint="default" w:ascii="Times New Roman" w:hAnsi="Times New Roman" w:cs="Times New Roman"/>
          <w:color w:val="auto"/>
          <w:highlight w:val="none"/>
          <w:lang w:eastAsia="zh-CN"/>
        </w:rPr>
        <w:t>时期</w:t>
      </w:r>
      <w:r>
        <w:rPr>
          <w:rFonts w:hint="default" w:ascii="Times New Roman" w:hAnsi="Times New Roman" w:cs="Times New Roman"/>
          <w:color w:val="auto"/>
          <w:highlight w:val="none"/>
        </w:rPr>
        <w:t>面临形势</w:t>
      </w:r>
      <w:bookmarkEnd w:id="21"/>
      <w:bookmarkEnd w:id="22"/>
      <w:bookmarkEnd w:id="23"/>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bCs/>
          <w:color w:val="auto"/>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b w:val="0"/>
          <w:bCs w:val="0"/>
          <w:color w:val="auto"/>
          <w:sz w:val="32"/>
          <w:szCs w:val="32"/>
          <w:highlight w:val="none"/>
          <w:lang w:val="en-US" w:eastAsia="zh-CN"/>
        </w:rPr>
      </w:pP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十四五</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时期是朝阳接续推进农村城市化、城乡一体化取得更大突破和关键进展的重要时期。在全面推进乡村振兴的大背景下，在紧扣</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三化</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主攻方向，建设</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四区</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，实施</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双五</w:t>
      </w:r>
      <w:r>
        <w:rPr>
          <w:rFonts w:hint="eastAsia" w:asci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工程的整体部署下，农村地区仍处在大有可为的战略机遇期，也面临着城市化发展动力转换、治理能力提升等艰巨任务和破解处理城市化进程中长期积累的历史遗留问题的现实要求。未来五年，农村地区要充分认识发展环境的深刻变化，准确把握新阶段的新特征和新要求，立足功能定位抓机遇、谋发展、求突破，促进城乡一体协同发展，为全区高质量发展做更大贡献。</w:t>
      </w:r>
    </w:p>
    <w:p>
      <w:pPr>
        <w:pStyle w:val="4"/>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color w:val="auto"/>
          <w:highlight w:val="none"/>
          <w:lang w:eastAsia="zh-CN"/>
        </w:rPr>
      </w:pPr>
      <w:bookmarkStart w:id="24" w:name="_Toc29348"/>
      <w:bookmarkStart w:id="25" w:name="_Toc2292"/>
      <w:bookmarkStart w:id="26" w:name="_Toc9233"/>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eastAsia="zh-CN"/>
        </w:rPr>
        <w:t>、面临挑战</w:t>
      </w:r>
      <w:bookmarkEnd w:id="24"/>
      <w:bookmarkEnd w:id="25"/>
    </w:p>
    <w:p>
      <w:pPr>
        <w:pStyle w:val="3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b/>
          <w:color w:val="auto"/>
          <w:kern w:val="2"/>
          <w:sz w:val="32"/>
          <w:szCs w:val="32"/>
          <w:highlight w:val="none"/>
          <w:lang w:val="en-US" w:eastAsia="zh-CN" w:bidi="ar"/>
        </w:rPr>
        <w:t>对标高质量，</w:t>
      </w:r>
      <w:r>
        <w:rPr>
          <w:rFonts w:hint="default" w:ascii="Times New Roman" w:hAnsi="Times New Roman" w:eastAsia="仿宋_GB2312" w:cs="Times New Roman"/>
          <w:b/>
          <w:color w:val="auto"/>
          <w:kern w:val="2"/>
          <w:sz w:val="32"/>
          <w:szCs w:val="32"/>
          <w:highlight w:val="none"/>
          <w:lang w:bidi="ar"/>
        </w:rPr>
        <w:t>不平衡</w:t>
      </w:r>
      <w:r>
        <w:rPr>
          <w:rFonts w:hint="default" w:ascii="Times New Roman" w:hAnsi="Times New Roman" w:eastAsia="仿宋_GB2312" w:cs="Times New Roman"/>
          <w:b/>
          <w:color w:val="auto"/>
          <w:kern w:val="2"/>
          <w:sz w:val="32"/>
          <w:szCs w:val="32"/>
          <w:highlight w:val="none"/>
          <w:lang w:val="en-US" w:eastAsia="zh-CN" w:bidi="ar"/>
        </w:rPr>
        <w:t>不充分仍是主要问题。</w:t>
      </w:r>
      <w:r>
        <w:rPr>
          <w:rFonts w:hint="default" w:ascii="Times New Roman" w:hAnsi="Times New Roman" w:eastAsia="仿宋_GB2312" w:cs="Times New Roman"/>
          <w:b w:val="0"/>
          <w:bCs/>
          <w:color w:val="auto"/>
          <w:sz w:val="32"/>
          <w:szCs w:val="32"/>
          <w:highlight w:val="none"/>
          <w:lang w:val="en-US" w:eastAsia="zh-CN"/>
        </w:rPr>
        <w:t>城乡发展不平衡、农村发展不充分问题仍然突出，主要表现在教育、医疗、文化等公共服务设施布局建设滞后，优质公共服务资源均等化有待进一步提升。农村整体基础设施建设滞后，规划道路实现率偏低，水电气热等配套设施不足，难以支撑高端产业发展需求，</w:t>
      </w:r>
      <w:r>
        <w:rPr>
          <w:rFonts w:hint="default" w:ascii="Times New Roman" w:hAnsi="Times New Roman" w:eastAsia="仿宋_GB2312" w:cs="Times New Roman"/>
          <w:color w:val="auto"/>
          <w:kern w:val="2"/>
          <w:sz w:val="32"/>
          <w:szCs w:val="32"/>
          <w:highlight w:val="none"/>
          <w:lang w:bidi="ar"/>
        </w:rPr>
        <w:t>与人民对美好生活的向往仍有差距</w:t>
      </w:r>
      <w:r>
        <w:rPr>
          <w:rFonts w:hint="default" w:ascii="Times New Roman" w:hAnsi="Times New Roman" w:eastAsia="仿宋_GB2312" w:cs="Times New Roman"/>
          <w:color w:val="auto"/>
          <w:kern w:val="2"/>
          <w:sz w:val="32"/>
          <w:szCs w:val="32"/>
          <w:highlight w:val="none"/>
          <w:lang w:eastAsia="zh-CN" w:bidi="ar"/>
        </w:rPr>
        <w:t>。</w:t>
      </w:r>
      <w:r>
        <w:rPr>
          <w:rFonts w:hint="default" w:ascii="Times New Roman" w:hAnsi="Times New Roman" w:eastAsia="仿宋_GB2312" w:cs="Times New Roman"/>
          <w:color w:val="auto"/>
          <w:kern w:val="2"/>
          <w:sz w:val="32"/>
          <w:szCs w:val="32"/>
          <w:highlight w:val="none"/>
          <w:lang w:val="en-US" w:eastAsia="zh-CN" w:bidi="ar"/>
        </w:rPr>
        <w:t>南部、东部经济发展和城市建设水平相对其他区域仍然较为滞后。</w:t>
      </w:r>
    </w:p>
    <w:p>
      <w:pPr>
        <w:pStyle w:val="3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highlight w:val="none"/>
          <w:lang w:bidi="ar"/>
        </w:rPr>
      </w:pPr>
      <w:r>
        <w:rPr>
          <w:rFonts w:hint="default" w:ascii="Times New Roman" w:hAnsi="Times New Roman" w:eastAsia="仿宋_GB2312" w:cs="Times New Roman"/>
          <w:b/>
          <w:color w:val="auto"/>
          <w:kern w:val="2"/>
          <w:sz w:val="32"/>
          <w:szCs w:val="32"/>
          <w:highlight w:val="none"/>
          <w:lang w:val="en-US" w:eastAsia="zh-CN" w:bidi="ar"/>
        </w:rPr>
        <w:t>对标现代化，基层治理体系和</w:t>
      </w:r>
      <w:r>
        <w:rPr>
          <w:rFonts w:hint="default" w:ascii="Times New Roman" w:hAnsi="Times New Roman" w:eastAsia="仿宋_GB2312" w:cs="Times New Roman"/>
          <w:b/>
          <w:color w:val="auto"/>
          <w:kern w:val="2"/>
          <w:sz w:val="32"/>
          <w:szCs w:val="32"/>
          <w:highlight w:val="none"/>
          <w:lang w:bidi="ar"/>
        </w:rPr>
        <w:t>治理能力</w:t>
      </w:r>
      <w:r>
        <w:rPr>
          <w:rFonts w:hint="default" w:ascii="Times New Roman" w:hAnsi="Times New Roman" w:eastAsia="仿宋_GB2312" w:cs="Times New Roman"/>
          <w:b/>
          <w:color w:val="auto"/>
          <w:kern w:val="2"/>
          <w:sz w:val="32"/>
          <w:szCs w:val="32"/>
          <w:highlight w:val="none"/>
          <w:lang w:val="en-US" w:eastAsia="zh-CN" w:bidi="ar"/>
        </w:rPr>
        <w:t>建设</w:t>
      </w:r>
      <w:r>
        <w:rPr>
          <w:rFonts w:hint="default" w:ascii="Times New Roman" w:hAnsi="Times New Roman" w:eastAsia="仿宋_GB2312" w:cs="Times New Roman"/>
          <w:b/>
          <w:color w:val="auto"/>
          <w:kern w:val="2"/>
          <w:sz w:val="32"/>
          <w:szCs w:val="32"/>
          <w:highlight w:val="none"/>
          <w:lang w:bidi="ar"/>
        </w:rPr>
        <w:t>亟需提升。</w:t>
      </w:r>
      <w:r>
        <w:rPr>
          <w:rFonts w:hint="default" w:ascii="Times New Roman" w:hAnsi="Times New Roman" w:eastAsia="仿宋_GB2312" w:cs="Times New Roman"/>
          <w:b w:val="0"/>
          <w:bCs/>
          <w:color w:val="auto"/>
          <w:kern w:val="2"/>
          <w:sz w:val="32"/>
          <w:szCs w:val="32"/>
          <w:highlight w:val="none"/>
          <w:lang w:val="en-US" w:eastAsia="zh-CN" w:bidi="ar"/>
        </w:rPr>
        <w:t>一方面，基层治理的体制机制尚未健全，乡级行政执行、为民服务、议事协商、应急管理和平安建设等方面能力有待加强，有些制度未能得到有效执行，难以转换成治理效能，治理系统化、标准化、精细化方面存在明显短板，共建共治共享的基层社会治理格局尚未形成；另一方面，农村区域面积较大，管理基础薄弱，城乡居民多元化、社会层级复杂化和利益诉求多样</w:t>
      </w:r>
      <w:r>
        <w:rPr>
          <w:rFonts w:hint="default" w:ascii="Times New Roman" w:hAnsi="Times New Roman" w:eastAsia="仿宋_GB2312" w:cs="Times New Roman"/>
          <w:b w:val="0"/>
          <w:bCs/>
          <w:strike w:val="0"/>
          <w:dstrike w:val="0"/>
          <w:color w:val="auto"/>
          <w:kern w:val="2"/>
          <w:sz w:val="32"/>
          <w:szCs w:val="32"/>
          <w:highlight w:val="none"/>
          <w:lang w:val="en-US" w:eastAsia="zh-CN" w:bidi="ar"/>
        </w:rPr>
        <w:t>性</w:t>
      </w:r>
      <w:r>
        <w:rPr>
          <w:rFonts w:hint="default" w:ascii="Times New Roman" w:hAnsi="Times New Roman" w:eastAsia="仿宋_GB2312" w:cs="Times New Roman"/>
          <w:b w:val="0"/>
          <w:bCs/>
          <w:color w:val="auto"/>
          <w:kern w:val="2"/>
          <w:sz w:val="32"/>
          <w:szCs w:val="32"/>
          <w:highlight w:val="none"/>
          <w:lang w:val="en-US" w:eastAsia="zh-CN" w:bidi="ar"/>
        </w:rPr>
        <w:t>，对新时期基层治理提出更高要求。</w:t>
      </w:r>
    </w:p>
    <w:p>
      <w:pPr>
        <w:pStyle w:val="3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对标竞争力，城市化发展理念和模式还需调整。</w:t>
      </w:r>
      <w:r>
        <w:rPr>
          <w:rFonts w:hint="default" w:ascii="Times New Roman" w:hAnsi="Times New Roman" w:eastAsia="仿宋_GB2312" w:cs="Times New Roman"/>
          <w:b w:val="0"/>
          <w:bCs w:val="0"/>
          <w:color w:val="auto"/>
          <w:kern w:val="2"/>
          <w:sz w:val="32"/>
          <w:szCs w:val="32"/>
          <w:highlight w:val="none"/>
          <w:lang w:val="en-US" w:eastAsia="zh-CN" w:bidi="ar-SA"/>
        </w:rPr>
        <w:t>农村地区作为朝阳发展的战略腹地和后发优势所在，基于农村功能定位和资源禀赋的核心竞争力尚未集中显现。更加注重</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硬件</w:t>
      </w:r>
      <w:r>
        <w:rPr>
          <w:rFonts w:hint="eastAsia"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建设，对农民市民化和促进区域</w:t>
      </w:r>
      <w:r>
        <w:rPr>
          <w:rFonts w:hint="default" w:ascii="Times New Roman" w:hAnsi="Times New Roman" w:eastAsia="仿宋_GB2312" w:cs="Times New Roman"/>
          <w:i w:val="0"/>
          <w:caps w:val="0"/>
          <w:color w:val="auto"/>
          <w:spacing w:val="0"/>
          <w:sz w:val="32"/>
          <w:szCs w:val="32"/>
          <w:shd w:val="clear" w:fill="FFFFFF"/>
        </w:rPr>
        <w:t>人的全面发展</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谋划不够，举措不多。</w:t>
      </w:r>
      <w:r>
        <w:rPr>
          <w:rFonts w:hint="default" w:ascii="Times New Roman" w:hAnsi="Times New Roman" w:eastAsia="仿宋_GB2312" w:cs="Times New Roman"/>
          <w:b w:val="0"/>
          <w:bCs w:val="0"/>
          <w:color w:val="auto"/>
          <w:kern w:val="2"/>
          <w:sz w:val="32"/>
          <w:szCs w:val="32"/>
          <w:highlight w:val="none"/>
          <w:lang w:val="en-US" w:eastAsia="zh-CN" w:bidi="ar-SA"/>
        </w:rPr>
        <w:t>一些区域发展定位还不清晰，发展方向还不明确。产业层级较为传统，经济质量效益不高，对全区经济贡献度有待提升。相关政策深度调整使得城市化融资渠道</w:t>
      </w:r>
      <w:r>
        <w:rPr>
          <w:rFonts w:hint="default" w:ascii="Times New Roman" w:hAnsi="Times New Roman" w:eastAsia="仿宋_GB2312" w:cs="Times New Roman"/>
          <w:b w:val="0"/>
          <w:bCs w:val="0"/>
          <w:color w:val="auto"/>
          <w:kern w:val="2"/>
          <w:sz w:val="32"/>
          <w:szCs w:val="32"/>
          <w:highlight w:val="none"/>
          <w:lang w:eastAsia="zh-CN" w:bidi="ar"/>
        </w:rPr>
        <w:t>持续</w:t>
      </w:r>
      <w:r>
        <w:rPr>
          <w:rFonts w:hint="default" w:ascii="Times New Roman" w:hAnsi="Times New Roman" w:eastAsia="仿宋_GB2312" w:cs="Times New Roman"/>
          <w:b w:val="0"/>
          <w:bCs w:val="0"/>
          <w:color w:val="auto"/>
          <w:kern w:val="2"/>
          <w:sz w:val="32"/>
          <w:szCs w:val="32"/>
          <w:highlight w:val="none"/>
          <w:lang w:bidi="ar"/>
        </w:rPr>
        <w:t>收窄</w:t>
      </w:r>
      <w:r>
        <w:rPr>
          <w:rFonts w:hint="default" w:ascii="Times New Roman" w:hAnsi="Times New Roman" w:eastAsia="仿宋_GB2312" w:cs="Times New Roman"/>
          <w:b w:val="0"/>
          <w:bCs w:val="0"/>
          <w:color w:val="auto"/>
          <w:kern w:val="2"/>
          <w:sz w:val="32"/>
          <w:szCs w:val="32"/>
          <w:highlight w:val="none"/>
          <w:lang w:eastAsia="zh-CN" w:bidi="ar"/>
        </w:rPr>
        <w:t>，</w:t>
      </w:r>
      <w:r>
        <w:rPr>
          <w:rFonts w:hint="default" w:ascii="Times New Roman" w:hAnsi="Times New Roman" w:eastAsia="仿宋_GB2312" w:cs="Times New Roman"/>
          <w:b w:val="0"/>
          <w:bCs w:val="0"/>
          <w:color w:val="auto"/>
          <w:kern w:val="2"/>
          <w:sz w:val="32"/>
          <w:szCs w:val="32"/>
          <w:highlight w:val="none"/>
          <w:lang w:val="en-US" w:eastAsia="zh-CN" w:bidi="ar"/>
        </w:rPr>
        <w:t>推进速度放缓，</w:t>
      </w:r>
      <w:r>
        <w:rPr>
          <w:rFonts w:hint="default" w:ascii="Times New Roman" w:hAnsi="Times New Roman" w:eastAsia="仿宋_GB2312" w:cs="Times New Roman"/>
          <w:color w:val="auto"/>
          <w:sz w:val="32"/>
          <w:szCs w:val="32"/>
          <w:highlight w:val="none"/>
          <w:lang w:val="en-US" w:eastAsia="zh-CN"/>
        </w:rPr>
        <w:t>部分村庄无明晰城市化实施</w:t>
      </w:r>
      <w:r>
        <w:rPr>
          <w:rFonts w:hint="default" w:ascii="Times New Roman" w:hAnsi="Times New Roman" w:eastAsia="仿宋_GB2312" w:cs="Times New Roman"/>
          <w:b w:val="0"/>
          <w:bCs w:val="0"/>
          <w:color w:val="auto"/>
          <w:sz w:val="32"/>
          <w:szCs w:val="32"/>
          <w:highlight w:val="none"/>
          <w:lang w:val="en-US" w:eastAsia="zh-CN"/>
        </w:rPr>
        <w:t>路径，较长一段时期仍将以村庄形态存在，需要加强治理，研究城乡融合发展的</w:t>
      </w:r>
      <w:r>
        <w:rPr>
          <w:rFonts w:hint="default" w:ascii="Times New Roman" w:hAnsi="Times New Roman" w:eastAsia="仿宋_GB2312" w:cs="Times New Roman"/>
          <w:b w:val="0"/>
          <w:bCs w:val="0"/>
          <w:color w:val="auto"/>
          <w:kern w:val="2"/>
          <w:sz w:val="32"/>
          <w:szCs w:val="32"/>
          <w:highlight w:val="none"/>
          <w:lang w:val="en-US" w:eastAsia="zh-CN" w:bidi="ar"/>
        </w:rPr>
        <w:t>新动力、</w:t>
      </w:r>
      <w:r>
        <w:rPr>
          <w:rFonts w:hint="default" w:ascii="Times New Roman" w:hAnsi="Times New Roman" w:eastAsia="仿宋_GB2312" w:cs="Times New Roman"/>
          <w:b w:val="0"/>
          <w:bCs w:val="0"/>
          <w:color w:val="auto"/>
          <w:sz w:val="32"/>
          <w:szCs w:val="32"/>
          <w:highlight w:val="none"/>
          <w:lang w:val="en-US" w:eastAsia="zh-CN"/>
        </w:rPr>
        <w:t>新路径。</w:t>
      </w:r>
    </w:p>
    <w:p>
      <w:pPr>
        <w:pStyle w:val="4"/>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b w:val="0"/>
          <w:bCs w:val="0"/>
          <w:color w:val="auto"/>
          <w:highlight w:val="none"/>
          <w:lang w:eastAsia="zh-CN"/>
        </w:rPr>
      </w:pPr>
      <w:bookmarkStart w:id="27" w:name="_Toc25415"/>
      <w:r>
        <w:rPr>
          <w:rFonts w:hint="default" w:ascii="Times New Roman" w:hAnsi="Times New Roman" w:cs="Times New Roman"/>
          <w:b w:val="0"/>
          <w:bCs w:val="0"/>
          <w:color w:val="auto"/>
          <w:highlight w:val="none"/>
          <w:lang w:val="en-US" w:eastAsia="zh-CN"/>
        </w:rPr>
        <w:t>二</w:t>
      </w:r>
      <w:r>
        <w:rPr>
          <w:rFonts w:hint="default" w:ascii="Times New Roman" w:hAnsi="Times New Roman" w:eastAsia="黑体" w:cs="Times New Roman"/>
          <w:b w:val="0"/>
          <w:bCs w:val="0"/>
          <w:color w:val="auto"/>
          <w:highlight w:val="none"/>
          <w:lang w:eastAsia="zh-CN"/>
        </w:rPr>
        <w:t>、发展机遇</w:t>
      </w:r>
      <w:bookmarkEnd w:id="26"/>
      <w:bookmarkEnd w:id="27"/>
    </w:p>
    <w:p>
      <w:pPr>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b/>
          <w:bCs w:val="0"/>
          <w:color w:val="auto"/>
          <w:kern w:val="2"/>
          <w:sz w:val="32"/>
          <w:szCs w:val="32"/>
          <w:highlight w:val="none"/>
          <w:lang w:val="en-US" w:eastAsia="zh-CN" w:bidi="ar"/>
        </w:rPr>
        <w:t>实施乡村振兴战略为推进农业农村优先发展提供有力保障。</w:t>
      </w:r>
      <w:r>
        <w:rPr>
          <w:rFonts w:hint="default" w:ascii="Times New Roman" w:hAnsi="Times New Roman" w:eastAsia="仿宋_GB2312" w:cs="Times New Roman"/>
          <w:b w:val="0"/>
          <w:bCs/>
          <w:color w:val="auto"/>
          <w:kern w:val="2"/>
          <w:sz w:val="32"/>
          <w:szCs w:val="32"/>
          <w:highlight w:val="none"/>
          <w:lang w:val="en-US" w:eastAsia="zh-CN" w:bidi="ar"/>
        </w:rPr>
        <w:t>乡村振兴战略是决战全面建成小康社会、全面建设社会主义现代化国家的重大历史任务，是新时代</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三农</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工作的总抓手。乡村振兴战略要求农业农村优先发展，要在2035年取得决定性进展。《乡村振兴促进法》制定出台为全面实施乡村振兴战略提供了有力法治保障。北京市提出要率先基本实现农业农村现代化，坚持农业现代化与农村现代化一体设计、一并推进。2021年朝阳区与农业农村部建立</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部区合作</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机制，推进农业</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三区</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建设。随着乡村振兴战略逐步实施和相关政策落地，</w:t>
      </w:r>
      <w:r>
        <w:rPr>
          <w:rFonts w:hint="eastAsia" w:ascii="Times New Roman" w:hAnsi="Times New Roman" w:cs="Times New Roman"/>
          <w:b w:val="0"/>
          <w:bCs/>
          <w:color w:val="auto"/>
          <w:kern w:val="2"/>
          <w:sz w:val="32"/>
          <w:szCs w:val="32"/>
          <w:highlight w:val="none"/>
          <w:lang w:val="en-US" w:eastAsia="zh-CN" w:bidi="ar"/>
        </w:rPr>
        <w:t>朝阳区</w:t>
      </w:r>
      <w:r>
        <w:rPr>
          <w:rFonts w:hint="default" w:ascii="Times New Roman" w:hAnsi="Times New Roman" w:eastAsia="仿宋_GB2312" w:cs="Times New Roman"/>
          <w:b w:val="0"/>
          <w:bCs/>
          <w:color w:val="auto"/>
          <w:kern w:val="2"/>
          <w:sz w:val="32"/>
          <w:szCs w:val="32"/>
          <w:highlight w:val="none"/>
          <w:lang w:val="en-US" w:eastAsia="zh-CN" w:bidi="ar"/>
        </w:rPr>
        <w:t>必将在农业农村发展中迎来更大机遇。</w:t>
      </w:r>
    </w:p>
    <w:p>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b/>
          <w:bCs w:val="0"/>
          <w:color w:val="auto"/>
          <w:kern w:val="2"/>
          <w:sz w:val="32"/>
          <w:szCs w:val="32"/>
          <w:highlight w:val="none"/>
          <w:lang w:val="en-US" w:eastAsia="zh-CN" w:bidi="ar"/>
        </w:rPr>
        <w:t>深化生态文明建设不断强化农村可持续发展能力。</w:t>
      </w:r>
      <w:r>
        <w:rPr>
          <w:rFonts w:hint="default" w:ascii="Times New Roman" w:hAnsi="Times New Roman" w:eastAsia="仿宋_GB2312" w:cs="Times New Roman"/>
          <w:b w:val="0"/>
          <w:bCs/>
          <w:color w:val="auto"/>
          <w:kern w:val="2"/>
          <w:sz w:val="32"/>
          <w:szCs w:val="32"/>
          <w:highlight w:val="none"/>
          <w:lang w:val="en-US" w:eastAsia="zh-CN" w:bidi="ar"/>
        </w:rPr>
        <w:t>十九大报告指出，我们要建设的现代化是人与自然和谐共生的现代化。必须坚持节约优先、保护优先、自然恢复为主的方针，形成节约资源和保护环境的空间格局、产业结构、生产方式、生活方式，还自然以宁静、和谐、美丽。朝阳农村是实施</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大尺度绿化</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的主阵地，通过疏解腾退、绿化美化，农村生态环境不断改善，土地用途管制更加严格、资源环境约束趋紧态势开始好转，人民对生活环境满意度不断提升，继续深化生态文明建设必将进一步推进农村绿色发展，提升农村可持续发展能力，为全区建设</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绿色宜居标杆区</w:t>
      </w:r>
      <w:r>
        <w:rPr>
          <w:rFonts w:hint="eastAsia" w:ascii="Times New Roman" w:hAnsi="Times New Roman" w:cs="Times New Roman"/>
          <w:b w:val="0"/>
          <w:bCs/>
          <w:color w:val="auto"/>
          <w:kern w:val="2"/>
          <w:sz w:val="32"/>
          <w:szCs w:val="32"/>
          <w:highlight w:val="none"/>
          <w:lang w:val="en-US" w:eastAsia="zh-CN" w:bidi="ar"/>
        </w:rPr>
        <w:t>”</w:t>
      </w:r>
      <w:r>
        <w:rPr>
          <w:rFonts w:hint="default" w:ascii="Times New Roman" w:hAnsi="Times New Roman" w:eastAsia="仿宋_GB2312" w:cs="Times New Roman"/>
          <w:b w:val="0"/>
          <w:bCs/>
          <w:color w:val="auto"/>
          <w:kern w:val="2"/>
          <w:sz w:val="32"/>
          <w:szCs w:val="32"/>
          <w:highlight w:val="none"/>
          <w:lang w:val="en-US" w:eastAsia="zh-CN" w:bidi="ar"/>
        </w:rPr>
        <w:t>奠定坚实基础。</w:t>
      </w:r>
    </w:p>
    <w:p>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shd w:val="clear" w:color="auto" w:fill="FFFFFF"/>
        </w:rPr>
        <w:t>构建新发展格局</w:t>
      </w:r>
      <w:r>
        <w:rPr>
          <w:rFonts w:hint="default" w:ascii="Times New Roman" w:hAnsi="Times New Roman" w:eastAsia="仿宋_GB2312" w:cs="Times New Roman"/>
          <w:b/>
          <w:bCs/>
          <w:color w:val="auto"/>
          <w:kern w:val="0"/>
          <w:sz w:val="32"/>
          <w:szCs w:val="32"/>
          <w:highlight w:val="none"/>
          <w:shd w:val="clear" w:color="auto" w:fill="FFFFFF"/>
          <w:lang w:val="en-US" w:eastAsia="zh-CN"/>
        </w:rPr>
        <w:t>有力推动</w:t>
      </w:r>
      <w:r>
        <w:rPr>
          <w:rFonts w:hint="default" w:ascii="Times New Roman" w:hAnsi="Times New Roman" w:eastAsia="仿宋_GB2312" w:cs="Times New Roman"/>
          <w:b/>
          <w:bCs/>
          <w:color w:val="auto"/>
          <w:kern w:val="0"/>
          <w:sz w:val="32"/>
          <w:szCs w:val="32"/>
          <w:highlight w:val="none"/>
          <w:shd w:val="clear" w:color="auto" w:fill="FFFFFF"/>
          <w:lang w:eastAsia="zh-CN"/>
        </w:rPr>
        <w:t>农村</w:t>
      </w:r>
      <w:r>
        <w:rPr>
          <w:rFonts w:hint="default" w:ascii="Times New Roman" w:hAnsi="Times New Roman" w:eastAsia="仿宋_GB2312" w:cs="Times New Roman"/>
          <w:b/>
          <w:bCs/>
          <w:color w:val="auto"/>
          <w:kern w:val="0"/>
          <w:sz w:val="32"/>
          <w:szCs w:val="32"/>
          <w:highlight w:val="none"/>
          <w:shd w:val="clear" w:color="auto" w:fill="FFFFFF"/>
          <w:lang w:val="en-US" w:eastAsia="zh-CN"/>
        </w:rPr>
        <w:t>转型</w:t>
      </w:r>
      <w:r>
        <w:rPr>
          <w:rFonts w:hint="default" w:ascii="Times New Roman" w:hAnsi="Times New Roman" w:eastAsia="仿宋_GB2312" w:cs="Times New Roman"/>
          <w:b/>
          <w:bCs/>
          <w:color w:val="auto"/>
          <w:kern w:val="0"/>
          <w:sz w:val="32"/>
          <w:szCs w:val="32"/>
          <w:highlight w:val="none"/>
          <w:shd w:val="clear" w:color="auto" w:fill="FFFFFF"/>
          <w:lang w:eastAsia="zh-CN"/>
        </w:rPr>
        <w:t>发展。</w:t>
      </w:r>
      <w:r>
        <w:rPr>
          <w:rFonts w:hint="default" w:ascii="Times New Roman" w:hAnsi="Times New Roman" w:eastAsia="仿宋_GB2312" w:cs="Times New Roman"/>
          <w:color w:val="auto"/>
          <w:sz w:val="32"/>
          <w:szCs w:val="32"/>
          <w:highlight w:val="none"/>
        </w:rPr>
        <w:t>朝阳</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是北京国家服务业扩大开放综合示范区、自由贸易试验区</w:t>
      </w:r>
      <w:r>
        <w:rPr>
          <w:rFonts w:hint="eastAsia" w:ascii="Times New Roman" w:hAnsi="Times New Roman" w:cs="Times New Roman"/>
          <w:color w:val="auto"/>
          <w:sz w:val="32"/>
          <w:szCs w:val="32"/>
          <w:highlight w:val="none"/>
          <w:lang w:eastAsia="zh-CN"/>
        </w:rPr>
        <w:t>“两</w:t>
      </w:r>
      <w:r>
        <w:rPr>
          <w:rFonts w:hint="default" w:ascii="Times New Roman" w:hAnsi="Times New Roman" w:eastAsia="仿宋_GB2312" w:cs="Times New Roman"/>
          <w:color w:val="auto"/>
          <w:sz w:val="32"/>
          <w:szCs w:val="32"/>
          <w:highlight w:val="none"/>
        </w:rPr>
        <w:t>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建设的</w:t>
      </w:r>
      <w:r>
        <w:rPr>
          <w:rFonts w:hint="default" w:ascii="Times New Roman" w:hAnsi="Times New Roman" w:cs="Times New Roman"/>
          <w:color w:val="auto"/>
          <w:sz w:val="32"/>
          <w:szCs w:val="32"/>
          <w:highlight w:val="none"/>
          <w:lang w:val="en-US" w:eastAsia="zh-CN"/>
        </w:rPr>
        <w:t>重要组成部分，</w:t>
      </w:r>
      <w:r>
        <w:rPr>
          <w:rFonts w:hint="default" w:ascii="Times New Roman" w:hAnsi="Times New Roman" w:eastAsia="仿宋_GB2312" w:cs="Times New Roman"/>
          <w:color w:val="auto"/>
          <w:sz w:val="32"/>
          <w:szCs w:val="32"/>
          <w:highlight w:val="none"/>
        </w:rPr>
        <w:t>金盏国际合作服务区</w:t>
      </w:r>
      <w:r>
        <w:rPr>
          <w:rFonts w:hint="default" w:ascii="Times New Roman" w:hAnsi="Times New Roman" w:eastAsia="仿宋_GB2312" w:cs="Times New Roman"/>
          <w:color w:val="auto"/>
          <w:sz w:val="32"/>
          <w:szCs w:val="32"/>
          <w:highlight w:val="none"/>
          <w:lang w:val="en-US" w:eastAsia="zh-CN"/>
        </w:rPr>
        <w:t>建设将</w:t>
      </w:r>
      <w:r>
        <w:rPr>
          <w:rFonts w:hint="default" w:ascii="Times New Roman" w:hAnsi="Times New Roman" w:eastAsia="仿宋_GB2312" w:cs="Times New Roman"/>
          <w:color w:val="auto"/>
          <w:sz w:val="32"/>
          <w:szCs w:val="32"/>
          <w:highlight w:val="none"/>
        </w:rPr>
        <w:t>吸引更多优质项目与高端要素集聚，</w:t>
      </w:r>
      <w:r>
        <w:rPr>
          <w:rFonts w:hint="default" w:ascii="Times New Roman" w:hAnsi="Times New Roman" w:eastAsia="仿宋_GB2312" w:cs="Times New Roman"/>
          <w:color w:val="auto"/>
          <w:sz w:val="32"/>
          <w:szCs w:val="32"/>
          <w:highlight w:val="none"/>
          <w:lang w:val="en-US" w:eastAsia="zh-CN"/>
        </w:rPr>
        <w:t>极大推动金盏及周边地区功能优化与产业升级。</w:t>
      </w:r>
      <w:r>
        <w:rPr>
          <w:rFonts w:hint="default" w:ascii="Times New Roman" w:hAnsi="Times New Roman" w:eastAsia="仿宋_GB2312" w:cs="Times New Roman"/>
          <w:color w:val="auto"/>
          <w:sz w:val="32"/>
          <w:szCs w:val="32"/>
          <w:highlight w:val="none"/>
          <w:lang w:eastAsia="zh-CN"/>
        </w:rPr>
        <w:t>南部崛起、东部跨越战略实施</w:t>
      </w:r>
      <w:r>
        <w:rPr>
          <w:rFonts w:hint="default" w:ascii="Times New Roman" w:hAnsi="Times New Roman" w:eastAsia="仿宋_GB2312" w:cs="Times New Roman"/>
          <w:color w:val="auto"/>
          <w:sz w:val="32"/>
          <w:szCs w:val="32"/>
          <w:highlight w:val="none"/>
          <w:lang w:val="en-US" w:eastAsia="zh-CN"/>
        </w:rPr>
        <w:t>将带动南部、东部地区</w:t>
      </w:r>
      <w:r>
        <w:rPr>
          <w:rFonts w:hint="default" w:ascii="Times New Roman" w:hAnsi="Times New Roman" w:eastAsia="仿宋_GB2312" w:cs="Times New Roman"/>
          <w:color w:val="auto"/>
          <w:sz w:val="32"/>
          <w:szCs w:val="32"/>
          <w:highlight w:val="none"/>
          <w:lang w:eastAsia="zh-CN"/>
        </w:rPr>
        <w:t>城市化加速推进、发展能级全面跃升，</w:t>
      </w:r>
      <w:r>
        <w:rPr>
          <w:rFonts w:hint="default" w:ascii="Times New Roman" w:hAnsi="Times New Roman" w:eastAsia="仿宋_GB2312" w:cs="Times New Roman"/>
          <w:color w:val="auto"/>
          <w:sz w:val="32"/>
          <w:szCs w:val="32"/>
          <w:highlight w:val="none"/>
          <w:lang w:val="en-US" w:eastAsia="zh-CN"/>
        </w:rPr>
        <w:t>缩小地区发展差距</w:t>
      </w:r>
      <w:r>
        <w:rPr>
          <w:rFonts w:hint="default" w:ascii="Times New Roman" w:hAnsi="Times New Roman" w:eastAsia="仿宋_GB2312" w:cs="Times New Roman"/>
          <w:color w:val="auto"/>
          <w:sz w:val="32"/>
          <w:szCs w:val="32"/>
          <w:highlight w:val="none"/>
          <w:lang w:eastAsia="zh-CN"/>
        </w:rPr>
        <w:t>。第四使馆区建设、温榆河公园建设等重</w:t>
      </w:r>
      <w:r>
        <w:rPr>
          <w:rFonts w:hint="default" w:ascii="Times New Roman" w:hAnsi="Times New Roman" w:eastAsia="仿宋_GB2312" w:cs="Times New Roman"/>
          <w:color w:val="auto"/>
          <w:sz w:val="32"/>
          <w:szCs w:val="32"/>
          <w:highlight w:val="none"/>
          <w:lang w:val="en-US" w:eastAsia="zh-CN"/>
        </w:rPr>
        <w:t>点工程建设也将为</w:t>
      </w:r>
      <w:r>
        <w:rPr>
          <w:rFonts w:hint="default" w:ascii="Times New Roman" w:hAnsi="Times New Roman" w:eastAsia="仿宋_GB2312" w:cs="Times New Roman"/>
          <w:color w:val="auto"/>
          <w:sz w:val="32"/>
          <w:szCs w:val="32"/>
          <w:highlight w:val="none"/>
          <w:lang w:eastAsia="zh-CN"/>
        </w:rPr>
        <w:t>城市发展带来了新动力，</w:t>
      </w:r>
      <w:r>
        <w:rPr>
          <w:rFonts w:hint="default" w:ascii="Times New Roman" w:hAnsi="Times New Roman" w:eastAsia="仿宋_GB2312" w:cs="Times New Roman"/>
          <w:color w:val="auto"/>
          <w:sz w:val="32"/>
          <w:szCs w:val="32"/>
          <w:highlight w:val="none"/>
        </w:rPr>
        <w:t>为实现</w:t>
      </w:r>
      <w:r>
        <w:rPr>
          <w:rFonts w:hint="default" w:ascii="Times New Roman" w:hAnsi="Times New Roman" w:eastAsia="仿宋_GB2312" w:cs="Times New Roman"/>
          <w:color w:val="auto"/>
          <w:sz w:val="32"/>
          <w:szCs w:val="32"/>
          <w:highlight w:val="none"/>
          <w:lang w:val="en-US" w:eastAsia="zh-CN"/>
        </w:rPr>
        <w:t>城乡一体发展</w:t>
      </w:r>
      <w:r>
        <w:rPr>
          <w:rFonts w:hint="default" w:ascii="Times New Roman" w:hAnsi="Times New Roman" w:eastAsia="仿宋_GB2312" w:cs="Times New Roman"/>
          <w:color w:val="auto"/>
          <w:sz w:val="32"/>
          <w:szCs w:val="32"/>
          <w:highlight w:val="none"/>
        </w:rPr>
        <w:t>提供强有力支撑。</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color w:val="auto"/>
          <w:kern w:val="2"/>
          <w:sz w:val="32"/>
          <w:szCs w:val="32"/>
          <w:highlight w:val="none"/>
          <w:lang w:val="en-US" w:eastAsia="zh-CN" w:bidi="ar"/>
        </w:rPr>
        <w:t xml:space="preserve">    </w:t>
      </w:r>
      <w:r>
        <w:rPr>
          <w:rFonts w:hint="default" w:ascii="Times New Roman" w:hAnsi="Times New Roman" w:eastAsia="仿宋_GB2312" w:cs="Times New Roman"/>
          <w:b/>
          <w:bCs w:val="0"/>
          <w:color w:val="auto"/>
          <w:kern w:val="2"/>
          <w:sz w:val="32"/>
          <w:szCs w:val="32"/>
          <w:highlight w:val="none"/>
          <w:lang w:val="en-US" w:eastAsia="zh-CN" w:bidi="ar"/>
        </w:rPr>
        <w:t>体制机制创新引导倒逼内生动力释放。</w:t>
      </w:r>
      <w:r>
        <w:rPr>
          <w:rFonts w:hint="default" w:ascii="Times New Roman" w:hAnsi="Times New Roman" w:eastAsia="仿宋_GB2312" w:cs="Times New Roman"/>
          <w:b w:val="0"/>
          <w:bCs/>
          <w:color w:val="auto"/>
          <w:kern w:val="2"/>
          <w:sz w:val="32"/>
          <w:szCs w:val="32"/>
          <w:highlight w:val="none"/>
          <w:lang w:val="en-US" w:eastAsia="zh-CN" w:bidi="ar"/>
        </w:rPr>
        <w:t>随着宏观形势变化和城市发展转型，农村城市化发展外部动力逐步减弱，城乡一体化必须从创新体制机制、深挖区域发展特色潜力等方面入手，一方面要以发展模式和路径的创新带动城市化建设任务落实，另一方面要加快经济、社会、生态、城市管理的城乡二元体制衔接，推动城乡一体化的深度融合，向体制要效益，从短板出成果，以内部的优化提升，有效带动农村城市化发展。</w:t>
      </w:r>
    </w:p>
    <w:p>
      <w:pPr>
        <w:pStyle w:val="3"/>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highlight w:val="none"/>
          <w:lang w:val="en-US" w:eastAsia="zh-CN"/>
        </w:rPr>
      </w:pPr>
      <w:bookmarkStart w:id="28" w:name="_Toc20000"/>
      <w:r>
        <w:rPr>
          <w:rFonts w:hint="default" w:ascii="Times New Roman" w:hAnsi="Times New Roman" w:cs="Times New Roman"/>
          <w:color w:val="auto"/>
          <w:highlight w:val="none"/>
          <w:lang w:val="en-US" w:eastAsia="zh-CN"/>
        </w:rPr>
        <w:t xml:space="preserve">第三章  </w:t>
      </w:r>
      <w:bookmarkEnd w:id="0"/>
      <w:bookmarkEnd w:id="1"/>
      <w:r>
        <w:rPr>
          <w:rFonts w:hint="eastAsia" w:cs="Times New Roman"/>
          <w:b w:val="0"/>
          <w:bCs/>
          <w:color w:val="auto"/>
          <w:sz w:val="32"/>
          <w:szCs w:val="32"/>
          <w:highlight w:val="none"/>
          <w:lang w:val="en-US" w:eastAsia="zh-CN"/>
        </w:rPr>
        <w:t>“</w:t>
      </w:r>
      <w:r>
        <w:rPr>
          <w:rFonts w:hint="default" w:ascii="Times New Roman" w:hAnsi="Times New Roman" w:eastAsia="黑体" w:cs="Times New Roman"/>
          <w:b w:val="0"/>
          <w:bCs/>
          <w:color w:val="auto"/>
          <w:sz w:val="32"/>
          <w:szCs w:val="32"/>
          <w:highlight w:val="none"/>
          <w:lang w:val="en-US" w:eastAsia="zh-CN"/>
        </w:rPr>
        <w:t>十四五</w:t>
      </w:r>
      <w:r>
        <w:rPr>
          <w:rFonts w:hint="eastAsia" w:cs="Times New Roman"/>
          <w:b w:val="0"/>
          <w:bCs/>
          <w:color w:val="auto"/>
          <w:sz w:val="32"/>
          <w:szCs w:val="32"/>
          <w:highlight w:val="none"/>
          <w:lang w:val="en-US" w:eastAsia="zh-CN"/>
        </w:rPr>
        <w:t>”</w:t>
      </w:r>
      <w:r>
        <w:rPr>
          <w:rFonts w:hint="default" w:ascii="Times New Roman" w:hAnsi="Times New Roman" w:eastAsia="黑体" w:cs="Times New Roman"/>
          <w:b w:val="0"/>
          <w:bCs/>
          <w:color w:val="auto"/>
          <w:sz w:val="32"/>
          <w:szCs w:val="32"/>
          <w:highlight w:val="none"/>
          <w:lang w:val="en-US" w:eastAsia="zh-CN"/>
        </w:rPr>
        <w:t>时期</w:t>
      </w:r>
      <w:r>
        <w:rPr>
          <w:rFonts w:hint="default" w:ascii="Times New Roman" w:hAnsi="Times New Roman" w:cs="Times New Roman"/>
          <w:b w:val="0"/>
          <w:bCs/>
          <w:color w:val="auto"/>
          <w:sz w:val="32"/>
          <w:szCs w:val="32"/>
          <w:highlight w:val="none"/>
          <w:lang w:val="en-US" w:eastAsia="zh-CN"/>
        </w:rPr>
        <w:t>总体要求</w:t>
      </w:r>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29" w:name="_Toc32012"/>
      <w:bookmarkStart w:id="30" w:name="_Toc23555"/>
      <w:bookmarkStart w:id="31" w:name="_Toc25406"/>
      <w:r>
        <w:rPr>
          <w:rFonts w:hint="default" w:ascii="Times New Roman" w:hAnsi="Times New Roman" w:cs="Times New Roman"/>
          <w:color w:val="auto"/>
          <w:highlight w:val="none"/>
          <w:lang w:val="en-US" w:eastAsia="zh-CN"/>
        </w:rPr>
        <w:t>一、总体要求</w:t>
      </w:r>
      <w:bookmarkEnd w:id="29"/>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lang w:val="en-US" w:eastAsia="zh-CN"/>
        </w:rPr>
      </w:pPr>
      <w:bookmarkStart w:id="32" w:name="_Toc19215"/>
      <w:r>
        <w:rPr>
          <w:rFonts w:hint="default" w:ascii="Times New Roman" w:hAnsi="Times New Roman" w:cs="Times New Roman"/>
          <w:lang w:val="en-US" w:eastAsia="zh-CN"/>
        </w:rPr>
        <w:t>（一）指导思想</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高举中国特色社会主义伟大旗帜，深入贯彻党的十九大和十九届二中、三中、四中、五中、六中全会精神，坚持以习近平新时代中国特色社会主义思想为指导</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坚定不移贯彻新发展理念，坚持稳中求进工作总基调，深入实施乡村振兴战略，牢牢把握首都城市战略定位，</w:t>
      </w:r>
      <w:r>
        <w:rPr>
          <w:rFonts w:hint="default" w:ascii="Times New Roman" w:hAnsi="Times New Roman" w:eastAsia="仿宋_GB2312" w:cs="Times New Roman"/>
          <w:b w:val="0"/>
          <w:bCs w:val="0"/>
          <w:color w:val="auto"/>
          <w:sz w:val="32"/>
          <w:szCs w:val="32"/>
          <w:highlight w:val="none"/>
        </w:rPr>
        <w:t>以首都发展为统领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以推动高质量发展为主题，以改革创新为根本动力，以满足人民日益增长的美好生活需要为根本目的，紧紧围绕</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文化、国际化、大尺度绿化</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主攻方向和</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首都高质量发展示范区、文化创新引领区、国际交往中心区、绿色宜居标杆区</w:t>
      </w:r>
      <w:r>
        <w:rPr>
          <w:rFonts w:hint="eastAsia" w:ascii="Times New Roman" w:hAnsi="Times New Roman"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建设，高质量推进农村城市化、农业现代化和农民市民化，加快城乡一体化进程，建设高水平城市化综合改革先行区。</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lang w:val="en-US" w:eastAsia="zh-CN"/>
        </w:rPr>
      </w:pPr>
      <w:bookmarkStart w:id="33" w:name="_Toc11455"/>
      <w:bookmarkStart w:id="34" w:name="_Toc5412"/>
      <w:bookmarkStart w:id="35" w:name="_Toc12684"/>
      <w:r>
        <w:rPr>
          <w:rFonts w:hint="default" w:ascii="Times New Roman" w:hAnsi="Times New Roman" w:cs="Times New Roman"/>
          <w:lang w:val="en-US" w:eastAsia="zh-CN"/>
        </w:rPr>
        <w:t>（二）基本原则</w:t>
      </w:r>
      <w:bookmarkEnd w:id="33"/>
      <w:bookmarkEnd w:id="34"/>
      <w:bookmarkEnd w:id="35"/>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坚持党的</w:t>
      </w:r>
      <w:r>
        <w:rPr>
          <w:rFonts w:hint="default" w:ascii="Times New Roman" w:hAnsi="Times New Roman" w:cs="Times New Roman"/>
          <w:b/>
          <w:bCs/>
          <w:color w:val="auto"/>
          <w:sz w:val="32"/>
          <w:szCs w:val="32"/>
          <w:highlight w:val="none"/>
          <w:u w:val="none"/>
          <w:lang w:val="en-US" w:eastAsia="zh-CN"/>
        </w:rPr>
        <w:t>全面</w:t>
      </w:r>
      <w:r>
        <w:rPr>
          <w:rFonts w:hint="default" w:ascii="Times New Roman" w:hAnsi="Times New Roman" w:eastAsia="仿宋_GB2312" w:cs="Times New Roman"/>
          <w:b/>
          <w:bCs/>
          <w:color w:val="auto"/>
          <w:sz w:val="32"/>
          <w:szCs w:val="32"/>
          <w:highlight w:val="none"/>
          <w:u w:val="none"/>
          <w:lang w:val="en-US" w:eastAsia="zh-CN"/>
        </w:rPr>
        <w:t>领导。</w:t>
      </w:r>
      <w:r>
        <w:rPr>
          <w:rFonts w:hint="default" w:ascii="Times New Roman" w:hAnsi="Times New Roman" w:eastAsia="仿宋_GB2312" w:cs="Times New Roman"/>
          <w:b w:val="0"/>
          <w:bCs w:val="0"/>
          <w:color w:val="auto"/>
          <w:sz w:val="32"/>
          <w:szCs w:val="32"/>
          <w:highlight w:val="none"/>
          <w:u w:val="none"/>
          <w:lang w:val="en-US" w:eastAsia="zh-CN"/>
        </w:rPr>
        <w:t>坚持</w:t>
      </w:r>
      <w:r>
        <w:rPr>
          <w:rFonts w:hint="default" w:ascii="Times New Roman" w:hAnsi="Times New Roman" w:cs="Times New Roman"/>
          <w:b w:val="0"/>
          <w:bCs w:val="0"/>
          <w:color w:val="auto"/>
          <w:sz w:val="32"/>
          <w:szCs w:val="32"/>
          <w:highlight w:val="none"/>
          <w:u w:val="none"/>
          <w:lang w:val="en-US" w:eastAsia="zh-CN"/>
        </w:rPr>
        <w:t>和加强</w:t>
      </w:r>
      <w:r>
        <w:rPr>
          <w:rFonts w:hint="default" w:ascii="Times New Roman" w:hAnsi="Times New Roman" w:eastAsia="仿宋_GB2312" w:cs="Times New Roman"/>
          <w:b w:val="0"/>
          <w:bCs w:val="0"/>
          <w:color w:val="auto"/>
          <w:sz w:val="32"/>
          <w:szCs w:val="32"/>
          <w:highlight w:val="none"/>
          <w:u w:val="none"/>
          <w:lang w:val="en-US" w:eastAsia="zh-CN"/>
        </w:rPr>
        <w:t>党对农村工作的全面领导，</w:t>
      </w:r>
      <w:r>
        <w:rPr>
          <w:rFonts w:hint="default" w:ascii="Times New Roman" w:hAnsi="Times New Roman" w:cs="Times New Roman"/>
          <w:b w:val="0"/>
          <w:bCs w:val="0"/>
          <w:color w:val="auto"/>
          <w:sz w:val="32"/>
          <w:szCs w:val="32"/>
          <w:highlight w:val="none"/>
          <w:u w:val="none"/>
          <w:lang w:val="en-US" w:eastAsia="zh-CN"/>
        </w:rPr>
        <w:t>不断强化</w:t>
      </w:r>
      <w:r>
        <w:rPr>
          <w:rFonts w:hint="default" w:ascii="Times New Roman" w:hAnsi="Times New Roman" w:eastAsia="仿宋_GB2312" w:cs="Times New Roman"/>
          <w:b w:val="0"/>
          <w:bCs w:val="0"/>
          <w:color w:val="auto"/>
          <w:sz w:val="32"/>
          <w:szCs w:val="32"/>
          <w:highlight w:val="none"/>
          <w:u w:val="none"/>
          <w:lang w:val="en-US" w:eastAsia="zh-CN"/>
        </w:rPr>
        <w:t>区委农村工作</w:t>
      </w:r>
      <w:r>
        <w:rPr>
          <w:rFonts w:hint="default" w:ascii="Times New Roman" w:hAnsi="Times New Roman" w:cs="Times New Roman"/>
          <w:b w:val="0"/>
          <w:bCs w:val="0"/>
          <w:color w:val="auto"/>
          <w:sz w:val="32"/>
          <w:szCs w:val="32"/>
          <w:highlight w:val="none"/>
          <w:u w:val="none"/>
          <w:lang w:val="en-US" w:eastAsia="zh-CN"/>
        </w:rPr>
        <w:t>领导</w:t>
      </w:r>
      <w:r>
        <w:rPr>
          <w:rFonts w:hint="default" w:ascii="Times New Roman" w:hAnsi="Times New Roman" w:eastAsia="仿宋_GB2312" w:cs="Times New Roman"/>
          <w:b w:val="0"/>
          <w:bCs w:val="0"/>
          <w:color w:val="auto"/>
          <w:sz w:val="32"/>
          <w:szCs w:val="32"/>
          <w:highlight w:val="none"/>
          <w:u w:val="none"/>
          <w:lang w:val="en-US" w:eastAsia="zh-CN"/>
        </w:rPr>
        <w:t>小组</w:t>
      </w:r>
      <w:r>
        <w:rPr>
          <w:rFonts w:hint="default" w:ascii="Times New Roman" w:hAnsi="Times New Roman" w:cs="Times New Roman"/>
          <w:b w:val="0"/>
          <w:bCs w:val="0"/>
          <w:color w:val="auto"/>
          <w:sz w:val="32"/>
          <w:szCs w:val="32"/>
          <w:highlight w:val="none"/>
          <w:u w:val="none"/>
          <w:lang w:val="en-US" w:eastAsia="zh-CN"/>
        </w:rPr>
        <w:t>牵头抓总、统筹协调的</w:t>
      </w:r>
      <w:r>
        <w:rPr>
          <w:rFonts w:hint="default" w:ascii="Times New Roman" w:hAnsi="Times New Roman" w:eastAsia="仿宋_GB2312" w:cs="Times New Roman"/>
          <w:b w:val="0"/>
          <w:bCs w:val="0"/>
          <w:color w:val="auto"/>
          <w:sz w:val="32"/>
          <w:szCs w:val="32"/>
          <w:highlight w:val="none"/>
          <w:u w:val="none"/>
          <w:lang w:val="en-US" w:eastAsia="zh-CN"/>
        </w:rPr>
        <w:t>作用</w:t>
      </w:r>
      <w:r>
        <w:rPr>
          <w:rFonts w:hint="default" w:ascii="Times New Roman" w:hAnsi="Times New Roman" w:cs="Times New Roman"/>
          <w:b w:val="0"/>
          <w:bCs w:val="0"/>
          <w:color w:val="auto"/>
          <w:sz w:val="32"/>
          <w:szCs w:val="32"/>
          <w:highlight w:val="none"/>
          <w:u w:val="none"/>
          <w:lang w:val="en-US" w:eastAsia="zh-CN"/>
        </w:rPr>
        <w:t>，</w:t>
      </w:r>
      <w:r>
        <w:rPr>
          <w:rFonts w:hint="default" w:ascii="Times New Roman" w:hAnsi="Times New Roman" w:cs="Times New Roman"/>
        </w:rPr>
        <w:t>实行乡村振兴战略实施目标责任制和</w:t>
      </w:r>
      <w:r>
        <w:rPr>
          <w:rFonts w:hint="default" w:ascii="Times New Roman" w:hAnsi="Times New Roman" w:cs="Times New Roman"/>
          <w:lang w:eastAsia="zh-CN"/>
        </w:rPr>
        <w:t>实绩考核制度，为乡村振兴提供坚强有力的政治保障。</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rPr>
      </w:pPr>
      <w:r>
        <w:rPr>
          <w:rFonts w:hint="default" w:ascii="Times New Roman" w:hAnsi="Times New Roman" w:cs="Times New Roman"/>
          <w:b/>
          <w:bCs/>
          <w:lang w:val="en-US" w:eastAsia="zh-CN"/>
        </w:rPr>
        <w:t>坚持以人民为中心。</w:t>
      </w:r>
      <w:r>
        <w:rPr>
          <w:rFonts w:hint="default" w:ascii="Times New Roman" w:hAnsi="Times New Roman" w:cs="Times New Roman"/>
        </w:rPr>
        <w:t>坚持把以人民为中心的发展思想贯穿</w:t>
      </w:r>
      <w:r>
        <w:rPr>
          <w:rFonts w:hint="default" w:ascii="Times New Roman" w:hAnsi="Times New Roman" w:cs="Times New Roman"/>
          <w:lang w:val="en-US" w:eastAsia="zh-CN"/>
        </w:rPr>
        <w:t>城乡一体化</w:t>
      </w:r>
      <w:r>
        <w:rPr>
          <w:rFonts w:hint="default" w:ascii="Times New Roman" w:hAnsi="Times New Roman" w:cs="Times New Roman"/>
        </w:rPr>
        <w:t>发展始终，坚持共同富裕方向，</w:t>
      </w:r>
      <w:r>
        <w:rPr>
          <w:rFonts w:hint="default" w:ascii="Times New Roman" w:hAnsi="Times New Roman" w:cs="Times New Roman"/>
          <w:lang w:eastAsia="zh-CN"/>
        </w:rPr>
        <w:t>着力满足</w:t>
      </w:r>
      <w:r>
        <w:rPr>
          <w:rFonts w:hint="eastAsia" w:ascii="Times New Roman" w:cs="Times New Roman"/>
          <w:lang w:val="en-US" w:eastAsia="zh-CN"/>
        </w:rPr>
        <w:t>“</w:t>
      </w:r>
      <w:r>
        <w:rPr>
          <w:rFonts w:hint="default" w:ascii="Times New Roman" w:hAnsi="Times New Roman" w:cs="Times New Roman"/>
          <w:lang w:val="en-US" w:eastAsia="zh-CN"/>
        </w:rPr>
        <w:t>七有</w:t>
      </w:r>
      <w:r>
        <w:rPr>
          <w:rFonts w:hint="eastAsia" w:ascii="Times New Roman" w:cs="Times New Roman"/>
          <w:lang w:val="en-US" w:eastAsia="zh-CN"/>
        </w:rPr>
        <w:t>”“</w:t>
      </w:r>
      <w:r>
        <w:rPr>
          <w:rFonts w:hint="default" w:ascii="Times New Roman" w:hAnsi="Times New Roman" w:cs="Times New Roman"/>
          <w:lang w:val="en-US" w:eastAsia="zh-CN"/>
        </w:rPr>
        <w:t>五性</w:t>
      </w:r>
      <w:r>
        <w:rPr>
          <w:rFonts w:hint="eastAsia" w:ascii="Times New Roman" w:cs="Times New Roman"/>
          <w:lang w:val="en-US" w:eastAsia="zh-CN"/>
        </w:rPr>
        <w:t>”</w:t>
      </w:r>
      <w:r>
        <w:rPr>
          <w:rFonts w:hint="default" w:ascii="Times New Roman" w:hAnsi="Times New Roman" w:cs="Times New Roman"/>
          <w:lang w:val="en-US" w:eastAsia="zh-CN"/>
        </w:rPr>
        <w:t>需求，着力推进城乡基本公共服务均等化，</w:t>
      </w:r>
      <w:r>
        <w:rPr>
          <w:rFonts w:hint="default" w:ascii="Times New Roman" w:hAnsi="Times New Roman" w:cs="Times New Roman"/>
        </w:rPr>
        <w:t>以</w:t>
      </w:r>
      <w:r>
        <w:rPr>
          <w:rFonts w:hint="default" w:ascii="Times New Roman" w:hAnsi="Times New Roman" w:cs="Times New Roman"/>
          <w:lang w:eastAsia="zh-CN"/>
        </w:rPr>
        <w:t>农民市民化</w:t>
      </w:r>
      <w:r>
        <w:rPr>
          <w:rFonts w:hint="default" w:ascii="Times New Roman" w:hAnsi="Times New Roman" w:cs="Times New Roman"/>
        </w:rPr>
        <w:t>促进人的现代化，加快实现人的全面发展。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坚持城乡一体。</w:t>
      </w:r>
      <w:r>
        <w:rPr>
          <w:rFonts w:hint="default" w:ascii="Times New Roman" w:hAnsi="Times New Roman" w:cs="Times New Roman"/>
          <w:lang w:val="en-US" w:eastAsia="zh-CN"/>
        </w:rPr>
        <w:t>牢固树立系统观念，更高水平统筹城乡一体化发展。坚持农业农村优先发展，着力完善城乡规划布局、要素配置、产业发展、基础设施、公共服务、生态保护等融合发展的体制机制和政策体系，缩小城乡发展差距，推动功能互补、相互促进、协调发展、共同繁荣的城乡一体化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b/>
          <w:bCs/>
          <w:lang w:val="en-US" w:eastAsia="zh-CN"/>
        </w:rPr>
        <w:t>坚持全面提升。</w:t>
      </w:r>
      <w:r>
        <w:rPr>
          <w:rFonts w:hint="default" w:ascii="Times New Roman" w:hAnsi="Times New Roman" w:cs="Times New Roman"/>
          <w:lang w:val="en-US" w:eastAsia="zh-CN"/>
        </w:rPr>
        <w:t>在精准补短板、强弱项，巩固前期整治整改成果的同时，要突出提升导向，推动农村工作整体上水平。要强化工作标准，以提升促发展、以提升促治理，在更高层次上推动农村经济建设、生态环境建设、社会治理、民生保障取得新进展，推动农村发展水平全面提升。</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z w:val="32"/>
          <w:szCs w:val="32"/>
          <w:lang w:val="en-US" w:eastAsia="zh-CN"/>
        </w:rPr>
        <w:t>坚持分区施策。</w:t>
      </w:r>
      <w:r>
        <w:rPr>
          <w:rFonts w:hint="default" w:ascii="Times New Roman" w:hAnsi="Times New Roman" w:eastAsia="仿宋_GB2312" w:cs="Times New Roman"/>
          <w:b w:val="0"/>
          <w:bCs w:val="0"/>
          <w:sz w:val="32"/>
          <w:szCs w:val="32"/>
          <w:lang w:val="en-US" w:eastAsia="zh-CN"/>
        </w:rPr>
        <w:t>落实城市</w:t>
      </w:r>
      <w:r>
        <w:rPr>
          <w:rFonts w:hint="default" w:ascii="Times New Roman" w:hAnsi="Times New Roman" w:eastAsia="仿宋_GB2312" w:cs="Times New Roman"/>
          <w:b w:val="0"/>
          <w:bCs w:val="0"/>
          <w:color w:val="auto"/>
          <w:sz w:val="32"/>
          <w:szCs w:val="32"/>
          <w:lang w:val="en-US" w:eastAsia="zh-CN"/>
        </w:rPr>
        <w:t>总规和分区规划，结合各区域</w:t>
      </w:r>
      <w:r>
        <w:rPr>
          <w:rFonts w:hint="default" w:ascii="Times New Roman" w:hAnsi="Times New Roman" w:eastAsia="仿宋_GB2312" w:cs="Times New Roman"/>
          <w:i w:val="0"/>
          <w:caps w:val="0"/>
          <w:color w:val="auto"/>
          <w:spacing w:val="0"/>
          <w:sz w:val="32"/>
          <w:szCs w:val="32"/>
          <w:shd w:val="clear" w:fill="FFFFFF"/>
          <w:lang w:val="en-US" w:eastAsia="zh-CN"/>
        </w:rPr>
        <w:t>发展阶段</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根据</w:t>
      </w:r>
      <w:r>
        <w:rPr>
          <w:rFonts w:hint="default" w:ascii="Times New Roman" w:hAnsi="Times New Roman" w:eastAsia="仿宋_GB2312" w:cs="Times New Roman"/>
          <w:i w:val="0"/>
          <w:caps w:val="0"/>
          <w:color w:val="auto"/>
          <w:spacing w:val="0"/>
          <w:sz w:val="32"/>
          <w:szCs w:val="32"/>
          <w:shd w:val="clear" w:fill="FFFFFF"/>
        </w:rPr>
        <w:t>区位特征、资源环境</w:t>
      </w:r>
      <w:r>
        <w:rPr>
          <w:rFonts w:hint="default" w:ascii="Times New Roman" w:hAnsi="Times New Roman" w:eastAsia="仿宋_GB2312" w:cs="Times New Roman"/>
          <w:i w:val="0"/>
          <w:caps w:val="0"/>
          <w:color w:val="auto"/>
          <w:spacing w:val="0"/>
          <w:sz w:val="32"/>
          <w:szCs w:val="32"/>
          <w:shd w:val="clear" w:fill="FFFFFF"/>
          <w:lang w:val="en-US" w:eastAsia="zh-CN"/>
        </w:rPr>
        <w:t>和</w:t>
      </w:r>
      <w:r>
        <w:rPr>
          <w:rFonts w:hint="default" w:ascii="Times New Roman" w:hAnsi="Times New Roman" w:eastAsia="仿宋_GB2312" w:cs="Times New Roman"/>
          <w:i w:val="0"/>
          <w:caps w:val="0"/>
          <w:color w:val="auto"/>
          <w:spacing w:val="0"/>
          <w:sz w:val="32"/>
          <w:szCs w:val="32"/>
          <w:shd w:val="clear" w:fill="FFFFFF"/>
        </w:rPr>
        <w:t>发展潜力</w:t>
      </w:r>
      <w:r>
        <w:rPr>
          <w:rFonts w:hint="default" w:ascii="Times New Roman" w:hAnsi="Times New Roman" w:eastAsia="仿宋_GB2312" w:cs="Times New Roman"/>
          <w:b w:val="0"/>
          <w:bCs w:val="0"/>
          <w:color w:val="auto"/>
          <w:sz w:val="32"/>
          <w:szCs w:val="32"/>
          <w:lang w:val="en-US" w:eastAsia="zh-CN"/>
        </w:rPr>
        <w:t>分区施策，制定差异化、针对性的发展策略，把控节奏，有序推进，促进形成</w:t>
      </w:r>
      <w:r>
        <w:rPr>
          <w:rFonts w:hint="default" w:ascii="Times New Roman" w:hAnsi="Times New Roman" w:eastAsia="仿宋_GB2312" w:cs="Times New Roman"/>
          <w:i w:val="0"/>
          <w:caps w:val="0"/>
          <w:color w:val="000000"/>
          <w:spacing w:val="0"/>
          <w:sz w:val="32"/>
          <w:szCs w:val="32"/>
          <w:shd w:val="clear" w:fill="FFFFFF"/>
        </w:rPr>
        <w:t>功能互补、</w:t>
      </w:r>
      <w:r>
        <w:rPr>
          <w:rFonts w:hint="default" w:ascii="Times New Roman" w:hAnsi="Times New Roman" w:eastAsia="仿宋_GB2312" w:cs="Times New Roman"/>
          <w:i w:val="0"/>
          <w:caps w:val="0"/>
          <w:color w:val="000000"/>
          <w:spacing w:val="0"/>
          <w:sz w:val="32"/>
          <w:szCs w:val="32"/>
          <w:shd w:val="clear" w:fill="FFFFFF"/>
          <w:lang w:val="en-US" w:eastAsia="zh-CN"/>
        </w:rPr>
        <w:t>特色彰显</w:t>
      </w:r>
      <w:r>
        <w:rPr>
          <w:rFonts w:hint="default" w:ascii="Times New Roman" w:hAnsi="Times New Roman" w:eastAsia="仿宋_GB2312" w:cs="Times New Roman"/>
          <w:i w:val="0"/>
          <w:caps w:val="0"/>
          <w:color w:val="000000"/>
          <w:spacing w:val="0"/>
          <w:sz w:val="32"/>
          <w:szCs w:val="32"/>
          <w:shd w:val="clear" w:fill="FFFFFF"/>
        </w:rPr>
        <w:t>的</w:t>
      </w:r>
      <w:r>
        <w:rPr>
          <w:rFonts w:hint="default" w:ascii="Times New Roman" w:hAnsi="Times New Roman" w:eastAsia="仿宋_GB2312" w:cs="Times New Roman"/>
          <w:i w:val="0"/>
          <w:caps w:val="0"/>
          <w:color w:val="000000"/>
          <w:spacing w:val="0"/>
          <w:sz w:val="32"/>
          <w:szCs w:val="32"/>
          <w:shd w:val="clear" w:fill="FFFFFF"/>
          <w:lang w:val="en-US" w:eastAsia="zh-CN"/>
        </w:rPr>
        <w:t>城乡一体化发展格局</w:t>
      </w:r>
      <w:r>
        <w:rPr>
          <w:rFonts w:hint="default" w:ascii="Times New Roman" w:hAnsi="Times New Roman" w:eastAsia="仿宋_GB2312" w:cs="Times New Roman"/>
          <w:b w:val="0"/>
          <w:bCs w:val="0"/>
          <w:color w:val="auto"/>
          <w:sz w:val="32"/>
          <w:szCs w:val="32"/>
          <w:lang w:val="en-US" w:eastAsia="zh-CN"/>
        </w:rPr>
        <w:t>。</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36" w:name="_Toc12191"/>
      <w:bookmarkStart w:id="37" w:name="_Toc39681252"/>
      <w:bookmarkStart w:id="38" w:name="_Toc29541"/>
      <w:bookmarkStart w:id="39" w:name="_Toc39681553"/>
      <w:bookmarkStart w:id="40" w:name="_Toc69463897"/>
      <w:bookmarkStart w:id="41" w:name="_Toc70113864"/>
      <w:bookmarkStart w:id="42" w:name="_Toc3390"/>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rPr>
        <w:t>、发展目标</w:t>
      </w:r>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十四五</w:t>
      </w:r>
      <w:r>
        <w:rPr>
          <w:rFonts w:hint="eastAsia" w:ascii="Times New Roman" w:hAnsi="Times New Roman"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期间，农村地区将</w:t>
      </w:r>
      <w:r>
        <w:rPr>
          <w:rFonts w:hint="default" w:ascii="Times New Roman" w:hAnsi="Times New Roman" w:eastAsia="仿宋_GB2312" w:cs="Times New Roman"/>
          <w:color w:val="auto"/>
          <w:sz w:val="32"/>
          <w:szCs w:val="32"/>
          <w:highlight w:val="none"/>
          <w:shd w:val="clear" w:color="auto" w:fill="FFFFFF"/>
          <w:lang w:eastAsia="zh-CN"/>
        </w:rPr>
        <w:t>聚焦</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三化</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主攻方向</w:t>
      </w:r>
      <w:r>
        <w:rPr>
          <w:rFonts w:hint="default" w:ascii="Times New Roman" w:hAnsi="Times New Roman" w:eastAsia="仿宋_GB2312" w:cs="Times New Roman"/>
          <w:b w:val="0"/>
          <w:bCs w:val="0"/>
          <w:color w:val="auto"/>
          <w:sz w:val="32"/>
          <w:szCs w:val="32"/>
          <w:highlight w:val="none"/>
          <w:u w:val="none"/>
          <w:lang w:eastAsia="zh-CN"/>
        </w:rPr>
        <w:t>，围绕服务</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四区</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建设，</w:t>
      </w:r>
      <w:r>
        <w:rPr>
          <w:rFonts w:hint="default" w:ascii="Times New Roman" w:hAnsi="Times New Roman" w:eastAsia="仿宋_GB2312" w:cs="Times New Roman"/>
          <w:b w:val="0"/>
          <w:bCs w:val="0"/>
          <w:color w:val="auto"/>
          <w:sz w:val="32"/>
          <w:szCs w:val="32"/>
          <w:highlight w:val="none"/>
          <w:lang w:val="en-US" w:eastAsia="zh-CN"/>
        </w:rPr>
        <w:t>推动落实</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双五</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工程，</w:t>
      </w:r>
      <w:r>
        <w:rPr>
          <w:rFonts w:hint="default" w:ascii="Times New Roman" w:hAnsi="Times New Roman" w:eastAsia="仿宋_GB2312" w:cs="Times New Roman"/>
          <w:color w:val="auto"/>
          <w:sz w:val="32"/>
          <w:szCs w:val="32"/>
          <w:highlight w:val="none"/>
          <w:shd w:val="clear" w:color="auto" w:fill="FFFFFF"/>
          <w:lang w:val="en-US" w:eastAsia="zh-CN"/>
        </w:rPr>
        <w:t>着力</w:t>
      </w:r>
      <w:r>
        <w:rPr>
          <w:rFonts w:hint="default" w:ascii="Times New Roman" w:hAnsi="Times New Roman" w:eastAsia="仿宋_GB2312" w:cs="Times New Roman"/>
          <w:color w:val="auto"/>
          <w:sz w:val="32"/>
          <w:szCs w:val="32"/>
          <w:highlight w:val="none"/>
          <w:shd w:val="clear" w:color="auto" w:fill="FFFFFF"/>
          <w:lang w:eastAsia="zh-CN"/>
        </w:rPr>
        <w:t>推进城市化建设、非首都功能疏解、经济高质量发展、农业现代化发展、社会治理创新、体制机制改革实现新突破，努力构建城乡一体化发展新格局。到</w:t>
      </w:r>
      <w:r>
        <w:rPr>
          <w:rFonts w:hint="default" w:ascii="Times New Roman" w:hAnsi="Times New Roman" w:eastAsia="仿宋_GB2312" w:cs="Times New Roman"/>
          <w:color w:val="auto"/>
          <w:sz w:val="32"/>
          <w:szCs w:val="32"/>
          <w:highlight w:val="none"/>
          <w:shd w:val="clear" w:color="auto" w:fill="FFFFFF"/>
          <w:lang w:val="en-US" w:eastAsia="zh-CN"/>
        </w:rPr>
        <w:t>2025年，全区</w:t>
      </w:r>
      <w:r>
        <w:rPr>
          <w:rFonts w:hint="default" w:ascii="Times New Roman" w:hAnsi="Times New Roman" w:eastAsia="仿宋_GB2312" w:cs="Times New Roman"/>
          <w:color w:val="auto"/>
          <w:sz w:val="32"/>
          <w:szCs w:val="32"/>
          <w:highlight w:val="none"/>
          <w:shd w:val="clear" w:color="auto" w:fill="FFFFFF"/>
          <w:lang w:eastAsia="zh-CN"/>
        </w:rPr>
        <w:t>农村城市化基本实现、农业现代化取得重要进展、农民市民化有序实现。</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b/>
          <w:bCs/>
          <w:color w:val="auto"/>
          <w:kern w:val="2"/>
          <w:sz w:val="32"/>
          <w:szCs w:val="32"/>
          <w:highlight w:val="none"/>
          <w:u w:val="none"/>
          <w:lang w:val="en-US" w:eastAsia="zh-CN" w:bidi="ar-SA"/>
        </w:rPr>
        <w:t>——农村城市化基本实现。</w:t>
      </w:r>
      <w:r>
        <w:rPr>
          <w:rFonts w:hint="default" w:ascii="Times New Roman" w:hAnsi="Times New Roman" w:eastAsia="仿宋_GB2312" w:cs="Times New Roman"/>
          <w:b w:val="0"/>
          <w:bCs w:val="0"/>
          <w:color w:val="auto"/>
          <w:kern w:val="2"/>
          <w:sz w:val="32"/>
          <w:szCs w:val="32"/>
          <w:highlight w:val="none"/>
          <w:u w:val="none"/>
          <w:lang w:val="en-US" w:eastAsia="zh-CN" w:bidi="ar-SA"/>
        </w:rPr>
        <w:t>有序推进绿隔地区城市化建设，</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实施南部崛起、东部</w:t>
      </w:r>
      <w:r>
        <w:rPr>
          <w:rFonts w:hint="eastAsia" w:ascii="Times New Roman" w:hAnsi="Times New Roman" w:cs="Times New Roman"/>
          <w:color w:val="000000" w:themeColor="text1"/>
          <w:kern w:val="2"/>
          <w:sz w:val="32"/>
          <w:szCs w:val="32"/>
          <w:highlight w:val="none"/>
          <w:lang w:val="en-US" w:eastAsia="zh-CN"/>
          <w14:textFill>
            <w14:solidFill>
              <w14:schemeClr w14:val="tx1"/>
            </w14:solidFill>
          </w14:textFill>
        </w:rPr>
        <w:t>跨越</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、北部提升战略，优化空间布局、促进协同发展</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疏解整治促提升成效更加凸显</w:t>
      </w:r>
      <w:r>
        <w:rPr>
          <w:rFonts w:hint="default"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大尺度绿化持续推进</w:t>
      </w:r>
      <w:r>
        <w:rPr>
          <w:rFonts w:hint="default"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农村生活更加生态宜居，人居环境长效管护制度化、常态化、智慧化水平全面提升。</w:t>
      </w:r>
      <w:r>
        <w:rPr>
          <w:rFonts w:hint="default" w:ascii="Times New Roman" w:hAnsi="Times New Roman" w:eastAsia="仿宋_GB2312" w:cs="Times New Roman"/>
          <w:i w:val="0"/>
          <w:caps w:val="0"/>
          <w:color w:val="000000"/>
          <w:spacing w:val="0"/>
          <w:sz w:val="32"/>
          <w:szCs w:val="32"/>
          <w:shd w:val="clear" w:fill="FFFFFF"/>
        </w:rPr>
        <w:t>城乡产业发展互动融合</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lang w:val="en-US" w:eastAsia="zh-CN"/>
        </w:rPr>
        <w:t>农村</w:t>
      </w:r>
      <w:r>
        <w:rPr>
          <w:rFonts w:hint="default" w:ascii="Times New Roman" w:hAnsi="Times New Roman" w:eastAsia="仿宋_GB2312" w:cs="Times New Roman"/>
          <w:b w:val="0"/>
          <w:bCs w:val="0"/>
          <w:color w:val="auto"/>
          <w:kern w:val="2"/>
          <w:sz w:val="32"/>
          <w:szCs w:val="32"/>
          <w:highlight w:val="none"/>
          <w:u w:val="none"/>
          <w:lang w:val="en-US" w:eastAsia="zh-CN" w:bidi="ar-SA"/>
        </w:rPr>
        <w:t>集体经济质量效益明显提升，集体</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三资</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管理严格规范，建成一批</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高精尖</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产业项目，集体经济</w:t>
      </w:r>
      <w:r>
        <w:rPr>
          <w:rFonts w:hint="eastAsia" w:ascii="Times New Roman" w:hAnsi="Times New Roman" w:cs="Times New Roman"/>
          <w:b w:val="0"/>
          <w:bCs w:val="0"/>
          <w:color w:val="auto"/>
          <w:kern w:val="2"/>
          <w:sz w:val="32"/>
          <w:szCs w:val="32"/>
          <w:highlight w:val="none"/>
          <w:u w:val="none"/>
          <w:lang w:val="en-US" w:eastAsia="zh-CN" w:bidi="ar-SA"/>
        </w:rPr>
        <w:t>经营性收入</w:t>
      </w:r>
      <w:r>
        <w:rPr>
          <w:rFonts w:hint="default" w:ascii="Times New Roman" w:hAnsi="Times New Roman" w:eastAsia="仿宋_GB2312" w:cs="Times New Roman"/>
          <w:b w:val="0"/>
          <w:bCs w:val="0"/>
          <w:color w:val="auto"/>
          <w:kern w:val="2"/>
          <w:sz w:val="32"/>
          <w:szCs w:val="32"/>
          <w:highlight w:val="none"/>
          <w:u w:val="none"/>
          <w:lang w:val="en-US" w:eastAsia="zh-CN" w:bidi="ar-SA"/>
        </w:rPr>
        <w:t>年均增长5%，人均劳动所得年均增长5%，发展成果惠及更多集体成员。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Cs/>
          <w:color w:val="auto"/>
          <w:sz w:val="32"/>
          <w:szCs w:val="22"/>
          <w:highlight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bidi="ar-SA"/>
        </w:rPr>
        <w:t>——农业现代化取得重要进展。</w:t>
      </w:r>
      <w:r>
        <w:rPr>
          <w:rFonts w:hint="default" w:ascii="Times New Roman" w:hAnsi="Times New Roman" w:eastAsia="仿宋_GB2312" w:cs="Times New Roman"/>
          <w:b w:val="0"/>
          <w:bCs w:val="0"/>
          <w:color w:val="auto"/>
          <w:kern w:val="2"/>
          <w:sz w:val="32"/>
          <w:szCs w:val="32"/>
          <w:highlight w:val="none"/>
          <w:u w:val="none"/>
          <w:lang w:val="en-US" w:eastAsia="zh-CN" w:bidi="ar-SA"/>
        </w:rPr>
        <w:t>采取</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长牙齿</w:t>
      </w:r>
      <w:r>
        <w:rPr>
          <w:rFonts w:hint="eastAsia" w:ascii="Times New Roman" w:hAnsi="Times New Roman"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的硬措施，牢牢守住耕地红线，</w:t>
      </w:r>
      <w:r>
        <w:rPr>
          <w:rFonts w:hint="default" w:ascii="Times New Roman" w:hAnsi="Times New Roman" w:eastAsia="仿宋_GB2312" w:cs="Times New Roman"/>
          <w:bCs/>
          <w:color w:val="auto"/>
          <w:sz w:val="32"/>
          <w:szCs w:val="22"/>
          <w:highlight w:val="none"/>
          <w:lang w:val="en-US" w:eastAsia="zh-CN"/>
        </w:rPr>
        <w:t>推动可耕种耕地全面实现种植利用，</w:t>
      </w:r>
      <w:r>
        <w:rPr>
          <w:rFonts w:hint="default" w:ascii="Times New Roman" w:hAnsi="Times New Roman" w:eastAsia="仿宋_GB2312" w:cs="Times New Roman"/>
          <w:b w:val="0"/>
          <w:bCs w:val="0"/>
          <w:color w:val="auto"/>
          <w:kern w:val="2"/>
          <w:sz w:val="32"/>
          <w:szCs w:val="32"/>
          <w:highlight w:val="none"/>
          <w:u w:val="none"/>
          <w:lang w:val="en-US" w:eastAsia="zh-CN" w:bidi="ar-SA"/>
        </w:rPr>
        <w:t>耕地保护利用水平持续提高。建成</w:t>
      </w:r>
      <w:r>
        <w:rPr>
          <w:rFonts w:hint="default" w:ascii="Times New Roman" w:hAnsi="Times New Roman" w:eastAsia="仿宋_GB2312" w:cs="Times New Roman"/>
          <w:bCs/>
          <w:color w:val="auto"/>
          <w:sz w:val="32"/>
          <w:szCs w:val="22"/>
          <w:highlight w:val="none"/>
          <w:lang w:val="en-US" w:eastAsia="zh-CN"/>
        </w:rPr>
        <w:t>国家级数字农业创新应用基地，带动农业园区数字化、自动化、智能化、信息化建设水平全面提升。</w:t>
      </w:r>
      <w:r>
        <w:rPr>
          <w:rFonts w:hint="default" w:ascii="Times New Roman" w:hAnsi="Times New Roman" w:eastAsia="仿宋_GB2312" w:cs="Times New Roman"/>
          <w:b w:val="0"/>
          <w:bCs w:val="0"/>
          <w:color w:val="auto"/>
          <w:kern w:val="2"/>
          <w:sz w:val="32"/>
          <w:szCs w:val="32"/>
          <w:highlight w:val="none"/>
          <w:u w:val="none"/>
          <w:lang w:val="en-US" w:eastAsia="zh-CN" w:bidi="ar-SA"/>
        </w:rPr>
        <w:t>打造集弘扬农耕文化、体验观赏于一体的田园综合体，让群众走出家门在城市</w:t>
      </w:r>
      <w:r>
        <w:rPr>
          <w:rFonts w:hint="default" w:ascii="Times New Roman" w:hAnsi="Times New Roman" w:eastAsia="仿宋_GB2312" w:cs="Times New Roman"/>
          <w:bCs/>
          <w:color w:val="auto"/>
          <w:sz w:val="32"/>
          <w:szCs w:val="22"/>
          <w:highlight w:val="none"/>
          <w:lang w:val="en-US" w:eastAsia="zh-CN"/>
        </w:rPr>
        <w:t>中体验农耕乐趣。全面构建安全监管体系，提升农产品质量安全保障水平。培育一批乡村治理示范乡、示范村和美丽乡村、乡村振兴示范村。建设具有朝阳特点的数字农业先行区、农业多功能示范区和乡村建设样板区，推动朝阳区农业现代化取得重要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Cs/>
          <w:color w:val="auto"/>
          <w:sz w:val="32"/>
          <w:szCs w:val="22"/>
          <w:highlight w:val="none"/>
          <w:lang w:val="en-US" w:eastAsia="zh-CN"/>
        </w:rPr>
      </w:pPr>
      <w:r>
        <w:rPr>
          <w:rFonts w:hint="default" w:ascii="Times New Roman" w:hAnsi="Times New Roman" w:eastAsia="仿宋_GB2312" w:cs="Times New Roman"/>
          <w:b/>
          <w:bCs w:val="0"/>
          <w:color w:val="auto"/>
          <w:sz w:val="32"/>
          <w:szCs w:val="22"/>
          <w:highlight w:val="none"/>
          <w:lang w:val="en-US" w:eastAsia="zh-CN"/>
        </w:rPr>
        <w:t>——农民市民化</w:t>
      </w:r>
      <w:r>
        <w:rPr>
          <w:rFonts w:hint="default" w:ascii="Times New Roman" w:hAnsi="Times New Roman" w:cs="Times New Roman"/>
          <w:b/>
          <w:bCs w:val="0"/>
          <w:color w:val="auto"/>
          <w:sz w:val="32"/>
          <w:szCs w:val="22"/>
          <w:highlight w:val="none"/>
          <w:lang w:val="en-US" w:eastAsia="zh-CN"/>
        </w:rPr>
        <w:t>有序实现</w:t>
      </w:r>
      <w:r>
        <w:rPr>
          <w:rFonts w:hint="default" w:ascii="Times New Roman" w:hAnsi="Times New Roman" w:eastAsia="仿宋_GB2312" w:cs="Times New Roman"/>
          <w:b/>
          <w:bCs w:val="0"/>
          <w:color w:val="auto"/>
          <w:sz w:val="32"/>
          <w:szCs w:val="22"/>
          <w:highlight w:val="none"/>
          <w:lang w:val="en-US" w:eastAsia="zh-CN"/>
        </w:rPr>
        <w:t>。</w:t>
      </w:r>
      <w:r>
        <w:rPr>
          <w:rFonts w:hint="default" w:ascii="Times New Roman" w:hAnsi="Times New Roman" w:eastAsia="仿宋_GB2312" w:cs="Times New Roman"/>
          <w:bCs/>
          <w:color w:val="auto"/>
          <w:sz w:val="32"/>
          <w:szCs w:val="22"/>
          <w:highlight w:val="none"/>
          <w:lang w:val="en-US" w:eastAsia="zh-CN"/>
        </w:rPr>
        <w:t>农民全部实现转居转工，生活方式更加融入城市。教育、社保、住房、养老、文化、体育等公共服务体系更加健全，城乡基本公共服务</w:t>
      </w:r>
      <w:r>
        <w:rPr>
          <w:rFonts w:hint="default" w:ascii="Times New Roman" w:hAnsi="Times New Roman" w:eastAsia="仿宋_GB2312" w:cs="Times New Roman"/>
          <w:bCs/>
          <w:color w:val="auto"/>
          <w:sz w:val="32"/>
          <w:szCs w:val="22"/>
          <w:highlight w:val="none"/>
          <w:u w:val="none"/>
          <w:lang w:val="en-US" w:eastAsia="zh-CN"/>
        </w:rPr>
        <w:t>均等化达到新水平，城乡品质生活落差进一步缩小，协同发展水平</w:t>
      </w:r>
      <w:r>
        <w:rPr>
          <w:rFonts w:hint="default" w:ascii="Times New Roman" w:hAnsi="Times New Roman" w:cs="Times New Roman"/>
          <w:bCs/>
          <w:color w:val="auto"/>
          <w:sz w:val="32"/>
          <w:szCs w:val="22"/>
          <w:highlight w:val="none"/>
          <w:u w:val="none"/>
          <w:lang w:val="en-US" w:eastAsia="zh-CN"/>
        </w:rPr>
        <w:t>大幅提高</w:t>
      </w:r>
      <w:r>
        <w:rPr>
          <w:rFonts w:hint="default" w:ascii="Times New Roman" w:hAnsi="Times New Roman" w:eastAsia="仿宋_GB2312" w:cs="Times New Roman"/>
          <w:bCs/>
          <w:color w:val="auto"/>
          <w:sz w:val="32"/>
          <w:szCs w:val="22"/>
          <w:highlight w:val="none"/>
          <w:u w:val="none"/>
          <w:lang w:val="en-US" w:eastAsia="zh-CN"/>
        </w:rPr>
        <w:t>。推动条件成熟的乡加快向街道管理体制转变，撤村建居取得积极进</w:t>
      </w:r>
      <w:r>
        <w:rPr>
          <w:rFonts w:hint="default" w:ascii="Times New Roman" w:hAnsi="Times New Roman" w:eastAsia="仿宋_GB2312" w:cs="Times New Roman"/>
          <w:bCs/>
          <w:color w:val="auto"/>
          <w:sz w:val="32"/>
          <w:szCs w:val="22"/>
          <w:highlight w:val="none"/>
          <w:lang w:val="en-US" w:eastAsia="zh-CN"/>
        </w:rPr>
        <w:t>展。基层治理体系和治理机制不断健全，群众参与社会治理的积极性、主动性、创造性充分发挥，共建共治共享的社会治理新格局加快构建。社会主义核心价值观深入人心，市民素质和区域文明程度达到新高度。城市运行更加安全高效，农村地区安全屏障充分筑牢。</w:t>
      </w:r>
    </w:p>
    <w:tbl>
      <w:tblPr>
        <w:tblStyle w:val="38"/>
        <w:tblpPr w:leftFromText="180" w:rightFromText="180" w:vertAnchor="text" w:horzAnchor="page" w:tblpXSpec="center" w:tblpY="685"/>
        <w:tblOverlap w:val="never"/>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425"/>
        <w:gridCol w:w="3666"/>
        <w:gridCol w:w="979"/>
        <w:gridCol w:w="98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8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序号</w:t>
            </w:r>
          </w:p>
        </w:tc>
        <w:tc>
          <w:tcPr>
            <w:tcW w:w="1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一级指标</w:t>
            </w:r>
          </w:p>
        </w:tc>
        <w:tc>
          <w:tcPr>
            <w:tcW w:w="366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二级指标</w:t>
            </w:r>
          </w:p>
        </w:tc>
        <w:tc>
          <w:tcPr>
            <w:tcW w:w="97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val="en-US" w:eastAsia="zh-CN"/>
              </w:rPr>
              <w:t>2020年</w:t>
            </w:r>
            <w:r>
              <w:rPr>
                <w:rFonts w:hint="default" w:ascii="Times New Roman" w:hAnsi="Times New Roman" w:eastAsia="楷体_GB2312" w:cs="Times New Roman"/>
                <w:b/>
                <w:bCs/>
                <w:color w:val="auto"/>
                <w:sz w:val="24"/>
                <w:szCs w:val="24"/>
                <w:highlight w:val="none"/>
                <w:lang w:eastAsia="zh-CN"/>
              </w:rPr>
              <w:t>基期值</w:t>
            </w:r>
          </w:p>
        </w:tc>
        <w:tc>
          <w:tcPr>
            <w:tcW w:w="9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2025</w:t>
            </w:r>
            <w:r>
              <w:rPr>
                <w:rFonts w:hint="default" w:ascii="Times New Roman" w:hAnsi="Times New Roman" w:eastAsia="楷体_GB2312" w:cs="Times New Roman"/>
                <w:b/>
                <w:bCs/>
                <w:color w:val="auto"/>
                <w:sz w:val="24"/>
                <w:szCs w:val="24"/>
                <w:highlight w:val="none"/>
                <w:lang w:eastAsia="zh-CN"/>
              </w:rPr>
              <w:t>年</w:t>
            </w:r>
            <w:r>
              <w:rPr>
                <w:rFonts w:hint="default" w:ascii="Times New Roman" w:hAnsi="Times New Roman" w:eastAsia="楷体_GB2312" w:cs="Times New Roman"/>
                <w:b/>
                <w:bCs/>
                <w:color w:val="auto"/>
                <w:sz w:val="24"/>
                <w:szCs w:val="24"/>
                <w:highlight w:val="none"/>
              </w:rPr>
              <w:t>目标</w:t>
            </w:r>
            <w:r>
              <w:rPr>
                <w:rFonts w:hint="default" w:ascii="Times New Roman" w:hAnsi="Times New Roman" w:eastAsia="楷体_GB2312" w:cs="Times New Roman"/>
                <w:b/>
                <w:bCs/>
                <w:color w:val="auto"/>
                <w:sz w:val="24"/>
                <w:szCs w:val="24"/>
                <w:highlight w:val="none"/>
                <w:lang w:eastAsia="zh-CN"/>
              </w:rPr>
              <w:t>值</w:t>
            </w:r>
          </w:p>
        </w:tc>
        <w:tc>
          <w:tcPr>
            <w:tcW w:w="10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指标</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contextualSpacing/>
              <w:jc w:val="center"/>
              <w:outlineLvl w:val="9"/>
              <w:rPr>
                <w:rFonts w:hint="default" w:ascii="Times New Roman" w:hAnsi="Times New Roman" w:eastAsia="楷体_GB2312" w:cs="Times New Roman"/>
                <w:sz w:val="24"/>
                <w:szCs w:val="24"/>
                <w:highlight w:val="none"/>
              </w:rPr>
            </w:pPr>
            <w:r>
              <w:rPr>
                <w:rFonts w:hint="default" w:ascii="Times New Roman" w:hAnsi="Times New Roman" w:eastAsia="楷体_GB2312" w:cs="Times New Roman"/>
                <w:b/>
                <w:bCs/>
                <w:color w:val="auto"/>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142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农村城市化</w:t>
            </w: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整体搬迁上楼的村庄个数（个）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33</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19</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lang w:eastAsia="zh-CN"/>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按照城乡一体化路径进行局部改造的村庄个数（个）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29</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产业项目建设（个）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29</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安置房项目建设（个）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11</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13</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农村集体经济</w:t>
            </w:r>
            <w:r>
              <w:rPr>
                <w:rFonts w:hint="eastAsia" w:ascii="Times New Roman" w:hAnsi="Times New Roman" w:cs="Times New Roman"/>
                <w:i w:val="0"/>
                <w:color w:val="000000"/>
                <w:kern w:val="0"/>
                <w:sz w:val="24"/>
                <w:szCs w:val="24"/>
                <w:highlight w:val="none"/>
                <w:u w:val="none"/>
                <w:lang w:val="en-US" w:eastAsia="zh-CN" w:bidi="ar"/>
              </w:rPr>
              <w:t>经营性</w:t>
            </w:r>
            <w:r>
              <w:rPr>
                <w:rFonts w:hint="default" w:ascii="Times New Roman" w:hAnsi="Times New Roman" w:eastAsia="仿宋_GB2312" w:cs="Times New Roman"/>
                <w:i w:val="0"/>
                <w:color w:val="000000"/>
                <w:kern w:val="0"/>
                <w:sz w:val="24"/>
                <w:szCs w:val="24"/>
                <w:highlight w:val="none"/>
                <w:u w:val="none"/>
                <w:lang w:val="en-US" w:eastAsia="zh-CN" w:bidi="ar"/>
              </w:rPr>
              <w:t>收入年均增速（%）</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1.1</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shd w:val="clear" w:color="FFFFFF" w:fill="D9D9D9"/>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lang w:val="en-US" w:eastAsia="zh-CN"/>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农村地区人均劳动所得年均增速（%）</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7</w:t>
            </w:r>
          </w:p>
        </w:tc>
        <w:tc>
          <w:tcPr>
            <w:tcW w:w="142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农业现代化</w:t>
            </w: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耕地面积（万亩）</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1.55</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1.55</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8</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粮食播种面积（亩）</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300</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600</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i w:val="0"/>
                <w:color w:val="000000"/>
                <w:kern w:val="0"/>
                <w:sz w:val="24"/>
                <w:szCs w:val="24"/>
                <w:highlight w:val="none"/>
                <w:u w:val="none"/>
                <w:lang w:val="en-US" w:eastAsia="zh-CN" w:bidi="ar"/>
              </w:rPr>
              <w:t>9</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蔬菜种植面积（亩）</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2400</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3400</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10</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国家数字农业创新应用基地项目（个）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11</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休闲农业和乡村旅游收入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（亿元）</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12</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农业信息化率（%）</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&gt;50</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&gt;80</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13</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农业科技进步贡献率（%）</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75</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77</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14</w:t>
            </w:r>
          </w:p>
        </w:tc>
        <w:tc>
          <w:tcPr>
            <w:tcW w:w="1425"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农民市民化</w:t>
            </w: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农村地区农民实现转居转工人数（万人）</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1.6</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8.4</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15</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eastAsia" w:ascii="Times New Roman" w:hAnsi="Times New Roman" w:cs="Times New Roman"/>
                <w:i w:val="0"/>
                <w:color w:val="000000"/>
                <w:kern w:val="0"/>
                <w:sz w:val="24"/>
                <w:szCs w:val="24"/>
                <w:highlight w:val="none"/>
                <w:u w:val="none"/>
                <w:lang w:val="en-US" w:eastAsia="zh-CN" w:bidi="ar"/>
              </w:rPr>
              <w:t>“</w:t>
            </w:r>
            <w:r>
              <w:rPr>
                <w:rFonts w:hint="default" w:ascii="Times New Roman" w:hAnsi="Times New Roman" w:eastAsia="仿宋_GB2312" w:cs="Times New Roman"/>
                <w:i w:val="0"/>
                <w:color w:val="000000"/>
                <w:kern w:val="0"/>
                <w:sz w:val="24"/>
                <w:szCs w:val="24"/>
                <w:highlight w:val="none"/>
                <w:u w:val="none"/>
                <w:lang w:val="en-US" w:eastAsia="zh-CN" w:bidi="ar"/>
              </w:rPr>
              <w:t>撤村建居</w:t>
            </w:r>
            <w:r>
              <w:rPr>
                <w:rFonts w:hint="eastAsia" w:ascii="Times New Roman" w:hAnsi="Times New Roman" w:cs="Times New Roman"/>
                <w:i w:val="0"/>
                <w:color w:val="000000"/>
                <w:kern w:val="0"/>
                <w:sz w:val="24"/>
                <w:szCs w:val="24"/>
                <w:highlight w:val="none"/>
                <w:u w:val="none"/>
                <w:lang w:val="en-US" w:eastAsia="zh-CN" w:bidi="ar"/>
              </w:rPr>
              <w:t>”</w:t>
            </w:r>
            <w:r>
              <w:rPr>
                <w:rFonts w:hint="default" w:ascii="Times New Roman" w:hAnsi="Times New Roman" w:eastAsia="仿宋_GB2312" w:cs="Times New Roman"/>
                <w:i w:val="0"/>
                <w:color w:val="000000"/>
                <w:kern w:val="0"/>
                <w:sz w:val="24"/>
                <w:szCs w:val="24"/>
                <w:highlight w:val="none"/>
                <w:u w:val="none"/>
                <w:lang w:val="en-US" w:eastAsia="zh-CN" w:bidi="ar"/>
              </w:rPr>
              <w:t>的村庄个数（个）</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40</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16</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农村地区规划实现路网密度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（千米/平方千米）</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1.8</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2.04</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98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i w:val="0"/>
                <w:color w:val="000000"/>
                <w:kern w:val="0"/>
                <w:sz w:val="24"/>
                <w:szCs w:val="24"/>
                <w:highlight w:val="none"/>
                <w:u w:val="none"/>
                <w:lang w:val="en-US" w:eastAsia="zh-CN" w:bidi="ar"/>
              </w:rPr>
              <w:t>17</w:t>
            </w:r>
          </w:p>
        </w:tc>
        <w:tc>
          <w:tcPr>
            <w:tcW w:w="1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rPr>
            </w:pPr>
          </w:p>
        </w:tc>
        <w:tc>
          <w:tcPr>
            <w:tcW w:w="36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常住人口适龄幼儿入园率（%）</w:t>
            </w:r>
          </w:p>
        </w:tc>
        <w:tc>
          <w:tcPr>
            <w:tcW w:w="9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98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&gt;90</w:t>
            </w:r>
          </w:p>
        </w:tc>
        <w:tc>
          <w:tcPr>
            <w:tcW w:w="109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cs="Times New Roman"/>
                <w:sz w:val="24"/>
                <w:szCs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预期性</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b w:val="0"/>
          <w:bCs/>
          <w:color w:val="auto"/>
          <w:sz w:val="32"/>
          <w:szCs w:val="32"/>
          <w:highlight w:val="none"/>
        </w:rPr>
        <w:t>朝阳区</w:t>
      </w:r>
      <w:r>
        <w:rPr>
          <w:rFonts w:hint="eastAsia"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十四五</w:t>
      </w:r>
      <w:r>
        <w:rPr>
          <w:rFonts w:hint="eastAsia"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期间城乡一体化发展的主要指标</w:t>
      </w:r>
    </w:p>
    <w:p>
      <w:pPr>
        <w:pStyle w:val="3"/>
        <w:jc w:val="center"/>
        <w:rPr>
          <w:rFonts w:hint="default" w:ascii="Times New Roman" w:hAnsi="Times New Roman" w:cs="Times New Roman"/>
          <w:color w:val="auto"/>
          <w:sz w:val="32"/>
          <w:szCs w:val="32"/>
          <w:highlight w:val="none"/>
          <w:u w:val="single"/>
        </w:rPr>
      </w:pPr>
      <w:r>
        <w:rPr>
          <w:rFonts w:hint="default" w:ascii="Times New Roman" w:hAnsi="Times New Roman" w:cs="Times New Roman"/>
        </w:rPr>
        <w:br w:type="page"/>
      </w:r>
      <w:bookmarkStart w:id="43" w:name="_Toc2515"/>
      <w:r>
        <w:rPr>
          <w:rStyle w:val="40"/>
          <w:rFonts w:hint="default" w:ascii="Times New Roman" w:hAnsi="Times New Roman" w:cs="Times New Roman"/>
          <w:bCs/>
          <w:color w:val="auto"/>
          <w:sz w:val="32"/>
          <w:szCs w:val="32"/>
          <w:highlight w:val="none"/>
        </w:rPr>
        <w:t xml:space="preserve">第四章  </w:t>
      </w:r>
      <w:r>
        <w:rPr>
          <w:rStyle w:val="40"/>
          <w:rFonts w:hint="default" w:ascii="Times New Roman" w:hAnsi="Times New Roman" w:cs="Times New Roman"/>
          <w:bCs/>
          <w:color w:val="auto"/>
          <w:sz w:val="32"/>
          <w:szCs w:val="32"/>
          <w:highlight w:val="none"/>
          <w:lang w:val="en-US" w:eastAsia="zh-CN"/>
        </w:rPr>
        <w:t>基本</w:t>
      </w:r>
      <w:r>
        <w:rPr>
          <w:rStyle w:val="40"/>
          <w:rFonts w:hint="default" w:ascii="Times New Roman" w:hAnsi="Times New Roman" w:cs="Times New Roman"/>
          <w:bCs/>
          <w:color w:val="auto"/>
          <w:sz w:val="32"/>
          <w:szCs w:val="32"/>
          <w:highlight w:val="none"/>
          <w:lang w:eastAsia="zh-CN"/>
        </w:rPr>
        <w:t>实现农村城市化</w:t>
      </w:r>
      <w:bookmarkEnd w:id="43"/>
    </w:p>
    <w:p>
      <w:pPr>
        <w:pStyle w:val="73"/>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sz w:val="32"/>
          <w:szCs w:val="32"/>
          <w:highlight w:val="none"/>
        </w:rPr>
      </w:pPr>
    </w:p>
    <w:p>
      <w:pPr>
        <w:pStyle w:val="4"/>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rPr>
      </w:pPr>
      <w:bookmarkStart w:id="44" w:name="_Toc28055"/>
      <w:bookmarkStart w:id="45" w:name="_Toc32403"/>
      <w:bookmarkStart w:id="46" w:name="_Toc458421380"/>
      <w:r>
        <w:rPr>
          <w:rFonts w:hint="default" w:ascii="Times New Roman" w:hAnsi="Times New Roman" w:cs="Times New Roman"/>
          <w:lang w:eastAsia="zh-CN"/>
        </w:rPr>
        <w:t>一、</w:t>
      </w:r>
      <w:r>
        <w:rPr>
          <w:rFonts w:hint="default" w:ascii="Times New Roman" w:hAnsi="Times New Roman" w:cs="Times New Roman"/>
          <w:lang w:val="en-US" w:eastAsia="zh-CN"/>
        </w:rPr>
        <w:t>以</w:t>
      </w:r>
      <w:r>
        <w:rPr>
          <w:rFonts w:hint="eastAsia" w:ascii="Times New Roman" w:hAnsi="Times New Roman" w:cs="Times New Roman"/>
          <w:lang w:val="en-US" w:eastAsia="zh-CN"/>
        </w:rPr>
        <w:t>“</w:t>
      </w:r>
      <w:r>
        <w:rPr>
          <w:rFonts w:hint="default" w:ascii="Times New Roman" w:hAnsi="Times New Roman" w:cs="Times New Roman"/>
          <w:lang w:val="en-US" w:eastAsia="zh-CN"/>
        </w:rPr>
        <w:t>三个片区</w:t>
      </w:r>
      <w:r>
        <w:rPr>
          <w:rFonts w:hint="eastAsia" w:ascii="Times New Roman" w:hAnsi="Times New Roman" w:cs="Times New Roman"/>
          <w:lang w:val="en-US" w:eastAsia="zh-CN"/>
        </w:rPr>
        <w:t>”</w:t>
      </w:r>
      <w:r>
        <w:rPr>
          <w:rFonts w:hint="default" w:ascii="Times New Roman" w:hAnsi="Times New Roman" w:cs="Times New Roman"/>
          <w:lang w:val="en-US" w:eastAsia="zh-CN"/>
        </w:rPr>
        <w:t>建设为重点，优化城市化发展</w:t>
      </w:r>
      <w:bookmarkEnd w:id="44"/>
      <w:bookmarkEnd w:id="45"/>
      <w:bookmarkEnd w:id="46"/>
      <w:r>
        <w:rPr>
          <w:rFonts w:hint="eastAsia" w:ascii="Times New Roman" w:hAnsi="Times New Roman" w:cs="Times New Roman"/>
          <w:lang w:val="en-US" w:eastAsia="zh-CN"/>
        </w:rPr>
        <w:t>格局</w:t>
      </w:r>
    </w:p>
    <w:p>
      <w:pPr>
        <w:pStyle w:val="5"/>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楷体_GB2312" w:cs="Times New Roman"/>
          <w:color w:val="auto"/>
          <w:highlight w:val="none"/>
        </w:rPr>
      </w:pPr>
      <w:bookmarkStart w:id="47" w:name="_Toc23857"/>
      <w:bookmarkStart w:id="48" w:name="_Toc69463907"/>
      <w:r>
        <w:rPr>
          <w:rFonts w:hint="default" w:ascii="Times New Roman" w:hAnsi="Times New Roman" w:eastAsia="楷体_GB2312" w:cs="Times New Roman"/>
          <w:color w:val="auto"/>
          <w:highlight w:val="none"/>
        </w:rPr>
        <w:t>（</w:t>
      </w:r>
      <w:r>
        <w:rPr>
          <w:rFonts w:hint="default" w:ascii="Times New Roman" w:hAnsi="Times New Roman" w:cs="Times New Roman"/>
          <w:color w:val="auto"/>
          <w:highlight w:val="none"/>
          <w:lang w:val="en-US" w:eastAsia="zh-CN"/>
        </w:rPr>
        <w:t>一</w:t>
      </w:r>
      <w:r>
        <w:rPr>
          <w:rFonts w:hint="default" w:ascii="Times New Roman" w:hAnsi="Times New Roman" w:eastAsia="楷体_GB2312" w:cs="Times New Roman"/>
          <w:color w:val="auto"/>
          <w:highlight w:val="none"/>
        </w:rPr>
        <w:t>）</w:t>
      </w:r>
      <w:r>
        <w:rPr>
          <w:rFonts w:hint="default" w:ascii="Times New Roman" w:hAnsi="Times New Roman" w:cs="Times New Roman"/>
          <w:color w:val="auto"/>
          <w:highlight w:val="none"/>
          <w:lang w:val="en-US" w:eastAsia="zh-CN"/>
        </w:rPr>
        <w:t>推进</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三个片区</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建设</w:t>
      </w:r>
      <w:bookmarkEnd w:id="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bCs/>
          <w:color w:val="auto"/>
          <w:highlight w:val="none"/>
        </w:rPr>
      </w:pPr>
      <w:r>
        <w:rPr>
          <w:rFonts w:hint="default" w:ascii="Times New Roman" w:hAnsi="Times New Roman" w:eastAsia="仿宋_GB2312" w:cs="Times New Roman"/>
          <w:b/>
          <w:bCs w:val="0"/>
          <w:color w:val="auto"/>
          <w:sz w:val="32"/>
          <w:szCs w:val="32"/>
          <w:highlight w:val="none"/>
        </w:rPr>
        <w:t>有序推动南部崛起。</w:t>
      </w:r>
      <w:r>
        <w:rPr>
          <w:rFonts w:hint="default" w:ascii="Times New Roman" w:hAnsi="Times New Roman" w:eastAsia="仿宋_GB2312" w:cs="Times New Roman"/>
          <w:i w:val="0"/>
          <w:caps w:val="0"/>
          <w:color w:val="auto"/>
          <w:spacing w:val="0"/>
          <w:sz w:val="32"/>
          <w:szCs w:val="32"/>
          <w:highlight w:val="none"/>
          <w:shd w:val="clear" w:color="auto" w:fill="FFFFFF"/>
        </w:rPr>
        <w:t>下大力气破解南北发展不均衡难题，系统设计促进区域协同发展的体制机制，挖掘南部发展潜力，打造成为支撑朝阳中长期持续发展的战略纵深。借助大体量疏解契机，加强与北部各重点功能区、亦庄经济技术开发区的</w:t>
      </w:r>
      <w:r>
        <w:rPr>
          <w:rFonts w:hint="eastAsia" w:ascii="Times New Roman" w:hAnsi="Times New Roman" w:cs="Times New Roman"/>
          <w:i w:val="0"/>
          <w:caps w:val="0"/>
          <w:color w:val="auto"/>
          <w:spacing w:val="0"/>
          <w:sz w:val="32"/>
          <w:szCs w:val="32"/>
          <w:highlight w:val="none"/>
          <w:shd w:val="clear" w:color="auto" w:fill="FFFFFF"/>
          <w:lang w:eastAsia="zh-CN"/>
        </w:rPr>
        <w:t>联动发展</w:t>
      </w:r>
      <w:r>
        <w:rPr>
          <w:rFonts w:hint="default" w:ascii="Times New Roman" w:hAnsi="Times New Roman" w:eastAsia="仿宋_GB2312" w:cs="Times New Roman"/>
          <w:i w:val="0"/>
          <w:caps w:val="0"/>
          <w:color w:val="auto"/>
          <w:spacing w:val="0"/>
          <w:sz w:val="32"/>
          <w:szCs w:val="32"/>
          <w:highlight w:val="none"/>
          <w:shd w:val="clear" w:color="auto" w:fill="FFFFFF"/>
        </w:rPr>
        <w:t>，盘活老旧厂房和集体产业空间，鼓励发展研发创新、智能制造等业态，打造梯次布局的</w:t>
      </w:r>
      <w:r>
        <w:rPr>
          <w:rFonts w:hint="eastAsia" w:ascii="Times New Roman" w:hAnsi="Times New Roman"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科技创新大道</w:t>
      </w:r>
      <w:r>
        <w:rPr>
          <w:rFonts w:hint="eastAsia" w:ascii="Times New Roman" w:hAnsi="Times New Roman"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加快推进</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南磨房出版创意产业基地、小红门北京城环城项目、王四营智能信息服务创业园等产业项目建设，</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将南部地区打造为文化创意与</w:t>
      </w:r>
      <w:r>
        <w:rPr>
          <w:rFonts w:hint="default" w:ascii="Times New Roman" w:hAnsi="Times New Roman" w:eastAsia="仿宋_GB2312" w:cs="Times New Roman"/>
          <w:i w:val="0"/>
          <w:caps w:val="0"/>
          <w:color w:val="auto"/>
          <w:spacing w:val="0"/>
          <w:sz w:val="32"/>
          <w:szCs w:val="32"/>
          <w:highlight w:val="none"/>
          <w:shd w:val="clear" w:color="auto" w:fill="FFFFFF"/>
        </w:rPr>
        <w:t>科技创新融合发展区</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借助</w:t>
      </w:r>
      <w:r>
        <w:rPr>
          <w:rFonts w:hint="default" w:ascii="Times New Roman" w:hAnsi="Times New Roman" w:eastAsia="仿宋_GB2312" w:cs="Times New Roman"/>
          <w:color w:val="auto"/>
          <w:sz w:val="32"/>
          <w:szCs w:val="32"/>
          <w:highlight w:val="none"/>
          <w:shd w:val="clear" w:color="auto" w:fill="FFFFFF"/>
        </w:rPr>
        <w:t>北京音乐产业园建设实施，</w:t>
      </w:r>
      <w:r>
        <w:rPr>
          <w:rFonts w:hint="default" w:ascii="Times New Roman" w:hAnsi="Times New Roman" w:eastAsia="仿宋_GB2312" w:cs="Times New Roman"/>
          <w:color w:val="auto"/>
          <w:sz w:val="32"/>
          <w:szCs w:val="32"/>
          <w:highlight w:val="none"/>
          <w:shd w:val="clear" w:color="auto" w:fill="FFFFFF"/>
          <w:lang w:val="en-US" w:eastAsia="zh-CN"/>
        </w:rPr>
        <w:t>支持</w:t>
      </w:r>
      <w:r>
        <w:rPr>
          <w:rFonts w:hint="default" w:ascii="Times New Roman" w:hAnsi="Times New Roman" w:eastAsia="仿宋_GB2312" w:cs="Times New Roman"/>
          <w:color w:val="auto"/>
          <w:sz w:val="32"/>
          <w:szCs w:val="32"/>
          <w:highlight w:val="none"/>
          <w:shd w:val="clear" w:color="auto" w:fill="FFFFFF"/>
          <w:lang w:eastAsia="zh-CN"/>
        </w:rPr>
        <w:t>黑庄户乡</w:t>
      </w:r>
      <w:r>
        <w:rPr>
          <w:rFonts w:hint="default" w:ascii="Times New Roman" w:hAnsi="Times New Roman" w:eastAsia="仿宋_GB2312" w:cs="Times New Roman"/>
          <w:color w:val="auto"/>
          <w:sz w:val="32"/>
          <w:szCs w:val="32"/>
          <w:highlight w:val="none"/>
          <w:shd w:val="clear" w:color="auto" w:fill="FFFFFF"/>
        </w:rPr>
        <w:t>打造</w:t>
      </w:r>
      <w:r>
        <w:rPr>
          <w:rFonts w:hint="default" w:ascii="Times New Roman" w:hAnsi="Times New Roman" w:eastAsia="仿宋_GB2312" w:cs="Times New Roman"/>
          <w:color w:val="auto"/>
          <w:sz w:val="32"/>
          <w:szCs w:val="32"/>
          <w:highlight w:val="none"/>
          <w:shd w:val="clear" w:color="auto" w:fill="FFFFFF"/>
          <w:lang w:val="en-US" w:eastAsia="zh-CN"/>
        </w:rPr>
        <w:t>成为</w:t>
      </w:r>
      <w:r>
        <w:rPr>
          <w:rFonts w:hint="default" w:ascii="Times New Roman" w:hAnsi="Times New Roman" w:eastAsia="仿宋_GB2312" w:cs="Times New Roman"/>
          <w:color w:val="auto"/>
          <w:sz w:val="32"/>
          <w:szCs w:val="32"/>
          <w:highlight w:val="none"/>
          <w:shd w:val="clear" w:color="auto" w:fill="FFFFFF"/>
        </w:rPr>
        <w:t>文旅融合</w:t>
      </w:r>
      <w:r>
        <w:rPr>
          <w:rFonts w:hint="default" w:ascii="Times New Roman" w:hAnsi="Times New Roman" w:eastAsia="仿宋_GB2312" w:cs="Times New Roman"/>
          <w:color w:val="auto"/>
          <w:sz w:val="32"/>
          <w:szCs w:val="32"/>
          <w:highlight w:val="none"/>
          <w:shd w:val="clear" w:color="auto" w:fill="FFFFFF"/>
          <w:lang w:val="en-US" w:eastAsia="zh-CN"/>
        </w:rPr>
        <w:t>的</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音乐小镇</w:t>
      </w:r>
      <w:r>
        <w:rPr>
          <w:rFonts w:hint="eastAsia" w:ascii="Times New Roman" w:hAnsi="Times New Roman"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w:t>
      </w:r>
      <w:r>
        <w:rPr>
          <w:rFonts w:hint="eastAsia" w:ascii="Times New Roman" w:hAnsi="Times New Roman" w:cs="Times New Roman"/>
          <w:i w:val="0"/>
          <w:caps w:val="0"/>
          <w:color w:val="auto"/>
          <w:spacing w:val="0"/>
          <w:sz w:val="32"/>
          <w:szCs w:val="32"/>
          <w:highlight w:val="none"/>
          <w:shd w:val="clear" w:color="auto" w:fill="FFFFFF"/>
          <w:lang w:val="en-US" w:eastAsia="zh-CN"/>
        </w:rPr>
        <w:t>推进</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小红门、十八里店、黑庄户等乡集租房项目建设，提升集体土地建设品质和产出效益。</w:t>
      </w:r>
      <w:r>
        <w:rPr>
          <w:rFonts w:hint="default" w:ascii="Times New Roman" w:hAnsi="Times New Roman" w:eastAsia="仿宋_GB2312" w:cs="Times New Roman"/>
          <w:i w:val="0"/>
          <w:caps w:val="0"/>
          <w:color w:val="auto"/>
          <w:spacing w:val="0"/>
          <w:sz w:val="32"/>
          <w:szCs w:val="32"/>
          <w:highlight w:val="none"/>
          <w:shd w:val="clear" w:color="auto" w:fill="FFFFFF"/>
        </w:rPr>
        <w:t>建设好北京鲜活农产品流通中心，保障首都农产品供应安全。</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推动大尺度绿化示范工程，</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改善生态环境面貌。</w:t>
      </w:r>
      <w:r>
        <w:rPr>
          <w:rFonts w:hint="default" w:ascii="Times New Roman" w:hAnsi="Times New Roman" w:eastAsia="仿宋_GB2312" w:cs="Times New Roman"/>
          <w:i w:val="0"/>
          <w:caps w:val="0"/>
          <w:color w:val="auto"/>
          <w:spacing w:val="0"/>
          <w:sz w:val="32"/>
          <w:szCs w:val="32"/>
          <w:highlight w:val="none"/>
          <w:shd w:val="clear" w:color="auto" w:fill="FFFFFF"/>
        </w:rPr>
        <w:t>推动大羊坊路、通马路等重点道路建设，打通南北交通联络线，促进资源要素流通</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，优化交通出行环境。</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推动南磨房、豆各庄、王四营等乡安置房项目建设，确保百姓按时完成回迁安居。</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eastAsia="zh-CN"/>
        </w:rPr>
      </w:pPr>
      <w:r>
        <w:rPr>
          <w:rFonts w:hint="default" w:ascii="Times New Roman" w:hAnsi="Times New Roman" w:eastAsia="仿宋_GB2312" w:cs="Times New Roman"/>
          <w:b/>
          <w:color w:val="auto"/>
          <w:sz w:val="32"/>
          <w:szCs w:val="32"/>
          <w:highlight w:val="none"/>
        </w:rPr>
        <w:t>加快实现东部跨越。</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抓住第四使馆区、北京自贸区国际商务服务片区、城市副中心等建设契机，加快赋予东部地区新的功能内涵，建设成为朝阳实现城市品质跃升的主阵地。以金盏国际合作服务区建设为契机，加快编制东三乡区域统筹规划实施方案，聚焦数字经济、高端商务等领域，加快布局重大项目，提升发展能级。实施平房、三间房、管庄剩余村庄拆迁腾退，改善城市面貌，推动城市更新。高标准建设城市生态屏障，以温榆河公园、金盏森林公园等大尺度绿色空间建设为抓手，打造水绿共融的生态景观，丰富绿地公园服务功能。大力补齐道路交通、市政设施、公共服务等短板，推进东坝路等骨干道路规划建设，推动北京中学东坝校区等重点项目布局，进一步提升区域城市功能。</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cs="Times New Roman"/>
          <w:b/>
          <w:bCs/>
          <w:i w:val="0"/>
          <w:caps w:val="0"/>
          <w:color w:val="auto"/>
          <w:spacing w:val="0"/>
          <w:sz w:val="32"/>
          <w:szCs w:val="32"/>
          <w:highlight w:val="none"/>
          <w:shd w:val="clear" w:color="auto" w:fill="FFFFFF"/>
          <w:lang w:val="en-US" w:eastAsia="zh-CN"/>
        </w:rPr>
        <w:t>深入</w:t>
      </w:r>
      <w:r>
        <w:rPr>
          <w:rFonts w:hint="default" w:ascii="Times New Roman" w:hAnsi="Times New Roman" w:eastAsia="仿宋_GB2312" w:cs="Times New Roman"/>
          <w:b/>
          <w:bCs/>
          <w:i w:val="0"/>
          <w:caps w:val="0"/>
          <w:color w:val="auto"/>
          <w:spacing w:val="0"/>
          <w:sz w:val="32"/>
          <w:szCs w:val="32"/>
          <w:highlight w:val="none"/>
          <w:shd w:val="clear" w:color="auto" w:fill="FFFFFF"/>
          <w:lang w:val="en-US" w:eastAsia="zh-CN"/>
        </w:rPr>
        <w:t>实施北部提升。</w:t>
      </w:r>
      <w:r>
        <w:rPr>
          <w:rFonts w:hint="default" w:ascii="Times New Roman" w:hAnsi="Times New Roman" w:eastAsia="仿宋_GB2312" w:cs="Times New Roman"/>
          <w:color w:val="auto"/>
          <w:kern w:val="2"/>
          <w:sz w:val="32"/>
          <w:szCs w:val="32"/>
          <w:highlight w:val="none"/>
          <w:lang w:val="en-US" w:eastAsia="zh-CN"/>
        </w:rPr>
        <w:t>北部提升重点是聚焦朝阳产居融合发展组团建设要求，借助奥运功能区、中关村电子城发展优势，核心是打造高端商务和高科技产业蓬勃发展、人才资源服务配套全要素集聚的科技创新增长极；同步完善大尺度、高品质绿色空间，织补城市综合功能，建成产业上</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特而强</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、功能上</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聚而和</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、形态上</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精而美</w:t>
      </w:r>
      <w:r>
        <w:rPr>
          <w:rFonts w:hint="eastAsia" w:ascii="Times New Roman" w:hAnsi="Times New Roman" w:cs="Times New Roman"/>
          <w:color w:val="auto"/>
          <w:kern w:val="2"/>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rPr>
        <w:t>的宜业宜居产城融合样板。</w:t>
      </w:r>
    </w:p>
    <w:bookmarkEnd w:id="48"/>
    <w:p>
      <w:pPr>
        <w:pStyle w:val="5"/>
        <w:pageBreakBefore w:val="0"/>
        <w:widowControl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楷体_GB2312" w:cs="Times New Roman"/>
          <w:color w:val="auto"/>
          <w:highlight w:val="none"/>
        </w:rPr>
      </w:pPr>
      <w:bookmarkStart w:id="49" w:name="_Toc1888"/>
      <w:r>
        <w:rPr>
          <w:rFonts w:hint="default" w:ascii="Times New Roman" w:hAnsi="Times New Roman" w:eastAsia="楷体_GB2312" w:cs="Times New Roman"/>
          <w:color w:val="auto"/>
          <w:highlight w:val="none"/>
          <w:lang w:eastAsia="zh-CN"/>
        </w:rPr>
        <w:t>（</w:t>
      </w:r>
      <w:r>
        <w:rPr>
          <w:rFonts w:hint="default" w:ascii="Times New Roman" w:hAnsi="Times New Roman" w:cs="Times New Roman"/>
          <w:color w:val="auto"/>
          <w:highlight w:val="none"/>
          <w:lang w:val="en-US" w:eastAsia="zh-CN"/>
        </w:rPr>
        <w:t>二</w:t>
      </w:r>
      <w:r>
        <w:rPr>
          <w:rFonts w:hint="default" w:ascii="Times New Roman" w:hAnsi="Times New Roman" w:eastAsia="楷体_GB2312" w:cs="Times New Roman"/>
          <w:color w:val="auto"/>
          <w:highlight w:val="none"/>
          <w:lang w:eastAsia="zh-CN"/>
        </w:rPr>
        <w:t>）</w:t>
      </w:r>
      <w:r>
        <w:rPr>
          <w:rFonts w:hint="default" w:ascii="Times New Roman" w:hAnsi="Times New Roman" w:eastAsia="楷体_GB2312" w:cs="Times New Roman"/>
          <w:color w:val="auto"/>
          <w:highlight w:val="none"/>
        </w:rPr>
        <w:t>推</w:t>
      </w:r>
      <w:r>
        <w:rPr>
          <w:rFonts w:hint="default" w:ascii="Times New Roman" w:hAnsi="Times New Roman" w:cs="Times New Roman"/>
          <w:color w:val="auto"/>
          <w:highlight w:val="none"/>
          <w:lang w:val="en-US" w:eastAsia="zh-CN"/>
        </w:rPr>
        <w:t>动</w:t>
      </w:r>
      <w:r>
        <w:rPr>
          <w:rFonts w:hint="default" w:ascii="Times New Roman" w:hAnsi="Times New Roman" w:eastAsia="楷体_GB2312" w:cs="Times New Roman"/>
          <w:color w:val="auto"/>
          <w:highlight w:val="none"/>
        </w:rPr>
        <w:t>农村城市化</w:t>
      </w:r>
      <w:r>
        <w:rPr>
          <w:rFonts w:hint="default" w:ascii="Times New Roman" w:hAnsi="Times New Roman" w:cs="Times New Roman"/>
          <w:color w:val="auto"/>
          <w:highlight w:val="none"/>
          <w:lang w:val="en-US" w:eastAsia="zh-CN"/>
        </w:rPr>
        <w:t>开发建设</w:t>
      </w:r>
      <w:bookmarkEnd w:id="49"/>
    </w:p>
    <w:p>
      <w:pPr>
        <w:pageBreakBefore w:val="0"/>
        <w:widowControl w:val="0"/>
        <w:kinsoku/>
        <w:wordWrap/>
        <w:overflowPunct/>
        <w:topLinePunct/>
        <w:autoSpaceDE/>
        <w:autoSpaceDN/>
        <w:bidi w:val="0"/>
        <w:adjustRightInd/>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u w:val="none"/>
          <w:lang w:val="en-US" w:eastAsia="zh-CN"/>
        </w:rPr>
        <w:t>接续完成绿隔地区试点任务。</w:t>
      </w:r>
      <w:r>
        <w:rPr>
          <w:rFonts w:hint="default" w:ascii="Times New Roman" w:hAnsi="Times New Roman" w:eastAsia="仿宋_GB2312" w:cs="Times New Roman"/>
          <w:color w:val="auto"/>
          <w:kern w:val="2"/>
          <w:sz w:val="32"/>
          <w:szCs w:val="32"/>
          <w:highlight w:val="none"/>
          <w:lang w:val="en-US" w:eastAsia="zh-CN" w:bidi="ar-SA"/>
        </w:rPr>
        <w:t>按照北京城市总体规划关于</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一绿建成、二绿建好</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的总体目标，加快一道绿隔试点乡城市化建设，</w:t>
      </w:r>
      <w:r>
        <w:rPr>
          <w:rFonts w:hint="eastAsia" w:ascii="Times New Roman" w:hAnsi="Times New Roman" w:cs="Times New Roman"/>
          <w:color w:val="auto"/>
          <w:kern w:val="2"/>
          <w:sz w:val="32"/>
          <w:szCs w:val="32"/>
          <w:highlight w:val="none"/>
          <w:lang w:val="en-US" w:eastAsia="zh-CN" w:bidi="ar-SA"/>
        </w:rPr>
        <w:t>基本</w:t>
      </w:r>
      <w:r>
        <w:rPr>
          <w:rFonts w:hint="default" w:ascii="Times New Roman" w:hAnsi="Times New Roman" w:eastAsia="仿宋_GB2312" w:cs="Times New Roman"/>
          <w:color w:val="auto"/>
          <w:kern w:val="2"/>
          <w:sz w:val="32"/>
          <w:szCs w:val="32"/>
          <w:highlight w:val="none"/>
          <w:lang w:val="en-US" w:eastAsia="zh-CN" w:bidi="ar-SA"/>
        </w:rPr>
        <w:t>实现城市化。</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一绿</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一批</w:t>
      </w:r>
      <w:r>
        <w:rPr>
          <w:rFonts w:hint="default" w:ascii="Times New Roman" w:hAnsi="Times New Roman" w:cs="Times New Roman"/>
          <w:color w:val="auto"/>
          <w:kern w:val="2"/>
          <w:sz w:val="32"/>
          <w:szCs w:val="32"/>
          <w:highlight w:val="none"/>
          <w:lang w:val="en-US" w:eastAsia="zh-CN" w:bidi="ar-SA"/>
        </w:rPr>
        <w:t>6个</w:t>
      </w:r>
      <w:r>
        <w:rPr>
          <w:rFonts w:hint="default" w:ascii="Times New Roman" w:hAnsi="Times New Roman" w:eastAsia="仿宋_GB2312" w:cs="Times New Roman"/>
          <w:color w:val="auto"/>
          <w:kern w:val="2"/>
          <w:sz w:val="32"/>
          <w:szCs w:val="32"/>
          <w:highlight w:val="none"/>
          <w:lang w:val="en-US" w:eastAsia="zh-CN" w:bidi="ar-SA"/>
        </w:rPr>
        <w:t>试点乡要全面对标现代城市管理要求，围绕</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七有</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要求和</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五性</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需求，提升城市治理和民生保障水平。剩余</w:t>
      </w:r>
      <w:r>
        <w:rPr>
          <w:rFonts w:hint="default" w:ascii="Times New Roman" w:hAnsi="Times New Roman"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个</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一绿</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试点乡要深入学习研究一批试点乡城市化建设经验，推广王四营减量发展试点模式，稳定城市化实施方案，算好历史账、规划账、时间账、效果账，明确安置房、产业项目、上市地块项目规划指标，推动项目落地实施，确保全面完成各项城市化任务。</w:t>
      </w:r>
      <w:r>
        <w:rPr>
          <w:rFonts w:hint="default" w:ascii="Times New Roman" w:hAnsi="Times New Roman" w:eastAsia="仿宋_GB2312" w:cs="Times New Roman"/>
          <w:color w:val="auto"/>
          <w:sz w:val="32"/>
          <w:szCs w:val="32"/>
          <w:highlight w:val="none"/>
          <w:lang w:eastAsia="zh-CN"/>
        </w:rPr>
        <w:t>完成孙河乡城市化收尾工作，</w:t>
      </w:r>
      <w:r>
        <w:rPr>
          <w:rFonts w:hint="default" w:ascii="Times New Roman" w:hAnsi="Times New Roman" w:eastAsia="仿宋_GB2312" w:cs="Times New Roman"/>
          <w:color w:val="auto"/>
          <w:sz w:val="32"/>
          <w:szCs w:val="32"/>
          <w:highlight w:val="none"/>
          <w:u w:val="none"/>
          <w:lang w:val="en-US" w:eastAsia="zh-CN"/>
        </w:rPr>
        <w:t>加快研究金盏、崔各庄、黑庄户、高碑店乡城市化路径，</w:t>
      </w:r>
      <w:r>
        <w:rPr>
          <w:rFonts w:hint="default" w:ascii="Times New Roman" w:hAnsi="Times New Roman" w:eastAsia="仿宋_GB2312" w:cs="Times New Roman"/>
          <w:color w:val="auto"/>
          <w:sz w:val="32"/>
          <w:szCs w:val="32"/>
          <w:highlight w:val="none"/>
        </w:rPr>
        <w:t>加大政策创新力度，重点强化规划、路径、政策三方面支撑，</w:t>
      </w:r>
      <w:r>
        <w:rPr>
          <w:rFonts w:hint="default" w:ascii="Times New Roman" w:hAnsi="Times New Roman" w:eastAsia="仿宋_GB2312" w:cs="Times New Roman"/>
          <w:color w:val="auto"/>
          <w:sz w:val="32"/>
          <w:szCs w:val="32"/>
          <w:highlight w:val="none"/>
          <w:lang w:eastAsia="zh-CN"/>
        </w:rPr>
        <w:t>推动城乡融合发展</w:t>
      </w:r>
      <w:r>
        <w:rPr>
          <w:rFonts w:hint="default" w:ascii="Times New Roman" w:hAnsi="Times New Roman" w:eastAsia="仿宋_GB2312" w:cs="Times New Roman"/>
          <w:color w:val="auto"/>
          <w:sz w:val="32"/>
          <w:szCs w:val="32"/>
          <w:highlight w:val="none"/>
        </w:rPr>
        <w:t>。</w:t>
      </w:r>
    </w:p>
    <w:p>
      <w:pPr>
        <w:pageBreakBefore w:val="0"/>
        <w:widowControl w:val="0"/>
        <w:numPr>
          <w:ilvl w:val="0"/>
          <w:numId w:val="0"/>
        </w:numPr>
        <w:kinsoku/>
        <w:wordWrap/>
        <w:overflowPunct/>
        <w:topLinePunct/>
        <w:autoSpaceDE/>
        <w:autoSpaceDN/>
        <w:bidi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2"/>
          <w:sz w:val="32"/>
          <w:szCs w:val="32"/>
          <w:highlight w:val="none"/>
          <w:lang w:val="en-US" w:eastAsia="zh-CN" w:bidi="ar-SA"/>
        </w:rPr>
        <w:t>深入实施城乡结合部改造。</w:t>
      </w:r>
      <w:r>
        <w:rPr>
          <w:rFonts w:hint="default" w:ascii="Times New Roman" w:hAnsi="Times New Roman" w:eastAsia="仿宋_GB2312" w:cs="Times New Roman"/>
          <w:color w:val="auto"/>
          <w:kern w:val="2"/>
          <w:sz w:val="32"/>
          <w:szCs w:val="32"/>
          <w:highlight w:val="none"/>
          <w:lang w:val="en-US" w:eastAsia="zh-CN" w:bidi="ar-SA"/>
        </w:rPr>
        <w:t>依托棚户区改造、土地储备、重点项目建设及疏整促工作，加快推进城乡结合部地区拆迁腾退。全力推动实现19个村搬迁上楼，对尚无明确城市化路径的29个村补充完善公共服务、市政、交通、安全等设施，提高民生保障水平、提升生活品质。以城市化滚动开发为目标，以消化存量地块为重点，推进资金平衡地块入市交易。推进农民回迁安置房建设，加强城市化过渡时期城乡结</w:t>
      </w:r>
      <w:r>
        <w:rPr>
          <w:rFonts w:hint="eastAsia" w:ascii="Times New Roman" w:hAnsi="Times New Roman" w:cs="Times New Roman"/>
          <w:color w:val="auto"/>
          <w:kern w:val="2"/>
          <w:sz w:val="32"/>
          <w:szCs w:val="32"/>
          <w:highlight w:val="none"/>
          <w:lang w:val="en-US" w:eastAsia="zh-CN" w:bidi="ar-SA"/>
        </w:rPr>
        <w:t>合</w:t>
      </w:r>
      <w:r>
        <w:rPr>
          <w:rFonts w:hint="default" w:ascii="Times New Roman" w:hAnsi="Times New Roman" w:eastAsia="仿宋_GB2312" w:cs="Times New Roman"/>
          <w:color w:val="auto"/>
          <w:kern w:val="2"/>
          <w:sz w:val="32"/>
          <w:szCs w:val="32"/>
          <w:highlight w:val="none"/>
          <w:lang w:val="en-US" w:eastAsia="zh-CN" w:bidi="ar-SA"/>
        </w:rPr>
        <w:t>部地区现状宅基地管理，保障农村居民实现</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户有所居</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。持续扩大绿色空间，增强生态承载力，通过</w:t>
      </w:r>
      <w:r>
        <w:rPr>
          <w:rFonts w:hint="default" w:ascii="Times New Roman" w:hAnsi="Times New Roman" w:eastAsia="仿宋_GB2312" w:cs="Times New Roman"/>
          <w:color w:val="auto"/>
          <w:sz w:val="32"/>
          <w:szCs w:val="32"/>
          <w:highlight w:val="none"/>
        </w:rPr>
        <w:t>腾退建绿、拆违还绿、见缝插绿，</w:t>
      </w:r>
      <w:r>
        <w:rPr>
          <w:rFonts w:hint="default" w:ascii="Times New Roman" w:hAnsi="Times New Roman" w:eastAsia="仿宋_GB2312" w:cs="Times New Roman"/>
          <w:color w:val="auto"/>
          <w:kern w:val="2"/>
          <w:sz w:val="32"/>
          <w:szCs w:val="32"/>
          <w:highlight w:val="none"/>
          <w:lang w:val="en-US" w:eastAsia="zh-CN" w:bidi="ar-SA"/>
        </w:rPr>
        <w:t>持续推进城乡结合部地区大尺度绿化</w:t>
      </w:r>
      <w:r>
        <w:rPr>
          <w:rFonts w:hint="default" w:ascii="Times New Roman" w:hAnsi="Times New Roman" w:eastAsia="仿宋_GB2312" w:cs="Times New Roman"/>
          <w:color w:val="auto"/>
          <w:sz w:val="32"/>
          <w:szCs w:val="32"/>
          <w:highlight w:val="none"/>
        </w:rPr>
        <w:t>，为群众提供更多亲近自然、娱乐休憩、文体活动</w:t>
      </w:r>
      <w:r>
        <w:rPr>
          <w:rFonts w:hint="eastAsia" w:ascii="Times New Roman" w:hAnsi="Times New Roman"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空间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bookmarkStart w:id="50" w:name="_Toc22238"/>
      <w:r>
        <w:rPr>
          <w:rFonts w:hint="default" w:ascii="Times New Roman" w:hAnsi="Times New Roman" w:eastAsia="仿宋_GB2312" w:cs="Times New Roman"/>
          <w:b/>
          <w:bCs/>
          <w:color w:val="auto"/>
          <w:kern w:val="2"/>
          <w:sz w:val="32"/>
          <w:szCs w:val="28"/>
          <w:highlight w:val="none"/>
          <w:lang w:val="en-US" w:eastAsia="zh-CN" w:bidi="ar-SA"/>
        </w:rPr>
        <w:t>探索城市化建设的新模式。</w:t>
      </w:r>
      <w:r>
        <w:rPr>
          <w:rFonts w:hint="default" w:ascii="Times New Roman" w:hAnsi="Times New Roman" w:eastAsia="仿宋_GB2312" w:cs="Times New Roman"/>
          <w:color w:val="auto"/>
          <w:sz w:val="32"/>
          <w:szCs w:val="32"/>
          <w:highlight w:val="none"/>
          <w:lang w:eastAsia="zh-CN"/>
        </w:rPr>
        <w:t>加强全区土地资源、财政资金统筹利用，探索将金盏等乡目前无城市化开发路径区域扩充到土储实施范围，解决城市化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第一桶金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问题。统筹制定拆迁、建设时序，实现资金平衡地块</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先拆先供</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，达到滚动开发，盘活实施单元城市化</w:t>
      </w:r>
      <w:r>
        <w:rPr>
          <w:rFonts w:hint="eastAsia" w:ascii="Times New Roman" w:hAnsi="Times New Roman"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工作效果。</w:t>
      </w:r>
      <w:bookmarkStart w:id="51" w:name="_Toc69463908"/>
      <w:r>
        <w:rPr>
          <w:rFonts w:hint="default" w:ascii="Times New Roman" w:hAnsi="Times New Roman" w:eastAsia="仿宋_GB2312" w:cs="Times New Roman"/>
          <w:color w:val="auto"/>
          <w:sz w:val="32"/>
          <w:szCs w:val="32"/>
          <w:highlight w:val="none"/>
          <w:lang w:eastAsia="zh-CN"/>
        </w:rPr>
        <w:t>继续</w:t>
      </w:r>
      <w:r>
        <w:rPr>
          <w:rFonts w:hint="default" w:ascii="Times New Roman" w:hAnsi="Times New Roman" w:eastAsia="仿宋_GB2312" w:cs="Times New Roman"/>
          <w:color w:val="auto"/>
          <w:sz w:val="32"/>
          <w:szCs w:val="32"/>
          <w:highlight w:val="none"/>
          <w:lang w:val="en-US" w:eastAsia="zh-CN"/>
        </w:rPr>
        <w:t>发挥农村建设项目审批协调机制工作专班牵头抓总作用，围绕土地上市、土地交易等关键问题，强化跨部门联动，打通关键环节，简化审批机制，优化工作程序，支持多道审批手续平行推进，提升办事效率。</w:t>
      </w:r>
      <w:bookmarkEnd w:id="51"/>
      <w:r>
        <w:rPr>
          <w:rFonts w:hint="default" w:ascii="Times New Roman" w:hAnsi="Times New Roman" w:eastAsia="仿宋_GB2312" w:cs="Times New Roman"/>
          <w:color w:val="auto"/>
          <w:sz w:val="32"/>
          <w:szCs w:val="32"/>
          <w:highlight w:val="none"/>
          <w:lang w:val="en-US" w:eastAsia="zh-CN"/>
        </w:rPr>
        <w:t xml:space="preserve"> </w:t>
      </w:r>
      <w:bookmarkEnd w:id="50"/>
    </w:p>
    <w:p>
      <w:pPr>
        <w:pStyle w:val="4"/>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lang w:eastAsia="zh-CN"/>
        </w:rPr>
      </w:pPr>
      <w:bookmarkStart w:id="52" w:name="_Toc207"/>
      <w:bookmarkStart w:id="53" w:name="_Toc71549784"/>
      <w:r>
        <w:rPr>
          <w:rFonts w:hint="default" w:ascii="Times New Roman" w:hAnsi="Times New Roman" w:cs="Times New Roman"/>
          <w:lang w:eastAsia="zh-CN"/>
        </w:rPr>
        <w:t>二、</w:t>
      </w:r>
      <w:r>
        <w:rPr>
          <w:rFonts w:hint="default" w:ascii="Times New Roman" w:hAnsi="Times New Roman" w:cs="Times New Roman"/>
          <w:lang w:val="en-US" w:eastAsia="zh-CN"/>
        </w:rPr>
        <w:t>以</w:t>
      </w:r>
      <w:r>
        <w:rPr>
          <w:rFonts w:hint="eastAsia" w:ascii="Times New Roman" w:hAnsi="Times New Roman" w:cs="Times New Roman"/>
          <w:lang w:val="en-US" w:eastAsia="zh-CN"/>
        </w:rPr>
        <w:t>“</w:t>
      </w:r>
      <w:r>
        <w:rPr>
          <w:rFonts w:hint="default" w:ascii="Times New Roman" w:hAnsi="Times New Roman" w:cs="Times New Roman"/>
          <w:lang w:val="en-US" w:eastAsia="zh-CN"/>
        </w:rPr>
        <w:t>疏解整治促提升</w:t>
      </w:r>
      <w:r>
        <w:rPr>
          <w:rFonts w:hint="eastAsia" w:ascii="Times New Roman" w:hAnsi="Times New Roman" w:cs="Times New Roman"/>
          <w:lang w:val="en-US" w:eastAsia="zh-CN"/>
        </w:rPr>
        <w:t>”</w:t>
      </w:r>
      <w:r>
        <w:rPr>
          <w:rFonts w:hint="default" w:ascii="Times New Roman" w:hAnsi="Times New Roman" w:cs="Times New Roman"/>
          <w:lang w:val="en-US" w:eastAsia="zh-CN"/>
        </w:rPr>
        <w:t>为抓手，</w:t>
      </w:r>
      <w:r>
        <w:rPr>
          <w:rFonts w:hint="default" w:ascii="Times New Roman" w:hAnsi="Times New Roman" w:cs="Times New Roman"/>
          <w:lang w:eastAsia="zh-CN"/>
        </w:rPr>
        <w:t>优化</w:t>
      </w:r>
      <w:r>
        <w:rPr>
          <w:rFonts w:hint="default" w:ascii="Times New Roman" w:hAnsi="Times New Roman" w:cs="Times New Roman"/>
          <w:lang w:val="en-US" w:eastAsia="zh-CN"/>
        </w:rPr>
        <w:t>区域核心</w:t>
      </w:r>
      <w:r>
        <w:rPr>
          <w:rFonts w:hint="default" w:ascii="Times New Roman" w:hAnsi="Times New Roman" w:cs="Times New Roman"/>
          <w:lang w:eastAsia="zh-CN"/>
        </w:rPr>
        <w:t>功能</w:t>
      </w:r>
      <w:bookmarkEnd w:id="52"/>
    </w:p>
    <w:p>
      <w:pPr>
        <w:pStyle w:val="5"/>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仿宋_GB2312" w:cs="Times New Roman"/>
          <w:color w:val="auto"/>
          <w:highlight w:val="none"/>
          <w:lang w:eastAsia="zh-CN"/>
        </w:rPr>
      </w:pPr>
      <w:bookmarkStart w:id="54" w:name="_Toc17341"/>
      <w:bookmarkStart w:id="55" w:name="_Toc60496159"/>
      <w:r>
        <w:rPr>
          <w:rFonts w:hint="default" w:ascii="Times New Roman" w:hAnsi="Times New Roman" w:cs="Times New Roman"/>
          <w:color w:val="auto"/>
          <w:highlight w:val="none"/>
          <w:lang w:eastAsia="zh-CN"/>
        </w:rPr>
        <w:t>（一）</w:t>
      </w:r>
      <w:r>
        <w:rPr>
          <w:rFonts w:hint="default" w:ascii="Times New Roman" w:hAnsi="Times New Roman" w:cs="Times New Roman"/>
          <w:color w:val="auto"/>
          <w:highlight w:val="none"/>
          <w:lang w:val="en-US" w:eastAsia="zh-CN"/>
        </w:rPr>
        <w:t>持续</w:t>
      </w:r>
      <w:r>
        <w:rPr>
          <w:rFonts w:hint="default" w:ascii="Times New Roman" w:hAnsi="Times New Roman" w:cs="Times New Roman"/>
          <w:color w:val="auto"/>
          <w:highlight w:val="none"/>
          <w:lang w:eastAsia="zh-CN"/>
        </w:rPr>
        <w:t>疏解非首都功能</w:t>
      </w:r>
      <w:bookmarkEnd w:id="54"/>
    </w:p>
    <w:p>
      <w:pPr>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推进重点领域疏解</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持续开展</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疏解整治促提升</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专项行动，有序退出不符合城市战略定位的功能和产业，严控建设规模和人口总量，实现城乡建设用地规模减量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分类引导一般制造业企业有序疏解、绿色化智能化改造升级，</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区域性批发市场和物流中心疏解。</w:t>
      </w:r>
      <w:r>
        <w:rPr>
          <w:rFonts w:hint="default" w:ascii="Times New Roman" w:hAnsi="Times New Roman" w:eastAsia="仿宋_GB2312" w:cs="Times New Roman"/>
          <w:color w:val="auto"/>
          <w:sz w:val="32"/>
          <w:szCs w:val="32"/>
          <w:highlight w:val="none"/>
          <w:lang w:eastAsia="zh-CN"/>
        </w:rPr>
        <w:t>持续开展出租大院和出租公寓清理整治。</w:t>
      </w:r>
      <w:r>
        <w:rPr>
          <w:rFonts w:hint="default" w:ascii="Times New Roman" w:hAnsi="Times New Roman" w:eastAsia="仿宋_GB2312" w:cs="Times New Roman"/>
          <w:color w:val="auto"/>
          <w:sz w:val="32"/>
          <w:szCs w:val="32"/>
          <w:highlight w:val="none"/>
        </w:rPr>
        <w:t>深化街面秩序治理，完善长效治理机制，坚持防反弹控新生，保持违法违规行为动态清零。加强</w:t>
      </w:r>
      <w:r>
        <w:rPr>
          <w:rFonts w:hint="default" w:ascii="Times New Roman" w:hAnsi="Times New Roman" w:eastAsia="仿宋_GB2312" w:cs="Times New Roman"/>
          <w:color w:val="auto"/>
          <w:sz w:val="32"/>
          <w:szCs w:val="32"/>
          <w:highlight w:val="none"/>
          <w:lang w:eastAsia="zh-CN"/>
        </w:rPr>
        <w:t>小红门、十八里店等区域</w:t>
      </w:r>
      <w:r>
        <w:rPr>
          <w:rFonts w:hint="default" w:ascii="Times New Roman" w:hAnsi="Times New Roman" w:eastAsia="仿宋_GB2312" w:cs="Times New Roman"/>
          <w:color w:val="auto"/>
          <w:sz w:val="32"/>
          <w:szCs w:val="32"/>
          <w:highlight w:val="none"/>
        </w:rPr>
        <w:t>重点项目征拆收尾</w:t>
      </w:r>
      <w:r>
        <w:rPr>
          <w:rFonts w:hint="default" w:ascii="Times New Roman" w:hAnsi="Times New Roman" w:eastAsia="仿宋_GB2312" w:cs="Times New Roman"/>
          <w:color w:val="auto"/>
          <w:sz w:val="32"/>
          <w:szCs w:val="32"/>
          <w:highlight w:val="none"/>
          <w:lang w:eastAsia="zh-CN"/>
        </w:rPr>
        <w:t>，完成一批</w:t>
      </w:r>
      <w:r>
        <w:rPr>
          <w:rFonts w:hint="default" w:ascii="Times New Roman" w:hAnsi="Times New Roman" w:eastAsia="仿宋_GB2312" w:cs="Times New Roman"/>
          <w:color w:val="auto"/>
          <w:sz w:val="32"/>
          <w:szCs w:val="32"/>
          <w:highlight w:val="none"/>
        </w:rPr>
        <w:t>配建公共服务设施建设和移交管理，着力破解一批历史遗留问题。</w:t>
      </w:r>
    </w:p>
    <w:p>
      <w:pPr>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加强</w:t>
      </w:r>
      <w:r>
        <w:rPr>
          <w:rFonts w:hint="default" w:ascii="Times New Roman" w:hAnsi="Times New Roman" w:eastAsia="仿宋_GB2312" w:cs="Times New Roman"/>
          <w:b/>
          <w:bCs/>
          <w:color w:val="auto"/>
          <w:sz w:val="32"/>
          <w:szCs w:val="32"/>
          <w:highlight w:val="none"/>
          <w:lang w:eastAsia="zh-CN"/>
        </w:rPr>
        <w:t>违法建设治理。</w:t>
      </w:r>
      <w:r>
        <w:rPr>
          <w:rFonts w:hint="default" w:ascii="Times New Roman" w:hAnsi="Times New Roman" w:eastAsia="仿宋_GB2312" w:cs="Times New Roman"/>
          <w:b w:val="0"/>
          <w:bCs w:val="0"/>
          <w:color w:val="auto"/>
          <w:sz w:val="32"/>
          <w:szCs w:val="32"/>
          <w:highlight w:val="none"/>
        </w:rPr>
        <w:t>严格落实城市总体规划和</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两线三区</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空间分区管控要求，坚持</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拆违、腾地、分析、共享、利用</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一体化治理违法建设</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推进治违工作由点、片集中整治向国土空间持续治理转变。按照</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集中拆除+持续治理</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相结合的模式，</w:t>
      </w:r>
      <w:r>
        <w:rPr>
          <w:rFonts w:hint="default" w:ascii="Times New Roman" w:hAnsi="Times New Roman" w:eastAsia="仿宋_GB2312" w:cs="Times New Roman"/>
          <w:b w:val="0"/>
          <w:bCs w:val="0"/>
          <w:color w:val="auto"/>
          <w:sz w:val="32"/>
          <w:szCs w:val="32"/>
          <w:highlight w:val="none"/>
          <w:lang w:eastAsia="zh-CN"/>
        </w:rPr>
        <w:t>扎实</w:t>
      </w:r>
      <w:r>
        <w:rPr>
          <w:rFonts w:hint="default" w:ascii="Times New Roman" w:hAnsi="Times New Roman" w:eastAsia="仿宋_GB2312" w:cs="Times New Roman"/>
          <w:b w:val="0"/>
          <w:bCs w:val="0"/>
          <w:color w:val="auto"/>
          <w:sz w:val="32"/>
          <w:szCs w:val="32"/>
          <w:highlight w:val="none"/>
        </w:rPr>
        <w:t>推进</w:t>
      </w:r>
      <w:r>
        <w:rPr>
          <w:rFonts w:hint="eastAsia"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基本无违法建设</w:t>
      </w:r>
      <w:r>
        <w:rPr>
          <w:rFonts w:hint="eastAsia" w:ascii="Times New Roman" w:hAnsi="Times New Roman" w:cs="Times New Roman"/>
          <w:b w:val="0"/>
          <w:bCs w:val="0"/>
          <w:color w:val="auto"/>
          <w:sz w:val="32"/>
          <w:szCs w:val="32"/>
          <w:highlight w:val="none"/>
          <w:lang w:eastAsia="zh-CN"/>
        </w:rPr>
        <w:t>乡”</w:t>
      </w:r>
      <w:r>
        <w:rPr>
          <w:rFonts w:hint="default" w:ascii="Times New Roman" w:hAnsi="Times New Roman" w:eastAsia="仿宋_GB2312" w:cs="Times New Roman"/>
          <w:b w:val="0"/>
          <w:bCs w:val="0"/>
          <w:color w:val="auto"/>
          <w:sz w:val="32"/>
          <w:szCs w:val="32"/>
          <w:highlight w:val="none"/>
        </w:rPr>
        <w:t>创建</w:t>
      </w:r>
      <w:r>
        <w:rPr>
          <w:rFonts w:hint="default" w:ascii="Times New Roman" w:hAnsi="Times New Roman" w:eastAsia="仿宋_GB2312" w:cs="Times New Roman"/>
          <w:b w:val="0"/>
          <w:bCs w:val="0"/>
          <w:color w:val="auto"/>
          <w:sz w:val="32"/>
          <w:szCs w:val="32"/>
          <w:highlight w:val="none"/>
          <w:lang w:val="en-US" w:eastAsia="zh-CN"/>
        </w:rPr>
        <w:t>工作</w:t>
      </w:r>
      <w:r>
        <w:rPr>
          <w:rFonts w:hint="default" w:ascii="Times New Roman" w:hAnsi="Times New Roman" w:eastAsia="仿宋_GB2312" w:cs="Times New Roman"/>
          <w:b w:val="0"/>
          <w:bCs w:val="0"/>
          <w:color w:val="auto"/>
          <w:sz w:val="32"/>
          <w:szCs w:val="32"/>
          <w:highlight w:val="none"/>
        </w:rPr>
        <w:t>。全面落实《北京市禁止违法建设若干规定》，加强源头管控，保持新增违法建设零增长，实现新增违法建设长效管控。</w:t>
      </w:r>
    </w:p>
    <w:p>
      <w:pPr>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有效利用腾退空间。</w:t>
      </w:r>
      <w:r>
        <w:rPr>
          <w:rFonts w:hint="default" w:ascii="Times New Roman" w:hAnsi="Times New Roman" w:eastAsia="仿宋_GB2312" w:cs="Times New Roman"/>
          <w:b w:val="0"/>
          <w:bCs w:val="0"/>
          <w:color w:val="auto"/>
          <w:sz w:val="32"/>
          <w:szCs w:val="32"/>
          <w:highlight w:val="none"/>
        </w:rPr>
        <w:t>对规划为绿化用地的地块及时复绿、复垦，因地制宜推进大尺度绿化、建设口袋公园和小微绿地，实现应绿尽绿。对规划为公共服务、基础设施等其他建设用地的地块尽快实现规划用途。</w:t>
      </w:r>
      <w:r>
        <w:rPr>
          <w:rFonts w:hint="default" w:ascii="Times New Roman" w:hAnsi="Times New Roman" w:eastAsia="仿宋_GB2312" w:cs="Times New Roman"/>
          <w:color w:val="auto"/>
          <w:sz w:val="32"/>
          <w:szCs w:val="32"/>
          <w:highlight w:val="none"/>
          <w:lang w:val="en-US" w:eastAsia="zh-CN"/>
        </w:rPr>
        <w:t>鼓励利用老旧厂房发展新型基础设施、现代服务业等国家和北京市支持的产业业态</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鼓励利用老旧厂房补充公共服务设施</w:t>
      </w:r>
      <w:r>
        <w:rPr>
          <w:rFonts w:hint="default" w:ascii="Times New Roman" w:hAnsi="Times New Roman" w:eastAsia="仿宋_GB2312" w:cs="Times New Roman"/>
          <w:color w:val="auto"/>
          <w:sz w:val="32"/>
          <w:szCs w:val="32"/>
          <w:highlight w:val="none"/>
          <w:lang w:val="zh-TW"/>
        </w:rPr>
        <w:t>，建设新型服务消费载体</w:t>
      </w:r>
      <w:r>
        <w:rPr>
          <w:rFonts w:hint="default" w:ascii="Times New Roman" w:hAnsi="Times New Roman" w:eastAsia="仿宋_GB2312" w:cs="Times New Roman"/>
          <w:color w:val="auto"/>
          <w:sz w:val="32"/>
          <w:szCs w:val="32"/>
          <w:highlight w:val="none"/>
          <w:lang w:val="en-US" w:eastAsia="zh-CN"/>
        </w:rPr>
        <w:t>。推动大洋路、盛华宏林等批发市场升级转型，促进市场专业化、品牌化、规范化发展，满足市民高品质消费需求。</w:t>
      </w:r>
    </w:p>
    <w:p>
      <w:pPr>
        <w:pStyle w:val="5"/>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56" w:name="_Toc26545"/>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lang w:val="en-US" w:eastAsia="zh-CN"/>
        </w:rPr>
        <w:t>巩固提升农村环境品质</w:t>
      </w:r>
      <w:bookmarkEnd w:id="56"/>
    </w:p>
    <w:p>
      <w:pPr>
        <w:pStyle w:val="4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b/>
          <w:bCs/>
          <w:color w:val="auto"/>
          <w:sz w:val="32"/>
          <w:szCs w:val="32"/>
          <w:highlight w:val="none"/>
          <w:lang w:val="en-US" w:eastAsia="zh-CN"/>
        </w:rPr>
        <w:t>实施大尺度绿化。</w:t>
      </w:r>
      <w:r>
        <w:rPr>
          <w:rFonts w:hint="default" w:ascii="Times New Roman" w:hAnsi="Times New Roman" w:eastAsia="仿宋_GB2312" w:cs="Times New Roman"/>
          <w:color w:val="auto"/>
          <w:sz w:val="32"/>
          <w:szCs w:val="32"/>
          <w:highlight w:val="none"/>
          <w:lang w:val="en-US" w:eastAsia="zh-CN"/>
        </w:rPr>
        <w:t>提升</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一绿</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地区城市公园环建设品质，形成具有朝阳特色的城市森林公园景观。继续推进</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二绿</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地区郊野公园环建设，打造大尺度近自然生态斑块，强化生态屏障功能。围绕打造京城</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绿肺</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标准推进温榆河公园建设，到2022年完成朝阳段一期、二期建设任务。加快构筑连接中心城区与副中心的绿色生态屏障，形成主副共享的生态空间。高标准完善大中小微公园体系，加快推进金盏森林公园等大型公园建设，完成京城梨园（二期）等郊野公园建设，新建东风迎宾公园等一批城市公园，完成常营公园等现有公园提质增绿。</w:t>
      </w:r>
    </w:p>
    <w:p>
      <w:pPr>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b/>
          <w:bCs/>
          <w:color w:val="auto"/>
          <w:sz w:val="32"/>
          <w:szCs w:val="32"/>
          <w:highlight w:val="none"/>
        </w:rPr>
        <w:t>推动重点区域环境提升</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以服务外事活动、优化环境秩序为重点，大力推进第四使馆区周边环境治理提升。采用建绿透美、立体美化等方式，高标准实施北京朝阳站周边环境改造，打造首都新门户景观。</w:t>
      </w:r>
      <w:r>
        <w:rPr>
          <w:rFonts w:hint="default" w:ascii="Times New Roman" w:hAnsi="Times New Roman" w:eastAsia="仿宋_GB2312" w:cs="Times New Roman"/>
          <w:color w:val="auto"/>
          <w:sz w:val="32"/>
          <w:szCs w:val="32"/>
          <w:highlight w:val="none"/>
          <w:lang w:val="zh-TW"/>
        </w:rPr>
        <w:t>对广渠路沿线王四营乡、高碑店乡辖区内路段周边区域开展安全隐患及环境面貌治理，建造文化休闲活动广场，加强生态修复和城市功能修补，整体提升区域环境面貌。</w:t>
      </w:r>
    </w:p>
    <w:p>
      <w:pPr>
        <w:pageBreakBefore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auto"/>
          <w:sz w:val="32"/>
          <w:szCs w:val="32"/>
          <w:highlight w:val="none"/>
          <w:lang w:eastAsia="zh-CN"/>
        </w:rPr>
        <w:t>加快实施城市更新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sz w:val="32"/>
          <w:szCs w:val="32"/>
          <w:shd w:val="clear" w:fill="FFFFFF"/>
        </w:rPr>
        <w:t>适应城市发展，对接居民需求，加快推进</w:t>
      </w:r>
      <w:r>
        <w:rPr>
          <w:rFonts w:hint="default" w:ascii="Times New Roman" w:hAnsi="Times New Roman" w:eastAsia="仿宋_GB2312" w:cs="Times New Roman"/>
          <w:i w:val="0"/>
          <w:caps w:val="0"/>
          <w:color w:val="auto"/>
          <w:spacing w:val="0"/>
          <w:sz w:val="32"/>
          <w:szCs w:val="32"/>
          <w:shd w:val="clear" w:fill="FFFFFF"/>
          <w:lang w:val="en-US" w:eastAsia="zh-CN"/>
        </w:rPr>
        <w:t>城市更新，</w:t>
      </w:r>
      <w:r>
        <w:rPr>
          <w:rFonts w:hint="default" w:ascii="Times New Roman" w:hAnsi="Times New Roman" w:eastAsia="仿宋_GB2312" w:cs="Times New Roman"/>
          <w:i w:val="0"/>
          <w:caps w:val="0"/>
          <w:color w:val="auto"/>
          <w:spacing w:val="0"/>
          <w:sz w:val="32"/>
          <w:szCs w:val="32"/>
          <w:shd w:val="clear" w:fill="FFFFFF"/>
        </w:rPr>
        <w:t>提升功能品位、盘活沉睡资产、增进民生福祉。</w:t>
      </w:r>
      <w:r>
        <w:rPr>
          <w:rFonts w:hint="default" w:ascii="Times New Roman" w:hAnsi="Times New Roman" w:eastAsia="仿宋_GB2312" w:cs="Times New Roman"/>
          <w:color w:val="auto"/>
          <w:sz w:val="32"/>
          <w:szCs w:val="32"/>
          <w:highlight w:val="none"/>
          <w:lang w:val="zh-TW"/>
        </w:rPr>
        <w:t>实施老旧小区综合整治改造，</w:t>
      </w:r>
      <w:r>
        <w:rPr>
          <w:rFonts w:hint="default" w:ascii="Times New Roman" w:hAnsi="Times New Roman" w:eastAsia="仿宋_GB2312" w:cs="Times New Roman"/>
          <w:color w:val="auto"/>
          <w:sz w:val="32"/>
          <w:szCs w:val="32"/>
          <w:highlight w:val="none"/>
          <w:lang w:val="zh-TW" w:eastAsia="zh-CN"/>
        </w:rPr>
        <w:t>推动</w:t>
      </w:r>
      <w:r>
        <w:rPr>
          <w:rFonts w:hint="default" w:ascii="Times New Roman" w:hAnsi="Times New Roman" w:eastAsia="仿宋_GB2312" w:cs="Times New Roman"/>
          <w:color w:val="auto"/>
          <w:sz w:val="32"/>
          <w:szCs w:val="32"/>
          <w:highlight w:val="none"/>
          <w:lang w:val="zh-TW"/>
        </w:rPr>
        <w:t>太阳宫乡芍药居北里一区等老旧小区改造项目</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力争基本完成2000年底前建成的老旧小区更新改造，让社区</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旧貌换新颜</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。推动社区</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微更新</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zh-TW" w:eastAsia="zh-CN"/>
        </w:rPr>
        <w:t>在可利用空地</w:t>
      </w:r>
      <w:r>
        <w:rPr>
          <w:rFonts w:hint="default" w:ascii="Times New Roman" w:hAnsi="Times New Roman" w:eastAsia="仿宋_GB2312" w:cs="Times New Roman"/>
          <w:color w:val="auto"/>
          <w:sz w:val="32"/>
          <w:szCs w:val="32"/>
          <w:highlight w:val="none"/>
          <w:lang w:val="zh-TW"/>
        </w:rPr>
        <w:t>因地制宜补充文体、便民、停车等服务设施，通过空间美化、功能再造，打造温馨和谐、有归属感的社区空间新形态，进一步改善居民居住条件。</w:t>
      </w:r>
      <w:r>
        <w:rPr>
          <w:rFonts w:hint="default" w:ascii="Times New Roman" w:hAnsi="Times New Roman" w:eastAsia="仿宋_GB2312" w:cs="Times New Roman"/>
          <w:color w:val="auto"/>
          <w:sz w:val="32"/>
          <w:szCs w:val="32"/>
          <w:highlight w:val="none"/>
          <w:lang w:val="en-US" w:eastAsia="zh-CN"/>
        </w:rPr>
        <w:t>推动老旧楼宇更新，鼓励老办公楼、老商业设施等老旧楼宇升级改造、调整功能、提升活力，发展新业态。</w:t>
      </w:r>
    </w:p>
    <w:bookmarkEnd w:id="53"/>
    <w:bookmarkEnd w:id="55"/>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黑体" w:cs="Times New Roman"/>
          <w:color w:val="auto"/>
          <w:highlight w:val="none"/>
        </w:rPr>
      </w:pPr>
      <w:bookmarkStart w:id="57" w:name="_Toc1923"/>
      <w:bookmarkStart w:id="58" w:name="_Toc15243"/>
      <w:bookmarkStart w:id="59" w:name="_Toc16306"/>
      <w:bookmarkStart w:id="60" w:name="_Toc1614"/>
      <w:r>
        <w:rPr>
          <w:rFonts w:hint="default" w:ascii="Times New Roman" w:hAnsi="Times New Roman" w:eastAsia="黑体" w:cs="Times New Roman"/>
          <w:color w:val="auto"/>
          <w:highlight w:val="none"/>
        </w:rPr>
        <w:t>三、</w:t>
      </w:r>
      <w:bookmarkEnd w:id="57"/>
      <w:bookmarkEnd w:id="58"/>
      <w:bookmarkEnd w:id="59"/>
      <w:bookmarkStart w:id="61" w:name="_Toc60496167"/>
      <w:bookmarkStart w:id="62" w:name="_Toc47022755"/>
      <w:bookmarkStart w:id="63" w:name="_Toc23206"/>
      <w:r>
        <w:rPr>
          <w:rFonts w:hint="default" w:ascii="Times New Roman" w:hAnsi="Times New Roman" w:eastAsia="黑体" w:cs="Times New Roman"/>
          <w:b w:val="0"/>
          <w:bCs/>
          <w:color w:val="auto"/>
          <w:sz w:val="32"/>
          <w:szCs w:val="32"/>
          <w:highlight w:val="none"/>
          <w:lang w:val="en-US" w:eastAsia="zh-CN"/>
        </w:rPr>
        <w:t>以高质量发展为主题</w:t>
      </w:r>
      <w:r>
        <w:rPr>
          <w:rFonts w:hint="default" w:ascii="Times New Roman" w:hAnsi="Times New Roman" w:eastAsia="黑体" w:cs="Times New Roman"/>
          <w:b w:val="0"/>
          <w:bCs/>
          <w:color w:val="auto"/>
          <w:sz w:val="32"/>
          <w:szCs w:val="32"/>
          <w:highlight w:val="none"/>
        </w:rPr>
        <w:t>，</w:t>
      </w:r>
      <w:r>
        <w:rPr>
          <w:rFonts w:hint="default" w:ascii="Times New Roman" w:hAnsi="Times New Roman" w:eastAsia="黑体" w:cs="Times New Roman"/>
          <w:b w:val="0"/>
          <w:bCs/>
          <w:color w:val="auto"/>
          <w:sz w:val="32"/>
          <w:szCs w:val="32"/>
          <w:highlight w:val="none"/>
          <w:lang w:val="en-US" w:eastAsia="zh-CN"/>
        </w:rPr>
        <w:t>提升农村经济发展能级</w:t>
      </w:r>
      <w:bookmarkEnd w:id="60"/>
    </w:p>
    <w:bookmarkEnd w:id="61"/>
    <w:bookmarkEnd w:id="62"/>
    <w:bookmarkEnd w:id="63"/>
    <w:p>
      <w:pPr>
        <w:pStyle w:val="5"/>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lang w:val="en-US" w:eastAsia="zh-CN"/>
        </w:rPr>
      </w:pPr>
      <w:bookmarkStart w:id="64" w:name="_Toc22775"/>
      <w:bookmarkStart w:id="65" w:name="_Toc59"/>
      <w:r>
        <w:rPr>
          <w:rFonts w:hint="default" w:ascii="Times New Roman" w:hAnsi="Times New Roman" w:cs="Times New Roman"/>
          <w:lang w:val="en-US" w:eastAsia="zh-CN"/>
        </w:rPr>
        <w:t>（一）发挥</w:t>
      </w:r>
      <w:r>
        <w:rPr>
          <w:rFonts w:hint="eastAsia" w:ascii="Times New Roman" w:hAnsi="Times New Roman" w:cs="Times New Roman"/>
          <w:lang w:val="en-US" w:eastAsia="zh-CN"/>
        </w:rPr>
        <w:t>“</w:t>
      </w:r>
      <w:r>
        <w:rPr>
          <w:rFonts w:hint="default" w:ascii="Times New Roman" w:hAnsi="Times New Roman" w:cs="Times New Roman"/>
          <w:lang w:val="en-US" w:eastAsia="zh-CN"/>
        </w:rPr>
        <w:t>三块地</w:t>
      </w:r>
      <w:r>
        <w:rPr>
          <w:rFonts w:hint="eastAsia" w:ascii="Times New Roman" w:hAnsi="Times New Roman" w:cs="Times New Roman"/>
          <w:lang w:val="en-US" w:eastAsia="zh-CN"/>
        </w:rPr>
        <w:t>”</w:t>
      </w:r>
      <w:r>
        <w:rPr>
          <w:rFonts w:hint="default" w:ascii="Times New Roman" w:hAnsi="Times New Roman" w:cs="Times New Roman"/>
          <w:lang w:val="en-US" w:eastAsia="zh-CN"/>
        </w:rPr>
        <w:t>发展动能作用</w:t>
      </w:r>
      <w:bookmarkEnd w:id="64"/>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b/>
          <w:bCs/>
          <w:color w:val="auto"/>
          <w:sz w:val="32"/>
          <w:szCs w:val="32"/>
          <w:highlight w:val="none"/>
        </w:rPr>
        <w:t>强化</w:t>
      </w:r>
      <w:r>
        <w:rPr>
          <w:rFonts w:hint="default" w:ascii="Times New Roman" w:hAnsi="Times New Roman" w:eastAsia="仿宋_GB2312" w:cs="Times New Roman"/>
          <w:b/>
          <w:bCs/>
          <w:color w:val="auto"/>
          <w:sz w:val="32"/>
          <w:szCs w:val="32"/>
          <w:highlight w:val="none"/>
          <w:lang w:eastAsia="zh-CN"/>
        </w:rPr>
        <w:t>集体</w:t>
      </w:r>
      <w:r>
        <w:rPr>
          <w:rFonts w:hint="default" w:ascii="Times New Roman" w:hAnsi="Times New Roman" w:eastAsia="仿宋_GB2312" w:cs="Times New Roman"/>
          <w:b/>
          <w:bCs/>
          <w:color w:val="auto"/>
          <w:sz w:val="32"/>
          <w:szCs w:val="32"/>
          <w:highlight w:val="none"/>
        </w:rPr>
        <w:t>产业</w:t>
      </w:r>
      <w:r>
        <w:rPr>
          <w:rFonts w:hint="default" w:ascii="Times New Roman" w:hAnsi="Times New Roman" w:eastAsia="仿宋_GB2312" w:cs="Times New Roman"/>
          <w:b/>
          <w:bCs/>
          <w:color w:val="auto"/>
          <w:sz w:val="32"/>
          <w:szCs w:val="32"/>
          <w:highlight w:val="none"/>
          <w:lang w:eastAsia="zh-CN"/>
        </w:rPr>
        <w:t>用地区级统筹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按照</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区级统筹、市场运作、收益共享</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的基本原则，</w:t>
      </w:r>
      <w:r>
        <w:rPr>
          <w:rFonts w:hint="default" w:ascii="Times New Roman" w:hAnsi="Times New Roman" w:eastAsia="仿宋_GB2312" w:cs="Times New Roman"/>
          <w:color w:val="000000"/>
          <w:kern w:val="2"/>
          <w:sz w:val="32"/>
          <w:szCs w:val="32"/>
          <w:highlight w:val="none"/>
          <w:lang w:val="en-US" w:eastAsia="zh-CN"/>
        </w:rPr>
        <w:t>严格实行未利用集体产业用地区级统筹管理，对纳入产业用地统筹利用项目库的项目细化分类，科学研定项目开发推动机制、建设成本筹集机制和统筹收益分配机制，探索通过招拍挂等公开竞价方式引入市场竞争，最大限度挖掘集体产业用地的内在价值，科学合理采取政策刺激、市场运作等多种手段高标准推动产业发展动力接续，加快新兴产业增长极落地，确保集体产业用地效益最大化。</w:t>
      </w:r>
      <w:r>
        <w:rPr>
          <w:rFonts w:hint="default" w:ascii="Times New Roman" w:hAnsi="Times New Roman" w:cs="Times New Roman"/>
          <w:color w:val="auto"/>
          <w:sz w:val="32"/>
          <w:szCs w:val="32"/>
          <w:highlight w:val="none"/>
          <w:lang w:eastAsia="zh-CN"/>
        </w:rPr>
        <w:t>探索设立过渡期</w:t>
      </w:r>
      <w:r>
        <w:rPr>
          <w:rFonts w:hint="default" w:ascii="Times New Roman" w:hAnsi="Times New Roman" w:eastAsia="仿宋_GB2312" w:cs="Times New Roman"/>
          <w:color w:val="auto"/>
          <w:sz w:val="32"/>
          <w:szCs w:val="32"/>
          <w:highlight w:val="none"/>
          <w:lang w:eastAsia="zh-CN"/>
        </w:rPr>
        <w:t>补贴，</w:t>
      </w:r>
      <w:r>
        <w:rPr>
          <w:rFonts w:hint="default" w:ascii="Times New Roman" w:hAnsi="Times New Roman" w:cs="Times New Roman"/>
          <w:color w:val="auto"/>
          <w:sz w:val="32"/>
          <w:szCs w:val="32"/>
          <w:highlight w:val="none"/>
          <w:lang w:eastAsia="zh-CN"/>
        </w:rPr>
        <w:t>保障过渡期集体经济组织利益</w:t>
      </w:r>
      <w:r>
        <w:rPr>
          <w:rFonts w:hint="default" w:ascii="Times New Roman" w:hAnsi="Times New Roman" w:eastAsia="仿宋_GB2312" w:cs="Times New Roman"/>
          <w:color w:val="auto"/>
          <w:sz w:val="32"/>
          <w:szCs w:val="32"/>
          <w:highlight w:val="none"/>
          <w:lang w:eastAsia="zh-CN"/>
        </w:rPr>
        <w:t>和农民增收。</w:t>
      </w:r>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b/>
          <w:bCs/>
          <w:color w:val="000000"/>
          <w:kern w:val="2"/>
          <w:sz w:val="32"/>
          <w:szCs w:val="32"/>
          <w:highlight w:val="none"/>
          <w:lang w:val="en-US" w:eastAsia="zh-CN"/>
        </w:rPr>
        <w:t>高标准建设农民安置房。</w:t>
      </w:r>
      <w:r>
        <w:rPr>
          <w:rFonts w:hint="default" w:ascii="Times New Roman" w:hAnsi="Times New Roman" w:eastAsia="仿宋_GB2312" w:cs="Times New Roman"/>
          <w:color w:val="000000"/>
          <w:kern w:val="2"/>
          <w:sz w:val="32"/>
          <w:szCs w:val="32"/>
          <w:highlight w:val="none"/>
          <w:lang w:val="en-US" w:eastAsia="zh-CN"/>
        </w:rPr>
        <w:t>准确核定17.38万名待安置上楼人员情况，按照优先匹配建设指标、足额保障建设资金、合理划定选址区域、高标制定设计方案、周转期限压至最短的原则，加快安置房建设，同步谋划配备周边道路设施、市政配套和公共服务等，为推动城市形态更新、区域产业升级和土地集约利用腾挪空间、奠定基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3" w:firstLineChars="200"/>
        <w:jc w:val="both"/>
        <w:textAlignment w:val="auto"/>
        <w:outlineLvl w:val="9"/>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rPr>
        <w:t>高效供给上市交易地块。</w:t>
      </w:r>
      <w:r>
        <w:rPr>
          <w:rFonts w:hint="default" w:ascii="Times New Roman" w:hAnsi="Times New Roman" w:eastAsia="仿宋_GB2312" w:cs="Times New Roman"/>
          <w:color w:val="000000"/>
          <w:kern w:val="2"/>
          <w:sz w:val="32"/>
          <w:szCs w:val="32"/>
          <w:highlight w:val="none"/>
          <w:lang w:val="en-US" w:eastAsia="zh-CN"/>
        </w:rPr>
        <w:t>充分</w:t>
      </w:r>
      <w:r>
        <w:rPr>
          <w:rFonts w:hint="default" w:ascii="Times New Roman" w:hAnsi="Times New Roman" w:eastAsia="仿宋_GB2312" w:cs="Times New Roman"/>
          <w:color w:val="000000"/>
          <w:kern w:val="2"/>
          <w:sz w:val="32"/>
          <w:szCs w:val="32"/>
          <w:highlight w:val="none"/>
          <w:lang w:val="en-US" w:eastAsia="zh-CN" w:bidi="ar-SA"/>
        </w:rPr>
        <w:t>考虑产城融合发展、地标集聚功能、生态资源效应等因素，以系统思维划定上市地块，结合分区规划探索实现混合产业用地供给，最大限度发挥上市地块溢出价值和发展效益，确保城市化任务稳中有序落地。特别是</w:t>
      </w:r>
      <w:r>
        <w:rPr>
          <w:rFonts w:hint="default" w:ascii="Times New Roman" w:hAnsi="Times New Roman" w:eastAsia="仿宋_GB2312" w:cs="Times New Roman"/>
          <w:color w:val="000000"/>
          <w:kern w:val="2"/>
          <w:sz w:val="32"/>
          <w:szCs w:val="32"/>
          <w:highlight w:val="none"/>
          <w:lang w:val="en-US" w:eastAsia="zh-CN"/>
        </w:rPr>
        <w:t>对于规划实施方案尚未确定的乡，重点围绕</w:t>
      </w:r>
      <w:r>
        <w:rPr>
          <w:rFonts w:hint="eastAsia" w:ascii="Times New Roman" w:hAnsi="Times New Roman"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三块地</w:t>
      </w:r>
      <w:r>
        <w:rPr>
          <w:rFonts w:hint="eastAsia" w:ascii="Times New Roman" w:hAnsi="Times New Roman"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下足功夫，聚焦片区功能、职住比率、配套落位，提前着手深化设计方案和实施方案，从根本上解决</w:t>
      </w:r>
      <w:r>
        <w:rPr>
          <w:rFonts w:hint="eastAsia" w:ascii="Times New Roman" w:hAnsi="Times New Roman"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钱从哪来</w:t>
      </w:r>
      <w:r>
        <w:rPr>
          <w:rFonts w:hint="eastAsia" w:ascii="Times New Roman" w:hAnsi="Times New Roman"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人往哪去</w:t>
      </w:r>
      <w:r>
        <w:rPr>
          <w:rFonts w:hint="eastAsia" w:ascii="Times New Roman" w:hAnsi="Times New Roman" w:cs="Times New Roman"/>
          <w:color w:val="000000"/>
          <w:kern w:val="2"/>
          <w:sz w:val="32"/>
          <w:szCs w:val="32"/>
          <w:highlight w:val="none"/>
          <w:lang w:val="en-US" w:eastAsia="zh-CN"/>
        </w:rPr>
        <w:t>”</w:t>
      </w:r>
      <w:r>
        <w:rPr>
          <w:rFonts w:hint="default" w:ascii="Times New Roman" w:hAnsi="Times New Roman" w:eastAsia="仿宋_GB2312" w:cs="Times New Roman"/>
          <w:color w:val="000000"/>
          <w:kern w:val="2"/>
          <w:sz w:val="32"/>
          <w:szCs w:val="32"/>
          <w:highlight w:val="none"/>
          <w:lang w:val="en-US" w:eastAsia="zh-CN"/>
        </w:rPr>
        <w:t>的问题，激发城市化发展内生动力。</w:t>
      </w:r>
    </w:p>
    <w:p>
      <w:pPr>
        <w:pStyle w:val="5"/>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lang w:val="en-US" w:eastAsia="zh-CN"/>
        </w:rPr>
      </w:pPr>
      <w:bookmarkStart w:id="66" w:name="_Toc11182"/>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lang w:val="en-US" w:eastAsia="zh-CN"/>
        </w:rPr>
        <w:t>促进产业提质增效</w:t>
      </w:r>
      <w:bookmarkEnd w:id="66"/>
    </w:p>
    <w:p>
      <w:pPr>
        <w:pStyle w:val="73"/>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rPr>
      </w:pPr>
      <w:r>
        <w:rPr>
          <w:rFonts w:hint="default" w:ascii="Times New Roman" w:hAnsi="Times New Roman" w:cs="Times New Roman"/>
          <w:b/>
          <w:bCs/>
          <w:color w:val="auto"/>
          <w:sz w:val="32"/>
          <w:highlight w:val="none"/>
        </w:rPr>
        <w:t>推进农村产业转型升级</w:t>
      </w:r>
      <w:r>
        <w:rPr>
          <w:rFonts w:hint="default" w:ascii="Times New Roman" w:hAnsi="Times New Roman" w:cs="Times New Roman"/>
          <w:b/>
          <w:bCs/>
          <w:color w:val="auto"/>
          <w:sz w:val="32"/>
          <w:szCs w:val="32"/>
          <w:highlight w:val="none"/>
        </w:rPr>
        <w:t>。</w:t>
      </w:r>
      <w:r>
        <w:rPr>
          <w:rFonts w:hint="default" w:ascii="Times New Roman" w:hAnsi="Times New Roman" w:cs="Times New Roman"/>
          <w:b w:val="0"/>
          <w:bCs w:val="0"/>
          <w:color w:val="auto"/>
          <w:sz w:val="32"/>
          <w:szCs w:val="32"/>
          <w:highlight w:val="none"/>
          <w:lang w:eastAsia="zh-CN"/>
        </w:rPr>
        <w:t>立足构建新发展格局，紧紧抓住金盏国际合作服务区等战略机遇，积极融入全区产业链条和产业布局，努力推动农村产业层级实现跃升，打造新的经济增长点。强化增量挖掘，</w:t>
      </w:r>
      <w:r>
        <w:rPr>
          <w:rFonts w:hint="default" w:ascii="Times New Roman" w:hAnsi="Times New Roman" w:cs="Times New Roman"/>
          <w:color w:val="auto"/>
          <w:sz w:val="32"/>
          <w:szCs w:val="32"/>
          <w:highlight w:val="none"/>
        </w:rPr>
        <w:t>综合人口聚集度、单位能耗等因素，重点发展彰显首都功能、附加值高、资本和知识密集的高精尖产业项目</w:t>
      </w:r>
      <w:r>
        <w:rPr>
          <w:rFonts w:hint="default" w:ascii="Times New Roman" w:hAnsi="Times New Roman" w:cs="Times New Roman"/>
          <w:color w:val="auto"/>
          <w:sz w:val="32"/>
          <w:szCs w:val="32"/>
          <w:highlight w:val="none"/>
          <w:lang w:eastAsia="zh-CN"/>
        </w:rPr>
        <w:t>，提高产业空间利用效率。</w:t>
      </w:r>
      <w:r>
        <w:rPr>
          <w:rFonts w:hint="default" w:ascii="Times New Roman" w:hAnsi="Times New Roman" w:cs="Times New Roman"/>
          <w:color w:val="auto"/>
          <w:highlight w:val="none"/>
        </w:rPr>
        <w:t>聚焦功能转型和产业升级，</w:t>
      </w:r>
      <w:r>
        <w:rPr>
          <w:rFonts w:hint="default" w:ascii="Times New Roman" w:hAnsi="Times New Roman" w:cs="Times New Roman"/>
          <w:color w:val="auto"/>
          <w:highlight w:val="none"/>
          <w:lang w:eastAsia="zh-CN"/>
        </w:rPr>
        <w:t>推动老旧厂房、农村集体建设用地等存量空间的转型升级</w:t>
      </w:r>
      <w:r>
        <w:rPr>
          <w:rFonts w:hint="default" w:ascii="Times New Roman" w:hAnsi="Times New Roman" w:cs="Times New Roman"/>
          <w:color w:val="auto"/>
          <w:highlight w:val="none"/>
        </w:rPr>
        <w:t>，鼓励发展科技创新、智能制造、文化创意、现代服务等业态，为发展高精尖产业</w:t>
      </w:r>
      <w:r>
        <w:rPr>
          <w:rFonts w:hint="default" w:ascii="Times New Roman" w:hAnsi="Times New Roman" w:cs="Times New Roman"/>
          <w:color w:val="auto"/>
          <w:highlight w:val="none"/>
          <w:lang w:val="en-US" w:eastAsia="zh-CN"/>
        </w:rPr>
        <w:t>提供</w:t>
      </w:r>
      <w:r>
        <w:rPr>
          <w:rFonts w:hint="default" w:ascii="Times New Roman" w:hAnsi="Times New Roman" w:cs="Times New Roman"/>
          <w:color w:val="auto"/>
          <w:highlight w:val="none"/>
        </w:rPr>
        <w:t>承载空间。</w:t>
      </w:r>
      <w:r>
        <w:rPr>
          <w:rFonts w:hint="default" w:ascii="Times New Roman" w:hAnsi="Times New Roman" w:cs="Times New Roman"/>
          <w:color w:val="auto"/>
          <w:highlight w:val="none"/>
          <w:lang w:eastAsia="zh-CN"/>
        </w:rPr>
        <w:t>以南部地区为重点，适度发展占地少、附加值高、科技含量高、生态环保的智造环节，打造智能制造特色园区</w:t>
      </w:r>
      <w:r>
        <w:rPr>
          <w:rFonts w:hint="default" w:ascii="Times New Roman" w:hAnsi="Times New Roman" w:cs="Times New Roman"/>
          <w:color w:val="auto"/>
          <w:highlight w:val="none"/>
        </w:rPr>
        <w:t>。</w:t>
      </w:r>
    </w:p>
    <w:p>
      <w:pPr>
        <w:pStyle w:val="73"/>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highlight w:val="none"/>
          <w:lang w:eastAsia="zh-CN"/>
        </w:rPr>
        <w:t>打造产业协同发展新格局</w:t>
      </w:r>
      <w:r>
        <w:rPr>
          <w:rFonts w:hint="default" w:ascii="Times New Roman" w:hAnsi="Times New Roman" w:cs="Times New Roman"/>
          <w:b/>
          <w:color w:val="auto"/>
          <w:highlight w:val="none"/>
        </w:rPr>
        <w:t>。</w:t>
      </w:r>
      <w:r>
        <w:rPr>
          <w:rFonts w:hint="default" w:ascii="Times New Roman" w:hAnsi="Times New Roman" w:cs="Times New Roman"/>
          <w:b w:val="0"/>
          <w:bCs/>
          <w:color w:val="auto"/>
          <w:highlight w:val="none"/>
          <w:lang w:eastAsia="zh-CN"/>
        </w:rPr>
        <w:t>立足全区产业空间新格局，积极承接重点产业聚集区的外溢功能，</w:t>
      </w:r>
      <w:r>
        <w:rPr>
          <w:rFonts w:hint="default" w:ascii="Times New Roman" w:hAnsi="Times New Roman" w:cs="Times New Roman"/>
          <w:color w:val="auto"/>
          <w:highlight w:val="none"/>
        </w:rPr>
        <w:t>科学设计产业功能，合理规划产业布局，</w:t>
      </w:r>
      <w:r>
        <w:rPr>
          <w:rFonts w:hint="default" w:ascii="Times New Roman" w:hAnsi="Times New Roman" w:cs="Times New Roman"/>
          <w:b w:val="0"/>
          <w:bCs/>
          <w:color w:val="auto"/>
          <w:highlight w:val="none"/>
          <w:lang w:eastAsia="zh-CN"/>
        </w:rPr>
        <w:t>形成农村地区与全区产业融合、空间联动的协同发展，为全区</w:t>
      </w:r>
      <w:r>
        <w:rPr>
          <w:rFonts w:hint="eastAsia" w:cs="Times New Roman"/>
          <w:b w:val="0"/>
          <w:bCs/>
          <w:color w:val="auto"/>
          <w:highlight w:val="none"/>
          <w:lang w:eastAsia="zh-CN"/>
        </w:rPr>
        <w:t>“</w:t>
      </w:r>
      <w:r>
        <w:rPr>
          <w:rFonts w:hint="default" w:ascii="Times New Roman" w:hAnsi="Times New Roman" w:cs="Times New Roman"/>
          <w:b w:val="0"/>
          <w:bCs/>
          <w:color w:val="auto"/>
          <w:highlight w:val="none"/>
          <w:lang w:val="en-US" w:eastAsia="zh-CN"/>
        </w:rPr>
        <w:t>3+N</w:t>
      </w:r>
      <w:r>
        <w:rPr>
          <w:rFonts w:hint="eastAsia" w:cs="Times New Roman"/>
          <w:b w:val="0"/>
          <w:bCs/>
          <w:color w:val="auto"/>
          <w:highlight w:val="none"/>
          <w:lang w:eastAsia="zh-CN"/>
        </w:rPr>
        <w:t>”</w:t>
      </w:r>
      <w:r>
        <w:rPr>
          <w:rFonts w:hint="default" w:ascii="Times New Roman" w:hAnsi="Times New Roman" w:cs="Times New Roman"/>
          <w:b w:val="0"/>
          <w:bCs/>
          <w:color w:val="auto"/>
          <w:highlight w:val="none"/>
          <w:lang w:eastAsia="zh-CN"/>
        </w:rPr>
        <w:t>产业布局提供有力支撑。结合朝阳区</w:t>
      </w:r>
      <w:r>
        <w:rPr>
          <w:rFonts w:hint="eastAsia" w:cs="Times New Roman"/>
          <w:b w:val="0"/>
          <w:bCs/>
          <w:color w:val="auto"/>
          <w:highlight w:val="none"/>
          <w:lang w:eastAsia="zh-CN"/>
        </w:rPr>
        <w:t>“</w:t>
      </w:r>
      <w:r>
        <w:rPr>
          <w:rFonts w:hint="default" w:ascii="Times New Roman" w:hAnsi="Times New Roman" w:cs="Times New Roman"/>
          <w:b w:val="0"/>
          <w:bCs/>
          <w:color w:val="auto"/>
          <w:highlight w:val="none"/>
          <w:lang w:eastAsia="zh-CN"/>
        </w:rPr>
        <w:t>两区</w:t>
      </w:r>
      <w:r>
        <w:rPr>
          <w:rFonts w:hint="eastAsia" w:cs="Times New Roman"/>
          <w:b w:val="0"/>
          <w:bCs/>
          <w:color w:val="auto"/>
          <w:highlight w:val="none"/>
          <w:lang w:eastAsia="zh-CN"/>
        </w:rPr>
        <w:t>”</w:t>
      </w:r>
      <w:r>
        <w:rPr>
          <w:rFonts w:hint="default" w:ascii="Times New Roman" w:hAnsi="Times New Roman" w:cs="Times New Roman"/>
          <w:b w:val="0"/>
          <w:bCs/>
          <w:color w:val="auto"/>
          <w:highlight w:val="none"/>
          <w:lang w:eastAsia="zh-CN"/>
        </w:rPr>
        <w:t>建设，</w:t>
      </w:r>
      <w:r>
        <w:rPr>
          <w:rFonts w:hint="default" w:ascii="Times New Roman" w:hAnsi="Times New Roman" w:cs="Times New Roman"/>
          <w:color w:val="auto"/>
          <w:highlight w:val="none"/>
          <w:lang w:eastAsia="zh-CN"/>
        </w:rPr>
        <w:t>积极承接首都国际交往中心功能，充分利用政策优势，引导周边地区重点发展服务贸易、数字贸易、文化贸易、跨境消费等业态，争取一批突破性强、带动作用大的示范项目落地。结合第四使馆区建设，吸引一批国际组织和机构入驻，打造国际组织集聚区。结合朝阳园数字经济核心区建设，以将台北京国际文化硅谷、来广营朝来科技园、崔各庄大望京商务中心等产业项目为承载，着力培育和发展数字经济、新材料、生命健康等未来产业，提升区域发展能级。结合文创实验区建设，引导南磨房、三间房及周边地区</w:t>
      </w:r>
      <w:r>
        <w:rPr>
          <w:rFonts w:hint="default" w:ascii="Times New Roman" w:hAnsi="Times New Roman" w:cs="Times New Roman"/>
          <w:color w:val="auto"/>
          <w:highlight w:val="none"/>
        </w:rPr>
        <w:t>加快文化产业融合创新发展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重点发展数字文化、创意设计、文化贸易、文化旅游等高端产业</w:t>
      </w:r>
      <w:r>
        <w:rPr>
          <w:rFonts w:hint="default" w:ascii="Times New Roman" w:hAnsi="Times New Roman" w:cs="Times New Roman"/>
          <w:color w:val="auto"/>
          <w:highlight w:val="none"/>
          <w:lang w:eastAsia="zh-CN"/>
        </w:rPr>
        <w:t>，高水平建设连接首都功能核心区与城市副中心的</w:t>
      </w:r>
      <w:r>
        <w:rPr>
          <w:rFonts w:hint="eastAsia" w:cs="Times New Roman"/>
          <w:color w:val="auto"/>
          <w:highlight w:val="none"/>
          <w:lang w:eastAsia="zh-CN"/>
        </w:rPr>
        <w:t>“</w:t>
      </w:r>
      <w:r>
        <w:rPr>
          <w:rFonts w:hint="default" w:ascii="Times New Roman" w:hAnsi="Times New Roman" w:cs="Times New Roman"/>
          <w:color w:val="auto"/>
          <w:highlight w:val="none"/>
          <w:lang w:eastAsia="zh-CN"/>
        </w:rPr>
        <w:t>文化创新发展廊道</w:t>
      </w:r>
      <w:r>
        <w:rPr>
          <w:rFonts w:hint="eastAsia" w:cs="Times New Roman"/>
          <w:color w:val="auto"/>
          <w:highlight w:val="none"/>
          <w:lang w:eastAsia="zh-CN"/>
        </w:rPr>
        <w:t>”</w:t>
      </w:r>
      <w:r>
        <w:rPr>
          <w:rFonts w:hint="default" w:ascii="Times New Roman" w:hAnsi="Times New Roman" w:cs="Times New Roman"/>
          <w:color w:val="auto"/>
          <w:highlight w:val="none"/>
          <w:lang w:eastAsia="zh-CN"/>
        </w:rPr>
        <w:t>。</w:t>
      </w:r>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b/>
          <w:color w:val="auto"/>
          <w:sz w:val="32"/>
          <w:szCs w:val="32"/>
          <w:highlight w:val="none"/>
        </w:rPr>
        <w:t>加大农村产业发展保障力度。</w:t>
      </w:r>
      <w:r>
        <w:rPr>
          <w:rFonts w:hint="default" w:ascii="Times New Roman" w:hAnsi="Times New Roman" w:cs="Times New Roman"/>
          <w:color w:val="auto"/>
          <w:sz w:val="32"/>
          <w:szCs w:val="32"/>
          <w:highlight w:val="none"/>
          <w:lang w:val="en-US" w:eastAsia="zh-CN"/>
        </w:rPr>
        <w:t>强化全区统筹，建立全区统一的招商引资机制，重点加大</w:t>
      </w:r>
      <w:r>
        <w:rPr>
          <w:rFonts w:hint="default" w:ascii="Times New Roman" w:hAnsi="Times New Roman" w:cs="Times New Roman"/>
          <w:color w:val="auto"/>
          <w:sz w:val="32"/>
          <w:szCs w:val="32"/>
          <w:highlight w:val="none"/>
          <w:lang w:eastAsia="zh-CN"/>
        </w:rPr>
        <w:t>对</w:t>
      </w:r>
      <w:r>
        <w:rPr>
          <w:rFonts w:hint="default" w:ascii="Times New Roman" w:hAnsi="Times New Roman" w:cs="Times New Roman"/>
          <w:color w:val="auto"/>
          <w:sz w:val="32"/>
          <w:szCs w:val="32"/>
          <w:highlight w:val="none"/>
          <w:lang w:val="en-US" w:eastAsia="zh-CN"/>
        </w:rPr>
        <w:t>农村集体产业用地</w:t>
      </w:r>
      <w:r>
        <w:rPr>
          <w:rFonts w:hint="default" w:ascii="Times New Roman" w:hAnsi="Times New Roman" w:cs="Times New Roman"/>
          <w:color w:val="auto"/>
          <w:sz w:val="32"/>
          <w:szCs w:val="32"/>
          <w:highlight w:val="none"/>
          <w:lang w:eastAsia="zh-CN"/>
        </w:rPr>
        <w:t>招商引资力度，推动优质产业项目落地农村，</w:t>
      </w:r>
      <w:r>
        <w:rPr>
          <w:rFonts w:hint="default" w:ascii="Times New Roman" w:hAnsi="Times New Roman" w:cs="Times New Roman"/>
          <w:color w:val="auto"/>
          <w:sz w:val="32"/>
          <w:szCs w:val="32"/>
          <w:highlight w:val="none"/>
          <w:lang w:val="en-US" w:eastAsia="zh-CN"/>
        </w:rPr>
        <w:t>提升农村产业层级</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探索</w:t>
      </w:r>
      <w:r>
        <w:rPr>
          <w:rFonts w:hint="default" w:ascii="Times New Roman" w:hAnsi="Times New Roman" w:cs="Times New Roman"/>
          <w:color w:val="auto"/>
          <w:sz w:val="32"/>
          <w:szCs w:val="32"/>
          <w:highlight w:val="none"/>
          <w:lang w:eastAsia="zh-CN"/>
        </w:rPr>
        <w:t>集体产业</w:t>
      </w:r>
      <w:r>
        <w:rPr>
          <w:rFonts w:hint="default" w:ascii="Times New Roman" w:hAnsi="Times New Roman" w:cs="Times New Roman"/>
          <w:color w:val="auto"/>
          <w:sz w:val="32"/>
          <w:szCs w:val="32"/>
          <w:highlight w:val="none"/>
        </w:rPr>
        <w:t>发展筹融资模式</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鼓励符合条件的社会资本参与农村产业项目建设</w:t>
      </w:r>
      <w:r>
        <w:rPr>
          <w:rFonts w:hint="default" w:ascii="Times New Roman" w:hAnsi="Times New Roman" w:cs="Times New Roman"/>
          <w:color w:val="auto"/>
          <w:sz w:val="32"/>
          <w:szCs w:val="32"/>
          <w:highlight w:val="none"/>
          <w:lang w:eastAsia="zh-CN"/>
        </w:rPr>
        <w:t>，拓宽资金来源渠道。探索逐步扩大</w:t>
      </w:r>
      <w:r>
        <w:rPr>
          <w:rFonts w:hint="default" w:ascii="Times New Roman" w:hAnsi="Times New Roman" w:cs="Times New Roman"/>
          <w:color w:val="auto"/>
          <w:sz w:val="32"/>
          <w:szCs w:val="32"/>
          <w:highlight w:val="none"/>
        </w:rPr>
        <w:t>城乡结合部产业发展引导基金</w:t>
      </w:r>
      <w:r>
        <w:rPr>
          <w:rFonts w:hint="default" w:ascii="Times New Roman" w:hAnsi="Times New Roman" w:cs="Times New Roman"/>
          <w:color w:val="auto"/>
          <w:sz w:val="32"/>
          <w:szCs w:val="32"/>
          <w:highlight w:val="none"/>
          <w:lang w:eastAsia="zh-CN"/>
        </w:rPr>
        <w:t>覆盖范围，加大对农村</w:t>
      </w:r>
      <w:r>
        <w:rPr>
          <w:rFonts w:hint="default" w:ascii="Times New Roman" w:hAnsi="Times New Roman" w:cs="Times New Roman"/>
          <w:color w:val="auto"/>
          <w:sz w:val="32"/>
          <w:szCs w:val="32"/>
          <w:highlight w:val="none"/>
        </w:rPr>
        <w:t>产业培育及转型</w:t>
      </w:r>
      <w:r>
        <w:rPr>
          <w:rFonts w:hint="default" w:ascii="Times New Roman" w:hAnsi="Times New Roman" w:cs="Times New Roman"/>
          <w:color w:val="auto"/>
          <w:sz w:val="32"/>
          <w:szCs w:val="32"/>
          <w:highlight w:val="none"/>
          <w:lang w:eastAsia="zh-CN"/>
        </w:rPr>
        <w:t>支持力度</w:t>
      </w:r>
      <w:r>
        <w:rPr>
          <w:rFonts w:hint="default" w:ascii="Times New Roman" w:hAnsi="Times New Roman" w:cs="Times New Roman"/>
          <w:color w:val="auto"/>
          <w:sz w:val="32"/>
          <w:szCs w:val="32"/>
          <w:highlight w:val="none"/>
        </w:rPr>
        <w:t>，</w:t>
      </w:r>
      <w:r>
        <w:rPr>
          <w:rFonts w:hint="default" w:ascii="Times New Roman" w:hAnsi="Times New Roman" w:cs="Times New Roman"/>
          <w:color w:val="auto"/>
          <w:sz w:val="32"/>
          <w:szCs w:val="32"/>
          <w:highlight w:val="none"/>
          <w:lang w:eastAsia="zh-CN"/>
        </w:rPr>
        <w:t>促进</w:t>
      </w:r>
      <w:r>
        <w:rPr>
          <w:rFonts w:hint="default" w:ascii="Times New Roman" w:hAnsi="Times New Roman" w:cs="Times New Roman"/>
          <w:color w:val="auto"/>
          <w:sz w:val="32"/>
          <w:szCs w:val="32"/>
          <w:highlight w:val="none"/>
        </w:rPr>
        <w:t>农村</w:t>
      </w:r>
      <w:r>
        <w:rPr>
          <w:rFonts w:hint="default" w:ascii="Times New Roman" w:hAnsi="Times New Roman" w:cs="Times New Roman"/>
          <w:color w:val="auto"/>
          <w:sz w:val="32"/>
          <w:szCs w:val="32"/>
          <w:highlight w:val="none"/>
          <w:lang w:eastAsia="zh-CN"/>
        </w:rPr>
        <w:t>产业层级提升</w:t>
      </w:r>
      <w:r>
        <w:rPr>
          <w:rFonts w:hint="default" w:ascii="Times New Roman" w:hAnsi="Times New Roman" w:cs="Times New Roman"/>
          <w:color w:val="auto"/>
          <w:sz w:val="32"/>
          <w:szCs w:val="32"/>
          <w:highlight w:val="none"/>
        </w:rPr>
        <w:t>。</w:t>
      </w:r>
    </w:p>
    <w:p>
      <w:pPr>
        <w:pStyle w:val="5"/>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lang w:eastAsia="zh-CN"/>
        </w:rPr>
      </w:pPr>
      <w:bookmarkStart w:id="67" w:name="_Toc4326"/>
      <w:bookmarkStart w:id="68" w:name="_Toc18710"/>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）提升集体</w:t>
      </w:r>
      <w:r>
        <w:rPr>
          <w:rFonts w:hint="eastAsia" w:ascii="Times New Roman" w:hAnsi="Times New Roman" w:cs="Times New Roman"/>
          <w:lang w:eastAsia="zh-CN"/>
        </w:rPr>
        <w:t>“</w:t>
      </w:r>
      <w:r>
        <w:rPr>
          <w:rFonts w:hint="default" w:ascii="Times New Roman" w:hAnsi="Times New Roman" w:cs="Times New Roman"/>
          <w:lang w:eastAsia="zh-CN"/>
        </w:rPr>
        <w:t>三资</w:t>
      </w:r>
      <w:r>
        <w:rPr>
          <w:rFonts w:hint="eastAsia" w:ascii="Times New Roman" w:hAnsi="Times New Roman" w:cs="Times New Roman"/>
          <w:lang w:eastAsia="zh-CN"/>
        </w:rPr>
        <w:t>”</w:t>
      </w:r>
      <w:r>
        <w:rPr>
          <w:rFonts w:hint="default" w:ascii="Times New Roman" w:hAnsi="Times New Roman" w:cs="Times New Roman"/>
          <w:lang w:eastAsia="zh-CN"/>
        </w:rPr>
        <w:t>监督管理水平</w:t>
      </w:r>
      <w:bookmarkEnd w:id="65"/>
      <w:bookmarkEnd w:id="67"/>
      <w:bookmarkEnd w:id="68"/>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eastAsia="zh-CN"/>
        </w:rPr>
        <w:t>健全组织体系和工作机制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深入落实农村集体资产监督管理</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1+6</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文件，</w:t>
      </w:r>
      <w:r>
        <w:rPr>
          <w:rFonts w:hint="default" w:ascii="Times New Roman" w:hAnsi="Times New Roman" w:eastAsia="仿宋_GB2312" w:cs="Times New Roman"/>
          <w:color w:val="auto"/>
          <w:sz w:val="32"/>
          <w:szCs w:val="32"/>
          <w:highlight w:val="none"/>
          <w:lang w:val="zh-CN" w:eastAsia="zh-CN"/>
        </w:rPr>
        <w:t>按照党委领导</w:t>
      </w:r>
      <w:r>
        <w:rPr>
          <w:rFonts w:hint="eastAsia" w:ascii="Times New Roman" w:hAnsi="Times New Roman"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政府组织</w:t>
      </w:r>
      <w:r>
        <w:rPr>
          <w:rFonts w:hint="eastAsia" w:ascii="Times New Roman" w:hAnsi="Times New Roman"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部门监管</w:t>
      </w:r>
      <w:r>
        <w:rPr>
          <w:rFonts w:hint="eastAsia" w:ascii="Times New Roman" w:hAnsi="Times New Roman"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zh-CN" w:eastAsia="zh-CN"/>
        </w:rPr>
        <w:t>集体经济组织实施的工作思路，健全集体资产</w:t>
      </w:r>
      <w:r>
        <w:rPr>
          <w:rFonts w:hint="default" w:ascii="Times New Roman" w:hAnsi="Times New Roman" w:eastAsia="仿宋_GB2312" w:cs="Times New Roman"/>
          <w:color w:val="auto"/>
          <w:sz w:val="32"/>
          <w:szCs w:val="32"/>
          <w:highlight w:val="none"/>
          <w:lang w:val="en-US" w:eastAsia="zh-CN"/>
        </w:rPr>
        <w:t>监督管理组织体系和工作机制</w:t>
      </w:r>
      <w:r>
        <w:rPr>
          <w:rFonts w:hint="default" w:ascii="Times New Roman" w:hAnsi="Times New Roman" w:eastAsia="仿宋_GB2312" w:cs="Times New Roman"/>
          <w:color w:val="auto"/>
          <w:sz w:val="32"/>
          <w:szCs w:val="32"/>
          <w:highlight w:val="none"/>
          <w:lang w:val="zh-CN" w:eastAsia="zh-CN"/>
        </w:rPr>
        <w:t>。</w:t>
      </w:r>
      <w:r>
        <w:rPr>
          <w:rFonts w:hint="default" w:ascii="Times New Roman" w:hAnsi="Times New Roman" w:eastAsia="仿宋_GB2312" w:cs="Times New Roman"/>
          <w:color w:val="auto"/>
          <w:sz w:val="32"/>
          <w:szCs w:val="32"/>
          <w:highlight w:val="none"/>
          <w:lang w:val="en-US" w:eastAsia="zh-CN"/>
        </w:rPr>
        <w:t>充分发挥区农村集体资产监督管理委员会作用，加强对集体</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三资</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管理的区级统筹和监督指导。规范乡级集体资产监督管理委员会设置，充分发挥对本乡集体资产监督、管理、指导、检查职责，确保履行监管责任。</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提升集体资产管理质量。</w:t>
      </w:r>
      <w:r>
        <w:rPr>
          <w:rFonts w:hint="default" w:ascii="Times New Roman" w:hAnsi="Times New Roman" w:eastAsia="仿宋_GB2312" w:cs="Times New Roman"/>
          <w:color w:val="auto"/>
          <w:kern w:val="0"/>
          <w:sz w:val="32"/>
          <w:szCs w:val="32"/>
          <w:highlight w:val="none"/>
          <w:lang w:val="en-US" w:eastAsia="zh-CN"/>
        </w:rPr>
        <w:t>按照资产清查、动态管理、规范处置、公开交易的工作思路，提升农村集体资产管理质量。规范农村集体资产管理，定期开展集体资产清查，建立动态管理机制，不断完善集体资产管理制度。</w:t>
      </w:r>
      <w:r>
        <w:rPr>
          <w:rFonts w:hint="default" w:ascii="Times New Roman" w:hAnsi="Times New Roman" w:eastAsia="仿宋_GB2312" w:cs="Times New Roman"/>
          <w:color w:val="auto"/>
          <w:kern w:val="0"/>
          <w:sz w:val="32"/>
          <w:szCs w:val="32"/>
          <w:highlight w:val="none"/>
          <w:lang w:val="zh-CN" w:eastAsia="zh-CN"/>
        </w:rPr>
        <w:t>健全集体资产登记、保管、使用、处置等制度，</w:t>
      </w:r>
      <w:r>
        <w:rPr>
          <w:rFonts w:hint="default" w:ascii="Times New Roman" w:hAnsi="Times New Roman" w:eastAsia="仿宋_GB2312" w:cs="Times New Roman"/>
          <w:color w:val="auto"/>
          <w:kern w:val="0"/>
          <w:sz w:val="32"/>
          <w:szCs w:val="32"/>
          <w:highlight w:val="none"/>
          <w:lang w:val="en-US" w:eastAsia="zh-CN"/>
        </w:rPr>
        <w:t>严格按照规定处置集体资产</w:t>
      </w:r>
      <w:r>
        <w:rPr>
          <w:rFonts w:hint="default" w:ascii="Times New Roman" w:hAnsi="Times New Roman" w:eastAsia="仿宋_GB2312" w:cs="Times New Roman"/>
          <w:color w:val="auto"/>
          <w:kern w:val="0"/>
          <w:sz w:val="32"/>
          <w:szCs w:val="32"/>
          <w:highlight w:val="none"/>
          <w:lang w:val="zh-CN" w:eastAsia="zh-CN"/>
        </w:rPr>
        <w:t>。</w:t>
      </w:r>
      <w:r>
        <w:rPr>
          <w:rFonts w:hint="default" w:ascii="Times New Roman" w:hAnsi="Times New Roman" w:eastAsia="仿宋_GB2312" w:cs="Times New Roman"/>
          <w:color w:val="auto"/>
          <w:kern w:val="0"/>
          <w:sz w:val="32"/>
          <w:szCs w:val="32"/>
          <w:highlight w:val="none"/>
          <w:lang w:val="en-US" w:eastAsia="zh-CN"/>
        </w:rPr>
        <w:t>规范集体经营性用房管理，对集体经营性用房实行分级管理。规范集体经营性用房交易和租赁行为，一定建筑规模以上的集体经营性用房通过北京农村产权交易所进行交易，拓宽招商融资渠道，推进管理提质增效。</w:t>
      </w:r>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32"/>
          <w:szCs w:val="32"/>
          <w:highlight w:val="none"/>
        </w:rPr>
        <w:t>提升集体资源管理效能</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加强集体土地管理，全面实行</w:t>
      </w:r>
      <w:r>
        <w:rPr>
          <w:rFonts w:hint="eastAsia"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村地区管</w:t>
      </w:r>
      <w:r>
        <w:rPr>
          <w:rFonts w:hint="eastAsia"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，强化区级管规划、管用途、管合同、管程序、管监督、管查处的管理职责，坚决遏制集体土地失管失控。</w:t>
      </w:r>
      <w:r>
        <w:rPr>
          <w:rFonts w:hint="default" w:ascii="Times New Roman" w:hAnsi="Times New Roman" w:cs="Times New Roman"/>
          <w:color w:val="auto"/>
          <w:sz w:val="32"/>
          <w:szCs w:val="32"/>
          <w:highlight w:val="none"/>
          <w:lang w:eastAsia="zh-CN"/>
        </w:rPr>
        <w:t>加强集体经济合同管理，</w:t>
      </w:r>
      <w:r>
        <w:rPr>
          <w:rFonts w:hint="default" w:ascii="Times New Roman" w:hAnsi="Times New Roman" w:eastAsia="仿宋_GB2312" w:cs="Times New Roman"/>
          <w:color w:val="auto"/>
          <w:kern w:val="0"/>
          <w:sz w:val="32"/>
          <w:szCs w:val="32"/>
          <w:highlight w:val="none"/>
          <w:lang w:val="en-US" w:eastAsia="zh-CN"/>
        </w:rPr>
        <w:t>完善合同联预审机制，</w:t>
      </w:r>
      <w:r>
        <w:rPr>
          <w:rFonts w:hint="default" w:ascii="Times New Roman" w:hAnsi="Times New Roman" w:cs="Times New Roman"/>
          <w:color w:val="auto"/>
          <w:kern w:val="0"/>
          <w:sz w:val="32"/>
          <w:szCs w:val="32"/>
          <w:highlight w:val="none"/>
          <w:lang w:val="en-US" w:eastAsia="zh-CN"/>
        </w:rPr>
        <w:t>严格</w:t>
      </w:r>
      <w:r>
        <w:rPr>
          <w:rFonts w:hint="default" w:ascii="Times New Roman" w:hAnsi="Times New Roman" w:eastAsia="仿宋_GB2312" w:cs="Times New Roman"/>
          <w:color w:val="auto"/>
          <w:kern w:val="0"/>
          <w:sz w:val="32"/>
          <w:szCs w:val="32"/>
          <w:highlight w:val="none"/>
          <w:lang w:val="en-US" w:eastAsia="zh-CN"/>
        </w:rPr>
        <w:t>履行</w:t>
      </w:r>
      <w:r>
        <w:rPr>
          <w:rFonts w:hint="default" w:ascii="Times New Roman" w:hAnsi="Times New Roman" w:eastAsia="仿宋_GB2312" w:cs="Times New Roman"/>
          <w:color w:val="auto"/>
          <w:kern w:val="0"/>
          <w:sz w:val="32"/>
          <w:szCs w:val="32"/>
          <w:highlight w:val="none"/>
          <w:lang w:val="zh-CN" w:eastAsia="zh-CN"/>
        </w:rPr>
        <w:t>乡级</w:t>
      </w:r>
      <w:r>
        <w:rPr>
          <w:rFonts w:hint="default" w:ascii="Times New Roman" w:hAnsi="Times New Roman" w:eastAsia="仿宋_GB2312" w:cs="Times New Roman"/>
          <w:color w:val="auto"/>
          <w:kern w:val="0"/>
          <w:sz w:val="32"/>
          <w:szCs w:val="32"/>
          <w:highlight w:val="none"/>
          <w:lang w:val="en-US" w:eastAsia="zh-CN"/>
        </w:rPr>
        <w:t>合同监管主体责任，严格做到</w:t>
      </w:r>
      <w:r>
        <w:rPr>
          <w:rFonts w:hint="eastAsia"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六必审</w:t>
      </w:r>
      <w:r>
        <w:rPr>
          <w:rFonts w:hint="eastAsia"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。规范集体经济合同签订和履行，</w:t>
      </w:r>
      <w:r>
        <w:rPr>
          <w:rFonts w:hint="default" w:ascii="Times New Roman" w:hAnsi="Times New Roman" w:eastAsia="仿宋_GB2312" w:cs="Times New Roman"/>
          <w:color w:val="auto"/>
          <w:sz w:val="32"/>
          <w:szCs w:val="32"/>
          <w:highlight w:val="none"/>
        </w:rPr>
        <w:t>加强集体经济合同管理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定期开展合同管理自查，及时清理规范问题合同，形成管理长效机制。</w:t>
      </w:r>
      <w:r>
        <w:rPr>
          <w:rFonts w:hint="default" w:ascii="Times New Roman" w:hAnsi="Times New Roman" w:eastAsia="仿宋_GB2312" w:cs="Times New Roman"/>
          <w:color w:val="auto"/>
          <w:kern w:val="0"/>
          <w:sz w:val="32"/>
          <w:szCs w:val="32"/>
          <w:highlight w:val="none"/>
          <w:lang w:val="en-US" w:eastAsia="zh-CN"/>
        </w:rPr>
        <w:t>健全合同管理责任制度、合同备案制度和合同档案管理制度，加强合同信息化管理。</w:t>
      </w:r>
      <w:r>
        <w:rPr>
          <w:rFonts w:hint="default" w:ascii="Times New Roman" w:hAnsi="Times New Roman" w:eastAsia="仿宋_GB2312" w:cs="Times New Roman"/>
          <w:color w:val="auto"/>
          <w:sz w:val="32"/>
          <w:szCs w:val="32"/>
          <w:highlight w:val="none"/>
          <w:lang w:val="en-US" w:eastAsia="zh-CN"/>
        </w:rPr>
        <w:t>加快推进集体资源市场化运行，集约高效运营，发展壮大集体经济，增加集体收入，为实施乡村振兴战略提供经济支撑。</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提升集体资金管理水平</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按照预算管理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使用审批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财务公开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审计监督的工作思路，提升集体资金管理水平。规范集体财务管理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加强大额资金监管，严格执行大额资金使用审批流程。</w:t>
      </w:r>
      <w:r>
        <w:rPr>
          <w:rFonts w:hint="default" w:ascii="Times New Roman" w:hAnsi="Times New Roman" w:eastAsia="仿宋_GB2312" w:cs="Times New Roman"/>
          <w:color w:val="auto"/>
          <w:sz w:val="32"/>
          <w:szCs w:val="32"/>
          <w:highlight w:val="none"/>
          <w:lang w:eastAsia="zh-CN"/>
        </w:rPr>
        <w:t>严格执行村级预算决算管理，规范预算编制，优化收支结构，有效改善收不抵支问题。</w:t>
      </w:r>
      <w:r>
        <w:rPr>
          <w:rFonts w:hint="default" w:ascii="Times New Roman" w:hAnsi="Times New Roman" w:eastAsia="仿宋_GB2312" w:cs="Times New Roman"/>
          <w:color w:val="auto"/>
          <w:sz w:val="32"/>
          <w:szCs w:val="32"/>
          <w:highlight w:val="none"/>
        </w:rPr>
        <w:t>按照规定进行村级财务公开，接受</w:t>
      </w:r>
      <w:r>
        <w:rPr>
          <w:rFonts w:hint="default" w:ascii="Times New Roman" w:hAnsi="Times New Roman" w:eastAsia="仿宋_GB2312" w:cs="Times New Roman"/>
          <w:color w:val="auto"/>
          <w:sz w:val="32"/>
          <w:szCs w:val="32"/>
          <w:highlight w:val="none"/>
          <w:lang w:eastAsia="zh-CN"/>
        </w:rPr>
        <w:t>社员（股东）</w:t>
      </w:r>
      <w:r>
        <w:rPr>
          <w:rFonts w:hint="default" w:ascii="Times New Roman" w:hAnsi="Times New Roman" w:eastAsia="仿宋_GB2312" w:cs="Times New Roman"/>
          <w:color w:val="auto"/>
          <w:sz w:val="32"/>
          <w:szCs w:val="32"/>
          <w:highlight w:val="none"/>
        </w:rPr>
        <w:t>监督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加强集体经济审计监督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6"/>
          <w:sz w:val="32"/>
          <w:szCs w:val="32"/>
          <w:highlight w:val="none"/>
        </w:rPr>
        <w:t>开展集体经济组织主要负责人任期和离任经济责任审计，</w:t>
      </w:r>
      <w:r>
        <w:rPr>
          <w:rFonts w:hint="default" w:ascii="Times New Roman" w:hAnsi="Times New Roman" w:eastAsia="仿宋_GB2312" w:cs="Times New Roman"/>
          <w:color w:val="auto"/>
          <w:spacing w:val="-6"/>
          <w:sz w:val="32"/>
          <w:szCs w:val="32"/>
          <w:highlight w:val="none"/>
          <w:lang w:eastAsia="zh-CN"/>
        </w:rPr>
        <w:t>促进农村党风廉政建设</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z w:val="32"/>
          <w:szCs w:val="32"/>
          <w:highlight w:val="none"/>
          <w:lang w:eastAsia="zh-CN"/>
        </w:rPr>
        <w:t>推进财务管理规范化建设，探索推广乡级会计核算服务中心，实现集体</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全闭环监管。</w:t>
      </w:r>
    </w:p>
    <w:p>
      <w:pPr>
        <w:pStyle w:val="5"/>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69" w:name="_Toc20678"/>
      <w:bookmarkStart w:id="70" w:name="_Toc20693"/>
      <w:bookmarkStart w:id="71" w:name="_Toc145"/>
      <w:bookmarkStart w:id="72" w:name="_Toc21008"/>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w:t>
      </w:r>
      <w:bookmarkEnd w:id="69"/>
      <w:r>
        <w:rPr>
          <w:rFonts w:hint="default" w:ascii="Times New Roman" w:hAnsi="Times New Roman" w:cs="Times New Roman"/>
          <w:color w:val="auto"/>
          <w:highlight w:val="none"/>
          <w:lang w:val="en-US" w:eastAsia="zh-CN"/>
        </w:rPr>
        <w:t>加</w:t>
      </w:r>
      <w:r>
        <w:rPr>
          <w:rFonts w:hint="eastAsia" w:ascii="Times New Roman" w:hAnsi="Times New Roman" w:cs="Times New Roman"/>
          <w:color w:val="auto"/>
          <w:highlight w:val="none"/>
          <w:lang w:val="en-US" w:eastAsia="zh-CN"/>
        </w:rPr>
        <w:t>强</w:t>
      </w:r>
      <w:r>
        <w:rPr>
          <w:rFonts w:hint="default" w:ascii="Times New Roman" w:hAnsi="Times New Roman" w:cs="Times New Roman"/>
          <w:color w:val="auto"/>
          <w:highlight w:val="none"/>
          <w:lang w:eastAsia="zh-CN"/>
        </w:rPr>
        <w:t>集体经济改革创新</w:t>
      </w:r>
      <w:bookmarkEnd w:id="70"/>
      <w:bookmarkEnd w:id="71"/>
      <w:bookmarkEnd w:id="72"/>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cs="Times New Roman"/>
          <w:b/>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深化农村集体产权制度改革。</w:t>
      </w:r>
      <w:r>
        <w:rPr>
          <w:rFonts w:hint="default" w:ascii="Times New Roman" w:hAnsi="Times New Roman" w:eastAsia="仿宋_GB2312" w:cs="Times New Roman"/>
          <w:b w:val="0"/>
          <w:bCs w:val="0"/>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US" w:eastAsia="zh-CN"/>
        </w:rPr>
        <w:t>构建归属清晰、权能完整、流转顺畅、保护严格的农村集体产权制度为目标，按照乡村联动、资源与资产联动、经济发展与社会管理联动的改革思路，全面深化乡村两级产权制度改革。</w:t>
      </w:r>
      <w:r>
        <w:rPr>
          <w:rFonts w:hint="default" w:ascii="Times New Roman" w:hAnsi="Times New Roman" w:eastAsia="仿宋_GB2312" w:cs="Times New Roman"/>
          <w:b w:val="0"/>
          <w:bCs w:val="0"/>
          <w:color w:val="auto"/>
          <w:sz w:val="32"/>
          <w:szCs w:val="32"/>
          <w:highlight w:val="none"/>
          <w:lang w:val="en-US" w:eastAsia="zh-CN"/>
        </w:rPr>
        <w:t>做好村级产权制度改革扫尾，采取量化股份的方式，完成股份合作制改革，建立新型集体经济组织，全面完成村级产权制度改革。进一步规范股份管理，完善集体资产股份权能，优化集体股和个人股比重，探索股权激励模式，积极引导各乡实现按股分红，</w:t>
      </w:r>
      <w:r>
        <w:rPr>
          <w:rFonts w:hint="default" w:ascii="Times New Roman" w:hAnsi="Times New Roman" w:cs="Times New Roman"/>
          <w:b w:val="0"/>
          <w:bCs w:val="0"/>
          <w:color w:val="auto"/>
          <w:sz w:val="32"/>
          <w:szCs w:val="32"/>
          <w:highlight w:val="none"/>
          <w:lang w:val="en-US" w:eastAsia="zh-CN"/>
        </w:rPr>
        <w:t>使</w:t>
      </w:r>
      <w:r>
        <w:rPr>
          <w:rFonts w:hint="default" w:ascii="Times New Roman" w:hAnsi="Times New Roman" w:eastAsia="仿宋_GB2312" w:cs="Times New Roman"/>
          <w:b w:val="0"/>
          <w:bCs w:val="0"/>
          <w:color w:val="auto"/>
          <w:sz w:val="32"/>
          <w:szCs w:val="32"/>
          <w:highlight w:val="none"/>
          <w:lang w:val="en-US" w:eastAsia="zh-CN"/>
        </w:rPr>
        <w:t>更多集体组织成员共享改革成果。以</w:t>
      </w:r>
      <w:r>
        <w:rPr>
          <w:rFonts w:hint="eastAsia"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一绿</w:t>
      </w:r>
      <w:r>
        <w:rPr>
          <w:rFonts w:hint="eastAsia"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一批试点乡为重点，因地制宜、分类有序探索</w:t>
      </w:r>
      <w:r>
        <w:rPr>
          <w:rFonts w:hint="default" w:ascii="Times New Roman" w:hAnsi="Times New Roman" w:cs="Times New Roman"/>
          <w:b w:val="0"/>
          <w:bCs w:val="0"/>
          <w:color w:val="auto"/>
          <w:sz w:val="32"/>
          <w:szCs w:val="32"/>
          <w:highlight w:val="none"/>
          <w:lang w:val="en-US" w:eastAsia="zh-CN"/>
        </w:rPr>
        <w:t>推进</w:t>
      </w:r>
      <w:r>
        <w:rPr>
          <w:rFonts w:hint="default" w:ascii="Times New Roman" w:hAnsi="Times New Roman" w:eastAsia="仿宋_GB2312" w:cs="Times New Roman"/>
          <w:b w:val="0"/>
          <w:bCs w:val="0"/>
          <w:color w:val="auto"/>
          <w:sz w:val="32"/>
          <w:szCs w:val="32"/>
          <w:highlight w:val="none"/>
          <w:lang w:val="en-US" w:eastAsia="zh-CN"/>
        </w:rPr>
        <w:t>乡级产权制度改革。</w:t>
      </w:r>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3" w:firstLineChars="200"/>
        <w:textAlignment w:val="auto"/>
        <w:rPr>
          <w:rFonts w:hint="default" w:ascii="Times New Roman" w:hAnsi="Times New Roman" w:cs="Times New Roman"/>
          <w:b/>
          <w:bCs/>
          <w:color w:val="auto"/>
          <w:sz w:val="32"/>
          <w:szCs w:val="32"/>
          <w:highlight w:val="none"/>
          <w:lang w:eastAsia="zh-CN"/>
        </w:rPr>
      </w:pPr>
      <w:r>
        <w:rPr>
          <w:rFonts w:hint="default" w:ascii="Times New Roman" w:hAnsi="Times New Roman" w:cs="Times New Roman"/>
          <w:b/>
          <w:bCs/>
          <w:color w:val="auto"/>
          <w:sz w:val="32"/>
          <w:szCs w:val="32"/>
          <w:highlight w:val="none"/>
          <w:lang w:eastAsia="zh-CN"/>
        </w:rPr>
        <w:t>构建</w:t>
      </w:r>
      <w:r>
        <w:rPr>
          <w:rFonts w:hint="default" w:ascii="Times New Roman" w:hAnsi="Times New Roman" w:eastAsia="仿宋_GB2312" w:cs="Times New Roman"/>
          <w:b/>
          <w:bCs/>
          <w:color w:val="auto"/>
          <w:sz w:val="32"/>
          <w:szCs w:val="32"/>
          <w:highlight w:val="none"/>
        </w:rPr>
        <w:t>集体经济组织运行</w:t>
      </w:r>
      <w:r>
        <w:rPr>
          <w:rFonts w:hint="default" w:ascii="Times New Roman" w:hAnsi="Times New Roman" w:cs="Times New Roman"/>
          <w:b/>
          <w:bCs/>
          <w:color w:val="auto"/>
          <w:sz w:val="32"/>
          <w:szCs w:val="32"/>
          <w:highlight w:val="none"/>
          <w:lang w:eastAsia="zh-CN"/>
        </w:rPr>
        <w:t>新机制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rPr>
        <w:t>加强农村基层党组织对农村集体经济的领导</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加快推进农村集体经济组织登记赋码工作，</w:t>
      </w:r>
      <w:r>
        <w:rPr>
          <w:rFonts w:hint="default" w:ascii="Times New Roman" w:hAnsi="Times New Roman" w:eastAsia="仿宋_GB2312" w:cs="Times New Roman"/>
          <w:color w:val="auto"/>
          <w:sz w:val="32"/>
          <w:szCs w:val="32"/>
          <w:highlight w:val="none"/>
          <w:lang w:eastAsia="zh-CN"/>
        </w:rPr>
        <w:t>明确集体经济组织经营管理主体地位，</w:t>
      </w:r>
      <w:r>
        <w:rPr>
          <w:rFonts w:hint="default" w:ascii="Times New Roman" w:hAnsi="Times New Roman" w:eastAsia="仿宋_GB2312" w:cs="Times New Roman"/>
          <w:color w:val="auto"/>
          <w:sz w:val="32"/>
          <w:szCs w:val="32"/>
          <w:highlight w:val="none"/>
        </w:rPr>
        <w:t>规范农村集体经济组织运行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以构建</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产权清晰、权责明确、政企分开、管理科学</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的新型集体经济组织为目标，探索完善集体经济运行机制，</w:t>
      </w:r>
      <w:r>
        <w:rPr>
          <w:rFonts w:hint="default" w:ascii="Times New Roman" w:hAnsi="Times New Roman" w:eastAsia="仿宋_GB2312" w:cs="Times New Roman"/>
          <w:b w:val="0"/>
          <w:bCs w:val="0"/>
          <w:color w:val="auto"/>
          <w:sz w:val="32"/>
          <w:szCs w:val="32"/>
          <w:highlight w:val="none"/>
        </w:rPr>
        <w:t>完善特别法人治理结构，</w:t>
      </w:r>
      <w:r>
        <w:rPr>
          <w:rFonts w:hint="default" w:ascii="Times New Roman" w:hAnsi="Times New Roman" w:cs="Times New Roman"/>
          <w:b w:val="0"/>
          <w:bCs w:val="0"/>
          <w:color w:val="auto"/>
          <w:sz w:val="32"/>
          <w:szCs w:val="32"/>
          <w:highlight w:val="none"/>
          <w:lang w:eastAsia="zh-CN"/>
        </w:rPr>
        <w:t>完善</w:t>
      </w:r>
      <w:r>
        <w:rPr>
          <w:rFonts w:hint="default" w:ascii="Times New Roman" w:hAnsi="Times New Roman" w:eastAsia="仿宋_GB2312" w:cs="Times New Roman"/>
          <w:color w:val="auto"/>
          <w:sz w:val="32"/>
          <w:szCs w:val="32"/>
          <w:highlight w:val="none"/>
        </w:rPr>
        <w:t>经营管理、责任考核和风险控制等制度，</w:t>
      </w:r>
      <w:r>
        <w:rPr>
          <w:rFonts w:hint="default" w:ascii="Times New Roman" w:hAnsi="Times New Roman" w:eastAsia="仿宋_GB2312" w:cs="Times New Roman"/>
          <w:b w:val="0"/>
          <w:bCs w:val="0"/>
          <w:color w:val="auto"/>
          <w:sz w:val="32"/>
          <w:szCs w:val="32"/>
          <w:highlight w:val="none"/>
        </w:rPr>
        <w:t>建立符合市场经济要求的农村集体经济</w:t>
      </w:r>
      <w:r>
        <w:rPr>
          <w:rFonts w:hint="eastAsia" w:cs="Times New Roman"/>
          <w:b w:val="0"/>
          <w:bCs w:val="0"/>
          <w:color w:val="auto"/>
          <w:sz w:val="32"/>
          <w:szCs w:val="32"/>
          <w:highlight w:val="none"/>
          <w:lang w:eastAsia="zh-CN"/>
        </w:rPr>
        <w:t>运行</w:t>
      </w:r>
      <w:r>
        <w:rPr>
          <w:rFonts w:hint="default" w:ascii="Times New Roman" w:hAnsi="Times New Roman" w:eastAsia="仿宋_GB2312" w:cs="Times New Roman"/>
          <w:b w:val="0"/>
          <w:bCs w:val="0"/>
          <w:color w:val="auto"/>
          <w:sz w:val="32"/>
          <w:szCs w:val="32"/>
          <w:highlight w:val="none"/>
        </w:rPr>
        <w:t>新机制</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cs="Times New Roman"/>
          <w:bCs/>
          <w:color w:val="auto"/>
          <w:sz w:val="32"/>
          <w:szCs w:val="32"/>
          <w:highlight w:val="none"/>
          <w:lang w:eastAsia="zh-CN"/>
        </w:rPr>
        <w:t>创新集体资产运营机制</w:t>
      </w:r>
      <w:r>
        <w:rPr>
          <w:rFonts w:hint="default" w:ascii="Times New Roman" w:hAnsi="Times New Roman" w:eastAsia="仿宋_GB2312" w:cs="Times New Roman"/>
          <w:bCs/>
          <w:color w:val="auto"/>
          <w:sz w:val="32"/>
          <w:szCs w:val="32"/>
          <w:highlight w:val="none"/>
          <w:lang w:eastAsia="zh-CN"/>
        </w:rPr>
        <w:t>，鼓励</w:t>
      </w:r>
      <w:r>
        <w:rPr>
          <w:rFonts w:hint="default" w:ascii="Times New Roman" w:hAnsi="Times New Roman" w:cs="Times New Roman"/>
          <w:bCs/>
          <w:color w:val="auto"/>
          <w:sz w:val="32"/>
          <w:szCs w:val="32"/>
          <w:highlight w:val="none"/>
          <w:lang w:eastAsia="zh-CN"/>
        </w:rPr>
        <w:t>有条件的集体经济组织，采取入股、合作等多元化经营方式引入社会资本，提高农村集体资产经营效率。</w:t>
      </w:r>
    </w:p>
    <w:p>
      <w:pPr>
        <w:pStyle w:val="3"/>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rPr>
      </w:pPr>
      <w:r>
        <w:rPr>
          <w:rFonts w:hint="default" w:ascii="Times New Roman" w:hAnsi="Times New Roman" w:cs="Times New Roman"/>
        </w:rPr>
        <w:br w:type="page"/>
      </w:r>
    </w:p>
    <w:p>
      <w:pPr>
        <w:pStyle w:val="3"/>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szCs w:val="32"/>
          <w:highlight w:val="none"/>
        </w:rPr>
      </w:pPr>
      <w:bookmarkStart w:id="73" w:name="_Toc27448"/>
      <w:r>
        <w:rPr>
          <w:rFonts w:hint="default" w:ascii="Times New Roman" w:hAnsi="Times New Roman" w:cs="Times New Roman"/>
        </w:rPr>
        <w:t>第</w:t>
      </w:r>
      <w:r>
        <w:rPr>
          <w:rFonts w:hint="default" w:ascii="Times New Roman" w:hAnsi="Times New Roman" w:cs="Times New Roman"/>
          <w:lang w:eastAsia="zh-CN"/>
        </w:rPr>
        <w:t>五</w:t>
      </w:r>
      <w:r>
        <w:rPr>
          <w:rFonts w:hint="default" w:ascii="Times New Roman" w:hAnsi="Times New Roman" w:cs="Times New Roman"/>
        </w:rPr>
        <w:t xml:space="preserve">章  </w:t>
      </w:r>
      <w:r>
        <w:rPr>
          <w:rFonts w:hint="default" w:ascii="Times New Roman" w:hAnsi="Times New Roman" w:cs="Times New Roman"/>
          <w:lang w:eastAsia="zh-CN"/>
        </w:rPr>
        <w:t>扎实推动农业现代化</w:t>
      </w:r>
      <w:bookmarkEnd w:id="73"/>
    </w:p>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p>
    <w:bookmarkEnd w:id="2"/>
    <w:bookmarkEnd w:id="3"/>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74" w:name="_Toc21168"/>
      <w:bookmarkStart w:id="75" w:name="_Toc23138"/>
      <w:bookmarkStart w:id="76" w:name="_Toc19757"/>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eastAsia="zh-CN"/>
        </w:rPr>
        <w:t>全面落实</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田长制</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，保护利用好耕地空间</w:t>
      </w:r>
      <w:bookmarkEnd w:id="74"/>
      <w:bookmarkEnd w:id="75"/>
    </w:p>
    <w:p>
      <w:pPr>
        <w:pStyle w:val="5"/>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lang w:eastAsia="zh-CN"/>
        </w:rPr>
      </w:pPr>
      <w:bookmarkStart w:id="77" w:name="_Toc26836"/>
      <w:bookmarkStart w:id="78" w:name="_Toc18470"/>
      <w:r>
        <w:rPr>
          <w:rFonts w:hint="default" w:ascii="Times New Roman" w:hAnsi="Times New Roman" w:cs="Times New Roman"/>
          <w:color w:val="auto"/>
          <w:highlight w:val="none"/>
          <w:lang w:eastAsia="zh-CN"/>
        </w:rPr>
        <w:t>（一）牢牢守住耕地红线</w:t>
      </w:r>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优化耕地保护空间。</w:t>
      </w:r>
      <w:r>
        <w:rPr>
          <w:rFonts w:hint="default" w:ascii="Times New Roman" w:hAnsi="Times New Roman" w:eastAsia="仿宋_GB2312" w:cs="Times New Roman"/>
          <w:color w:val="auto"/>
          <w:sz w:val="32"/>
          <w:szCs w:val="32"/>
          <w:highlight w:val="none"/>
        </w:rPr>
        <w:t>推进耕地保有量范围内永久基本农田及其储备区调整工作，促进</w:t>
      </w:r>
      <w:r>
        <w:rPr>
          <w:rFonts w:hint="default" w:ascii="Times New Roman" w:hAnsi="Times New Roman" w:eastAsia="仿宋_GB2312" w:cs="Times New Roman"/>
          <w:color w:val="auto"/>
          <w:sz w:val="32"/>
          <w:szCs w:val="32"/>
          <w:highlight w:val="none"/>
          <w:lang w:val="en-US" w:eastAsia="zh-CN"/>
        </w:rPr>
        <w:t>1.55万亩耕地保护空间</w:t>
      </w:r>
      <w:r>
        <w:rPr>
          <w:rFonts w:hint="default" w:ascii="Times New Roman" w:hAnsi="Times New Roman" w:eastAsia="仿宋_GB2312" w:cs="Times New Roman"/>
          <w:color w:val="auto"/>
          <w:sz w:val="32"/>
          <w:szCs w:val="32"/>
          <w:highlight w:val="none"/>
        </w:rPr>
        <w:t>集中连片和成园成方成带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实现落地上图、四至清晰，布局合理、质量合格。对</w:t>
      </w:r>
      <w:r>
        <w:rPr>
          <w:rFonts w:hint="default" w:ascii="Times New Roman" w:hAnsi="Times New Roman" w:eastAsia="仿宋_GB2312" w:cs="Times New Roman"/>
          <w:color w:val="auto"/>
          <w:sz w:val="32"/>
          <w:szCs w:val="32"/>
          <w:highlight w:val="none"/>
          <w:lang w:eastAsia="zh-CN"/>
        </w:rPr>
        <w:t>耕地保护空间状况</w:t>
      </w:r>
      <w:r>
        <w:rPr>
          <w:rFonts w:hint="default" w:ascii="Times New Roman" w:hAnsi="Times New Roman" w:eastAsia="仿宋_GB2312" w:cs="Times New Roman"/>
          <w:color w:val="auto"/>
          <w:sz w:val="32"/>
          <w:szCs w:val="32"/>
          <w:highlight w:val="none"/>
        </w:rPr>
        <w:t>进行全面评估，开展土地适宜性评价，摸清质量、布局等基本情况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建立完善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一乡一图一表</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一地一档</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的工作台账。探索建立农田数字化网格化管理系统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实时动态监测</w:t>
      </w:r>
      <w:r>
        <w:rPr>
          <w:rFonts w:hint="default" w:ascii="Times New Roman" w:hAnsi="Times New Roman" w:eastAsia="仿宋_GB2312" w:cs="Times New Roman"/>
          <w:color w:val="auto"/>
          <w:sz w:val="32"/>
          <w:szCs w:val="32"/>
          <w:highlight w:val="none"/>
          <w:lang w:eastAsia="zh-CN"/>
        </w:rPr>
        <w:t>耕地保护空间</w:t>
      </w:r>
      <w:r>
        <w:rPr>
          <w:rFonts w:hint="default" w:ascii="Times New Roman" w:hAnsi="Times New Roman" w:eastAsia="仿宋_GB2312" w:cs="Times New Roman"/>
          <w:color w:val="auto"/>
          <w:sz w:val="32"/>
          <w:szCs w:val="32"/>
          <w:highlight w:val="none"/>
        </w:rPr>
        <w:t>利用变化情况，提高</w:t>
      </w:r>
      <w:r>
        <w:rPr>
          <w:rFonts w:hint="default" w:ascii="Times New Roman" w:hAnsi="Times New Roman" w:eastAsia="仿宋_GB2312" w:cs="Times New Roman"/>
          <w:color w:val="auto"/>
          <w:sz w:val="32"/>
          <w:szCs w:val="32"/>
          <w:highlight w:val="none"/>
          <w:lang w:eastAsia="zh-CN"/>
        </w:rPr>
        <w:t>保护利用</w:t>
      </w:r>
      <w:r>
        <w:rPr>
          <w:rFonts w:hint="default" w:ascii="Times New Roman" w:hAnsi="Times New Roman" w:eastAsia="仿宋_GB2312" w:cs="Times New Roman"/>
          <w:color w:val="auto"/>
          <w:sz w:val="32"/>
          <w:szCs w:val="32"/>
          <w:highlight w:val="none"/>
        </w:rPr>
        <w:t>水平。</w:t>
      </w:r>
    </w:p>
    <w:p>
      <w:pPr>
        <w:pageBreakBefore w:val="0"/>
        <w:kinsoku/>
        <w:wordWrap/>
        <w:overflowPunct/>
        <w:topLinePunct w:val="0"/>
        <w:autoSpaceDE/>
        <w:autoSpaceDN/>
        <w:bidi w:val="0"/>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highlight w:val="none"/>
        </w:rPr>
        <w:t>严格</w:t>
      </w:r>
      <w:r>
        <w:rPr>
          <w:rFonts w:hint="default" w:ascii="Times New Roman" w:hAnsi="Times New Roman" w:eastAsia="仿宋_GB2312" w:cs="Times New Roman"/>
          <w:b/>
          <w:bCs/>
          <w:color w:val="auto"/>
          <w:sz w:val="32"/>
          <w:szCs w:val="32"/>
          <w:highlight w:val="none"/>
          <w:lang w:eastAsia="zh-CN"/>
        </w:rPr>
        <w:t>耕地保护和</w:t>
      </w:r>
      <w:r>
        <w:rPr>
          <w:rFonts w:hint="default" w:ascii="Times New Roman" w:hAnsi="Times New Roman" w:eastAsia="仿宋_GB2312" w:cs="Times New Roman"/>
          <w:b/>
          <w:bCs/>
          <w:color w:val="auto"/>
          <w:sz w:val="32"/>
          <w:szCs w:val="32"/>
          <w:highlight w:val="none"/>
        </w:rPr>
        <w:t>管理</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sz w:val="32"/>
          <w:szCs w:val="32"/>
        </w:rPr>
        <w:t>全面落实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田长制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，实行接任、离任</w:t>
      </w:r>
      <w:r>
        <w:rPr>
          <w:rFonts w:hint="default" w:ascii="Times New Roman" w:hAnsi="Times New Roman" w:eastAsia="仿宋_GB2312" w:cs="Times New Roman"/>
          <w:sz w:val="32"/>
          <w:szCs w:val="32"/>
          <w:highlight w:val="none"/>
        </w:rPr>
        <w:t>交清单制度</w:t>
      </w:r>
      <w:r>
        <w:rPr>
          <w:rFonts w:hint="default" w:ascii="Times New Roman" w:hAnsi="Times New Roman" w:eastAsia="仿宋_GB2312" w:cs="Times New Roman"/>
          <w:sz w:val="32"/>
          <w:szCs w:val="32"/>
        </w:rPr>
        <w:t>，把耕地保护作为领导干部自然资源资产离任审计的重要内容。</w:t>
      </w:r>
      <w:r>
        <w:rPr>
          <w:rFonts w:hint="default" w:ascii="Times New Roman" w:hAnsi="Times New Roman" w:eastAsia="仿宋_GB2312" w:cs="Times New Roman"/>
          <w:sz w:val="32"/>
          <w:szCs w:val="32"/>
          <w:highlight w:val="none"/>
        </w:rPr>
        <w:t>严守1.37万亩永久基本农田和0.18万亩永久基本农田储备区，落实 1.55万亩耕地保护空间，坚决遏制耕地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非农化</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深入推进农村乱占耕地建房专项整治行动，落实</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大棚房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长效监管机制，全面加大监督执法力度，防止</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大棚房</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问题反弹。开展农村撂荒地专项整治，禁止闲置、荒芜永久基本农田。</w:t>
      </w:r>
    </w:p>
    <w:p>
      <w:pPr>
        <w:pStyle w:val="5"/>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79" w:name="_Toc28068"/>
      <w:bookmarkStart w:id="80" w:name="_Toc12148"/>
      <w:r>
        <w:rPr>
          <w:rFonts w:hint="default" w:ascii="Times New Roman" w:hAnsi="Times New Roman" w:cs="Times New Roman"/>
          <w:color w:val="auto"/>
          <w:highlight w:val="none"/>
          <w:lang w:eastAsia="zh-CN"/>
        </w:rPr>
        <w:t>（二）提升耕地利用水平</w:t>
      </w:r>
      <w:bookmarkEnd w:id="79"/>
      <w:bookmarkEnd w:id="8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加大高标准农田建设力度。</w:t>
      </w:r>
      <w:r>
        <w:rPr>
          <w:rFonts w:hint="default" w:ascii="Times New Roman" w:hAnsi="Times New Roman" w:eastAsia="仿宋_GB2312" w:cs="Times New Roman"/>
          <w:color w:val="auto"/>
          <w:sz w:val="32"/>
          <w:szCs w:val="32"/>
          <w:highlight w:val="none"/>
        </w:rPr>
        <w:t>落实好中央、市级下达的高标准农田建设任务，加大自动化、机械化、数字化等方面的投入，提升农田基础设施、高效节水设施、地力培肥、生态景观和维护保养等水平。逐步提升划定永久基本农田土壤质量，补齐农业用水、用电、道路等基础设施短板，解决农业用水难、用电贵等问题，提升农田生产能力和生产水平。提升基本农田保护和监管补贴标准，缩小林田补贴差距，提升农业生产和农田保护的政策吸引力，引导乡村集体和社会企业参与农业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抓牢重要农产品稳产保供</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切实坚守粮食和</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菜篮子</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基本供应安全底线，</w:t>
      </w:r>
      <w:r>
        <w:rPr>
          <w:rFonts w:hint="default" w:ascii="Times New Roman" w:hAnsi="Times New Roman" w:eastAsia="仿宋_GB2312" w:cs="Times New Roman"/>
          <w:color w:val="auto"/>
          <w:sz w:val="32"/>
          <w:szCs w:val="32"/>
          <w:highlight w:val="none"/>
        </w:rPr>
        <w:t>实行党政同</w:t>
      </w:r>
      <w:r>
        <w:rPr>
          <w:rFonts w:hint="default" w:ascii="Times New Roman" w:hAnsi="Times New Roman" w:eastAsia="仿宋_GB2312" w:cs="Times New Roman"/>
          <w:color w:val="auto"/>
          <w:sz w:val="32"/>
          <w:szCs w:val="32"/>
          <w:highlight w:val="none"/>
          <w:lang w:eastAsia="zh-CN"/>
        </w:rPr>
        <w:t>责，</w:t>
      </w:r>
      <w:r>
        <w:rPr>
          <w:rFonts w:hint="default" w:ascii="Times New Roman" w:hAnsi="Times New Roman" w:eastAsia="仿宋_GB2312" w:cs="Times New Roman"/>
          <w:color w:val="auto"/>
          <w:sz w:val="32"/>
          <w:szCs w:val="32"/>
          <w:highlight w:val="none"/>
        </w:rPr>
        <w:t>严格落实年度粮食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蔬菜生产任务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到2025年，粮菜生产面积达4000亩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加快</w:t>
      </w:r>
      <w:r>
        <w:rPr>
          <w:rFonts w:hint="eastAsia" w:ascii="Times New Roman" w:hAnsi="Times New Roman" w:cs="Times New Roman"/>
          <w:color w:val="auto"/>
          <w:sz w:val="32"/>
          <w:szCs w:val="32"/>
          <w:highlight w:val="none"/>
          <w:lang w:eastAsia="zh-CN"/>
        </w:rPr>
        <w:t>补齐</w:t>
      </w:r>
      <w:r>
        <w:rPr>
          <w:rFonts w:hint="default" w:ascii="Times New Roman" w:hAnsi="Times New Roman" w:eastAsia="仿宋_GB2312" w:cs="Times New Roman"/>
          <w:color w:val="auto"/>
          <w:sz w:val="32"/>
          <w:szCs w:val="32"/>
          <w:highlight w:val="none"/>
        </w:rPr>
        <w:t>蔬菜集约化育苗、机械装备、产销衔接等短板，推动设施蔬菜稳面积、提产能、增效益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提高农产品供应保障能力。因地制宜发展设施蔬菜、特色农作物和高价值农产品，满足市场多元化、品质化消费需求。制定撂荒地和闲置设施应对方案，</w:t>
      </w:r>
      <w:r>
        <w:rPr>
          <w:rFonts w:hint="eastAsia" w:ascii="Times New Roman" w:hAnsi="Times New Roman"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政策引导，督促尽快恢复耕种，实现</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满员、全负荷</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rPr>
      </w:pPr>
      <w:bookmarkStart w:id="81" w:name="_Toc13406"/>
      <w:r>
        <w:rPr>
          <w:rFonts w:hint="default" w:ascii="Times New Roman" w:hAnsi="Times New Roman" w:cs="Times New Roman"/>
          <w:color w:val="auto"/>
          <w:highlight w:val="none"/>
          <w:lang w:eastAsia="zh-CN"/>
        </w:rPr>
        <w:t>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以科技创新为引领，建设</w:t>
      </w:r>
      <w:r>
        <w:rPr>
          <w:rFonts w:hint="default" w:ascii="Times New Roman" w:hAnsi="Times New Roman" w:cs="Times New Roman"/>
          <w:color w:val="auto"/>
          <w:highlight w:val="none"/>
        </w:rPr>
        <w:t>数字农业</w:t>
      </w:r>
      <w:r>
        <w:rPr>
          <w:rFonts w:hint="default" w:ascii="Times New Roman" w:hAnsi="Times New Roman" w:cs="Times New Roman"/>
          <w:color w:val="auto"/>
          <w:highlight w:val="none"/>
          <w:lang w:eastAsia="zh-CN"/>
        </w:rPr>
        <w:t>先行区</w:t>
      </w:r>
      <w:bookmarkEnd w:id="81"/>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eastAsia="zh-CN"/>
        </w:rPr>
      </w:pPr>
      <w:bookmarkStart w:id="82" w:name="_Toc32621"/>
      <w:r>
        <w:rPr>
          <w:rFonts w:hint="default" w:ascii="Times New Roman" w:hAnsi="Times New Roman" w:cs="Times New Roman"/>
          <w:color w:val="auto"/>
          <w:highlight w:val="none"/>
          <w:lang w:eastAsia="zh-CN"/>
        </w:rPr>
        <w:t>（一）推进农业管理服务数字化转型</w:t>
      </w:r>
      <w:bookmarkEnd w:id="82"/>
    </w:p>
    <w:p>
      <w:pPr>
        <w:pageBreakBefore w:val="0"/>
        <w:kinsoku/>
        <w:wordWrap/>
        <w:overflowPunct/>
        <w:topLinePunct w:val="0"/>
        <w:autoSpaceDE/>
        <w:autoSpaceDN/>
        <w:bidi w:val="0"/>
        <w:snapToGrid/>
        <w:spacing w:beforeAutospacing="0" w:line="560" w:lineRule="exact"/>
        <w:ind w:left="0" w:leftChars="0" w:right="0" w:rightChars="0" w:firstLine="643" w:firstLineChars="200"/>
        <w:textAlignment w:val="auto"/>
        <w:rPr>
          <w:rFonts w:hint="default" w:ascii="Times New Roman" w:hAnsi="Times New Roman" w:cs="Times New Roman"/>
          <w:szCs w:val="32"/>
          <w:highlight w:val="none"/>
        </w:rPr>
      </w:pPr>
      <w:r>
        <w:rPr>
          <w:rFonts w:hint="default" w:ascii="Times New Roman" w:hAnsi="Times New Roman" w:eastAsia="仿宋_GB2312" w:cs="Times New Roman"/>
          <w:b/>
          <w:sz w:val="32"/>
          <w:szCs w:val="32"/>
          <w:highlight w:val="none"/>
        </w:rPr>
        <w:t>建设农业数据资源</w:t>
      </w:r>
      <w:r>
        <w:rPr>
          <w:rFonts w:hint="eastAsia" w:ascii="Times New Roman" w:hAnsi="Times New Roman" w:cs="Times New Roman"/>
          <w:b/>
          <w:sz w:val="32"/>
          <w:szCs w:val="32"/>
          <w:highlight w:val="none"/>
          <w:lang w:eastAsia="zh-CN"/>
        </w:rPr>
        <w:t>“</w:t>
      </w:r>
      <w:r>
        <w:rPr>
          <w:rFonts w:hint="default" w:ascii="Times New Roman" w:hAnsi="Times New Roman" w:eastAsia="仿宋_GB2312" w:cs="Times New Roman"/>
          <w:b/>
          <w:sz w:val="32"/>
          <w:szCs w:val="32"/>
          <w:highlight w:val="none"/>
        </w:rPr>
        <w:t>一张图</w:t>
      </w:r>
      <w:r>
        <w:rPr>
          <w:rFonts w:hint="eastAsia" w:ascii="Times New Roman" w:hAnsi="Times New Roman" w:cs="Times New Roman"/>
          <w:b/>
          <w:sz w:val="32"/>
          <w:szCs w:val="32"/>
          <w:highlight w:val="none"/>
          <w:lang w:eastAsia="zh-CN"/>
        </w:rPr>
        <w:t>”</w:t>
      </w:r>
      <w:r>
        <w:rPr>
          <w:rFonts w:hint="default" w:ascii="Times New Roman" w:hAnsi="Times New Roman" w:eastAsia="仿宋_GB2312" w:cs="Times New Roman"/>
          <w:b/>
          <w:sz w:val="32"/>
          <w:szCs w:val="32"/>
          <w:highlight w:val="none"/>
        </w:rPr>
        <w:t>。</w:t>
      </w:r>
      <w:r>
        <w:rPr>
          <w:rFonts w:hint="default" w:ascii="Times New Roman" w:hAnsi="Times New Roman" w:eastAsia="仿宋_GB2312" w:cs="Times New Roman"/>
          <w:bCs/>
          <w:sz w:val="32"/>
          <w:szCs w:val="32"/>
          <w:highlight w:val="none"/>
        </w:rPr>
        <w:t>充分</w:t>
      </w:r>
      <w:r>
        <w:rPr>
          <w:rFonts w:hint="default" w:ascii="Times New Roman" w:hAnsi="Times New Roman" w:eastAsia="仿宋_GB2312" w:cs="Times New Roman"/>
          <w:sz w:val="32"/>
          <w:szCs w:val="32"/>
          <w:highlight w:val="none"/>
        </w:rPr>
        <w:t>利用永久基本农田划定、高标准农田上图入库、耕地质量调查监测、设施农用地备案等数据，建设好农田基本信息数据库，形成集地块面积、空间分布、土地质量、种植类型等于一体的耕地信息数据体系。全方位采集、整理、处理、分析耕地基本信息、农业生产、新型经营主体、社会服务组织等基础数据，形成统一的农业资源数据库，展示全区农业资源的空间分布状况以及变化趋势，实现全区农业资源、农业品牌、产销对接、农耕景观、农游线路等数据一张图管理。</w:t>
      </w:r>
    </w:p>
    <w:p>
      <w:pPr>
        <w:pageBreakBefore w:val="0"/>
        <w:kinsoku/>
        <w:wordWrap/>
        <w:overflowPunct/>
        <w:topLinePunct w:val="0"/>
        <w:autoSpaceDE/>
        <w:autoSpaceDN/>
        <w:bidi w:val="0"/>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sz w:val="32"/>
          <w:szCs w:val="32"/>
          <w:highlight w:val="none"/>
        </w:rPr>
        <w:t>构建农业现代化服务体系。</w:t>
      </w:r>
      <w:r>
        <w:rPr>
          <w:rFonts w:hint="default" w:ascii="Times New Roman" w:hAnsi="Times New Roman" w:eastAsia="仿宋_GB2312" w:cs="Times New Roman"/>
          <w:bCs/>
          <w:sz w:val="32"/>
          <w:szCs w:val="32"/>
          <w:highlight w:val="none"/>
        </w:rPr>
        <w:t>以数字化农业服务体系建设，助力农业服务向综合赋能升级，提高都市农业的能级和效率。立足朝阳社交媒体发达、对外交往重要窗口的优势，建设农业数字经济孵化平台，吸引和培育数字农业企业集聚，为数字农业经济提供大数据管理、政策咨询、人才培养等服务。建立现代农业全产业链发展智慧联盟，搭建政府部门、生产经营主体、科研院校、金融保险部门、专业咨询机构、专业化服务公司的协同交流平台，为朝阳都市农业提供全方位的现代化发展方案建议、技术咨询和社会化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健全农产品质量安全监管体系。</w:t>
      </w:r>
      <w:r>
        <w:rPr>
          <w:rFonts w:hint="default" w:ascii="Times New Roman" w:hAnsi="Times New Roman" w:eastAsia="仿宋_GB2312" w:cs="Times New Roman"/>
          <w:bCs/>
          <w:sz w:val="32"/>
          <w:szCs w:val="32"/>
          <w:highlight w:val="none"/>
        </w:rPr>
        <w:t>提升农产品质量安全追溯管理能力，全面加强农产品质量安全监管体系建设，力争到2025年，全区农产品质量安全监测合格率超98%</w:t>
      </w:r>
      <w:r>
        <w:rPr>
          <w:rFonts w:hint="default" w:ascii="Times New Roman" w:hAnsi="Times New Roman" w:eastAsia="仿宋_GB2312" w:cs="Times New Roman"/>
          <w:sz w:val="32"/>
          <w:szCs w:val="32"/>
          <w:highlight w:val="none"/>
        </w:rPr>
        <w:t>。率先将绿色食品、有机农产品、地理标志农产品纳入追溯管理。以信息化建设提升农产品质量安全的追溯监管能力，建立农业生产可追溯、可共享的农产品质量信息平台。完善农产品质量安全监管信息平台，建立</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检监打</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联动协调机制，强化执法和检测队伍建设，提升区、乡两级检测水平，鼓励企业开展自检。完善动植物疫病防控体系，建立日常防控、监测预警、应急处置的动植物疫病防控全闭环体系，实施免疫净化、风险评估、监测预警等举措。</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eastAsia="zh-CN"/>
        </w:rPr>
      </w:pPr>
      <w:bookmarkStart w:id="83" w:name="_Toc9287"/>
      <w:r>
        <w:rPr>
          <w:rFonts w:hint="default" w:ascii="Times New Roman" w:hAnsi="Times New Roman" w:cs="Times New Roman"/>
          <w:color w:val="auto"/>
          <w:highlight w:val="none"/>
          <w:lang w:eastAsia="zh-CN"/>
        </w:rPr>
        <w:t>（二）</w:t>
      </w:r>
      <w:r>
        <w:rPr>
          <w:rFonts w:hint="eastAsia" w:ascii="Times New Roman" w:hAnsi="Times New Roman" w:cs="Times New Roman"/>
          <w:color w:val="auto"/>
          <w:highlight w:val="none"/>
          <w:lang w:eastAsia="zh-CN"/>
        </w:rPr>
        <w:t>推进</w:t>
      </w:r>
      <w:r>
        <w:rPr>
          <w:rFonts w:hint="default" w:ascii="Times New Roman" w:hAnsi="Times New Roman" w:cs="Times New Roman"/>
          <w:color w:val="auto"/>
          <w:highlight w:val="none"/>
          <w:lang w:eastAsia="zh-CN"/>
        </w:rPr>
        <w:t>农业生产经营数字化转型</w:t>
      </w:r>
      <w:bookmarkEnd w:id="83"/>
    </w:p>
    <w:p>
      <w:pPr>
        <w:pageBreakBefore w:val="0"/>
        <w:kinsoku/>
        <w:wordWrap/>
        <w:overflowPunct/>
        <w:topLinePunct w:val="0"/>
        <w:autoSpaceDE/>
        <w:autoSpaceDN/>
        <w:bidi w:val="0"/>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着力发展智慧农业。</w:t>
      </w:r>
      <w:r>
        <w:rPr>
          <w:rFonts w:hint="default" w:ascii="Times New Roman" w:hAnsi="Times New Roman" w:eastAsia="仿宋_GB2312" w:cs="Times New Roman"/>
          <w:color w:val="auto"/>
          <w:sz w:val="32"/>
          <w:szCs w:val="32"/>
          <w:highlight w:val="none"/>
          <w:lang w:val="en-US" w:eastAsia="zh-CN"/>
        </w:rPr>
        <w:t>推广应用人工智能、5G、物联网、北斗、大数据、区块链等新一代信息技术，推进农业生产经营数字化改造，构建朝阳农业</w:t>
      </w:r>
      <w:r>
        <w:rPr>
          <w:rFonts w:hint="default" w:ascii="Times New Roman" w:hAnsi="Times New Roman" w:eastAsia="仿宋_GB2312" w:cs="Times New Roman"/>
          <w:sz w:val="32"/>
          <w:szCs w:val="32"/>
          <w:highlight w:val="none"/>
        </w:rPr>
        <w:t>数字化管理服务平台</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rPr>
        <w:t>积极推进来广营乡朝来农艺园、孙河乡郎枣园国家数字农业创新应用基地建设，通过建设工厂化育苗系统、温室环境综合调控系统、设施蔬菜智慧生产管理系统等，提高都市农业设施装备水平，实现农产品生产温、光、气、土、肥、药可视化和联动控</w:t>
      </w:r>
      <w:r>
        <w:rPr>
          <w:rFonts w:hint="default" w:ascii="Times New Roman" w:hAnsi="Times New Roman" w:eastAsia="仿宋_GB2312" w:cs="Times New Roman"/>
          <w:sz w:val="32"/>
          <w:szCs w:val="32"/>
          <w:highlight w:val="none"/>
        </w:rPr>
        <w:t>制</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以农</w:t>
      </w:r>
      <w:r>
        <w:rPr>
          <w:rFonts w:hint="default" w:ascii="Times New Roman" w:hAnsi="Times New Roman" w:eastAsia="仿宋_GB2312" w:cs="Times New Roman"/>
          <w:sz w:val="32"/>
          <w:szCs w:val="32"/>
        </w:rPr>
        <w:t>业智能化生产基地，打造全国都市智慧农业样</w:t>
      </w:r>
      <w:r>
        <w:rPr>
          <w:rFonts w:hint="default" w:ascii="Times New Roman" w:hAnsi="Times New Roman" w:eastAsia="仿宋_GB2312" w:cs="Times New Roman"/>
          <w:color w:val="auto"/>
          <w:sz w:val="32"/>
          <w:szCs w:val="32"/>
        </w:rPr>
        <w:t>板。</w:t>
      </w:r>
      <w:r>
        <w:rPr>
          <w:rFonts w:hint="default" w:ascii="Times New Roman" w:hAnsi="Times New Roman" w:eastAsia="仿宋_GB2312" w:cs="Times New Roman"/>
          <w:color w:val="auto"/>
          <w:sz w:val="32"/>
          <w:szCs w:val="32"/>
          <w:highlight w:val="none"/>
        </w:rPr>
        <w:t>到2025年，全区农业信息化率超80%</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autoSpaceDE/>
        <w:autoSpaceDN/>
        <w:bidi w:val="0"/>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构建现代农产品流通体系。</w:t>
      </w:r>
      <w:r>
        <w:rPr>
          <w:rFonts w:hint="default" w:ascii="Times New Roman" w:hAnsi="Times New Roman" w:eastAsia="仿宋_GB2312" w:cs="Times New Roman"/>
          <w:bCs/>
          <w:color w:val="auto"/>
          <w:sz w:val="32"/>
          <w:szCs w:val="32"/>
          <w:highlight w:val="none"/>
        </w:rPr>
        <w:t>加快建设农村电商公共服务平台，探索</w:t>
      </w:r>
      <w:r>
        <w:rPr>
          <w:rFonts w:hint="eastAsia"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互联网+</w:t>
      </w:r>
      <w:r>
        <w:rPr>
          <w:rFonts w:hint="eastAsia" w:ascii="Times New Roman" w:hAnsi="Times New Roman"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的农产品网络流通模式，形成以电商平台为引领的农产品现代流通体系</w:t>
      </w:r>
      <w:r>
        <w:rPr>
          <w:rFonts w:hint="default"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sz w:val="32"/>
          <w:szCs w:val="32"/>
          <w:highlight w:val="none"/>
        </w:rPr>
        <w:t>通过云农场、定制农业、电商直播等多种形式，精准对接蔬菜生产主体与消费者，全面打通蔬菜线上线下营销通道。</w:t>
      </w:r>
      <w:r>
        <w:rPr>
          <w:rFonts w:hint="default" w:ascii="Times New Roman" w:hAnsi="Times New Roman" w:eastAsia="仿宋_GB2312" w:cs="Times New Roman"/>
          <w:bCs/>
          <w:sz w:val="32"/>
          <w:szCs w:val="32"/>
          <w:highlight w:val="none"/>
          <w:lang w:val="en-US" w:eastAsia="zh-CN"/>
        </w:rPr>
        <w:t>利用</w:t>
      </w:r>
      <w:r>
        <w:rPr>
          <w:rFonts w:hint="default" w:ascii="Times New Roman" w:hAnsi="Times New Roman" w:eastAsia="仿宋_GB2312" w:cs="Times New Roman"/>
          <w:color w:val="auto"/>
          <w:sz w:val="32"/>
          <w:szCs w:val="32"/>
          <w:highlight w:val="none"/>
          <w:lang w:val="en-US" w:eastAsia="zh-CN"/>
        </w:rPr>
        <w:t>网络众筹、视频监控、远程操作等方式，发展家庭认养、私人订制等项目，</w:t>
      </w:r>
      <w:r>
        <w:rPr>
          <w:rFonts w:hint="default" w:ascii="Times New Roman" w:hAnsi="Times New Roman" w:eastAsia="仿宋_GB2312" w:cs="Times New Roman"/>
          <w:sz w:val="32"/>
          <w:szCs w:val="32"/>
          <w:highlight w:val="none"/>
        </w:rPr>
        <w:t>拓宽农产品流通新渠道。依托农村电商公共服务平台，提高农产品流通体系的信息化、数字化水平。</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84" w:name="_Toc10584"/>
      <w:r>
        <w:rPr>
          <w:rFonts w:hint="default" w:ascii="Times New Roman" w:hAnsi="Times New Roman" w:cs="Times New Roman"/>
          <w:color w:val="auto"/>
          <w:highlight w:val="none"/>
          <w:lang w:eastAsia="zh-CN"/>
        </w:rPr>
        <w:t>（三）推进农业科技创新</w:t>
      </w:r>
      <w:bookmarkEnd w:id="8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不断深化国家农业</w:t>
      </w:r>
      <w:r>
        <w:rPr>
          <w:rFonts w:hint="eastAsia" w:ascii="Times New Roman" w:hAnsi="Times New Roman" w:cs="Times New Roman"/>
          <w:color w:val="auto"/>
          <w:sz w:val="32"/>
          <w:szCs w:val="32"/>
          <w:highlight w:val="none"/>
          <w:lang w:val="en-US" w:eastAsia="zh-CN"/>
        </w:rPr>
        <w:t>农村</w:t>
      </w:r>
      <w:r>
        <w:rPr>
          <w:rFonts w:hint="default" w:ascii="Times New Roman" w:hAnsi="Times New Roman" w:eastAsia="仿宋_GB2312" w:cs="Times New Roman"/>
          <w:color w:val="auto"/>
          <w:sz w:val="32"/>
          <w:szCs w:val="32"/>
          <w:highlight w:val="none"/>
          <w:lang w:val="en-US" w:eastAsia="zh-CN"/>
        </w:rPr>
        <w:t>部与朝阳</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部区合作</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机制，深入落实乡村振兴科技支撑行动，服务国家农业科技自立自强和北京国际科技创新中心建设战略。助力北京市打造农业</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中关村</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，聚焦现代种业、高效农业设施、智能装备、数字农业等重点领域，积极推动种子展示基地、贸易交易、金融服务平台建设，带动全区农业科技水平提升，</w:t>
      </w:r>
      <w:r>
        <w:rPr>
          <w:rFonts w:hint="default" w:ascii="Times New Roman" w:hAnsi="Times New Roman" w:eastAsia="仿宋_GB2312" w:cs="Times New Roman"/>
          <w:color w:val="auto"/>
          <w:sz w:val="32"/>
          <w:szCs w:val="32"/>
          <w:highlight w:val="none"/>
        </w:rPr>
        <w:t>到2025年，农业科技进步贡献率达到77%</w:t>
      </w:r>
      <w:r>
        <w:rPr>
          <w:rFonts w:hint="default" w:ascii="Times New Roman" w:hAnsi="Times New Roman" w:eastAsia="仿宋_GB2312" w:cs="Times New Roman"/>
          <w:color w:val="auto"/>
          <w:sz w:val="32"/>
          <w:szCs w:val="32"/>
          <w:highlight w:val="none"/>
          <w:lang w:val="en-US" w:eastAsia="zh-CN"/>
        </w:rPr>
        <w:t>。</w:t>
      </w:r>
    </w:p>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lang w:eastAsia="zh-CN"/>
        </w:rPr>
      </w:pPr>
      <w:bookmarkStart w:id="85" w:name="_Toc28216"/>
      <w:r>
        <w:rPr>
          <w:rFonts w:hint="default" w:ascii="Times New Roman" w:hAnsi="Times New Roman" w:cs="Times New Roman"/>
          <w:color w:val="auto"/>
          <w:highlight w:val="none"/>
          <w:lang w:eastAsia="zh-CN"/>
        </w:rPr>
        <w:t>三、推动乡村产业融合发展，建设农业多功能示范区</w:t>
      </w:r>
      <w:bookmarkEnd w:id="85"/>
    </w:p>
    <w:p>
      <w:pPr>
        <w:pStyle w:val="5"/>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lang w:eastAsia="zh-CN"/>
        </w:rPr>
      </w:pPr>
      <w:bookmarkStart w:id="86" w:name="_Toc22158"/>
      <w:r>
        <w:rPr>
          <w:rFonts w:hint="default" w:ascii="Times New Roman" w:hAnsi="Times New Roman" w:cs="Times New Roman"/>
          <w:lang w:eastAsia="zh-CN"/>
        </w:rPr>
        <w:t>（一）丰富</w:t>
      </w:r>
      <w:r>
        <w:rPr>
          <w:rFonts w:hint="default" w:ascii="Times New Roman" w:hAnsi="Times New Roman" w:cs="Times New Roman"/>
        </w:rPr>
        <w:t>乡村</w:t>
      </w:r>
      <w:r>
        <w:rPr>
          <w:rFonts w:hint="default" w:ascii="Times New Roman" w:hAnsi="Times New Roman" w:cs="Times New Roman"/>
          <w:lang w:eastAsia="zh-CN"/>
        </w:rPr>
        <w:t>农业功能</w:t>
      </w:r>
      <w:bookmarkEnd w:id="86"/>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bCs/>
          <w:color w:val="auto"/>
          <w:sz w:val="32"/>
          <w:szCs w:val="32"/>
          <w:highlight w:val="none"/>
        </w:rPr>
        <w:t>创新发展都市</w:t>
      </w:r>
      <w:r>
        <w:rPr>
          <w:rFonts w:hint="default" w:ascii="Times New Roman" w:hAnsi="Times New Roman" w:cs="Times New Roman"/>
          <w:b/>
          <w:bCs/>
          <w:color w:val="auto"/>
          <w:sz w:val="32"/>
          <w:szCs w:val="32"/>
          <w:highlight w:val="none"/>
          <w:lang w:eastAsia="zh-CN"/>
        </w:rPr>
        <w:t>现代</w:t>
      </w:r>
      <w:r>
        <w:rPr>
          <w:rFonts w:hint="default" w:ascii="Times New Roman" w:hAnsi="Times New Roman" w:eastAsia="仿宋_GB2312" w:cs="Times New Roman"/>
          <w:b/>
          <w:bCs/>
          <w:color w:val="auto"/>
          <w:sz w:val="32"/>
          <w:szCs w:val="32"/>
          <w:highlight w:val="none"/>
          <w:lang w:eastAsia="zh-CN"/>
        </w:rPr>
        <w:t>农业</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highlight w:val="none"/>
          <w:lang w:eastAsia="zh-CN"/>
        </w:rPr>
        <w:t>推进都市田园建设，</w:t>
      </w:r>
      <w:r>
        <w:rPr>
          <w:rFonts w:hint="default" w:ascii="Times New Roman" w:hAnsi="Times New Roman" w:eastAsia="仿宋_GB2312" w:cs="Times New Roman"/>
          <w:color w:val="auto"/>
          <w:highlight w:val="none"/>
        </w:rPr>
        <w:t>新建和改造一批数字农业园区，提升现有农业园区功能与水平，培育区域公用品牌，加强优质高端农产品供给，提升农田生态涵养、休闲观光等多种功能。</w:t>
      </w:r>
      <w:r>
        <w:rPr>
          <w:rFonts w:hint="default" w:ascii="Times New Roman" w:hAnsi="Times New Roman" w:eastAsia="仿宋_GB2312" w:cs="Times New Roman"/>
          <w:color w:val="auto"/>
          <w:highlight w:val="none"/>
          <w:lang w:eastAsia="zh-CN"/>
        </w:rPr>
        <w:t>推进农业园区景观化、村庄建设风情化、郊野公园</w:t>
      </w:r>
      <w:r>
        <w:rPr>
          <w:rFonts w:hint="eastAsia" w:cs="Times New Roman"/>
          <w:color w:val="auto"/>
          <w:highlight w:val="none"/>
          <w:lang w:eastAsia="zh-CN"/>
        </w:rPr>
        <w:t>精品</w:t>
      </w:r>
      <w:r>
        <w:rPr>
          <w:rFonts w:hint="default" w:ascii="Times New Roman" w:hAnsi="Times New Roman" w:eastAsia="仿宋_GB2312" w:cs="Times New Roman"/>
          <w:color w:val="auto"/>
          <w:highlight w:val="none"/>
          <w:lang w:eastAsia="zh-CN"/>
        </w:rPr>
        <w:t>化、绿化隔离建设连片化，把乡村建设成有机融合的大景区，成为与高楼大厦相映成趣、相得益彰的城市花园。</w:t>
      </w:r>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highlight w:val="none"/>
          <w:lang w:eastAsia="zh-CN"/>
        </w:rPr>
      </w:pPr>
      <w:r>
        <w:rPr>
          <w:rFonts w:hint="default" w:ascii="Times New Roman" w:hAnsi="Times New Roman" w:cs="Times New Roman"/>
          <w:b/>
          <w:bCs/>
          <w:color w:val="auto"/>
          <w:sz w:val="32"/>
          <w:szCs w:val="32"/>
          <w:highlight w:val="none"/>
          <w:lang w:eastAsia="zh-CN"/>
        </w:rPr>
        <w:t>做精休闲农业和乡村旅游。</w:t>
      </w:r>
      <w:r>
        <w:rPr>
          <w:rFonts w:hint="default" w:ascii="Times New Roman" w:hAnsi="Times New Roman" w:eastAsia="仿宋_GB2312" w:cs="Times New Roman"/>
          <w:color w:val="auto"/>
          <w:sz w:val="32"/>
          <w:szCs w:val="32"/>
          <w:highlight w:val="none"/>
        </w:rPr>
        <w:t>依托</w:t>
      </w:r>
      <w:r>
        <w:rPr>
          <w:rFonts w:hint="eastAsia" w:cs="Times New Roman"/>
          <w:color w:val="auto"/>
          <w:sz w:val="32"/>
          <w:szCs w:val="32"/>
          <w:highlight w:val="none"/>
          <w:lang w:eastAsia="zh-CN"/>
        </w:rPr>
        <w:t>都市型现代农业</w:t>
      </w:r>
      <w:r>
        <w:rPr>
          <w:rFonts w:hint="default" w:ascii="Times New Roman" w:hAnsi="Times New Roman" w:eastAsia="仿宋_GB2312" w:cs="Times New Roman"/>
          <w:color w:val="auto"/>
          <w:sz w:val="32"/>
          <w:szCs w:val="32"/>
          <w:highlight w:val="none"/>
        </w:rPr>
        <w:t>发展和美丽乡村建设基础，加快休闲农业与乡村旅游产业提档升级，改善休闲农业和乡村旅游基础服务设施，创新服务手段。</w:t>
      </w:r>
      <w:r>
        <w:rPr>
          <w:rFonts w:hint="default" w:ascii="Times New Roman" w:hAnsi="Times New Roman" w:cs="Times New Roman"/>
          <w:color w:val="auto"/>
          <w:sz w:val="32"/>
          <w:szCs w:val="32"/>
          <w:highlight w:val="none"/>
          <w:lang w:eastAsia="zh-CN"/>
        </w:rPr>
        <w:t>鼓励农业园区发展精品采摘、农业文化遗产传承及非遗文化、科普、生态和康养体验等产品。</w:t>
      </w:r>
      <w:r>
        <w:rPr>
          <w:rFonts w:hint="default" w:ascii="Times New Roman" w:hAnsi="Times New Roman" w:eastAsia="仿宋_GB2312" w:cs="Times New Roman"/>
          <w:color w:val="auto"/>
          <w:sz w:val="32"/>
          <w:szCs w:val="32"/>
          <w:highlight w:val="none"/>
        </w:rPr>
        <w:t>依托</w:t>
      </w:r>
      <w:r>
        <w:rPr>
          <w:rFonts w:hint="default" w:ascii="Times New Roman" w:hAnsi="Times New Roman"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林田自然资源和漕运文化、</w:t>
      </w:r>
      <w:r>
        <w:rPr>
          <w:rFonts w:hint="default" w:ascii="Times New Roman" w:hAnsi="Times New Roman" w:cs="Times New Roman"/>
          <w:color w:val="auto"/>
          <w:sz w:val="32"/>
          <w:szCs w:val="32"/>
          <w:highlight w:val="none"/>
          <w:lang w:eastAsia="zh-CN"/>
        </w:rPr>
        <w:t>农耕</w:t>
      </w:r>
      <w:r>
        <w:rPr>
          <w:rFonts w:hint="default" w:ascii="Times New Roman" w:hAnsi="Times New Roman" w:eastAsia="仿宋_GB2312" w:cs="Times New Roman"/>
          <w:color w:val="auto"/>
          <w:sz w:val="32"/>
          <w:szCs w:val="32"/>
          <w:highlight w:val="none"/>
        </w:rPr>
        <w:t>文化等文化资源，开发集田园观光、农耕体验、耕读教育、乡村康养</w:t>
      </w:r>
      <w:r>
        <w:rPr>
          <w:rFonts w:hint="eastAsia" w:cs="Times New Roman"/>
          <w:color w:val="auto"/>
          <w:sz w:val="32"/>
          <w:szCs w:val="32"/>
          <w:highlight w:val="none"/>
          <w:lang w:eastAsia="zh-CN"/>
        </w:rPr>
        <w:t>等功能于一体的</w:t>
      </w:r>
      <w:r>
        <w:rPr>
          <w:rFonts w:hint="default" w:ascii="Times New Roman" w:hAnsi="Times New Roman" w:eastAsia="仿宋_GB2312" w:cs="Times New Roman"/>
          <w:color w:val="auto"/>
          <w:sz w:val="32"/>
          <w:szCs w:val="32"/>
          <w:highlight w:val="none"/>
        </w:rPr>
        <w:t>生态农业休闲产业，建设一批功能多样、文化丰富、生态良好的农耕文化园区，开发乡村历史文化、民俗文化、生态文化游，打造一批美丽休闲乡村和休闲旅游精品线路</w:t>
      </w:r>
      <w:r>
        <w:rPr>
          <w:rFonts w:hint="default" w:ascii="Times New Roman" w:hAnsi="Times New Roman" w:cs="Times New Roman"/>
          <w:color w:val="auto"/>
          <w:sz w:val="32"/>
          <w:szCs w:val="32"/>
          <w:highlight w:val="none"/>
          <w:lang w:eastAsia="zh-CN"/>
        </w:rPr>
        <w:t>，到</w:t>
      </w:r>
      <w:r>
        <w:rPr>
          <w:rFonts w:hint="default" w:ascii="Times New Roman" w:hAnsi="Times New Roman"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休闲农业和乡村旅游总收入超3亿元。</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eastAsia="zh-CN"/>
        </w:rPr>
      </w:pPr>
      <w:bookmarkStart w:id="87" w:name="_Toc7959"/>
      <w:r>
        <w:rPr>
          <w:rFonts w:hint="default" w:ascii="Times New Roman" w:hAnsi="Times New Roman" w:cs="Times New Roman"/>
          <w:color w:val="auto"/>
          <w:highlight w:val="none"/>
          <w:lang w:eastAsia="zh-CN"/>
        </w:rPr>
        <w:t>（二）培育朝阳农业品牌</w:t>
      </w:r>
      <w:bookmarkEnd w:id="87"/>
    </w:p>
    <w:p>
      <w:pPr>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color w:val="auto"/>
          <w:kern w:val="2"/>
          <w:sz w:val="32"/>
          <w:szCs w:val="28"/>
          <w:highlight w:val="none"/>
          <w:lang w:val="en-US" w:eastAsia="zh-CN" w:bidi="ar-SA"/>
        </w:rPr>
      </w:pPr>
      <w:r>
        <w:rPr>
          <w:rFonts w:hint="default" w:ascii="Times New Roman" w:hAnsi="Times New Roman" w:eastAsia="仿宋_GB2312" w:cs="Times New Roman"/>
          <w:b/>
          <w:bCs/>
          <w:color w:val="auto"/>
          <w:sz w:val="32"/>
          <w:szCs w:val="32"/>
          <w:highlight w:val="none"/>
          <w:lang w:eastAsia="zh-CN"/>
        </w:rPr>
        <w:t>大力发展绿色优质农业</w:t>
      </w:r>
      <w:r>
        <w:rPr>
          <w:rFonts w:hint="default" w:ascii="Times New Roman" w:hAnsi="Times New Roman" w:eastAsia="仿宋_GB2312" w:cs="Times New Roman"/>
          <w:b/>
          <w:bCs/>
          <w:color w:val="auto"/>
          <w:spacing w:val="-6"/>
          <w:sz w:val="32"/>
          <w:szCs w:val="32"/>
          <w:highlight w:val="none"/>
          <w:lang w:eastAsia="zh-CN"/>
        </w:rPr>
        <w:t>。</w:t>
      </w:r>
      <w:r>
        <w:rPr>
          <w:rFonts w:hint="default" w:ascii="Times New Roman" w:hAnsi="Times New Roman" w:eastAsia="仿宋_GB2312" w:cs="Times New Roman"/>
          <w:sz w:val="32"/>
          <w:szCs w:val="28"/>
        </w:rPr>
        <w:t>依托现有农业园区，建设一批优势特色产业标准化园区，提高优质农产品产出率，筑牢品牌基础。加强绿色食品、有机农产品和地理标志农产品认证与管理，强化农业</w:t>
      </w:r>
      <w:r>
        <w:rPr>
          <w:rFonts w:hint="default" w:ascii="Times New Roman" w:hAnsi="Times New Roman" w:eastAsia="仿宋_GB2312" w:cs="Times New Roman"/>
          <w:spacing w:val="-6"/>
          <w:sz w:val="32"/>
          <w:szCs w:val="32"/>
        </w:rPr>
        <w:t>品牌原产地保护。</w:t>
      </w:r>
      <w:r>
        <w:rPr>
          <w:rFonts w:hint="default" w:ascii="Times New Roman" w:hAnsi="Times New Roman" w:eastAsia="仿宋_GB2312" w:cs="Times New Roman"/>
          <w:sz w:val="32"/>
          <w:szCs w:val="28"/>
        </w:rPr>
        <w:t>以提升生产源头质量控制能力为重点，推动现有农业园区优化升级，力争优级标准化基地到</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十四五</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末达到8家，建成全程特优标准化基地2个。推动</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三品一标</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认证基地绿色有机优质农产品认证率到</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十四五</w:t>
      </w:r>
      <w:r>
        <w:rPr>
          <w:rFonts w:hint="eastAsia" w:ascii="Times New Roman" w:hAnsi="Times New Roman" w:cs="Times New Roman"/>
          <w:sz w:val="32"/>
          <w:szCs w:val="28"/>
          <w:lang w:eastAsia="zh-CN"/>
        </w:rPr>
        <w:t>”</w:t>
      </w:r>
      <w:r>
        <w:rPr>
          <w:rFonts w:hint="default" w:ascii="Times New Roman" w:hAnsi="Times New Roman" w:eastAsia="仿宋_GB2312" w:cs="Times New Roman"/>
          <w:sz w:val="32"/>
          <w:szCs w:val="28"/>
        </w:rPr>
        <w:t>末达到80%以上。</w:t>
      </w:r>
    </w:p>
    <w:p>
      <w:pPr>
        <w:pStyle w:val="23"/>
        <w:pageBreakBefore w:val="0"/>
        <w:widowControl w:val="0"/>
        <w:tabs>
          <w:tab w:val="right" w:leader="middleDot" w:pos="8302"/>
          <w:tab w:val="clear" w:pos="8296"/>
        </w:tabs>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培育朝阳农产品的优质品牌。</w:t>
      </w:r>
      <w:r>
        <w:rPr>
          <w:rFonts w:hint="default" w:ascii="Times New Roman" w:hAnsi="Times New Roman" w:eastAsia="仿宋_GB2312" w:cs="Times New Roman"/>
          <w:b w:val="0"/>
          <w:kern w:val="2"/>
          <w:sz w:val="32"/>
          <w:szCs w:val="32"/>
          <w:lang w:val="en-US" w:eastAsia="zh-CN" w:bidi="ar-SA"/>
        </w:rPr>
        <w:t>推进</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绿色、生态、有机</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的</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朝阳优农</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品牌培育，大力推行绿色有机认证，推广</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老口味</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蔬果品种和</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名特优新</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农产品，培育一批叫得响、卖得好的本地农产品，建立以孙河郎枣、水科园淡水鱼、黑庄户观赏鱼、圣露葡萄、中农春雨车厘子、都市农汇热带水果为代表的</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朝阳优农</w:t>
      </w:r>
      <w:r>
        <w:rPr>
          <w:rFonts w:hint="eastAsia" w:eastAsia="仿宋_GB2312" w:cs="Times New Roman"/>
          <w:b w:val="0"/>
          <w:kern w:val="2"/>
          <w:sz w:val="32"/>
          <w:szCs w:val="32"/>
          <w:lang w:val="en-US" w:eastAsia="zh-CN" w:bidi="ar-SA"/>
        </w:rPr>
        <w:t>”</w:t>
      </w:r>
      <w:r>
        <w:rPr>
          <w:rFonts w:hint="default" w:ascii="Times New Roman" w:hAnsi="Times New Roman" w:eastAsia="仿宋_GB2312" w:cs="Times New Roman"/>
          <w:b w:val="0"/>
          <w:kern w:val="2"/>
          <w:sz w:val="32"/>
          <w:szCs w:val="32"/>
          <w:lang w:val="en-US" w:eastAsia="zh-CN" w:bidi="ar-SA"/>
        </w:rPr>
        <w:t>品牌目录。通过坚持市场导向、保护品牌特色、讲好品牌故事，引导营养健康消费，树立朝阳农业高标准、高质量的品牌形象。</w:t>
      </w:r>
    </w:p>
    <w:p>
      <w:pPr>
        <w:pageBreakBefore w:val="0"/>
        <w:widowControl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eastAsia="zh-CN"/>
        </w:rPr>
        <w:t>打造农业区域发展的优质品牌。</w:t>
      </w:r>
      <w:r>
        <w:rPr>
          <w:rFonts w:hint="default" w:ascii="Times New Roman" w:hAnsi="Times New Roman" w:eastAsia="仿宋_GB2312" w:cs="Times New Roman"/>
          <w:sz w:val="32"/>
          <w:szCs w:val="32"/>
        </w:rPr>
        <w:t>以来广营乡朝来农艺园、孙河乡郎枣园国家数字农业创新应用基地建设项目为带动，打造朝阳北部地区数字农业先行区品牌。以金盏乡农业园区为基底，对接</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两区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rPr>
        <w:t>建设和国际化定位，打造东部生态体验农业示范区品牌。以孙河乡温榆河公园为试点，完善耕地农业景观设计方案，打造农林水生态融合展示区品牌。推进黑庄户农业公园建设，打造南部新农村建设综合样板区品牌。打破城乡边界，深入推进都市型现代农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六进</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工程，开发建设小微型农业农艺体验园，打造特色都市微农业品牌。</w:t>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eastAsia="zh-CN"/>
        </w:rPr>
      </w:pPr>
      <w:bookmarkStart w:id="88" w:name="_Toc3467"/>
      <w:r>
        <w:rPr>
          <w:rFonts w:hint="default" w:ascii="Times New Roman" w:hAnsi="Times New Roman" w:cs="Times New Roman"/>
          <w:color w:val="auto"/>
          <w:highlight w:val="none"/>
          <w:lang w:eastAsia="zh-CN"/>
        </w:rPr>
        <w:t>四、</w:t>
      </w:r>
      <w:r>
        <w:rPr>
          <w:rFonts w:hint="eastAsia" w:ascii="Times New Roman" w:hAnsi="Times New Roman" w:cs="Times New Roman"/>
          <w:color w:val="auto"/>
          <w:highlight w:val="none"/>
          <w:lang w:eastAsia="zh-CN"/>
        </w:rPr>
        <w:t>强化人居环境整治</w:t>
      </w:r>
      <w:r>
        <w:rPr>
          <w:rFonts w:hint="default" w:ascii="Times New Roman" w:hAnsi="Times New Roman" w:cs="Times New Roman"/>
          <w:color w:val="auto"/>
          <w:highlight w:val="none"/>
          <w:lang w:eastAsia="zh-CN"/>
        </w:rPr>
        <w:t>，打造乡村建设样板区</w:t>
      </w:r>
      <w:bookmarkEnd w:id="88"/>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89" w:name="_Toc17399"/>
      <w:r>
        <w:rPr>
          <w:rFonts w:hint="default" w:ascii="Times New Roman" w:hAnsi="Times New Roman" w:cs="Times New Roman"/>
          <w:color w:val="auto"/>
          <w:highlight w:val="none"/>
          <w:lang w:val="en-US" w:eastAsia="zh-CN"/>
        </w:rPr>
        <w:t>（一）推进基础设施建设</w:t>
      </w:r>
      <w:bookmarkEnd w:id="89"/>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着力解决村庄道路交通及市政基础设施建设薄弱问题，提升基础设施承载力。实施农村饮水安全巩固提升工程，加大村级供水设施更新改造投入，扩大公共供水覆盖范围，推进农村供水专业化服务体系建设。巩固农村厕所革命三年行动成果，全面落实农村卫生厕所国家标准，进一步提升厕所革命质量。加强农村厕所革命与生活污水治理有机衔接，鼓励将厕所粪污与生活污水进行一体化处理。完善户分类、村收集、乡运输、区处理和就地处理模式，保障农村生活垃圾收集、运输和处置体系稳定运行，加强日常监督，不断提高运行管理水平。积极探索符合农村特点和农民习惯、简便易行的分类处理模式，减少垃</w:t>
      </w:r>
      <w:r>
        <w:rPr>
          <w:rFonts w:hint="default" w:ascii="Times New Roman" w:hAnsi="Times New Roman" w:cs="Times New Roman"/>
          <w:b w:val="0"/>
          <w:bCs w:val="0"/>
          <w:color w:val="auto"/>
          <w:kern w:val="2"/>
          <w:sz w:val="32"/>
          <w:szCs w:val="32"/>
          <w:highlight w:val="none"/>
          <w:lang w:val="en-US" w:eastAsia="zh-CN" w:bidi="ar-SA"/>
        </w:rPr>
        <w:t>圾出村处理量，提升农村垃圾治理水平。持续做好农村地区瓶装</w:t>
      </w:r>
      <w:r>
        <w:rPr>
          <w:rFonts w:hint="default" w:ascii="Times New Roman" w:hAnsi="Times New Roman" w:cs="Times New Roman"/>
          <w:color w:val="auto"/>
          <w:kern w:val="2"/>
          <w:sz w:val="32"/>
          <w:szCs w:val="32"/>
          <w:highlight w:val="none"/>
          <w:lang w:val="en-US" w:eastAsia="zh-CN" w:bidi="ar-SA"/>
        </w:rPr>
        <w:t>液化石油气保障，实现</w:t>
      </w:r>
      <w:r>
        <w:rPr>
          <w:rFonts w:hint="eastAsia"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送气下乡</w:t>
      </w:r>
      <w:r>
        <w:rPr>
          <w:rFonts w:hint="eastAsia"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全覆盖。</w:t>
      </w:r>
    </w:p>
    <w:p>
      <w:pPr>
        <w:pStyle w:val="5"/>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color w:val="auto"/>
          <w:highlight w:val="none"/>
          <w:lang w:val="en-US" w:eastAsia="zh-CN"/>
        </w:rPr>
      </w:pPr>
      <w:bookmarkStart w:id="90" w:name="_Toc19852"/>
      <w:r>
        <w:rPr>
          <w:rFonts w:hint="default" w:ascii="Times New Roman" w:hAnsi="Times New Roman" w:cs="Times New Roman"/>
          <w:color w:val="auto"/>
          <w:highlight w:val="none"/>
          <w:lang w:val="en-US" w:eastAsia="zh-CN"/>
        </w:rPr>
        <w:t>（二）推进村庄环境提升</w:t>
      </w:r>
      <w:bookmarkEnd w:id="90"/>
    </w:p>
    <w:p>
      <w:pPr>
        <w:pageBreakBefore w:val="0"/>
        <w:kinsoku/>
        <w:wordWrap/>
        <w:overflowPunct/>
        <w:topLinePunct w:val="0"/>
        <w:autoSpaceDE/>
        <w:autoSpaceDN/>
        <w:bidi w:val="0"/>
        <w:spacing w:line="560" w:lineRule="exact"/>
        <w:ind w:left="0" w:leftChars="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eastAsia="zh-CN"/>
        </w:rPr>
        <w:t>加强</w:t>
      </w:r>
      <w:r>
        <w:rPr>
          <w:rFonts w:hint="default" w:ascii="Times New Roman" w:hAnsi="Times New Roman" w:eastAsia="仿宋_GB2312" w:cs="Times New Roman"/>
          <w:b/>
          <w:color w:val="auto"/>
          <w:sz w:val="32"/>
          <w:szCs w:val="32"/>
          <w:highlight w:val="none"/>
        </w:rPr>
        <w:t>城乡结合部</w:t>
      </w:r>
      <w:r>
        <w:rPr>
          <w:rFonts w:hint="default" w:ascii="Times New Roman" w:hAnsi="Times New Roman" w:eastAsia="仿宋_GB2312" w:cs="Times New Roman"/>
          <w:b/>
          <w:color w:val="auto"/>
          <w:sz w:val="32"/>
          <w:szCs w:val="32"/>
          <w:highlight w:val="none"/>
          <w:lang w:eastAsia="zh-CN"/>
        </w:rPr>
        <w:t>村庄</w:t>
      </w:r>
      <w:r>
        <w:rPr>
          <w:rFonts w:hint="default" w:ascii="Times New Roman" w:hAnsi="Times New Roman" w:eastAsia="仿宋_GB2312" w:cs="Times New Roman"/>
          <w:b/>
          <w:color w:val="auto"/>
          <w:sz w:val="32"/>
          <w:szCs w:val="32"/>
          <w:highlight w:val="none"/>
        </w:rPr>
        <w:t>整治</w:t>
      </w:r>
      <w:r>
        <w:rPr>
          <w:rFonts w:hint="default" w:ascii="Times New Roman" w:hAnsi="Times New Roman" w:eastAsia="仿宋_GB2312" w:cs="Times New Roman"/>
          <w:b/>
          <w:color w:val="auto"/>
          <w:sz w:val="32"/>
          <w:szCs w:val="32"/>
          <w:highlight w:val="none"/>
          <w:lang w:eastAsia="zh-CN"/>
        </w:rPr>
        <w:t>。</w:t>
      </w:r>
      <w:r>
        <w:rPr>
          <w:rFonts w:hint="default" w:ascii="Times New Roman" w:hAnsi="Times New Roman" w:eastAsia="仿宋_GB2312" w:cs="Times New Roman"/>
          <w:color w:val="auto"/>
          <w:sz w:val="32"/>
          <w:szCs w:val="32"/>
          <w:highlight w:val="none"/>
        </w:rPr>
        <w:t>持续加大47个</w:t>
      </w:r>
      <w:r>
        <w:rPr>
          <w:rFonts w:hint="default" w:ascii="Times New Roman" w:hAnsi="Times New Roman" w:eastAsia="仿宋_GB2312" w:cs="Times New Roman"/>
          <w:color w:val="auto"/>
          <w:sz w:val="32"/>
          <w:szCs w:val="32"/>
          <w:highlight w:val="none"/>
          <w:lang w:eastAsia="zh-CN"/>
        </w:rPr>
        <w:t>未拆迁村</w:t>
      </w:r>
      <w:r>
        <w:rPr>
          <w:rFonts w:hint="default" w:ascii="Times New Roman" w:hAnsi="Times New Roman" w:eastAsia="仿宋_GB2312" w:cs="Times New Roman"/>
          <w:color w:val="auto"/>
          <w:sz w:val="32"/>
          <w:szCs w:val="32"/>
          <w:highlight w:val="none"/>
        </w:rPr>
        <w:t>环境整治力度，</w:t>
      </w:r>
      <w:r>
        <w:rPr>
          <w:rFonts w:hint="default" w:ascii="Times New Roman" w:hAnsi="Times New Roman" w:eastAsia="仿宋_GB2312" w:cs="Times New Roman"/>
          <w:color w:val="auto"/>
          <w:sz w:val="32"/>
          <w:szCs w:val="32"/>
          <w:highlight w:val="none"/>
          <w:lang w:val="en-US" w:eastAsia="zh-CN"/>
        </w:rPr>
        <w:t>坚持建管并重，</w:t>
      </w:r>
      <w:r>
        <w:rPr>
          <w:rFonts w:hint="default" w:ascii="Times New Roman" w:hAnsi="Times New Roman" w:eastAsia="仿宋_GB2312" w:cs="Times New Roman"/>
          <w:color w:val="auto"/>
          <w:sz w:val="32"/>
          <w:szCs w:val="32"/>
          <w:highlight w:val="none"/>
        </w:rPr>
        <w:t>强化长效机制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巩固</w:t>
      </w:r>
      <w:r>
        <w:rPr>
          <w:rFonts w:hint="default" w:ascii="Times New Roman" w:hAnsi="Times New Roman" w:cs="Times New Roman"/>
          <w:color w:val="auto"/>
          <w:sz w:val="32"/>
          <w:szCs w:val="32"/>
          <w:highlight w:val="none"/>
          <w:lang w:val="en-US" w:eastAsia="zh-CN"/>
        </w:rPr>
        <w:t>提升</w:t>
      </w:r>
      <w:r>
        <w:rPr>
          <w:rFonts w:hint="default" w:ascii="Times New Roman" w:hAnsi="Times New Roman" w:eastAsia="仿宋_GB2312" w:cs="Times New Roman"/>
          <w:color w:val="auto"/>
          <w:sz w:val="32"/>
          <w:szCs w:val="32"/>
          <w:highlight w:val="none"/>
          <w:lang w:val="en-US" w:eastAsia="zh-CN"/>
        </w:rPr>
        <w:t>整治成果</w:t>
      </w:r>
      <w:r>
        <w:rPr>
          <w:rFonts w:hint="default" w:ascii="Times New Roman" w:hAnsi="Times New Roman" w:eastAsia="仿宋_GB2312" w:cs="Times New Roman"/>
          <w:color w:val="auto"/>
          <w:sz w:val="32"/>
          <w:szCs w:val="32"/>
          <w:highlight w:val="none"/>
        </w:rPr>
        <w:t>。深入落实农村人居环境整治提升五年行动，</w:t>
      </w:r>
      <w:r>
        <w:rPr>
          <w:rFonts w:hint="default" w:ascii="Times New Roman" w:hAnsi="Times New Roman" w:cs="Times New Roman"/>
          <w:color w:val="auto"/>
          <w:kern w:val="2"/>
          <w:sz w:val="32"/>
          <w:szCs w:val="32"/>
          <w:highlight w:val="none"/>
          <w:lang w:val="en-US" w:eastAsia="zh-CN" w:bidi="ar-SA"/>
        </w:rPr>
        <w:t>深入</w:t>
      </w:r>
      <w:r>
        <w:rPr>
          <w:rFonts w:hint="eastAsia" w:ascii="Times New Roman" w:hAnsi="Times New Roman" w:cs="Times New Roman"/>
          <w:color w:val="auto"/>
          <w:kern w:val="2"/>
          <w:sz w:val="32"/>
          <w:szCs w:val="32"/>
          <w:highlight w:val="none"/>
          <w:lang w:val="en-US" w:eastAsia="zh-CN" w:bidi="ar-SA"/>
        </w:rPr>
        <w:t>实施</w:t>
      </w:r>
      <w:r>
        <w:rPr>
          <w:rFonts w:hint="default" w:ascii="Times New Roman" w:hAnsi="Times New Roman" w:cs="Times New Roman"/>
          <w:color w:val="auto"/>
          <w:kern w:val="2"/>
          <w:sz w:val="32"/>
          <w:szCs w:val="32"/>
          <w:highlight w:val="none"/>
          <w:lang w:val="en-US" w:eastAsia="zh-CN" w:bidi="ar-SA"/>
        </w:rPr>
        <w:t>以清理农村生活垃圾、清理村内沟渠等农业生产废弃物、清理村内侵街占道私搭乱建、清理乱堆乱放、清理乱贴乱画老旧广告牌匾、改变影响农村人居环境的不良习惯为重点的村庄清洁行动，突出清理死角盲区，由</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清脏</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向</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治乱</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拓展，由村庄面上清洁向农户庭院、村庄周边延伸，避免脏乱差现象反弹。结合爱国卫生运动、周末大扫除等活动，设立村庄清洁日，推动村庄清洁行动制度化、常态化、长效化。</w:t>
      </w:r>
      <w:r>
        <w:rPr>
          <w:rFonts w:hint="default" w:ascii="Times New Roman" w:hAnsi="Times New Roman" w:eastAsia="仿宋_GB2312" w:cs="Times New Roman"/>
          <w:color w:val="auto"/>
          <w:sz w:val="32"/>
          <w:szCs w:val="32"/>
          <w:highlight w:val="none"/>
        </w:rPr>
        <w:t>推动村庄物业化管理，加强智能化、体系化、日常化长效管护</w:t>
      </w:r>
      <w:r>
        <w:rPr>
          <w:rFonts w:hint="eastAsia" w:ascii="Times New Roman" w:hAnsi="Times New Roman" w:cs="Times New Roman"/>
          <w:color w:val="auto"/>
          <w:sz w:val="32"/>
          <w:szCs w:val="32"/>
          <w:highlight w:val="none"/>
          <w:lang w:eastAsia="zh-CN"/>
        </w:rPr>
        <w:t>，达到城区管理水准</w:t>
      </w:r>
      <w:r>
        <w:rPr>
          <w:rFonts w:hint="default" w:ascii="Times New Roman" w:hAnsi="Times New Roman" w:eastAsia="仿宋_GB2312" w:cs="Times New Roman"/>
          <w:color w:val="auto"/>
          <w:sz w:val="32"/>
          <w:szCs w:val="32"/>
          <w:highlight w:val="none"/>
        </w:rPr>
        <w:t>。全面摸排28个人口倒挂重点村流动人口基础底数和各类治安隐患问题，采取措施降低重点村庄人口倒挂比。</w:t>
      </w:r>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b/>
          <w:bCs/>
          <w:color w:val="auto"/>
          <w:kern w:val="2"/>
          <w:sz w:val="32"/>
          <w:szCs w:val="32"/>
          <w:highlight w:val="none"/>
          <w:lang w:val="en-US" w:eastAsia="zh-CN" w:bidi="ar-SA"/>
        </w:rPr>
        <w:t>深化美丽乡村建设。</w:t>
      </w:r>
      <w:r>
        <w:rPr>
          <w:rFonts w:hint="default" w:ascii="Times New Roman" w:hAnsi="Times New Roman" w:cs="Times New Roman"/>
          <w:color w:val="auto"/>
          <w:kern w:val="2"/>
          <w:sz w:val="32"/>
          <w:szCs w:val="32"/>
          <w:highlight w:val="none"/>
          <w:lang w:val="en-US" w:eastAsia="zh-CN" w:bidi="ar-SA"/>
        </w:rPr>
        <w:t>按照绿色低碳田园美、生态宜居村庄美、健康舒适生活美、和谐淳朴人文美的要求，进一步提高美丽乡村建设标准，增加建设内容，提升建设水平。开展美丽宜居村庄和美丽庭院创建活动，推进美丽乡村基础设施建设。</w:t>
      </w:r>
      <w:r>
        <w:rPr>
          <w:rFonts w:hint="default" w:ascii="Times New Roman" w:hAnsi="Times New Roman" w:eastAsia="仿宋_GB2312" w:cs="Times New Roman"/>
          <w:color w:val="auto"/>
          <w:kern w:val="2"/>
          <w:sz w:val="32"/>
          <w:szCs w:val="32"/>
          <w:highlight w:val="none"/>
          <w:lang w:val="en-US" w:eastAsia="zh-CN" w:bidi="ar-SA"/>
        </w:rPr>
        <w:t>以黑庄户乡小鲁店等村为试点，</w:t>
      </w:r>
      <w:r>
        <w:rPr>
          <w:rFonts w:hint="default" w:ascii="Times New Roman" w:hAnsi="Times New Roman" w:cs="Times New Roman"/>
          <w:color w:val="auto"/>
          <w:kern w:val="2"/>
          <w:sz w:val="32"/>
          <w:szCs w:val="32"/>
          <w:highlight w:val="none"/>
          <w:lang w:val="en-US" w:eastAsia="zh-CN" w:bidi="ar-SA"/>
        </w:rPr>
        <w:t>严格落实</w:t>
      </w:r>
      <w:r>
        <w:rPr>
          <w:rFonts w:hint="default" w:ascii="Times New Roman" w:hAnsi="Times New Roman" w:eastAsia="仿宋_GB2312" w:cs="Times New Roman"/>
          <w:color w:val="auto"/>
          <w:kern w:val="2"/>
          <w:sz w:val="32"/>
          <w:szCs w:val="32"/>
          <w:highlight w:val="none"/>
          <w:lang w:val="en-US" w:eastAsia="zh-CN" w:bidi="ar-SA"/>
        </w:rPr>
        <w:t>市、区宅基地上房屋翻建相关政策</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适应农民翻建农宅提高居住质量的需求，有序开展提升改造，还原村庄原始风貌，</w:t>
      </w:r>
      <w:r>
        <w:rPr>
          <w:rFonts w:hint="default" w:ascii="Times New Roman" w:hAnsi="Times New Roman" w:cs="Times New Roman"/>
          <w:color w:val="auto"/>
          <w:kern w:val="2"/>
          <w:sz w:val="32"/>
          <w:szCs w:val="32"/>
          <w:highlight w:val="none"/>
          <w:lang w:val="en-US" w:eastAsia="zh-CN" w:bidi="ar-SA"/>
        </w:rPr>
        <w:t>建设一批具有</w:t>
      </w:r>
      <w:r>
        <w:rPr>
          <w:rFonts w:hint="eastAsia"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土气、老气、生气、朝气</w:t>
      </w:r>
      <w:r>
        <w:rPr>
          <w:rFonts w:hint="eastAsia"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的</w:t>
      </w:r>
      <w:r>
        <w:rPr>
          <w:rFonts w:hint="default" w:ascii="Times New Roman" w:hAnsi="Times New Roman" w:eastAsia="仿宋_GB2312" w:cs="Times New Roman"/>
          <w:color w:val="auto"/>
          <w:kern w:val="2"/>
          <w:sz w:val="32"/>
          <w:szCs w:val="32"/>
          <w:highlight w:val="none"/>
          <w:lang w:val="en-US" w:eastAsia="zh-CN" w:bidi="ar-SA"/>
        </w:rPr>
        <w:t>朝阳</w:t>
      </w:r>
      <w:r>
        <w:rPr>
          <w:rFonts w:hint="default" w:ascii="Times New Roman" w:hAnsi="Times New Roman" w:cs="Times New Roman"/>
          <w:color w:val="auto"/>
          <w:kern w:val="2"/>
          <w:sz w:val="32"/>
          <w:szCs w:val="32"/>
          <w:highlight w:val="none"/>
          <w:lang w:val="en-US" w:eastAsia="zh-CN" w:bidi="ar-SA"/>
        </w:rPr>
        <w:t>特色美丽乡村</w:t>
      </w:r>
      <w:r>
        <w:rPr>
          <w:rFonts w:hint="default" w:ascii="Times New Roman" w:hAnsi="Times New Roman" w:eastAsia="仿宋_GB2312" w:cs="Times New Roman"/>
          <w:color w:val="auto"/>
          <w:kern w:val="2"/>
          <w:sz w:val="32"/>
          <w:szCs w:val="32"/>
          <w:highlight w:val="none"/>
          <w:lang w:val="en-US" w:eastAsia="zh-CN" w:bidi="ar-SA"/>
        </w:rPr>
        <w:t>名片</w:t>
      </w:r>
      <w:r>
        <w:rPr>
          <w:rFonts w:hint="default" w:ascii="Times New Roman" w:hAnsi="Times New Roman" w:cs="Times New Roman"/>
          <w:color w:val="auto"/>
          <w:kern w:val="2"/>
          <w:sz w:val="32"/>
          <w:szCs w:val="32"/>
          <w:highlight w:val="none"/>
          <w:lang w:val="en-US" w:eastAsia="zh-CN" w:bidi="ar-SA"/>
        </w:rPr>
        <w:t>，形成一批美丽乡村风景线、</w:t>
      </w:r>
      <w:r>
        <w:rPr>
          <w:rFonts w:hint="default" w:ascii="Times New Roman" w:hAnsi="Times New Roman" w:eastAsia="仿宋_GB2312" w:cs="Times New Roman"/>
          <w:color w:val="auto"/>
          <w:kern w:val="2"/>
          <w:sz w:val="32"/>
          <w:szCs w:val="32"/>
          <w:highlight w:val="none"/>
          <w:lang w:val="en-US" w:eastAsia="zh-CN" w:bidi="ar-SA"/>
        </w:rPr>
        <w:t>景观带。</w:t>
      </w:r>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color w:val="auto"/>
          <w:kern w:val="2"/>
          <w:sz w:val="32"/>
          <w:szCs w:val="32"/>
          <w:highlight w:val="none"/>
          <w:u w:val="none"/>
          <w:lang w:val="en-US" w:eastAsia="zh-CN" w:bidi="ar-SA"/>
        </w:rPr>
      </w:pPr>
      <w:r>
        <w:rPr>
          <w:rFonts w:hint="default" w:ascii="Times New Roman" w:hAnsi="Times New Roman" w:cs="Times New Roman"/>
          <w:b/>
          <w:bCs/>
          <w:color w:val="auto"/>
          <w:kern w:val="2"/>
          <w:sz w:val="32"/>
          <w:szCs w:val="32"/>
          <w:highlight w:val="none"/>
          <w:lang w:val="en-US" w:eastAsia="zh-CN" w:bidi="ar-SA"/>
        </w:rPr>
        <w:t>落实长效管护机制。</w:t>
      </w:r>
      <w:r>
        <w:rPr>
          <w:rFonts w:hint="default" w:ascii="Times New Roman" w:hAnsi="Times New Roman" w:cs="Times New Roman"/>
          <w:b w:val="0"/>
          <w:bCs w:val="0"/>
          <w:color w:val="auto"/>
          <w:kern w:val="2"/>
          <w:sz w:val="32"/>
          <w:szCs w:val="32"/>
          <w:highlight w:val="none"/>
          <w:lang w:val="en-US" w:eastAsia="zh-CN" w:bidi="ar-SA"/>
        </w:rPr>
        <w:t>坚持</w:t>
      </w:r>
      <w:r>
        <w:rPr>
          <w:rFonts w:hint="eastAsia"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建管并重</w:t>
      </w:r>
      <w:r>
        <w:rPr>
          <w:rFonts w:hint="eastAsia"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，更加突出</w:t>
      </w:r>
      <w:r>
        <w:rPr>
          <w:rFonts w:hint="eastAsia"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管</w:t>
      </w:r>
      <w:r>
        <w:rPr>
          <w:rFonts w:hint="eastAsia" w:cs="Times New Roman"/>
          <w:b w:val="0"/>
          <w:bCs w:val="0"/>
          <w:color w:val="auto"/>
          <w:kern w:val="2"/>
          <w:sz w:val="32"/>
          <w:szCs w:val="32"/>
          <w:highlight w:val="none"/>
          <w:lang w:val="en-US" w:eastAsia="zh-CN" w:bidi="ar-SA"/>
        </w:rPr>
        <w:t>”</w:t>
      </w:r>
      <w:r>
        <w:rPr>
          <w:rFonts w:hint="default" w:ascii="Times New Roman" w:hAnsi="Times New Roman" w:cs="Times New Roman"/>
          <w:b w:val="0"/>
          <w:bCs w:val="0"/>
          <w:color w:val="auto"/>
          <w:kern w:val="2"/>
          <w:sz w:val="32"/>
          <w:szCs w:val="32"/>
          <w:highlight w:val="none"/>
          <w:lang w:val="en-US" w:eastAsia="zh-CN" w:bidi="ar-SA"/>
        </w:rPr>
        <w:t>，完善有制度、有标准、有队伍、有经费、有督查的乡村基础设施</w:t>
      </w:r>
      <w:r>
        <w:rPr>
          <w:rFonts w:hint="default" w:ascii="Times New Roman" w:hAnsi="Times New Roman" w:cs="Times New Roman"/>
          <w:color w:val="auto"/>
          <w:kern w:val="2"/>
          <w:sz w:val="32"/>
          <w:szCs w:val="32"/>
          <w:highlight w:val="none"/>
          <w:lang w:val="en-US" w:eastAsia="zh-CN" w:bidi="ar-SA"/>
        </w:rPr>
        <w:t>和人居环境长效管护机制，健全</w:t>
      </w:r>
      <w:r>
        <w:rPr>
          <w:rFonts w:hint="eastAsia"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村自查、乡检查、区督查、市巡查</w:t>
      </w:r>
      <w:r>
        <w:rPr>
          <w:rFonts w:hint="eastAsia"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的人居环境四级联动检查考核机制。</w:t>
      </w:r>
      <w:r>
        <w:rPr>
          <w:rFonts w:hint="default" w:ascii="Times New Roman" w:hAnsi="Times New Roman" w:eastAsia="仿宋_GB2312" w:cs="Times New Roman"/>
          <w:color w:val="auto"/>
          <w:sz w:val="32"/>
          <w:szCs w:val="32"/>
          <w:highlight w:val="none"/>
        </w:rPr>
        <w:t>对于自管公厕、路灯等基础设施开展摸底上账，建立农村地区乡村自管基础设施管护台账</w:t>
      </w:r>
      <w:r>
        <w:rPr>
          <w:rFonts w:hint="default" w:ascii="Times New Roman" w:hAnsi="Times New Roman" w:eastAsia="仿宋_GB2312" w:cs="Times New Roman"/>
          <w:color w:val="auto"/>
          <w:sz w:val="32"/>
          <w:szCs w:val="32"/>
          <w:highlight w:val="none"/>
          <w:lang w:eastAsia="zh-CN"/>
        </w:rPr>
        <w:t>，</w:t>
      </w:r>
      <w:bookmarkEnd w:id="76"/>
      <w:bookmarkStart w:id="91" w:name="_Toc2858"/>
      <w:r>
        <w:rPr>
          <w:rFonts w:hint="default" w:ascii="Times New Roman" w:hAnsi="Times New Roman" w:cs="Times New Roman"/>
          <w:color w:val="auto"/>
          <w:sz w:val="32"/>
          <w:szCs w:val="32"/>
          <w:highlight w:val="none"/>
          <w:lang w:eastAsia="zh-CN"/>
        </w:rPr>
        <w:t>加强管理，动态更新</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u w:val="none"/>
          <w:lang w:val="en-US" w:eastAsia="zh-CN" w:bidi="ar-SA"/>
        </w:rPr>
        <w:t>明确各级各类投资形成的农村基础设施产权归属，由产权所有者建立管护标准和制度，落实</w:t>
      </w:r>
      <w:r>
        <w:rPr>
          <w:rFonts w:hint="eastAsia" w:cs="Times New Roman"/>
          <w:color w:val="auto"/>
          <w:kern w:val="2"/>
          <w:sz w:val="32"/>
          <w:szCs w:val="32"/>
          <w:highlight w:val="none"/>
          <w:u w:val="none"/>
          <w:lang w:val="en-US" w:eastAsia="zh-CN" w:bidi="ar-SA"/>
        </w:rPr>
        <w:t>“</w:t>
      </w:r>
      <w:r>
        <w:rPr>
          <w:rFonts w:hint="default" w:ascii="Times New Roman" w:hAnsi="Times New Roman" w:cs="Times New Roman"/>
          <w:color w:val="auto"/>
          <w:kern w:val="2"/>
          <w:sz w:val="32"/>
          <w:szCs w:val="32"/>
          <w:highlight w:val="none"/>
          <w:u w:val="none"/>
          <w:lang w:val="en-US" w:eastAsia="zh-CN" w:bidi="ar-SA"/>
        </w:rPr>
        <w:t>产权归谁、谁来管护</w:t>
      </w:r>
      <w:r>
        <w:rPr>
          <w:rFonts w:hint="eastAsia" w:cs="Times New Roman"/>
          <w:color w:val="auto"/>
          <w:kern w:val="2"/>
          <w:sz w:val="32"/>
          <w:szCs w:val="32"/>
          <w:highlight w:val="none"/>
          <w:u w:val="none"/>
          <w:lang w:val="en-US" w:eastAsia="zh-CN" w:bidi="ar-SA"/>
        </w:rPr>
        <w:t>”</w:t>
      </w:r>
      <w:r>
        <w:rPr>
          <w:rFonts w:hint="default" w:ascii="Times New Roman" w:hAnsi="Times New Roman" w:cs="Times New Roman"/>
          <w:color w:val="auto"/>
          <w:kern w:val="2"/>
          <w:sz w:val="32"/>
          <w:szCs w:val="32"/>
          <w:highlight w:val="none"/>
          <w:u w:val="none"/>
          <w:lang w:val="en-US" w:eastAsia="zh-CN" w:bidi="ar-SA"/>
        </w:rPr>
        <w:t>责任，把公益性设施管护投入纳入公共财政并足额保障。</w:t>
      </w:r>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u w:val="single"/>
          <w:lang w:val="en-US" w:eastAsia="zh-CN" w:bidi="ar-SA"/>
        </w:rPr>
      </w:pPr>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u w:val="single"/>
          <w:lang w:val="en-US" w:eastAsia="zh-CN" w:bidi="ar-SA"/>
        </w:rPr>
      </w:pPr>
    </w:p>
    <w:p>
      <w:pPr>
        <w:pStyle w:val="73"/>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u w:val="single"/>
          <w:lang w:val="en-US" w:eastAsia="zh-CN" w:bidi="ar-SA"/>
        </w:rPr>
      </w:pPr>
    </w:p>
    <w:p>
      <w:pPr>
        <w:pStyle w:val="3"/>
        <w:pageBreakBefore w:val="0"/>
        <w:kinsoku/>
        <w:wordWrap/>
        <w:overflowPunct/>
        <w:topLinePunct w:val="0"/>
        <w:autoSpaceDE/>
        <w:autoSpaceDN/>
        <w:bidi w:val="0"/>
        <w:spacing w:line="560" w:lineRule="exact"/>
        <w:ind w:left="0" w:leftChars="0" w:right="0" w:rightChars="0"/>
        <w:jc w:val="both"/>
        <w:textAlignment w:val="auto"/>
        <w:rPr>
          <w:rStyle w:val="40"/>
          <w:rFonts w:hint="default" w:ascii="Times New Roman" w:hAnsi="Times New Roman" w:cs="Times New Roman"/>
          <w:bCs/>
          <w:color w:val="auto"/>
          <w:sz w:val="32"/>
          <w:szCs w:val="32"/>
          <w:highlight w:val="none"/>
          <w:lang w:eastAsia="zh-CN"/>
        </w:rPr>
      </w:pPr>
      <w:r>
        <w:rPr>
          <w:rStyle w:val="40"/>
          <w:rFonts w:hint="default" w:ascii="Times New Roman" w:hAnsi="Times New Roman" w:cs="Times New Roman"/>
          <w:bCs/>
          <w:color w:val="auto"/>
          <w:sz w:val="32"/>
          <w:szCs w:val="32"/>
          <w:highlight w:val="none"/>
          <w:lang w:eastAsia="zh-CN"/>
        </w:rPr>
        <w:br w:type="page"/>
      </w:r>
    </w:p>
    <w:p>
      <w:pPr>
        <w:pStyle w:val="3"/>
        <w:pageBreakBefore w:val="0"/>
        <w:kinsoku/>
        <w:wordWrap/>
        <w:overflowPunct/>
        <w:topLinePunct w:val="0"/>
        <w:autoSpaceDE/>
        <w:autoSpaceDN/>
        <w:bidi w:val="0"/>
        <w:spacing w:line="560" w:lineRule="exact"/>
        <w:ind w:left="0" w:leftChars="0" w:right="0" w:rightChars="0"/>
        <w:jc w:val="center"/>
        <w:textAlignment w:val="auto"/>
        <w:rPr>
          <w:rStyle w:val="40"/>
          <w:rFonts w:hint="default" w:ascii="Times New Roman" w:hAnsi="Times New Roman" w:cs="Times New Roman"/>
          <w:bCs/>
          <w:color w:val="auto"/>
          <w:sz w:val="32"/>
          <w:szCs w:val="32"/>
          <w:highlight w:val="none"/>
          <w:lang w:eastAsia="zh-CN"/>
        </w:rPr>
      </w:pPr>
      <w:bookmarkStart w:id="92" w:name="_Toc21419"/>
      <w:r>
        <w:rPr>
          <w:rStyle w:val="40"/>
          <w:rFonts w:hint="default" w:ascii="Times New Roman" w:hAnsi="Times New Roman" w:cs="Times New Roman"/>
          <w:bCs/>
          <w:color w:val="auto"/>
          <w:sz w:val="32"/>
          <w:szCs w:val="32"/>
          <w:highlight w:val="none"/>
          <w:lang w:eastAsia="zh-CN"/>
        </w:rPr>
        <w:t>第六章</w:t>
      </w:r>
      <w:r>
        <w:rPr>
          <w:rStyle w:val="40"/>
          <w:rFonts w:hint="default" w:ascii="Times New Roman" w:hAnsi="Times New Roman" w:cs="Times New Roman"/>
          <w:bCs/>
          <w:color w:val="auto"/>
          <w:sz w:val="32"/>
          <w:szCs w:val="32"/>
          <w:highlight w:val="none"/>
          <w:lang w:val="en-US" w:eastAsia="zh-CN"/>
        </w:rPr>
        <w:t xml:space="preserve">  </w:t>
      </w:r>
      <w:r>
        <w:rPr>
          <w:rStyle w:val="40"/>
          <w:rFonts w:hint="default" w:ascii="Times New Roman" w:hAnsi="Times New Roman" w:cs="Times New Roman"/>
          <w:bCs/>
          <w:color w:val="auto"/>
          <w:sz w:val="32"/>
          <w:szCs w:val="32"/>
          <w:highlight w:val="none"/>
          <w:lang w:eastAsia="zh-CN"/>
        </w:rPr>
        <w:t>有序实现农民市民化</w:t>
      </w:r>
      <w:bookmarkEnd w:id="92"/>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Style w:val="40"/>
          <w:rFonts w:hint="default" w:ascii="Times New Roman" w:hAnsi="Times New Roman" w:cs="Times New Roman"/>
          <w:bCs/>
          <w:color w:val="auto"/>
          <w:sz w:val="32"/>
          <w:szCs w:val="32"/>
          <w:highlight w:val="none"/>
          <w:lang w:val="en-US" w:eastAsia="zh-CN"/>
        </w:rPr>
      </w:pPr>
    </w:p>
    <w:bookmarkEnd w:id="91"/>
    <w:p>
      <w:pPr>
        <w:pStyle w:val="4"/>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eastAsia="仿宋_GB2312" w:cs="Times New Roman"/>
          <w:color w:val="auto"/>
          <w:highlight w:val="none"/>
        </w:rPr>
      </w:pPr>
      <w:bookmarkStart w:id="93" w:name="_Toc6563"/>
      <w:bookmarkStart w:id="94" w:name="_Toc7272"/>
      <w:bookmarkStart w:id="95" w:name="_Toc2867"/>
      <w:bookmarkStart w:id="96" w:name="_Toc71549793"/>
      <w:r>
        <w:rPr>
          <w:rFonts w:hint="default" w:ascii="Times New Roman" w:hAnsi="Times New Roman" w:cs="Times New Roman"/>
          <w:color w:val="auto"/>
          <w:highlight w:val="none"/>
          <w:u w:val="none"/>
        </w:rPr>
        <w:t>一、</w:t>
      </w:r>
      <w:bookmarkEnd w:id="93"/>
      <w:r>
        <w:rPr>
          <w:rFonts w:hint="default" w:ascii="Times New Roman" w:hAnsi="Times New Roman" w:cs="Times New Roman"/>
          <w:color w:val="auto"/>
          <w:highlight w:val="none"/>
          <w:u w:val="none"/>
          <w:lang w:eastAsia="zh-CN"/>
        </w:rPr>
        <w:t>深化城乡体系对接</w:t>
      </w:r>
      <w:r>
        <w:rPr>
          <w:rFonts w:hint="default" w:ascii="Times New Roman" w:hAnsi="Times New Roman" w:cs="Times New Roman"/>
          <w:color w:val="auto"/>
          <w:highlight w:val="none"/>
          <w:u w:val="none"/>
        </w:rPr>
        <w:t>，推动</w:t>
      </w:r>
      <w:r>
        <w:rPr>
          <w:rFonts w:hint="eastAsia" w:ascii="Times New Roman" w:hAnsi="Times New Roman" w:cs="Times New Roman"/>
          <w:color w:val="auto"/>
          <w:highlight w:val="none"/>
          <w:u w:val="none"/>
          <w:lang w:eastAsia="zh-CN"/>
        </w:rPr>
        <w:t>“</w:t>
      </w:r>
      <w:r>
        <w:rPr>
          <w:rFonts w:hint="default" w:ascii="Times New Roman" w:hAnsi="Times New Roman" w:cs="Times New Roman"/>
          <w:color w:val="auto"/>
          <w:highlight w:val="none"/>
          <w:lang w:val="en-US" w:eastAsia="zh-CN"/>
        </w:rPr>
        <w:t>三个一体化</w:t>
      </w:r>
      <w:bookmarkEnd w:id="94"/>
      <w:bookmarkEnd w:id="95"/>
      <w:r>
        <w:rPr>
          <w:rFonts w:hint="eastAsia" w:ascii="Times New Roman" w:hAnsi="Times New Roman" w:cs="Times New Roman"/>
          <w:color w:val="auto"/>
          <w:highlight w:val="none"/>
          <w:lang w:eastAsia="zh-CN"/>
        </w:rPr>
        <w:t>”</w:t>
      </w:r>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lang w:val="en-US" w:eastAsia="zh-CN"/>
        </w:rPr>
      </w:pPr>
      <w:bookmarkStart w:id="97" w:name="_Toc9189"/>
      <w:bookmarkStart w:id="98" w:name="_Toc9688"/>
      <w:r>
        <w:rPr>
          <w:rFonts w:hint="default" w:ascii="Times New Roman" w:hAnsi="Times New Roman" w:cs="Times New Roman"/>
          <w:color w:val="auto"/>
          <w:highlight w:val="none"/>
        </w:rPr>
        <w:t>（一）</w:t>
      </w:r>
      <w:bookmarkEnd w:id="97"/>
      <w:r>
        <w:rPr>
          <w:rFonts w:hint="default" w:ascii="Times New Roman" w:hAnsi="Times New Roman" w:cs="Times New Roman"/>
          <w:color w:val="auto"/>
          <w:highlight w:val="none"/>
          <w:lang w:val="en-US" w:eastAsia="zh-CN"/>
        </w:rPr>
        <w:t>推进社会保障一体化</w:t>
      </w:r>
      <w:bookmarkEnd w:id="98"/>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eastAsia="zh-CN"/>
        </w:rPr>
      </w:pPr>
      <w:r>
        <w:rPr>
          <w:rFonts w:hint="default" w:ascii="Times New Roman" w:hAnsi="Times New Roman" w:cs="Times New Roman"/>
          <w:b w:val="0"/>
          <w:bCs w:val="0"/>
          <w:lang w:eastAsia="zh-CN"/>
        </w:rPr>
        <w:t>统筹推动整建制</w:t>
      </w:r>
      <w:r>
        <w:rPr>
          <w:rFonts w:hint="default" w:ascii="Times New Roman" w:hAnsi="Times New Roman" w:cs="Times New Roman"/>
          <w:b w:val="0"/>
          <w:bCs w:val="0"/>
          <w:color w:val="auto"/>
          <w:highlight w:val="none"/>
          <w:lang w:eastAsia="zh-CN"/>
        </w:rPr>
        <w:t>转居转工。</w:t>
      </w:r>
      <w:r>
        <w:rPr>
          <w:rFonts w:hint="default" w:ascii="Times New Roman" w:hAnsi="Times New Roman" w:cs="Times New Roman"/>
          <w:b w:val="0"/>
          <w:bCs w:val="0"/>
        </w:rPr>
        <w:t>总结、推广王四营减量发展模式经验，以乡、村为单位深入开展政策研究，积极探索整建制转居转工路径</w:t>
      </w:r>
      <w:r>
        <w:rPr>
          <w:rFonts w:hint="default" w:ascii="Times New Roman" w:hAnsi="Times New Roman" w:cs="Times New Roman"/>
          <w:b w:val="0"/>
          <w:bCs w:val="0"/>
          <w:lang w:eastAsia="zh-CN"/>
        </w:rPr>
        <w:t>。强化区级统筹，</w:t>
      </w:r>
      <w:r>
        <w:rPr>
          <w:rFonts w:hint="default" w:ascii="Times New Roman" w:hAnsi="Times New Roman" w:cs="Times New Roman"/>
          <w:b w:val="0"/>
          <w:bCs w:val="0"/>
        </w:rPr>
        <w:t>建立多部门协调机制，多渠道筹措资金，</w:t>
      </w:r>
      <w:r>
        <w:rPr>
          <w:rFonts w:hint="default" w:ascii="Times New Roman" w:hAnsi="Times New Roman" w:cs="Times New Roman"/>
          <w:b w:val="0"/>
          <w:bCs w:val="0"/>
          <w:lang w:eastAsia="zh-CN"/>
        </w:rPr>
        <w:t>分步有序启动剩余</w:t>
      </w:r>
      <w:r>
        <w:rPr>
          <w:rFonts w:hint="default" w:ascii="Times New Roman" w:hAnsi="Times New Roman" w:cs="Times New Roman"/>
          <w:b w:val="0"/>
          <w:bCs w:val="0"/>
          <w:lang w:val="en-US" w:eastAsia="zh-CN"/>
        </w:rPr>
        <w:t>8.4万农业人口整建制转居，</w:t>
      </w:r>
      <w:r>
        <w:rPr>
          <w:rFonts w:hint="default" w:ascii="Times New Roman" w:hAnsi="Times New Roman" w:cs="Times New Roman"/>
          <w:b w:val="0"/>
          <w:bCs w:val="0"/>
        </w:rPr>
        <w:t>推动农民身份向市民身份转变</w:t>
      </w:r>
      <w:r>
        <w:rPr>
          <w:rFonts w:hint="default" w:ascii="Times New Roman" w:hAnsi="Times New Roman" w:cs="Times New Roman"/>
          <w:b w:val="0"/>
          <w:bCs w:val="0"/>
          <w:lang w:eastAsia="zh-CN"/>
        </w:rPr>
        <w:t>，</w:t>
      </w:r>
      <w:r>
        <w:rPr>
          <w:rFonts w:hint="default" w:ascii="Times New Roman" w:hAnsi="Times New Roman" w:cs="Times New Roman"/>
          <w:b w:val="0"/>
          <w:bCs w:val="0"/>
        </w:rPr>
        <w:t>切实解决农民进入城市的后顾之忧。</w:t>
      </w:r>
      <w:r>
        <w:rPr>
          <w:rFonts w:hint="default" w:ascii="Times New Roman" w:hAnsi="Times New Roman" w:cs="Times New Roman"/>
          <w:b w:val="0"/>
          <w:bCs w:val="0"/>
          <w:lang w:eastAsia="zh-CN"/>
        </w:rPr>
        <w:t>加强城市化进程中农民教育培训，帮助农民转变思想观念，提高技能素质。促进农村劳动力转移就业，加快</w:t>
      </w:r>
      <w:r>
        <w:rPr>
          <w:rFonts w:hint="default" w:ascii="Times New Roman" w:hAnsi="Times New Roman" w:cs="Times New Roman"/>
          <w:lang w:eastAsia="zh-CN"/>
        </w:rPr>
        <w:t>有利于解决农村劳动力就业的产业培育。加大对转非劳动力就业帮扶，强化技能培训和政策扶持。加大鼓励用人单位招用政策力度，引导各类企业等用人单位吸纳更多农民转移就业。鼓励创业带动就业，支持多渠道灵活就业，拓宽农民转移就业空间。</w:t>
      </w:r>
      <w:r>
        <w:rPr>
          <w:rFonts w:hint="default" w:ascii="Times New Roman" w:hAnsi="Times New Roman" w:eastAsia="仿宋_GB2312" w:cs="Times New Roman"/>
          <w:color w:val="auto"/>
          <w:sz w:val="32"/>
          <w:szCs w:val="32"/>
          <w:highlight w:val="none"/>
        </w:rPr>
        <w:t>加快农村养老服务设施建设，持续推进养老机构、养老服务驿站建设，</w:t>
      </w:r>
      <w:r>
        <w:rPr>
          <w:rFonts w:hint="default" w:ascii="Times New Roman" w:hAnsi="Times New Roman" w:eastAsia="仿宋_GB2312" w:cs="Times New Roman"/>
          <w:color w:val="auto"/>
          <w:sz w:val="32"/>
          <w:szCs w:val="32"/>
          <w:highlight w:val="none"/>
          <w:lang w:eastAsia="zh-CN"/>
        </w:rPr>
        <w:t>扩大家庭养老照护床位建设规模，提升农村地区养老服务设施保障水平。</w:t>
      </w:r>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rPr>
      </w:pPr>
      <w:bookmarkStart w:id="99" w:name="_Toc16323"/>
      <w:bookmarkStart w:id="100" w:name="_Toc31772"/>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推进基础设施一体化</w:t>
      </w:r>
      <w:bookmarkEnd w:id="99"/>
      <w:bookmarkEnd w:id="10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完善交通布局</w:t>
      </w:r>
      <w:r>
        <w:rPr>
          <w:rFonts w:hint="default" w:ascii="Times New Roman" w:hAnsi="Times New Roman" w:eastAsia="仿宋_GB2312" w:cs="Times New Roman"/>
          <w:b w:val="0"/>
          <w:bCs w:val="0"/>
          <w:color w:val="auto"/>
          <w:sz w:val="32"/>
          <w:szCs w:val="32"/>
          <w:highlight w:val="none"/>
          <w:lang w:eastAsia="zh-CN"/>
        </w:rPr>
        <w:t>，优化交通运行体系</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序推进东坝南二街西段、茶家东路、西大望路南延等主干路建设，进一步完善路网骨架。围绕保障第四使馆区等重点区域，实施亮马河北路等重点道路建设。聚焦保障房周边、交通枢纽周围、公交欠发达区域等，加快推动东坝中路、六里屯路等道路建设。大力打通</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断头路</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、消除</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瓶颈路</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kern w:val="2"/>
          <w:sz w:val="32"/>
          <w:szCs w:val="32"/>
          <w:highlight w:val="none"/>
          <w:lang w:val="en-US" w:eastAsia="zh-CN"/>
        </w:rPr>
        <w:t>提高农村路网密度，构建主干道路框架明晰、小微道路结构完善，交通、排水、供气、供热、供电、网络通讯系统全面配套的农村市政基础设施体系</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到2025年，农村地区规划实现路网密度达到2.04km/km²。</w:t>
      </w:r>
      <w:bookmarkStart w:id="101" w:name="_Toc27141"/>
      <w:r>
        <w:rPr>
          <w:rFonts w:hint="default" w:ascii="Times New Roman" w:hAnsi="Times New Roman" w:eastAsia="仿宋_GB2312" w:cs="Times New Roman"/>
          <w:color w:val="auto"/>
          <w:sz w:val="32"/>
          <w:szCs w:val="32"/>
          <w:highlight w:val="none"/>
          <w:lang w:val="zh-TW"/>
        </w:rPr>
        <w:t>完善城乡污水处理体系，</w:t>
      </w:r>
      <w:r>
        <w:rPr>
          <w:rFonts w:hint="eastAsia" w:eastAsia="仿宋_GB2312"/>
          <w:bCs/>
          <w:sz w:val="32"/>
          <w:szCs w:val="32"/>
        </w:rPr>
        <w:t>推进高安屯、定福庄</w:t>
      </w:r>
      <w:r>
        <w:rPr>
          <w:rFonts w:hint="eastAsia"/>
          <w:bCs/>
          <w:sz w:val="32"/>
          <w:szCs w:val="32"/>
          <w:lang w:eastAsia="zh-CN"/>
        </w:rPr>
        <w:t>等</w:t>
      </w:r>
      <w:r>
        <w:rPr>
          <w:rFonts w:hint="eastAsia" w:eastAsia="仿宋_GB2312"/>
          <w:bCs/>
          <w:sz w:val="32"/>
          <w:szCs w:val="32"/>
        </w:rPr>
        <w:t>再生水厂扩建或建设一体化处理装置</w:t>
      </w:r>
      <w:r>
        <w:rPr>
          <w:rFonts w:hint="default" w:ascii="Times New Roman" w:hAnsi="Times New Roman" w:eastAsia="仿宋_GB2312" w:cs="Times New Roman"/>
          <w:color w:val="auto"/>
          <w:sz w:val="32"/>
          <w:szCs w:val="32"/>
          <w:highlight w:val="none"/>
          <w:lang w:val="zh-TW"/>
        </w:rPr>
        <w:t>，持续完善污水管网建设，实现全区污水处理率达到99.7%以上。</w:t>
      </w:r>
      <w:r>
        <w:rPr>
          <w:rFonts w:hint="default" w:ascii="Times New Roman" w:hAnsi="Times New Roman" w:eastAsia="仿宋_GB2312" w:cs="Times New Roman"/>
          <w:color w:val="auto"/>
          <w:sz w:val="32"/>
          <w:szCs w:val="32"/>
          <w:highlight w:val="none"/>
          <w:lang w:val="en-US" w:eastAsia="zh-CN"/>
        </w:rPr>
        <w:t>推进地下水污染防治，加强农村饮用水水源周边环境卫生整治，实现集中式饮用水水源水质稳定达标。加快垃圾处理设施建设，完成高安屯垃圾焚烧厂三期建设，推进建筑垃圾就地资源化。</w:t>
      </w:r>
      <w:r>
        <w:rPr>
          <w:rFonts w:hint="default" w:ascii="Times New Roman" w:hAnsi="Times New Roman" w:eastAsia="仿宋_GB2312" w:cs="Times New Roman"/>
          <w:color w:val="auto"/>
          <w:sz w:val="32"/>
          <w:szCs w:val="32"/>
          <w:highlight w:val="none"/>
          <w:lang w:val="zh-TW"/>
        </w:rPr>
        <w:t>坚持三级</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河长制</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，持续开展</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清河行动</w:t>
      </w:r>
      <w:r>
        <w:rPr>
          <w:rFonts w:hint="eastAsia" w:ascii="Times New Roman" w:hAnsi="Times New Roman"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，巩固黑臭水体治理成果。</w:t>
      </w:r>
    </w:p>
    <w:bookmarkEnd w:id="101"/>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lang w:val="en-US" w:eastAsia="zh-CN"/>
        </w:rPr>
      </w:pPr>
      <w:bookmarkStart w:id="102" w:name="_Toc27580"/>
      <w:r>
        <w:rPr>
          <w:rFonts w:hint="default" w:ascii="Times New Roman" w:hAnsi="Times New Roman" w:cs="Times New Roman"/>
          <w:color w:val="auto"/>
          <w:highlight w:val="none"/>
          <w:lang w:val="en-US" w:eastAsia="zh-CN"/>
        </w:rPr>
        <w:t>（三）推进公共服务一体化</w:t>
      </w:r>
      <w:bookmarkEnd w:id="102"/>
    </w:p>
    <w:p>
      <w:pPr>
        <w:pageBreakBefore w:val="0"/>
        <w:numPr>
          <w:ilvl w:val="0"/>
          <w:numId w:val="0"/>
        </w:numPr>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扩大优质教育资源供给</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构建城乡学校协同发展机制，带动农村学校提高办学质量。大力发展普惠安全的学前教育，</w:t>
      </w:r>
      <w:r>
        <w:rPr>
          <w:rFonts w:hint="default" w:ascii="Times New Roman" w:hAnsi="Times New Roman" w:eastAsia="仿宋_GB2312" w:cs="Times New Roman"/>
          <w:b w:val="0"/>
          <w:bCs w:val="0"/>
          <w:snapToGrid w:val="0"/>
          <w:color w:val="auto"/>
          <w:kern w:val="0"/>
          <w:sz w:val="32"/>
          <w:szCs w:val="32"/>
          <w:highlight w:val="none"/>
        </w:rPr>
        <w:t>持续增加学前教育资源供给，</w:t>
      </w:r>
      <w:r>
        <w:rPr>
          <w:rFonts w:hint="default" w:ascii="Times New Roman" w:hAnsi="Times New Roman" w:eastAsia="仿宋_GB2312" w:cs="Times New Roman"/>
          <w:b w:val="0"/>
          <w:bCs w:val="0"/>
          <w:color w:val="auto"/>
          <w:kern w:val="2"/>
          <w:sz w:val="32"/>
          <w:szCs w:val="32"/>
          <w:highlight w:val="none"/>
          <w:lang w:val="en-US" w:eastAsia="zh-CN" w:bidi="ar-SA"/>
        </w:rPr>
        <w:t>常住人口适龄幼儿入园率达到90%以上，普惠性幼儿园覆盖率保持在80%以上。在有条件的地区积极推进规模学校布局，加快推进配套学校、幼儿园建设，缓解地区教</w:t>
      </w:r>
      <w:r>
        <w:rPr>
          <w:rFonts w:hint="default" w:ascii="Times New Roman" w:hAnsi="Times New Roman" w:eastAsia="仿宋_GB2312" w:cs="Times New Roman"/>
          <w:b w:val="0"/>
          <w:bCs w:val="0"/>
          <w:color w:val="auto"/>
          <w:sz w:val="32"/>
          <w:szCs w:val="32"/>
          <w:highlight w:val="none"/>
        </w:rPr>
        <w:t>育资源紧张问题。</w:t>
      </w:r>
      <w:r>
        <w:rPr>
          <w:rFonts w:hint="default" w:ascii="Times New Roman" w:hAnsi="Times New Roman" w:eastAsia="仿宋_GB2312" w:cs="Times New Roman"/>
          <w:b w:val="0"/>
          <w:bCs w:val="0"/>
          <w:color w:val="auto"/>
          <w:kern w:val="2"/>
          <w:sz w:val="32"/>
          <w:szCs w:val="32"/>
          <w:highlight w:val="none"/>
          <w:lang w:val="en-US" w:eastAsia="zh-CN" w:bidi="ar-SA"/>
        </w:rPr>
        <w:t>加快推进北京中学东坝校区等重点项目建设，有序扩大优质特色教育资源覆盖面</w:t>
      </w:r>
      <w:r>
        <w:rPr>
          <w:rFonts w:hint="default" w:ascii="Times New Roman" w:hAnsi="Times New Roman"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rPr>
        <w:t>优化医疗资源配置，促进优质医疗资源在</w:t>
      </w:r>
      <w:r>
        <w:rPr>
          <w:rFonts w:hint="default" w:ascii="Times New Roman" w:hAnsi="Times New Roman" w:eastAsia="仿宋_GB2312" w:cs="Times New Roman"/>
          <w:b w:val="0"/>
          <w:bCs w:val="0"/>
          <w:color w:val="auto"/>
          <w:sz w:val="32"/>
          <w:szCs w:val="32"/>
          <w:highlight w:val="none"/>
          <w:lang w:eastAsia="zh-CN"/>
        </w:rPr>
        <w:t>农村</w:t>
      </w:r>
      <w:r>
        <w:rPr>
          <w:rFonts w:hint="default" w:ascii="Times New Roman" w:hAnsi="Times New Roman" w:eastAsia="仿宋_GB2312" w:cs="Times New Roman"/>
          <w:b w:val="0"/>
          <w:bCs w:val="0"/>
          <w:color w:val="auto"/>
          <w:sz w:val="32"/>
          <w:szCs w:val="32"/>
          <w:highlight w:val="none"/>
          <w:lang w:val="en-US" w:eastAsia="zh-CN"/>
        </w:rPr>
        <w:t>地区</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特别是五环外以及东南部地区加快布局，实现朝阳医院常营院区、安贞东方医院等项目竣工。加强村公共卫生委员会建设，推进实现村</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社区卫生服务站全覆盖。</w:t>
      </w:r>
      <w:bookmarkStart w:id="103" w:name="_Toc6456"/>
      <w:bookmarkStart w:id="104" w:name="_Toc11958"/>
      <w:bookmarkStart w:id="105" w:name="_Toc8790"/>
    </w:p>
    <w:p>
      <w:pPr>
        <w:pStyle w:val="4"/>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rPr>
      </w:pPr>
      <w:bookmarkStart w:id="106" w:name="_Toc25938"/>
      <w:r>
        <w:rPr>
          <w:rFonts w:hint="default" w:ascii="Times New Roman" w:hAnsi="Times New Roman" w:cs="Times New Roman"/>
          <w:lang w:val="en-US" w:eastAsia="zh-CN"/>
        </w:rPr>
        <w:t>二</w:t>
      </w:r>
      <w:r>
        <w:rPr>
          <w:rFonts w:hint="default" w:ascii="Times New Roman" w:hAnsi="Times New Roman" w:cs="Times New Roman"/>
        </w:rPr>
        <w:t>、突出</w:t>
      </w:r>
      <w:r>
        <w:rPr>
          <w:rFonts w:hint="default" w:ascii="Times New Roman" w:hAnsi="Times New Roman" w:cs="Times New Roman"/>
          <w:lang w:eastAsia="zh-CN"/>
        </w:rPr>
        <w:t>共建共治共享</w:t>
      </w:r>
      <w:r>
        <w:rPr>
          <w:rFonts w:hint="default" w:ascii="Times New Roman" w:hAnsi="Times New Roman" w:cs="Times New Roman"/>
        </w:rPr>
        <w:t>，推进</w:t>
      </w:r>
      <w:r>
        <w:rPr>
          <w:rFonts w:hint="default" w:ascii="Times New Roman" w:hAnsi="Times New Roman" w:cs="Times New Roman"/>
          <w:lang w:eastAsia="zh-CN"/>
        </w:rPr>
        <w:t>治理体系和</w:t>
      </w:r>
      <w:r>
        <w:rPr>
          <w:rFonts w:hint="default" w:ascii="Times New Roman" w:hAnsi="Times New Roman" w:cs="Times New Roman"/>
        </w:rPr>
        <w:t>治理能力现代化</w:t>
      </w:r>
      <w:bookmarkEnd w:id="103"/>
      <w:bookmarkEnd w:id="104"/>
      <w:bookmarkEnd w:id="105"/>
      <w:bookmarkEnd w:id="106"/>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rPr>
      </w:pPr>
      <w:bookmarkStart w:id="107" w:name="_Toc3"/>
      <w:bookmarkStart w:id="108" w:name="_Toc2446"/>
      <w:bookmarkStart w:id="109" w:name="_Toc12443"/>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）完善基层治理</w:t>
      </w:r>
      <w:r>
        <w:rPr>
          <w:rFonts w:hint="default" w:ascii="Times New Roman" w:hAnsi="Times New Roman" w:cs="Times New Roman"/>
          <w:color w:val="auto"/>
          <w:highlight w:val="none"/>
          <w:lang w:eastAsia="zh-CN"/>
        </w:rPr>
        <w:t>工作</w:t>
      </w:r>
      <w:r>
        <w:rPr>
          <w:rFonts w:hint="default" w:ascii="Times New Roman" w:hAnsi="Times New Roman" w:cs="Times New Roman"/>
          <w:color w:val="auto"/>
          <w:highlight w:val="none"/>
        </w:rPr>
        <w:t>格局</w:t>
      </w:r>
      <w:bookmarkEnd w:id="10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强化党组织在基层治理中的领导核心作用，加强全区域统筹和全领域协</w:t>
      </w:r>
      <w:r>
        <w:rPr>
          <w:rFonts w:hint="default" w:ascii="Times New Roman" w:hAnsi="Times New Roman" w:cs="Times New Roman"/>
          <w:b w:val="0"/>
          <w:bCs w:val="0"/>
          <w:color w:val="auto"/>
          <w:sz w:val="32"/>
          <w:szCs w:val="32"/>
          <w:highlight w:val="none"/>
          <w:lang w:val="en-US" w:eastAsia="zh-CN"/>
        </w:rPr>
        <w:t>同的</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两全治理</w:t>
      </w:r>
      <w:r>
        <w:rPr>
          <w:rFonts w:hint="eastAsia" w:ascii="Times New Roman" w:hAnsi="Times New Roman"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工作格局。发挥乡党群服务中心和社区（村）党群服务站功能，巩固夯实党建阵地。</w:t>
      </w:r>
      <w:r>
        <w:rPr>
          <w:rFonts w:hint="default" w:ascii="Times New Roman" w:hAnsi="Times New Roman" w:eastAsia="仿宋_GB2312" w:cs="Times New Roman"/>
          <w:color w:val="auto"/>
          <w:sz w:val="32"/>
          <w:szCs w:val="32"/>
          <w:highlight w:val="none"/>
        </w:rPr>
        <w:t>发挥</w:t>
      </w:r>
      <w:r>
        <w:rPr>
          <w:rFonts w:hint="default" w:ascii="Times New Roman" w:hAnsi="Times New Roman" w:eastAsia="仿宋_GB2312" w:cs="Times New Roman"/>
          <w:color w:val="auto"/>
          <w:sz w:val="32"/>
          <w:szCs w:val="32"/>
          <w:highlight w:val="none"/>
          <w:lang w:eastAsia="zh-CN"/>
        </w:rPr>
        <w:t>村</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社区党组织战斗堡垒作用和党员先锋模范带头作用</w:t>
      </w:r>
      <w:r>
        <w:rPr>
          <w:rFonts w:hint="default" w:ascii="Times New Roman" w:hAnsi="Times New Roman" w:eastAsia="仿宋_GB2312" w:cs="Times New Roman"/>
          <w:color w:val="auto"/>
          <w:sz w:val="32"/>
          <w:szCs w:val="32"/>
          <w:highlight w:val="none"/>
          <w:lang w:eastAsia="zh-CN"/>
        </w:rPr>
        <w:t>，加强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领头雁</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队伍建设，</w:t>
      </w:r>
      <w:r>
        <w:rPr>
          <w:rFonts w:hint="default" w:ascii="Times New Roman" w:hAnsi="Times New Roman" w:eastAsia="仿宋_GB2312" w:cs="Times New Roman"/>
          <w:color w:val="auto"/>
          <w:sz w:val="32"/>
          <w:szCs w:val="32"/>
          <w:highlight w:val="none"/>
        </w:rPr>
        <w:t>做实社区</w:t>
      </w:r>
      <w:r>
        <w:rPr>
          <w:rFonts w:hint="default" w:ascii="Times New Roman" w:hAnsi="Times New Roman" w:eastAsia="仿宋_GB2312" w:cs="Times New Roman"/>
          <w:color w:val="auto"/>
          <w:sz w:val="32"/>
          <w:szCs w:val="32"/>
          <w:highlight w:val="none"/>
          <w:lang w:eastAsia="zh-CN"/>
        </w:rPr>
        <w:t>（村）</w:t>
      </w:r>
      <w:r>
        <w:rPr>
          <w:rFonts w:hint="default" w:ascii="Times New Roman" w:hAnsi="Times New Roman" w:eastAsia="仿宋_GB2312" w:cs="Times New Roman"/>
          <w:color w:val="auto"/>
          <w:sz w:val="32"/>
          <w:szCs w:val="32"/>
          <w:highlight w:val="none"/>
        </w:rPr>
        <w:t>党建工作协调委员会，落实好</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三项清单</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四个双向</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加强和改进乡村治理工作</w:t>
      </w:r>
      <w:r>
        <w:rPr>
          <w:rFonts w:hint="default" w:ascii="Times New Roman" w:hAnsi="Times New Roman"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坚持</w:t>
      </w:r>
      <w:r>
        <w:rPr>
          <w:rFonts w:hint="default" w:ascii="Times New Roman" w:hAnsi="Times New Roman" w:eastAsia="仿宋_GB2312" w:cs="Times New Roman"/>
          <w:color w:val="auto"/>
          <w:sz w:val="32"/>
          <w:szCs w:val="32"/>
          <w:highlight w:val="none"/>
        </w:rPr>
        <w:t>自治法治德治有机结合，健全和创新村党组织领导的充满活力的村民自治机制。</w:t>
      </w:r>
      <w:r>
        <w:rPr>
          <w:rFonts w:hint="eastAsia" w:ascii="Times New Roman" w:hAnsi="Times New Roman" w:cs="Times New Roman"/>
          <w:b w:val="0"/>
          <w:bCs w:val="0"/>
          <w:color w:val="auto"/>
          <w:sz w:val="32"/>
          <w:szCs w:val="32"/>
          <w:highlight w:val="none"/>
          <w:lang w:val="en-US" w:eastAsia="zh-CN"/>
        </w:rPr>
        <w:t>建立健全</w:t>
      </w:r>
      <w:r>
        <w:rPr>
          <w:rFonts w:hint="default" w:ascii="Times New Roman" w:hAnsi="Times New Roman" w:eastAsia="仿宋_GB2312" w:cs="Times New Roman"/>
          <w:b w:val="0"/>
          <w:bCs w:val="0"/>
          <w:color w:val="auto"/>
          <w:sz w:val="32"/>
          <w:szCs w:val="32"/>
          <w:highlight w:val="none"/>
        </w:rPr>
        <w:t>村务监督委员会</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严格落实村级</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三务公开</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制度</w:t>
      </w:r>
      <w:r>
        <w:rPr>
          <w:rFonts w:hint="default" w:ascii="Times New Roman" w:hAnsi="Times New Roman" w:eastAsia="仿宋_GB2312" w:cs="Times New Roman"/>
          <w:color w:val="auto"/>
          <w:sz w:val="32"/>
          <w:szCs w:val="32"/>
          <w:highlight w:val="none"/>
          <w:lang w:eastAsia="zh-CN"/>
        </w:rPr>
        <w:t>和</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四议一审两公开</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工作机制，推进村级事务和权力在阳光下运行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深化村民自治实践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全面加强村规民约建设</w:t>
      </w:r>
      <w:r>
        <w:rPr>
          <w:rFonts w:hint="default" w:ascii="Times New Roman" w:hAnsi="Times New Roman" w:cs="Times New Roman"/>
          <w:color w:val="auto"/>
          <w:sz w:val="32"/>
          <w:szCs w:val="32"/>
          <w:highlight w:val="none"/>
          <w:lang w:eastAsia="zh-CN"/>
        </w:rPr>
        <w:t>。</w:t>
      </w:r>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rPr>
      </w:pPr>
      <w:bookmarkStart w:id="110" w:name="_Toc22985"/>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rPr>
        <w:t>）深化</w:t>
      </w:r>
      <w:r>
        <w:rPr>
          <w:rFonts w:hint="default" w:ascii="Times New Roman" w:hAnsi="Times New Roman" w:cs="Times New Roman"/>
          <w:color w:val="auto"/>
          <w:highlight w:val="none"/>
          <w:lang w:val="en-US" w:eastAsia="zh-CN"/>
        </w:rPr>
        <w:t>基层治理</w:t>
      </w:r>
      <w:r>
        <w:rPr>
          <w:rFonts w:hint="default" w:ascii="Times New Roman" w:hAnsi="Times New Roman" w:cs="Times New Roman"/>
          <w:color w:val="auto"/>
          <w:highlight w:val="none"/>
        </w:rPr>
        <w:t>体制机制改革</w:t>
      </w:r>
      <w:bookmarkEnd w:id="110"/>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加快调整街乡设立标准，统筹考虑地域面积、人口规模、人文历史、街区功能、居民认同等因素，优化街乡行政区划设置，稳妥推进地区办事处向街道办事处转制。调整和优化社区规模设置</w:t>
      </w:r>
      <w:r>
        <w:rPr>
          <w:rFonts w:hint="default" w:ascii="Times New Roman" w:hAnsi="Times New Roman" w:eastAsia="仿宋_GB2312" w:cs="Times New Roman"/>
          <w:color w:val="auto"/>
          <w:sz w:val="32"/>
          <w:szCs w:val="32"/>
          <w:highlight w:val="none"/>
          <w:lang w:eastAsia="zh-CN"/>
        </w:rPr>
        <w:t>，推动社区管理规模科学化和治理精细化。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一村一策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推进撤村建居，完成40个村撤村建居。</w:t>
      </w:r>
      <w:r>
        <w:rPr>
          <w:rFonts w:hint="default" w:ascii="Times New Roman" w:hAnsi="Times New Roman" w:eastAsia="仿宋_GB2312" w:cs="Times New Roman"/>
          <w:color w:val="auto"/>
          <w:sz w:val="32"/>
          <w:szCs w:val="32"/>
          <w:highlight w:val="none"/>
          <w:lang w:eastAsia="zh-CN"/>
        </w:rPr>
        <w:t>持续推进社会治理重心下移，严格落实权责</w:t>
      </w:r>
      <w:r>
        <w:rPr>
          <w:rFonts w:hint="default" w:ascii="Times New Roman" w:hAnsi="Times New Roman" w:eastAsia="仿宋_GB2312" w:cs="Times New Roman"/>
          <w:color w:val="auto"/>
          <w:sz w:val="32"/>
          <w:szCs w:val="32"/>
          <w:highlight w:val="none"/>
        </w:rPr>
        <w:t>清单，推进行政执法权限和力量向基层延伸下沉，构建简约高效的管理体制。以深化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街乡吹哨、部门报到</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为抓手，理顺职能部门、乡、社区(村)权责关系，提高各级管理服务能力。更好发挥12345市民服务热线作用，深化</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接诉即办</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改革，推动主动治理、依法治理、多元治理、数据治理，切实解决服务群众</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最后一公里</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难题。落实街巷长巡查、发现、报告职责，发挥小巷管家作用，用好民生大数据，</w:t>
      </w:r>
      <w:r>
        <w:rPr>
          <w:rFonts w:hint="default" w:ascii="Times New Roman" w:hAnsi="Times New Roman" w:eastAsia="仿宋_GB2312" w:cs="Times New Roman"/>
          <w:color w:val="auto"/>
          <w:sz w:val="32"/>
          <w:szCs w:val="32"/>
          <w:highlight w:val="none"/>
          <w:lang w:eastAsia="zh-CN"/>
        </w:rPr>
        <w:t>推动实现未诉先办</w:t>
      </w:r>
      <w:r>
        <w:rPr>
          <w:rFonts w:hint="default" w:ascii="Times New Roman" w:hAnsi="Times New Roman" w:eastAsia="仿宋_GB2312" w:cs="Times New Roman"/>
          <w:color w:val="auto"/>
          <w:sz w:val="32"/>
          <w:szCs w:val="32"/>
          <w:highlight w:val="none"/>
        </w:rPr>
        <w:t>。</w:t>
      </w:r>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lang w:eastAsia="zh-CN"/>
        </w:rPr>
      </w:pPr>
      <w:bookmarkStart w:id="111" w:name="_Toc20059"/>
      <w:r>
        <w:rPr>
          <w:rFonts w:hint="default" w:ascii="Times New Roman" w:hAnsi="Times New Roman" w:cs="Times New Roman"/>
          <w:color w:val="auto"/>
          <w:highlight w:val="none"/>
          <w:lang w:eastAsia="zh-CN"/>
        </w:rPr>
        <w:t>（三）着力提升社区</w:t>
      </w:r>
      <w:r>
        <w:rPr>
          <w:rFonts w:hint="default" w:ascii="Times New Roman" w:hAnsi="Times New Roman" w:cs="Times New Roman"/>
          <w:color w:val="auto"/>
          <w:highlight w:val="none"/>
          <w:lang w:val="en-US" w:eastAsia="zh-CN"/>
        </w:rPr>
        <w:t>服务</w:t>
      </w:r>
      <w:r>
        <w:rPr>
          <w:rFonts w:hint="default" w:ascii="Times New Roman" w:hAnsi="Times New Roman" w:cs="Times New Roman"/>
          <w:color w:val="auto"/>
          <w:highlight w:val="none"/>
          <w:lang w:eastAsia="zh-CN"/>
        </w:rPr>
        <w:t>能力</w:t>
      </w:r>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rPr>
        <w:t>持续完善社区治理机制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加强社区</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两委一站</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建设，实施社区成长伙伴计划，提升社区工作水平。健全基层群众自治机制，发挥社区居委会主体作用，拓宽群众参与基层社会治理的制度化渠道，织密楼门、楼栋、院落（小区）居民自治网络。</w:t>
      </w:r>
      <w:r>
        <w:rPr>
          <w:rFonts w:hint="default" w:ascii="Times New Roman" w:hAnsi="Times New Roman" w:eastAsia="仿宋_GB2312" w:cs="Times New Roman"/>
          <w:color w:val="auto"/>
          <w:sz w:val="32"/>
          <w:szCs w:val="32"/>
          <w:highlight w:val="none"/>
          <w:lang w:eastAsia="zh-CN"/>
        </w:rPr>
        <w:t>依托全要素小区建设，</w:t>
      </w:r>
      <w:r>
        <w:rPr>
          <w:rFonts w:hint="default" w:ascii="Times New Roman" w:hAnsi="Times New Roman" w:eastAsia="仿宋_GB2312" w:cs="Times New Roman"/>
          <w:color w:val="auto"/>
          <w:sz w:val="32"/>
          <w:szCs w:val="32"/>
          <w:highlight w:val="none"/>
        </w:rPr>
        <w:t>加大优质服务资源引入力度，合理布局社区便民项目，</w:t>
      </w:r>
      <w:r>
        <w:rPr>
          <w:rFonts w:hint="default" w:ascii="Times New Roman" w:hAnsi="Times New Roman" w:eastAsia="仿宋_GB2312" w:cs="Times New Roman"/>
          <w:color w:val="auto"/>
          <w:sz w:val="32"/>
          <w:szCs w:val="32"/>
          <w:highlight w:val="none"/>
          <w:lang w:val="zh-CN"/>
        </w:rPr>
        <w:t>深化</w:t>
      </w:r>
      <w:r>
        <w:rPr>
          <w:rFonts w:hint="eastAsia" w:ascii="Times New Roman" w:hAnsi="Times New Roman"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一刻钟社区服务圈</w:t>
      </w:r>
      <w:r>
        <w:rPr>
          <w:rFonts w:hint="eastAsia" w:ascii="Times New Roman" w:hAnsi="Times New Roman"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eastAsia="zh-CN"/>
        </w:rPr>
        <w:t>推动物业管理纳入社区治理框架，</w:t>
      </w:r>
      <w:r>
        <w:rPr>
          <w:rFonts w:hint="default" w:ascii="Times New Roman" w:hAnsi="Times New Roman" w:eastAsia="仿宋_GB2312" w:cs="Times New Roman"/>
          <w:color w:val="auto"/>
          <w:sz w:val="32"/>
          <w:szCs w:val="32"/>
          <w:highlight w:val="none"/>
        </w:rPr>
        <w:t>加快建设智慧物业、法治物业、品牌物业，推动老旧小区物业管理转型升级，全面提升物业服务水平。</w:t>
      </w:r>
      <w:r>
        <w:rPr>
          <w:rFonts w:hint="default" w:ascii="Times New Roman" w:hAnsi="Times New Roman" w:eastAsia="仿宋_GB2312" w:cs="Times New Roman"/>
          <w:color w:val="auto"/>
          <w:sz w:val="32"/>
          <w:szCs w:val="32"/>
          <w:highlight w:val="none"/>
          <w:lang w:val="en-US" w:eastAsia="zh-CN"/>
        </w:rPr>
        <w:t>区分不同社区类型采取针对性措施提升治理水平，在农村安置房</w:t>
      </w:r>
      <w:r>
        <w:rPr>
          <w:rFonts w:hint="eastAsia" w:ascii="Times New Roman" w:hAnsi="Times New Roman" w:cs="Times New Roman"/>
          <w:color w:val="auto"/>
          <w:sz w:val="32"/>
          <w:szCs w:val="32"/>
          <w:highlight w:val="none"/>
          <w:lang w:val="en-US" w:eastAsia="zh-CN"/>
        </w:rPr>
        <w:t>推进示范社区创建</w:t>
      </w:r>
      <w:r>
        <w:rPr>
          <w:rFonts w:hint="default" w:ascii="Times New Roman" w:hAnsi="Times New Roman" w:eastAsia="仿宋_GB2312" w:cs="Times New Roman"/>
          <w:color w:val="auto"/>
          <w:sz w:val="32"/>
          <w:szCs w:val="32"/>
          <w:highlight w:val="none"/>
          <w:lang w:val="en-US" w:eastAsia="zh-CN"/>
        </w:rPr>
        <w:t>。</w:t>
      </w:r>
    </w:p>
    <w:bookmarkEnd w:id="108"/>
    <w:bookmarkEnd w:id="109"/>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eastAsia="楷体_GB2312" w:cs="Times New Roman"/>
          <w:color w:val="auto"/>
          <w:highlight w:val="none"/>
          <w:lang w:val="en-US" w:eastAsia="zh-CN"/>
        </w:rPr>
      </w:pPr>
      <w:bookmarkStart w:id="112" w:name="_Toc22940"/>
      <w:bookmarkStart w:id="113" w:name="_Toc11429"/>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提升</w:t>
      </w:r>
      <w:r>
        <w:rPr>
          <w:rFonts w:hint="default" w:ascii="Times New Roman" w:hAnsi="Times New Roman" w:cs="Times New Roman"/>
          <w:color w:val="auto"/>
          <w:highlight w:val="none"/>
        </w:rPr>
        <w:t>文化文明</w:t>
      </w:r>
      <w:bookmarkEnd w:id="112"/>
      <w:r>
        <w:rPr>
          <w:rFonts w:hint="default" w:ascii="Times New Roman" w:hAnsi="Times New Roman" w:cs="Times New Roman"/>
          <w:color w:val="auto"/>
          <w:highlight w:val="none"/>
          <w:lang w:val="en-US" w:eastAsia="zh-CN"/>
        </w:rPr>
        <w:t>水平</w:t>
      </w:r>
      <w:bookmarkEnd w:id="11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深化新时代文明实践中心建设，积极培育和践行社会主义核心价值观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进一步凝聚群众、引导群众，提升农民精神风貌。</w:t>
      </w:r>
      <w:r>
        <w:rPr>
          <w:rFonts w:hint="default" w:ascii="Times New Roman" w:hAnsi="Times New Roman" w:cs="Times New Roman"/>
          <w:color w:val="auto"/>
          <w:highlight w:val="none"/>
          <w:lang w:eastAsia="zh-CN"/>
        </w:rPr>
        <w:t>深入推进移风易俗，深化精神文明创建活动，大力开展文明乡村、文明单位、文明家庭、星级文明户、五好家庭等群众性精神文明创建活动，广泛开展农村道德模范等各类榜样选树活动，充分发挥典型示范引领作用，培育淳朴民风、文明乡风。</w:t>
      </w:r>
      <w:r>
        <w:rPr>
          <w:rFonts w:hint="eastAsia" w:ascii="Times New Roman" w:hAnsi="Times New Roman" w:cs="Times New Roman"/>
          <w:color w:val="auto"/>
          <w:sz w:val="32"/>
          <w:szCs w:val="32"/>
          <w:highlight w:val="none"/>
          <w:lang w:eastAsia="zh-CN"/>
        </w:rPr>
        <w:t>将垃圾分类列入村规民约，引导居民养成垃圾分类生活习惯。</w:t>
      </w:r>
      <w:r>
        <w:rPr>
          <w:rFonts w:hint="default" w:ascii="Times New Roman" w:hAnsi="Times New Roman" w:eastAsia="仿宋_GB2312" w:cs="Times New Roman"/>
          <w:b w:val="0"/>
          <w:bCs w:val="0"/>
          <w:color w:val="auto"/>
          <w:sz w:val="32"/>
          <w:szCs w:val="32"/>
          <w:highlight w:val="none"/>
        </w:rPr>
        <w:t>传承发展提升农村优秀传统文化，积极培育具有京韵农味、体现乡情乡愁的乡村文化</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建好用好乡情村史陈列室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组织开展好农民丰收节、农民艺术节等重大节庆活动，广泛开展乡村文化体育</w:t>
      </w:r>
      <w:r>
        <w:rPr>
          <w:rFonts w:hint="default" w:ascii="Times New Roman" w:hAnsi="Times New Roman" w:eastAsia="仿宋_GB2312" w:cs="Times New Roman"/>
          <w:color w:val="auto"/>
          <w:sz w:val="32"/>
          <w:szCs w:val="32"/>
          <w:highlight w:val="none"/>
        </w:rPr>
        <w:t>活动。完善乡村文化设施，打造公共文化服务云系统和云平台，让农民共享城乡优质文化资源。</w:t>
      </w:r>
      <w:bookmarkStart w:id="114" w:name="_Toc13961"/>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rPr>
      </w:pPr>
      <w:bookmarkStart w:id="115" w:name="_Toc22706"/>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五</w:t>
      </w:r>
      <w:r>
        <w:rPr>
          <w:rFonts w:hint="default" w:ascii="Times New Roman" w:hAnsi="Times New Roman" w:cs="Times New Roman"/>
          <w:color w:val="auto"/>
          <w:highlight w:val="none"/>
        </w:rPr>
        <w:t>）筑牢农村地区安全屏障</w:t>
      </w:r>
      <w:bookmarkEnd w:id="114"/>
      <w:bookmarkEnd w:id="115"/>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szCs w:val="32"/>
          <w:highlight w:val="none"/>
        </w:rPr>
        <w:t>完善科学决策机制和程序，严格落实重大决策社会稳定风险评估制度。</w:t>
      </w:r>
      <w:r>
        <w:rPr>
          <w:rFonts w:hint="default" w:ascii="Times New Roman" w:hAnsi="Times New Roman" w:cs="Times New Roman"/>
          <w:color w:val="auto"/>
          <w:highlight w:val="none"/>
        </w:rPr>
        <w:t>强化社会治安综合治理，</w:t>
      </w:r>
      <w:r>
        <w:rPr>
          <w:rFonts w:hint="default" w:ascii="Times New Roman" w:hAnsi="Times New Roman" w:cs="Times New Roman"/>
          <w:color w:val="auto"/>
          <w:highlight w:val="none"/>
          <w:lang w:eastAsia="zh-CN"/>
        </w:rPr>
        <w:t>持续推进农村</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雪亮工程</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建设，提高科技支撑水平，</w:t>
      </w:r>
      <w:r>
        <w:rPr>
          <w:rFonts w:hint="default" w:ascii="Times New Roman" w:hAnsi="Times New Roman" w:cs="Times New Roman"/>
          <w:color w:val="auto"/>
          <w:highlight w:val="none"/>
        </w:rPr>
        <w:t>维护良好的社会治安环境。常态化开展扫黑除恶，巩固和深化专项斗</w:t>
      </w:r>
      <w:r>
        <w:rPr>
          <w:rFonts w:hint="default" w:ascii="Times New Roman" w:hAnsi="Times New Roman" w:cs="Times New Roman"/>
          <w:b w:val="0"/>
          <w:bCs w:val="0"/>
          <w:color w:val="auto"/>
          <w:highlight w:val="none"/>
        </w:rPr>
        <w:t>争成果</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全力维护社会和谐稳定。</w:t>
      </w:r>
      <w:r>
        <w:rPr>
          <w:rFonts w:hint="default" w:ascii="Times New Roman" w:hAnsi="Times New Roman" w:cs="Times New Roman"/>
          <w:b w:val="0"/>
          <w:bCs w:val="0"/>
          <w:color w:val="auto"/>
          <w:szCs w:val="32"/>
          <w:highlight w:val="none"/>
        </w:rPr>
        <w:t>坚持党政同责、一岗双责、齐抓共管、失职追责，健全公共安全隐患排查和安全预防控制体系</w:t>
      </w:r>
      <w:r>
        <w:rPr>
          <w:rFonts w:hint="eastAsia" w:ascii="Times New Roman" w:hAnsi="Times New Roman" w:cs="Times New Roman"/>
          <w:b w:val="0"/>
          <w:bCs w:val="0"/>
          <w:color w:val="auto"/>
          <w:szCs w:val="32"/>
          <w:highlight w:val="none"/>
          <w:lang w:eastAsia="zh-CN"/>
        </w:rPr>
        <w:t>，</w:t>
      </w:r>
      <w:r>
        <w:rPr>
          <w:rFonts w:hint="default" w:ascii="Times New Roman" w:hAnsi="Times New Roman" w:eastAsia="仿宋_GB2312" w:cs="Times New Roman"/>
          <w:b w:val="0"/>
          <w:bCs w:val="0"/>
          <w:color w:val="auto"/>
          <w:szCs w:val="32"/>
          <w:highlight w:val="none"/>
        </w:rPr>
        <w:t>提升公共安全运行保障水平</w:t>
      </w:r>
      <w:r>
        <w:rPr>
          <w:rFonts w:hint="default" w:ascii="Times New Roman" w:hAnsi="Times New Roman" w:eastAsia="仿宋_GB2312" w:cs="Times New Roman"/>
          <w:b w:val="0"/>
          <w:bCs w:val="0"/>
          <w:color w:val="auto"/>
          <w:highlight w:val="none"/>
          <w:lang w:eastAsia="zh-CN"/>
        </w:rPr>
        <w:t>。</w:t>
      </w:r>
      <w:r>
        <w:rPr>
          <w:rFonts w:hint="default" w:ascii="Times New Roman" w:hAnsi="Times New Roman" w:cs="Times New Roman"/>
          <w:b w:val="0"/>
          <w:bCs w:val="0"/>
          <w:color w:val="auto"/>
          <w:szCs w:val="32"/>
          <w:highlight w:val="none"/>
        </w:rPr>
        <w:t>实施安全生产专项整治行动，加强和改进食品药品安全监管制度，健</w:t>
      </w:r>
      <w:r>
        <w:rPr>
          <w:rFonts w:hint="default" w:ascii="Times New Roman" w:hAnsi="Times New Roman" w:cs="Times New Roman"/>
          <w:bCs/>
          <w:color w:val="auto"/>
          <w:szCs w:val="32"/>
          <w:highlight w:val="none"/>
        </w:rPr>
        <w:t>全农产品质量安全监管体系</w:t>
      </w:r>
      <w:r>
        <w:rPr>
          <w:rFonts w:hint="default" w:ascii="Times New Roman" w:hAnsi="Times New Roman" w:cs="Times New Roman"/>
          <w:bCs/>
          <w:color w:val="auto"/>
          <w:szCs w:val="32"/>
          <w:highlight w:val="none"/>
          <w:lang w:eastAsia="zh-CN"/>
        </w:rPr>
        <w:t>，</w:t>
      </w:r>
      <w:r>
        <w:rPr>
          <w:rFonts w:hint="default" w:ascii="Times New Roman" w:hAnsi="Times New Roman" w:cs="Times New Roman"/>
          <w:bCs/>
          <w:color w:val="auto"/>
          <w:szCs w:val="32"/>
          <w:highlight w:val="none"/>
          <w:lang w:val="en-US" w:eastAsia="zh-CN"/>
        </w:rPr>
        <w:t>进一步提升群众安全感、满意度。</w:t>
      </w:r>
      <w:r>
        <w:rPr>
          <w:rFonts w:hint="default" w:ascii="Times New Roman" w:hAnsi="Times New Roman" w:eastAsia="仿宋_GB2312" w:cs="Times New Roman"/>
          <w:color w:val="auto"/>
          <w:kern w:val="2"/>
          <w:sz w:val="32"/>
          <w:szCs w:val="32"/>
          <w:highlight w:val="none"/>
          <w:lang w:val="en-US" w:eastAsia="zh-CN" w:bidi="ar-SA"/>
        </w:rPr>
        <w:t>健全应急管理体制机制，加强公共卫生应急体系建设，深化联防联控机制和社区防控体系，推动区应急值守指挥系统向社区（村）延伸，提升基层应急管理智慧化水平。着力提升应急处置能力。加强农业执法规范化建设，完善执法程序，推进严格规范公正文明执法</w:t>
      </w:r>
      <w:r>
        <w:rPr>
          <w:rFonts w:hint="default" w:ascii="Times New Roman" w:hAnsi="Times New Roman" w:cs="Times New Roman"/>
          <w:color w:val="auto"/>
          <w:kern w:val="2"/>
          <w:sz w:val="32"/>
          <w:szCs w:val="32"/>
          <w:highlight w:val="none"/>
          <w:lang w:val="en-US" w:eastAsia="zh-CN" w:bidi="ar-SA"/>
        </w:rPr>
        <w:t>。</w:t>
      </w:r>
    </w:p>
    <w:p>
      <w:pPr>
        <w:pStyle w:val="5"/>
        <w:pageBreakBefore w:val="0"/>
        <w:kinsoku/>
        <w:wordWrap/>
        <w:overflowPunct/>
        <w:topLinePunct w:val="0"/>
        <w:autoSpaceDE/>
        <w:autoSpaceDN/>
        <w:bidi w:val="0"/>
        <w:spacing w:line="560" w:lineRule="exact"/>
        <w:ind w:left="0" w:leftChars="0" w:right="0" w:rightChars="0" w:firstLine="643"/>
        <w:textAlignment w:val="auto"/>
        <w:rPr>
          <w:rFonts w:hint="default" w:ascii="Times New Roman" w:hAnsi="Times New Roman" w:cs="Times New Roman"/>
          <w:color w:val="auto"/>
          <w:highlight w:val="none"/>
          <w:lang w:val="en-US" w:eastAsia="zh-CN"/>
        </w:rPr>
      </w:pPr>
      <w:bookmarkStart w:id="116" w:name="_Toc20221"/>
      <w:r>
        <w:rPr>
          <w:rFonts w:hint="default" w:ascii="Times New Roman" w:hAnsi="Times New Roman" w:cs="Times New Roman"/>
          <w:color w:val="auto"/>
          <w:highlight w:val="none"/>
          <w:lang w:val="en-US" w:eastAsia="zh-CN"/>
        </w:rPr>
        <w:t>（六）强化乡村振兴人才支撑</w:t>
      </w:r>
      <w:bookmarkEnd w:id="116"/>
    </w:p>
    <w:p>
      <w:pPr>
        <w:pageBreakBefore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围绕农业农村现代化对高素质人才的需求，坚持本地培养和引进输入相结合，推进乡村人才振兴。着重引进规划设计、招商运营和经济管理等方面的人才，促进集体经济高质量发展。加强农村实用人才队伍建设，开展人才等级认定，实施人才培育工程，加快培养农业领军人才和现代农业创业创新青年人才。发现和培养一批能工巧匠和特色手工艺传承人，</w:t>
      </w:r>
      <w:r>
        <w:rPr>
          <w:rFonts w:hint="default" w:ascii="Times New Roman" w:hAnsi="Times New Roman" w:cs="Times New Roman"/>
          <w:color w:val="auto"/>
          <w:highlight w:val="none"/>
        </w:rPr>
        <w:t>延续传统文化记忆</w:t>
      </w:r>
      <w:r>
        <w:rPr>
          <w:rFonts w:hint="default" w:ascii="Times New Roman" w:hAnsi="Times New Roman" w:cs="Times New Roman"/>
          <w:color w:val="auto"/>
          <w:highlight w:val="none"/>
          <w:lang w:val="en-US" w:eastAsia="zh-CN"/>
        </w:rPr>
        <w:t>。搭建社会工作和乡村建设志愿服务平台，支持和引导各类人才通过多种方式服务乡村振兴。</w:t>
      </w:r>
      <w:bookmarkStart w:id="117" w:name="_Toc27563"/>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color w:val="auto"/>
          <w:kern w:val="2"/>
          <w:sz w:val="32"/>
          <w:szCs w:val="32"/>
          <w:highlight w:val="none"/>
          <w:lang w:val="en-US" w:eastAsia="zh-CN" w:bidi="ar-SA"/>
        </w:rPr>
      </w:pPr>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cs="Times New Roman"/>
          <w:color w:val="auto"/>
          <w:highlight w:val="none"/>
        </w:rPr>
      </w:pPr>
    </w:p>
    <w:p>
      <w:pPr>
        <w:pStyle w:val="73"/>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黑体" w:cs="Times New Roman"/>
          <w:color w:val="auto"/>
          <w:highlight w:val="none"/>
        </w:rPr>
      </w:pPr>
    </w:p>
    <w:p>
      <w:pPr>
        <w:pStyle w:val="3"/>
        <w:pageBreakBefore w:val="0"/>
        <w:kinsoku/>
        <w:wordWrap/>
        <w:overflowPunct/>
        <w:autoSpaceDE/>
        <w:autoSpaceDN/>
        <w:bidi w:val="0"/>
        <w:spacing w:line="560" w:lineRule="exact"/>
        <w:ind w:left="0" w:leftChars="0" w:right="0" w:rightChars="0"/>
        <w:textAlignment w:val="auto"/>
        <w:rPr>
          <w:rFonts w:hint="default" w:ascii="Times New Roman" w:hAnsi="Times New Roman" w:cs="Times New Roman"/>
        </w:rPr>
      </w:pPr>
      <w:bookmarkStart w:id="118" w:name="_Toc20278"/>
      <w:r>
        <w:rPr>
          <w:rFonts w:hint="default" w:ascii="Times New Roman" w:hAnsi="Times New Roman" w:cs="Times New Roman"/>
        </w:rPr>
        <w:t>第</w:t>
      </w:r>
      <w:r>
        <w:rPr>
          <w:rFonts w:hint="default" w:ascii="Times New Roman" w:hAnsi="Times New Roman" w:cs="Times New Roman"/>
          <w:lang w:eastAsia="zh-CN"/>
        </w:rPr>
        <w:t>七</w:t>
      </w:r>
      <w:r>
        <w:rPr>
          <w:rFonts w:hint="default" w:ascii="Times New Roman" w:hAnsi="Times New Roman" w:cs="Times New Roman"/>
        </w:rPr>
        <w:t>章  规划保障</w:t>
      </w:r>
      <w:bookmarkEnd w:id="96"/>
      <w:bookmarkEnd w:id="117"/>
      <w:bookmarkEnd w:id="118"/>
    </w:p>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119" w:name="_Toc9742"/>
      <w:bookmarkStart w:id="120" w:name="_Toc71549794"/>
      <w:bookmarkStart w:id="121" w:name="_Toc69463948"/>
    </w:p>
    <w:p>
      <w:pPr>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深刻认识推进城乡一体化的重要意义，紧扣规划确定的目标和任务，持续发力、久久为功，确保</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十四五</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时期城乡一体化各项目标任务如期实现。</w:t>
      </w:r>
    </w:p>
    <w:bookmarkEnd w:id="119"/>
    <w:bookmarkEnd w:id="120"/>
    <w:bookmarkEnd w:id="121"/>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122" w:name="_Toc28141"/>
      <w:r>
        <w:rPr>
          <w:rFonts w:hint="default" w:ascii="Times New Roman" w:hAnsi="Times New Roman" w:cs="Times New Roman"/>
          <w:color w:val="auto"/>
          <w:highlight w:val="none"/>
        </w:rPr>
        <w:t>一、加强组织</w:t>
      </w:r>
      <w:r>
        <w:rPr>
          <w:rFonts w:hint="default" w:ascii="Times New Roman" w:hAnsi="Times New Roman" w:cs="Times New Roman"/>
          <w:color w:val="auto"/>
          <w:highlight w:val="none"/>
          <w:lang w:eastAsia="zh-CN"/>
        </w:rPr>
        <w:t>领导</w:t>
      </w:r>
      <w:bookmarkEnd w:id="122"/>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cs="Times New Roman"/>
          <w:color w:val="auto"/>
          <w:sz w:val="32"/>
          <w:szCs w:val="32"/>
          <w:highlight w:val="none"/>
          <w:lang w:val="en-US" w:eastAsia="zh-CN"/>
        </w:rPr>
        <w:t>加强党对城乡一体化工作的全面领导。坚持党总揽全局、协调各方，发挥好</w:t>
      </w:r>
      <w:r>
        <w:rPr>
          <w:rFonts w:hint="default" w:ascii="Times New Roman" w:hAnsi="Times New Roman" w:eastAsia="仿宋_GB2312" w:cs="Times New Roman"/>
          <w:color w:val="auto"/>
          <w:sz w:val="32"/>
          <w:szCs w:val="32"/>
          <w:highlight w:val="none"/>
          <w:lang w:eastAsia="zh-CN"/>
        </w:rPr>
        <w:t>区委农村工作领导小组</w:t>
      </w:r>
      <w:r>
        <w:rPr>
          <w:rFonts w:hint="default" w:ascii="Times New Roman" w:hAnsi="Times New Roman" w:cs="Times New Roman"/>
          <w:color w:val="auto"/>
          <w:sz w:val="32"/>
          <w:szCs w:val="32"/>
          <w:highlight w:val="none"/>
          <w:lang w:val="en-US" w:eastAsia="zh-CN"/>
        </w:rPr>
        <w:t>牵头抓总、统筹协调作用，强化各级党委（党组）领导核心和政治责任，落实五级书记抓乡村振兴要求，为规划实施提供坚强政治保障。围绕</w:t>
      </w:r>
      <w:r>
        <w:rPr>
          <w:rFonts w:hint="eastAsia"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五大振兴</w:t>
      </w:r>
      <w:r>
        <w:rPr>
          <w:rFonts w:hint="eastAsia"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，区级设立由党委和政府有关负责同志领导的工作专班。建立乡村振兴联系点制度。健全强化</w:t>
      </w:r>
      <w:r>
        <w:rPr>
          <w:rFonts w:hint="default" w:ascii="Times New Roman" w:hAnsi="Times New Roman" w:cs="Times New Roman"/>
          <w:color w:val="auto"/>
          <w:sz w:val="32"/>
          <w:szCs w:val="32"/>
          <w:highlight w:val="none"/>
          <w:lang w:eastAsia="zh-CN"/>
        </w:rPr>
        <w:t>乡级党政领导班子和领导干部落实乡村振兴战略实绩考核</w:t>
      </w:r>
      <w:r>
        <w:rPr>
          <w:rFonts w:hint="default" w:ascii="Times New Roman" w:hAnsi="Times New Roman" w:cs="Times New Roman"/>
          <w:color w:val="auto"/>
          <w:sz w:val="32"/>
          <w:szCs w:val="32"/>
          <w:highlight w:val="none"/>
          <w:lang w:val="en-US" w:eastAsia="zh-CN"/>
        </w:rPr>
        <w:t>机制</w:t>
      </w:r>
      <w:r>
        <w:rPr>
          <w:rFonts w:hint="default" w:ascii="Times New Roman" w:hAnsi="Times New Roman" w:cs="Times New Roman"/>
          <w:color w:val="auto"/>
          <w:sz w:val="32"/>
          <w:szCs w:val="32"/>
          <w:highlight w:val="none"/>
          <w:lang w:eastAsia="zh-CN"/>
        </w:rPr>
        <w:t>，加强考核结果运用，确保乡村振兴战略落地</w:t>
      </w:r>
      <w:r>
        <w:rPr>
          <w:rFonts w:hint="default" w:ascii="Times New Roman" w:hAnsi="Times New Roman" w:cs="Times New Roman"/>
          <w:color w:val="auto"/>
          <w:sz w:val="32"/>
          <w:szCs w:val="32"/>
          <w:highlight w:val="none"/>
          <w:lang w:val="en-US" w:eastAsia="zh-CN"/>
        </w:rPr>
        <w:t>见效</w:t>
      </w:r>
      <w:r>
        <w:rPr>
          <w:rFonts w:hint="default" w:ascii="Times New Roman" w:hAnsi="Times New Roman" w:cs="Times New Roman"/>
          <w:color w:val="auto"/>
          <w:sz w:val="32"/>
          <w:szCs w:val="32"/>
          <w:highlight w:val="none"/>
          <w:lang w:eastAsia="zh-CN"/>
        </w:rPr>
        <w:t>。</w:t>
      </w:r>
    </w:p>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123" w:name="_Toc69463949"/>
      <w:bookmarkStart w:id="124" w:name="_Toc71549795"/>
      <w:bookmarkStart w:id="125" w:name="_Toc21941"/>
      <w:bookmarkStart w:id="126" w:name="_Toc39681627"/>
      <w:bookmarkStart w:id="127" w:name="_Toc39681273"/>
      <w:bookmarkStart w:id="128" w:name="_Toc6549"/>
      <w:r>
        <w:rPr>
          <w:rFonts w:hint="default" w:ascii="Times New Roman" w:hAnsi="Times New Roman" w:cs="Times New Roman"/>
          <w:color w:val="auto"/>
          <w:highlight w:val="none"/>
        </w:rPr>
        <w:t>二、完善</w:t>
      </w:r>
      <w:r>
        <w:rPr>
          <w:rFonts w:hint="default" w:ascii="Times New Roman" w:hAnsi="Times New Roman" w:cs="Times New Roman"/>
          <w:color w:val="auto"/>
          <w:highlight w:val="none"/>
          <w:lang w:eastAsia="zh-CN"/>
        </w:rPr>
        <w:t>机制</w:t>
      </w:r>
      <w:r>
        <w:rPr>
          <w:rFonts w:hint="default" w:ascii="Times New Roman" w:hAnsi="Times New Roman" w:cs="Times New Roman"/>
          <w:color w:val="auto"/>
          <w:highlight w:val="none"/>
        </w:rPr>
        <w:t>保障</w:t>
      </w:r>
      <w:bookmarkEnd w:id="123"/>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kern w:val="2"/>
          <w:sz w:val="32"/>
          <w:szCs w:val="32"/>
          <w:highlight w:val="none"/>
          <w:u w:val="none"/>
          <w:lang w:val="en-US" w:eastAsia="zh-CN" w:bidi="ar-SA"/>
        </w:rPr>
      </w:pPr>
      <w:r>
        <w:rPr>
          <w:rFonts w:hint="default" w:ascii="Times New Roman" w:hAnsi="Times New Roman" w:eastAsia="仿宋_GB2312" w:cs="Times New Roman"/>
          <w:color w:val="auto"/>
          <w:sz w:val="32"/>
          <w:szCs w:val="32"/>
          <w:highlight w:val="none"/>
          <w:lang w:val="en-US" w:eastAsia="zh-CN"/>
        </w:rPr>
        <w:t>区委农办</w:t>
      </w:r>
      <w:r>
        <w:rPr>
          <w:rFonts w:hint="eastAsia" w:ascii="Times New Roman" w:hAnsi="Times New Roman" w:cs="Times New Roman"/>
          <w:color w:val="auto"/>
          <w:sz w:val="32"/>
          <w:szCs w:val="32"/>
          <w:highlight w:val="none"/>
          <w:lang w:val="en-US" w:eastAsia="zh-CN"/>
        </w:rPr>
        <w:t>加强统筹</w:t>
      </w:r>
      <w:r>
        <w:rPr>
          <w:rFonts w:hint="default" w:ascii="Times New Roman" w:hAnsi="Times New Roman" w:eastAsia="仿宋_GB2312" w:cs="Times New Roman"/>
          <w:color w:val="auto"/>
          <w:sz w:val="32"/>
          <w:szCs w:val="32"/>
          <w:highlight w:val="none"/>
          <w:lang w:val="en-US" w:eastAsia="zh-CN"/>
        </w:rPr>
        <w:t>，定期</w:t>
      </w:r>
      <w:r>
        <w:rPr>
          <w:rFonts w:hint="default" w:ascii="Times New Roman" w:hAnsi="Times New Roman" w:eastAsia="仿宋_GB2312" w:cs="Times New Roman"/>
          <w:color w:val="auto"/>
          <w:sz w:val="32"/>
          <w:szCs w:val="32"/>
          <w:highlight w:val="none"/>
          <w:lang w:eastAsia="zh-CN"/>
        </w:rPr>
        <w:t>调度</w:t>
      </w:r>
      <w:r>
        <w:rPr>
          <w:rFonts w:hint="default" w:ascii="Times New Roman" w:hAnsi="Times New Roman" w:eastAsia="仿宋_GB2312" w:cs="Times New Roman"/>
          <w:color w:val="auto"/>
          <w:sz w:val="32"/>
          <w:szCs w:val="32"/>
          <w:highlight w:val="none"/>
          <w:lang w:val="en-US" w:eastAsia="zh-CN"/>
        </w:rPr>
        <w:t>工作进展，相关部门和乡党委全力抓好具体任务落实。不断强化</w:t>
      </w:r>
      <w:r>
        <w:rPr>
          <w:rFonts w:hint="default" w:ascii="Times New Roman" w:hAnsi="Times New Roman" w:eastAsia="仿宋_GB2312" w:cs="Times New Roman"/>
          <w:color w:val="auto"/>
          <w:sz w:val="32"/>
          <w:szCs w:val="32"/>
          <w:highlight w:val="none"/>
          <w:lang w:eastAsia="zh-CN"/>
        </w:rPr>
        <w:t>农村城市化改革专项小组、农村集体资产监督管理委员会</w:t>
      </w:r>
      <w:r>
        <w:rPr>
          <w:rFonts w:hint="default" w:ascii="Times New Roman" w:hAnsi="Times New Roman" w:eastAsia="仿宋_GB2312" w:cs="Times New Roman"/>
          <w:color w:val="auto"/>
          <w:sz w:val="32"/>
          <w:szCs w:val="32"/>
          <w:highlight w:val="none"/>
          <w:lang w:val="en-US" w:eastAsia="zh-CN"/>
        </w:rPr>
        <w:t>等工作机制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加强协调联动，聚焦关键任务，</w:t>
      </w:r>
      <w:r>
        <w:rPr>
          <w:rFonts w:hint="default" w:ascii="Times New Roman" w:hAnsi="Times New Roman" w:eastAsia="仿宋_GB2312" w:cs="Times New Roman"/>
          <w:color w:val="auto"/>
          <w:sz w:val="32"/>
          <w:szCs w:val="32"/>
          <w:highlight w:val="none"/>
          <w:lang w:eastAsia="zh-CN"/>
        </w:rPr>
        <w:t>合力抓好规划任务落实。严格落实市区关于村地区管、田长制、集体</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三资</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管理等制度文件，强化制度落实，加强监督检查，提升工作规范水平。</w:t>
      </w:r>
      <w:r>
        <w:rPr>
          <w:rFonts w:hint="default" w:ascii="Times New Roman" w:hAnsi="Times New Roman" w:eastAsia="仿宋_GB2312" w:cs="Times New Roman"/>
          <w:color w:val="auto"/>
          <w:sz w:val="32"/>
          <w:szCs w:val="32"/>
          <w:highlight w:val="none"/>
        </w:rPr>
        <w:t>把农业农村作为一般公共预算优先保障领域，调整土地出让收入使用范围，用于农业农村比例逐年</w:t>
      </w:r>
      <w:r>
        <w:rPr>
          <w:rFonts w:hint="eastAsia" w:ascii="Times New Roman" w:hAnsi="Times New Roman" w:cs="Times New Roman"/>
          <w:color w:val="auto"/>
          <w:sz w:val="32"/>
          <w:szCs w:val="32"/>
          <w:highlight w:val="none"/>
          <w:lang w:eastAsia="zh-CN"/>
        </w:rPr>
        <w:t>稳步</w:t>
      </w:r>
      <w:r>
        <w:rPr>
          <w:rFonts w:hint="default" w:ascii="Times New Roman" w:hAnsi="Times New Roman" w:eastAsia="仿宋_GB2312" w:cs="Times New Roman"/>
          <w:color w:val="auto"/>
          <w:sz w:val="32"/>
          <w:szCs w:val="32"/>
          <w:highlight w:val="none"/>
        </w:rPr>
        <w:t>提高，提高比例达到市级要求，</w:t>
      </w:r>
      <w:r>
        <w:rPr>
          <w:rFonts w:hint="default" w:ascii="Times New Roman" w:hAnsi="Times New Roman" w:eastAsia="仿宋_GB2312" w:cs="Times New Roman"/>
          <w:color w:val="auto"/>
          <w:kern w:val="2"/>
          <w:sz w:val="32"/>
          <w:szCs w:val="32"/>
          <w:highlight w:val="none"/>
          <w:lang w:val="en-US" w:eastAsia="zh-CN" w:bidi="ar-SA"/>
        </w:rPr>
        <w:t>确保财政投入与乡村振兴目标任务相适应。</w:t>
      </w:r>
    </w:p>
    <w:p>
      <w:pPr>
        <w:pStyle w:val="4"/>
        <w:pageBreakBefore w:val="0"/>
        <w:kinsoku/>
        <w:wordWrap/>
        <w:overflowPunct/>
        <w:topLinePunct w:val="0"/>
        <w:autoSpaceDE/>
        <w:autoSpaceDN/>
        <w:bidi w:val="0"/>
        <w:spacing w:line="560" w:lineRule="exact"/>
        <w:ind w:left="0" w:leftChars="0" w:right="0" w:rightChars="0"/>
        <w:textAlignment w:val="auto"/>
        <w:rPr>
          <w:rFonts w:hint="default" w:ascii="Times New Roman" w:hAnsi="Times New Roman" w:cs="Times New Roman"/>
          <w:color w:val="auto"/>
          <w:highlight w:val="none"/>
        </w:rPr>
      </w:pPr>
      <w:bookmarkStart w:id="129" w:name="_Toc39681628"/>
      <w:bookmarkStart w:id="130" w:name="_Toc71549796"/>
      <w:bookmarkStart w:id="131" w:name="_Toc69463950"/>
      <w:bookmarkStart w:id="132" w:name="_Toc39681274"/>
      <w:bookmarkStart w:id="133" w:name="_Toc1148"/>
      <w:bookmarkStart w:id="134" w:name="_Toc3427"/>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、强化规划实施</w:t>
      </w:r>
      <w:bookmarkEnd w:id="129"/>
      <w:bookmarkEnd w:id="130"/>
      <w:bookmarkEnd w:id="131"/>
      <w:bookmarkEnd w:id="132"/>
      <w:bookmarkEnd w:id="133"/>
      <w:bookmarkEnd w:id="134"/>
    </w:p>
    <w:p>
      <w:pPr>
        <w:pStyle w:val="43"/>
        <w:pageBreakBefore w:val="0"/>
        <w:kinsoku/>
        <w:wordWrap/>
        <w:overflowPunct/>
        <w:topLinePunct w:val="0"/>
        <w:autoSpaceDE/>
        <w:autoSpaceDN/>
        <w:bidi w:val="0"/>
        <w:adjustRightInd w:val="0"/>
        <w:snapToGrid w:val="0"/>
        <w:spacing w:beforeLines="0" w:line="560" w:lineRule="exact"/>
        <w:ind w:left="0" w:leftChars="0" w:right="0" w:rightChars="0"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sz w:val="32"/>
          <w:szCs w:val="32"/>
          <w:highlight w:val="none"/>
          <w:lang w:eastAsia="zh-CN"/>
        </w:rPr>
        <w:t>根据规划总体安排，结合市、区</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十四五</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时期工作部署，分年度研究编制农村地区</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三农</w:t>
      </w:r>
      <w:r>
        <w:rPr>
          <w:rFonts w:hint="eastAsia" w:cs="Times New Roman"/>
          <w:color w:val="auto"/>
          <w:sz w:val="32"/>
          <w:szCs w:val="32"/>
          <w:highlight w:val="none"/>
          <w:lang w:eastAsia="zh-CN"/>
        </w:rPr>
        <w:t>”</w:t>
      </w:r>
      <w:r>
        <w:rPr>
          <w:rFonts w:hint="default" w:ascii="Times New Roman" w:hAnsi="Times New Roman" w:cs="Times New Roman"/>
          <w:color w:val="auto"/>
          <w:sz w:val="32"/>
          <w:szCs w:val="32"/>
          <w:highlight w:val="none"/>
          <w:lang w:eastAsia="zh-CN"/>
        </w:rPr>
        <w:t>工作任务，强化工作部署，稳步有序推动规划实施。开展规划实施情况动态监测，做好规划实施中期评估，强化对农村城市化、农业现代化、农民市民化目标任务完成情况的综合评价考核。加强分析研究，积极统筹解决规划推进中遇到的问题。及时推广好的经验做法和先进典型，引导各级各部门加强落实，确保规划各项任务如期完成。</w:t>
      </w:r>
    </w:p>
    <w:sectPr>
      <w:footerReference r:id="rId8" w:type="default"/>
      <w:pgSz w:w="11906" w:h="16838"/>
      <w:pgMar w:top="1417" w:right="1474" w:bottom="141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楷体简">
    <w:altName w:val="宋体"/>
    <w:panose1 w:val="020B0604020202020204"/>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1"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黑体">
    <w:panose1 w:val="02010609060101010101"/>
    <w:charset w:val="7A"/>
    <w:family w:val="auto"/>
    <w:pitch w:val="default"/>
    <w:sig w:usb0="800002BF" w:usb1="38CF7CFA" w:usb2="00000016"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Heiti SC Light">
    <w:altName w:val="Arial Unicode MS"/>
    <w:panose1 w:val="02000000000000000000"/>
    <w:charset w:val="00"/>
    <w:family w:val="auto"/>
    <w:pitch w:val="default"/>
    <w:sig w:usb0="00000000" w:usb1="00000000" w:usb2="00000010" w:usb3="00000000" w:csb0="003E0000" w:csb1="00000000"/>
  </w:font>
  <w:font w:name="Arial Rounded MT Bold">
    <w:altName w:val="Arial"/>
    <w:panose1 w:val="020F0704030504030204"/>
    <w:charset w:val="00"/>
    <w:family w:val="auto"/>
    <w:pitch w:val="default"/>
    <w:sig w:usb0="00000000" w:usb1="00000000" w:usb2="00000000" w:usb3="00000000" w:csb0="20000001" w:csb1="00000000"/>
  </w:font>
  <w:font w:name="..">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0019F" w:csb1="00000000"/>
  </w:font>
  <w:font w:name="方正粗宋简体">
    <w:panose1 w:val="03000509000000000000"/>
    <w:charset w:val="86"/>
    <w:family w:val="script"/>
    <w:pitch w:val="default"/>
    <w:sig w:usb0="00000001" w:usb1="080E0000" w:usb2="00000000" w:usb3="00000000" w:csb0="00040000" w:csb1="00000000"/>
  </w:font>
  <w:font w:name="E-BZ">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方正兰亭超细黑简体">
    <w:altName w:val="黑体"/>
    <w:panose1 w:val="02000000000000000000"/>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Aharoni">
    <w:panose1 w:val="02010803020104030203"/>
    <w:charset w:val="00"/>
    <w:family w:val="auto"/>
    <w:pitch w:val="default"/>
    <w:sig w:usb0="00000801" w:usb1="00000000" w:usb2="00000000" w:usb3="00000000" w:csb0="00000020" w:csb1="00200000"/>
  </w:font>
  <w:font w:name="Algerian">
    <w:altName w:val="Gabriola"/>
    <w:panose1 w:val="04020705040A02060702"/>
    <w:charset w:val="00"/>
    <w:family w:val="auto"/>
    <w:pitch w:val="default"/>
    <w:sig w:usb0="00000000" w:usb1="00000000" w:usb2="00000000" w:usb3="00000000" w:csb0="20000001" w:csb1="00000000"/>
  </w:font>
  <w:font w:name="Agency FB">
    <w:altName w:val="NumberOnly"/>
    <w:panose1 w:val="020B0503020202020204"/>
    <w:charset w:val="00"/>
    <w:family w:val="auto"/>
    <w:pitch w:val="default"/>
    <w:sig w:usb0="00000000" w:usb1="00000000" w:usb2="00000000" w:usb3="00000000" w:csb0="20000001" w:csb1="00000000"/>
  </w:font>
  <w:font w:name="04b_21">
    <w:altName w:val="Segoe Print"/>
    <w:panose1 w:val="000004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幼圆">
    <w:panose1 w:val="0201050906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Simplified Arabic Fixed">
    <w:panose1 w:val="02070309020205020404"/>
    <w:charset w:val="00"/>
    <w:family w:val="auto"/>
    <w:pitch w:val="default"/>
    <w:sig w:usb0="00002003" w:usb1="00000000" w:usb2="00000000" w:usb3="00000000" w:csb0="00000041" w:csb1="20080000"/>
  </w:font>
  <w:font w:name="Snap ITC">
    <w:altName w:val="Gabriola"/>
    <w:panose1 w:val="04040A07060A02020202"/>
    <w:charset w:val="00"/>
    <w:family w:val="auto"/>
    <w:pitch w:val="default"/>
    <w:sig w:usb0="00000000"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大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Berlin Sans FB">
    <w:altName w:val="Segoe Print"/>
    <w:panose1 w:val="020E0602020502020306"/>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itannic Bold">
    <w:altName w:val="Segoe Print"/>
    <w:panose1 w:val="020B0903060703020204"/>
    <w:charset w:val="00"/>
    <w:family w:val="auto"/>
    <w:pitch w:val="default"/>
    <w:sig w:usb0="00000000" w:usb1="00000000" w:usb2="00000000" w:usb3="00000000" w:csb0="20000001" w:csb1="00000000"/>
  </w:font>
  <w:font w:name="Bradley Hand ITC">
    <w:altName w:val="Mongolian Baiti"/>
    <w:panose1 w:val="03070402050302030203"/>
    <w:charset w:val="00"/>
    <w:family w:val="auto"/>
    <w:pitch w:val="default"/>
    <w:sig w:usb0="00000000" w:usb1="00000000" w:usb2="00000000" w:usb3="00000000" w:csb0="20000001" w:csb1="00000000"/>
  </w:font>
  <w:font w:name="Bookshelf Symbol 7">
    <w:altName w:val="Symbol"/>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odoni MT Black">
    <w:altName w:val="Segoe Print"/>
    <w:panose1 w:val="02070A03080606020203"/>
    <w:charset w:val="00"/>
    <w:family w:val="auto"/>
    <w:pitch w:val="default"/>
    <w:sig w:usb0="00000000" w:usb1="00000000" w:usb2="00000000" w:usb3="00000000" w:csb0="20000001" w:csb1="00000000"/>
  </w:font>
  <w:font w:name="Times New Romance">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Ђˎ̥">
    <w:altName w:val="Times New Roman"/>
    <w:panose1 w:val="00000000000000000000"/>
    <w:charset w:val="00"/>
    <w:family w:val="roman"/>
    <w:pitch w:val="default"/>
    <w:sig w:usb0="00000000" w:usb1="00000000" w:usb2="00000000" w:usb3="00000000" w:csb0="00040001" w:csb1="00000000"/>
  </w:font>
  <w:font w:name="金山简标宋">
    <w:altName w:val="宋体"/>
    <w:panose1 w:val="00000000000000000000"/>
    <w:charset w:val="86"/>
    <w:family w:val="modern"/>
    <w:pitch w:val="default"/>
    <w:sig w:usb0="00000000" w:usb1="00000000" w:usb2="00000010" w:usb3="00000000" w:csb0="00040000" w:csb1="00000000"/>
  </w:font>
  <w:font w:name=",arial">
    <w:altName w:val="Times New Roman"/>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00001" w:csb1="00000000"/>
  </w:font>
  <w:font w:name="经典繁行书">
    <w:altName w:val="宋体"/>
    <w:panose1 w:val="00000000000000000000"/>
    <w:charset w:val="86"/>
    <w:family w:val="modern"/>
    <w:pitch w:val="default"/>
    <w:sig w:usb0="00000000" w:usb1="00000000" w:usb2="0000001E" w:usb3="00000000" w:csb0="00040000" w:csb1="00000000"/>
  </w:font>
  <w:font w:name="Songti SC">
    <w:altName w:val="微软雅黑"/>
    <w:panose1 w:val="00000000000000000000"/>
    <w:charset w:val="86"/>
    <w:family w:val="auto"/>
    <w:pitch w:val="default"/>
    <w:sig w:usb0="00000000" w:usb1="00000000" w:usb2="00000000" w:usb3="00000000" w:csb0="00040001" w:csb1="00000000"/>
  </w:font>
  <w:font w:name="FZFSK--GBK1-0">
    <w:altName w:val="Times New Roman"/>
    <w:panose1 w:val="00000000000000000000"/>
    <w:charset w:val="00"/>
    <w:family w:val="roman"/>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方正粗黑宋简体">
    <w:panose1 w:val="02000000000000000000"/>
    <w:charset w:val="86"/>
    <w:family w:val="auto"/>
    <w:pitch w:val="default"/>
    <w:sig w:usb0="A00002BF" w:usb1="184F6CFA" w:usb2="00000012"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angSong_GB2312">
    <w:altName w:val="仿宋_GB2312"/>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Roman PS">
    <w:altName w:val="Times New Roman"/>
    <w:panose1 w:val="00000000000000000000"/>
    <w:charset w:val="00"/>
    <w:family w:val="roman"/>
    <w:pitch w:val="default"/>
    <w:sig w:usb0="00000000" w:usb1="00000000" w:usb2="00000000" w:usb3="00000000" w:csb0="00000001" w:csb1="00000000"/>
  </w:font>
  <w:font w:name="方正黑体简体">
    <w:altName w:val="黑体"/>
    <w:panose1 w:val="02010601030001010101"/>
    <w:charset w:val="86"/>
    <w:family w:val="auto"/>
    <w:pitch w:val="default"/>
    <w:sig w:usb0="00000000" w:usb1="00000000" w:usb2="00000010" w:usb3="00000000" w:csb0="00040000" w:csb1="00000000"/>
  </w:font>
  <w:font w:name="汉仪仿宋简">
    <w:altName w:val="Times New Roman"/>
    <w:panose1 w:val="00000000000000000000"/>
    <w:charset w:val="00"/>
    <w:family w:val="auto"/>
    <w:pitch w:val="default"/>
    <w:sig w:usb0="00000000" w:usb1="00000000" w:usb2="00000000" w:usb3="00000000" w:csb0="00040001" w:csb1="00000000"/>
  </w:font>
  <w:font w:name="文星标宋">
    <w:altName w:val="微软雅黑"/>
    <w:panose1 w:val="02010604000001010101"/>
    <w:charset w:val="86"/>
    <w:family w:val="auto"/>
    <w:pitch w:val="default"/>
    <w:sig w:usb0="00000000" w:usb1="00000000" w:usb2="00000010" w:usb3="00000000" w:csb0="00040001" w:csb1="00000000"/>
  </w:font>
  <w:font w:name="文星仿宋">
    <w:altName w:val="微软雅黑"/>
    <w:panose1 w:val="02010604000001010101"/>
    <w:charset w:val="86"/>
    <w:family w:val="auto"/>
    <w:pitch w:val="default"/>
    <w:sig w:usb0="00000000" w:usb1="00000000" w:usb2="00000010" w:usb3="00000000" w:csb0="00040001" w:csb1="00000000"/>
  </w:font>
  <w:font w:name="宋体-18030">
    <w:altName w:val="微软雅黑"/>
    <w:panose1 w:val="02010609060001010101"/>
    <w:charset w:val="86"/>
    <w:family w:val="modern"/>
    <w:pitch w:val="default"/>
    <w:sig w:usb0="00000000" w:usb1="00000000" w:usb2="000A005E"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方正简体小标宋">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E-BZ">
    <w:altName w:val="Times New Roman"/>
    <w:panose1 w:val="00000000000000000000"/>
    <w:charset w:val="00"/>
    <w:family w:val="roman"/>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KaiTi_GB2312">
    <w:altName w:val="宋体"/>
    <w:panose1 w:val="00000000000000000000"/>
    <w:charset w:val="86"/>
    <w:family w:val="auto"/>
    <w:pitch w:val="default"/>
    <w:sig w:usb0="00000000" w:usb1="00000000" w:usb2="0000000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Rockwell">
    <w:altName w:val="Segoe Print"/>
    <w:panose1 w:val="02060603020205020403"/>
    <w:charset w:val="00"/>
    <w:family w:val="roman"/>
    <w:pitch w:val="default"/>
    <w:sig w:usb0="00000000" w:usb1="00000000" w:usb2="00000000" w:usb3="00000000" w:csb0="20000001" w:csb1="00000000"/>
  </w:font>
  <w:font w:name="+西文正文">
    <w:altName w:val="Segoe Print"/>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ˎ̥">
    <w:altName w:val="Times New Roman"/>
    <w:panose1 w:val="00000000000000000000"/>
    <w:charset w:val="01"/>
    <w:family w:val="roman"/>
    <w:pitch w:val="default"/>
    <w:sig w:usb0="00000000" w:usb1="00000000" w:usb2="00000000"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TC-4eff5b8b*+times">
    <w:altName w:val="宋体"/>
    <w:panose1 w:val="00000000000000000000"/>
    <w:charset w:val="86"/>
    <w:family w:val="auto"/>
    <w:pitch w:val="default"/>
    <w:sig w:usb0="00000000" w:usb1="00000000" w:usb2="00000010" w:usb3="00000000" w:csb0="00040000" w:csb1="00000000"/>
  </w:font>
  <w:font w:name="Axure Handwriting">
    <w:altName w:val="Century Gothic"/>
    <w:panose1 w:val="020B0402020200020204"/>
    <w:charset w:val="00"/>
    <w:family w:val="auto"/>
    <w:pitch w:val="default"/>
    <w:sig w:usb0="00000000" w:usb1="00000000" w:usb2="00000000" w:usb3="00000000" w:csb0="00000001" w:csb1="00000000"/>
  </w:font>
  <w:font w:name="FZFSK--GBK1-0">
    <w:altName w:val="微软雅黑"/>
    <w:panose1 w:val="00000000000000000000"/>
    <w:charset w:val="86"/>
    <w:family w:val="auto"/>
    <w:pitch w:val="default"/>
    <w:sig w:usb0="00000000" w:usb1="00000000" w:usb2="0000001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华文中宋">
    <w:panose1 w:val="02010600040101010101"/>
    <w:charset w:val="7A"/>
    <w:family w:val="auto"/>
    <w:pitch w:val="default"/>
    <w:sig w:usb0="00000287" w:usb1="080F0000" w:usb2="00000000" w:usb3="00000000" w:csb0="0004009F" w:csb1="DFD70000"/>
  </w:font>
  <w:font w:name="MT Extra">
    <w:altName w:val="Symbol"/>
    <w:panose1 w:val="05050102010205020202"/>
    <w:charset w:val="02"/>
    <w:family w:val="roman"/>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evenim MT">
    <w:panose1 w:val="02010502060101010101"/>
    <w:charset w:val="00"/>
    <w:family w:val="auto"/>
    <w:pitch w:val="default"/>
    <w:sig w:usb0="00000801" w:usb1="00000000" w:usb2="00000000" w:usb3="00000000" w:csb0="00000020" w:csb1="002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Microsoft Sans Serif">
    <w:panose1 w:val="020B0604020202020204"/>
    <w:charset w:val="00"/>
    <w:family w:val="auto"/>
    <w:pitch w:val="default"/>
    <w:sig w:usb0="E1002AFF" w:usb1="C0000002" w:usb2="00000008" w:usb3="00000000" w:csb0="200101FF" w:csb1="20280000"/>
  </w:font>
  <w:font w:name="Miriam Fixed">
    <w:panose1 w:val="020B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Symbol">
    <w:panose1 w:val="020B0502040204020203"/>
    <w:charset w:val="00"/>
    <w:family w:val="auto"/>
    <w:pitch w:val="default"/>
    <w:sig w:usb0="8000006F" w:usb1="1200FBEF" w:usb2="0064C000" w:usb3="00000002" w:csb0="00000001" w:csb1="40000000"/>
  </w:font>
  <w:font w:name="FZKTK--GBK1-0">
    <w:altName w:val="宋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decorative"/>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t">
    <w:altName w:val="Times New Roman"/>
    <w:panose1 w:val="00000000000000000000"/>
    <w:charset w:val="00"/>
    <w:family w:val="roman"/>
    <w:pitch w:val="default"/>
    <w:sig w:usb0="00000000" w:usb1="00000000" w:usb2="00000000" w:usb3="00000000" w:csb0="00000001" w:csb1="00000000"/>
  </w:font>
  <w:font w:name="Gloucester MT Extra Condensed">
    <w:altName w:val="Segoe Print"/>
    <w:panose1 w:val="02030808020601010101"/>
    <w:charset w:val="00"/>
    <w:family w:val="auto"/>
    <w:pitch w:val="default"/>
    <w:sig w:usb0="00000000" w:usb1="00000000" w:usb2="00000000" w:usb3="00000000" w:csb0="20000001" w:csb1="00000000"/>
  </w:font>
  <w:font w:name="叶根友毛笔行书2.0版">
    <w:altName w:val="宋体"/>
    <w:panose1 w:val="02010601030101010101"/>
    <w:charset w:val="86"/>
    <w:family w:val="auto"/>
    <w:pitch w:val="default"/>
    <w:sig w:usb0="00000000" w:usb1="0000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e眠副浡渀.">
    <w:altName w:val="宋体"/>
    <w:panose1 w:val="00000000000000000000"/>
    <w:charset w:val="86"/>
    <w:family w:val="roman"/>
    <w:pitch w:val="default"/>
    <w:sig w:usb0="00000000" w:usb1="00000000" w:usb2="00000010" w:usb3="00000000" w:csb0="00040000" w:csb1="00000000"/>
  </w:font>
  <w:font w:name="嗡阿吽－田英章钢笔楷书简">
    <w:altName w:val="楷体_GB2312"/>
    <w:panose1 w:val="0201060004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PingFangSC-Medium">
    <w:altName w:val="Segoe Print"/>
    <w:panose1 w:val="000000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Bauhaus 93">
    <w:altName w:val="Gabriola"/>
    <w:panose1 w:val="04030905020B02020C02"/>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DumbOldTypewriter">
    <w:altName w:val="Segoe Print"/>
    <w:panose1 w:val="00000400000000000000"/>
    <w:charset w:val="00"/>
    <w:family w:val="auto"/>
    <w:pitch w:val="default"/>
    <w:sig w:usb0="00000000"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苹方-简">
    <w:altName w:val="宋体"/>
    <w:panose1 w:val="020B0400000000000000"/>
    <w:charset w:val="86"/>
    <w:family w:val="auto"/>
    <w:pitch w:val="default"/>
    <w:sig w:usb0="00000000" w:usb1="00000000" w:usb2="00000017" w:usb3="00000000" w:csb0="00040001" w:csb1="00000000"/>
  </w:font>
  <w:font w:name="font-weight : 400">
    <w:altName w:val="Arial Unicode MS"/>
    <w:panose1 w:val="00000000000000000000"/>
    <w:charset w:val="00"/>
    <w:family w:val="auto"/>
    <w:pitch w:val="default"/>
    <w:sig w:usb0="00000000" w:usb1="00000000" w:usb2="00000000" w:usb3="00000000" w:csb0="00040001" w:csb1="00000000"/>
  </w:font>
  <w:font w:name=".Apple Color Emoji UI">
    <w:altName w:val="Segoe Print"/>
    <w:panose1 w:val="00000000000000000000"/>
    <w:charset w:val="00"/>
    <w:family w:val="auto"/>
    <w:pitch w:val="default"/>
    <w:sig w:usb0="00000000" w:usb1="00000000" w:usb2="14000000" w:usb3="00000000" w:csb0="00000001" w:csb1="00000000"/>
  </w:font>
  <w:font w:name="宋体-简">
    <w:altName w:val="宋体"/>
    <w:panose1 w:val="02010800040101010101"/>
    <w:charset w:val="86"/>
    <w:family w:val="auto"/>
    <w:pitch w:val="default"/>
    <w:sig w:usb0="00000000" w:usb1="00000000" w:usb2="00000000" w:usb3="00000000" w:csb0="00040000" w:csb1="00000000"/>
  </w:font>
  <w:font w:name="AppleSystemUIFont">
    <w:altName w:val="Corbel"/>
    <w:panose1 w:val="02000503000000020004"/>
    <w:charset w:val="00"/>
    <w:family w:val="auto"/>
    <w:pitch w:val="default"/>
    <w:sig w:usb0="00000000" w:usb1="00000000" w:usb2="00000010" w:usb3="00000000" w:csb0="00000000" w:csb1="00000000"/>
  </w:font>
  <w:font w:name="TimesNewRomanPSMT">
    <w:altName w:val="Times New Roman"/>
    <w:panose1 w:val="00000000000000000000"/>
    <w:charset w:val="00"/>
    <w:family w:val="roman"/>
    <w:pitch w:val="default"/>
    <w:sig w:usb0="00000000" w:usb1="00000000" w:usb2="00000000" w:usb3="00000000" w:csb0="00040001" w:csb1="00000000"/>
  </w:font>
  <w:font w:name="Arial-ItalicMT">
    <w:altName w:val="Times New Roman"/>
    <w:panose1 w:val="00000000000000000000"/>
    <w:charset w:val="00"/>
    <w:family w:val="roman"/>
    <w:pitch w:val="default"/>
    <w:sig w:usb0="00000000" w:usb1="00000000" w:usb2="00000000" w:usb3="00000000" w:csb0="00040001" w:csb1="00000000"/>
  </w:font>
  <w:font w:name="彩虹小标宋">
    <w:altName w:val="Arial Unicode MS"/>
    <w:panose1 w:val="03000509000000000000"/>
    <w:charset w:val="86"/>
    <w:family w:val="script"/>
    <w:pitch w:val="default"/>
    <w:sig w:usb0="00000000" w:usb1="00000000" w:usb2="00000010" w:usb3="00000000" w:csb0="00040000" w:csb1="00000000"/>
  </w:font>
  <w:font w:name="彩虹粗仿宋">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PingFangSC-Medium">
    <w:altName w:val="宋体"/>
    <w:panose1 w:val="020B0400000000000000"/>
    <w:charset w:val="86"/>
    <w:family w:val="auto"/>
    <w:pitch w:val="default"/>
    <w:sig w:usb0="00000000" w:usb1="00000000" w:usb2="00000017" w:usb3="00000000" w:csb0="00040001" w:csb1="00000000"/>
  </w:font>
  <w:font w:name="汉仪旗黑">
    <w:altName w:val="黑体"/>
    <w:panose1 w:val="00020600040101010101"/>
    <w:charset w:val="86"/>
    <w:family w:val="auto"/>
    <w:pitch w:val="default"/>
    <w:sig w:usb0="00000000" w:usb1="00000000" w:usb2="00000016" w:usb3="00000000" w:csb0="0004009F" w:csb1="DFD7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汉仪楷体KW">
    <w:altName w:val="宋体"/>
    <w:panose1 w:val="00020600040101010101"/>
    <w:charset w:val="86"/>
    <w:family w:val="auto"/>
    <w:pitch w:val="default"/>
    <w:sig w:usb0="00000000" w:usb1="00000000" w:usb2="00000016"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宋体-繁">
    <w:altName w:val="宋体"/>
    <w:panose1 w:val="02010600040101010101"/>
    <w:charset w:val="86"/>
    <w:family w:val="auto"/>
    <w:pitch w:val="default"/>
    <w:sig w:usb0="00000000" w:usb1="00000000" w:usb2="00000000" w:usb3="00000000" w:csb0="0004009F" w:csb1="DFD70000"/>
  </w:font>
  <w:font w:name="Songti SC Regular">
    <w:altName w:val="宋体"/>
    <w:panose1 w:val="02010800040101010101"/>
    <w:charset w:val="86"/>
    <w:family w:val="auto"/>
    <w:pitch w:val="default"/>
    <w:sig w:usb0="00000000" w:usb1="00000000" w:usb2="00000000" w:usb3="00000000" w:csb0="00040000" w:csb1="00000000"/>
  </w:font>
  <w:font w:name="PingFang HK Regular">
    <w:altName w:val="Microsoft JhengHei"/>
    <w:panose1 w:val="020B0400000000000000"/>
    <w:charset w:val="88"/>
    <w:family w:val="auto"/>
    <w:pitch w:val="default"/>
    <w:sig w:usb0="00000000" w:usb1="00000000" w:usb2="00000017" w:usb3="00000000" w:csb0="00100001" w:csb1="00000000"/>
  </w:font>
  <w:font w:name="Hiragino Sans GB W3">
    <w:altName w:val="宋体"/>
    <w:panose1 w:val="020B0300000000000000"/>
    <w:charset w:val="86"/>
    <w:family w:val="auto"/>
    <w:pitch w:val="default"/>
    <w:sig w:usb0="00000000" w:usb1="00000000" w:usb2="00000016" w:usb3="00000000" w:csb0="00060007" w:csb1="00000000"/>
  </w:font>
  <w:font w:name="Cambria Math">
    <w:panose1 w:val="02040503050406030204"/>
    <w:charset w:val="00"/>
    <w:family w:val="auto"/>
    <w:pitch w:val="default"/>
    <w:sig w:usb0="E00002FF" w:usb1="420024FF" w:usb2="00000000" w:usb3="00000000" w:csb0="2000019F" w:csb1="00000000"/>
  </w:font>
  <w:font w:name="田英章毛笔楷书">
    <w:altName w:val="楷体_GB2312"/>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经典繁中变">
    <w:altName w:val="宋体"/>
    <w:panose1 w:val="02010609000001010101"/>
    <w:charset w:val="86"/>
    <w:family w:val="auto"/>
    <w:pitch w:val="default"/>
    <w:sig w:usb0="00000000" w:usb1="00000000" w:usb2="0000001E" w:usb3="00000000" w:csb0="2004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Kozuka Gothic Pro B">
    <w:altName w:val="MS UI Gothic"/>
    <w:panose1 w:val="020B0800000000000000"/>
    <w:charset w:val="80"/>
    <w:family w:val="auto"/>
    <w:pitch w:val="default"/>
    <w:sig w:usb0="00000000" w:usb1="00000000" w:usb2="00000012" w:usb3="00000000" w:csb0="00020005" w:csb1="00000000"/>
  </w:font>
  <w:font w:name="Kozuka Gothic Pro H">
    <w:altName w:val="MS UI Gothic"/>
    <w:panose1 w:val="020B0800000000000000"/>
    <w:charset w:val="80"/>
    <w:family w:val="auto"/>
    <w:pitch w:val="default"/>
    <w:sig w:usb0="00000000" w:usb1="00000000" w:usb2="00000012" w:usb3="00000000" w:csb0="00020005" w:csb1="00000000"/>
  </w:font>
  <w:font w:name="Kozuka Gothic Pro L">
    <w:altName w:val="MS UI Gothic"/>
    <w:panose1 w:val="020B0200000000000000"/>
    <w:charset w:val="80"/>
    <w:family w:val="auto"/>
    <w:pitch w:val="default"/>
    <w:sig w:usb0="00000000" w:usb1="00000000" w:usb2="00000012" w:usb3="00000000" w:csb0="00020005" w:csb1="00000000"/>
  </w:font>
  <w:font w:name="Adobe Garamond Pro Bold">
    <w:altName w:val="Garamond"/>
    <w:panose1 w:val="02020702060005020403"/>
    <w:charset w:val="00"/>
    <w:family w:val="auto"/>
    <w:pitch w:val="default"/>
    <w:sig w:usb0="00000000" w:usb1="00000000" w:usb2="00000000" w:usb3="00000000" w:csb0="20000093" w:csb1="00000000"/>
  </w:font>
  <w:font w:name="Trajan Pro">
    <w:altName w:val="PMingLiU-ExtB"/>
    <w:panose1 w:val="02020502050005020301"/>
    <w:charset w:val="00"/>
    <w:family w:val="auto"/>
    <w:pitch w:val="default"/>
    <w:sig w:usb0="00000000" w:usb1="00000000" w:usb2="00000000" w:usb3="00000000" w:csb0="20000093" w:csb1="00000000"/>
  </w:font>
  <w:font w:name="Kozuka Gothic Pro EL">
    <w:altName w:val="MS UI Gothic"/>
    <w:panose1 w:val="020B0200000000000000"/>
    <w:charset w:val="80"/>
    <w:family w:val="auto"/>
    <w:pitch w:val="default"/>
    <w:sig w:usb0="00000000" w:usb1="00000000" w:usb2="00000012" w:usb3="00000000" w:csb0="00020005" w:csb1="00000000"/>
  </w:font>
  <w:font w:name="Kozuka Gothic Pro R">
    <w:altName w:val="MS UI Gothic"/>
    <w:panose1 w:val="020B0400000000000000"/>
    <w:charset w:val="80"/>
    <w:family w:val="auto"/>
    <w:pitch w:val="default"/>
    <w:sig w:usb0="00000000" w:usb1="00000000" w:usb2="00000012" w:usb3="00000000" w:csb0="00020005" w:csb1="00000000"/>
  </w:font>
  <w:font w:name="Kozuka Mincho Pro B">
    <w:altName w:val="MS PMincho"/>
    <w:panose1 w:val="02020800000000000000"/>
    <w:charset w:val="80"/>
    <w:family w:val="auto"/>
    <w:pitch w:val="default"/>
    <w:sig w:usb0="00000000" w:usb1="00000000" w:usb2="00000012" w:usb3="00000000" w:csb0="00020005" w:csb1="00000000"/>
  </w:font>
  <w:font w:name="Kozuka Mincho Pro EL">
    <w:altName w:val="MS PMincho"/>
    <w:panose1 w:val="02020200000000000000"/>
    <w:charset w:val="80"/>
    <w:family w:val="auto"/>
    <w:pitch w:val="default"/>
    <w:sig w:usb0="00000000" w:usb1="00000000" w:usb2="00000012" w:usb3="00000000" w:csb0="00020005" w:csb1="00000000"/>
  </w:font>
  <w:font w:name="Kozuka Mincho Pro L">
    <w:altName w:val="MS PMincho"/>
    <w:panose1 w:val="02020300000000000000"/>
    <w:charset w:val="80"/>
    <w:family w:val="auto"/>
    <w:pitch w:val="default"/>
    <w:sig w:usb0="00000000" w:usb1="00000000" w:usb2="00000012" w:usb3="00000000" w:csb0="00020005" w:csb1="00000000"/>
  </w:font>
  <w:font w:name="Kozuka Mincho Pro M">
    <w:altName w:val="MS PMincho"/>
    <w:panose1 w:val="02020600000000000000"/>
    <w:charset w:val="80"/>
    <w:family w:val="auto"/>
    <w:pitch w:val="default"/>
    <w:sig w:usb0="00000000" w:usb1="00000000" w:usb2="00000012" w:usb3="00000000" w:csb0="00020005" w:csb1="00000000"/>
  </w:font>
  <w:font w:name="Kozuka Mincho Pro R">
    <w:altName w:val="MS PMincho"/>
    <w:panose1 w:val="02020400000000000000"/>
    <w:charset w:val="80"/>
    <w:family w:val="auto"/>
    <w:pitch w:val="default"/>
    <w:sig w:usb0="00000000" w:usb1="00000000" w:usb2="00000012" w:usb3="00000000" w:csb0="00020005" w:csb1="00000000"/>
  </w:font>
  <w:font w:name="Brush Script MT">
    <w:altName w:val="Mongolian Baiti"/>
    <w:panose1 w:val="03060802040406070304"/>
    <w:charset w:val="00"/>
    <w:family w:val="auto"/>
    <w:pitch w:val="default"/>
    <w:sig w:usb0="00000000" w:usb1="00000000" w:usb2="00000000" w:usb3="00000000" w:csb0="20000001" w:csb1="00000000"/>
  </w:font>
  <w:font w:name="Brush Script Std">
    <w:altName w:val="Mongolian Baiti"/>
    <w:panose1 w:val="03060802040006070404"/>
    <w:charset w:val="00"/>
    <w:family w:val="auto"/>
    <w:pitch w:val="default"/>
    <w:sig w:usb0="00000000" w:usb1="00000000" w:usb2="00000000" w:usb3="00000000" w:csb0="20000001" w:csb1="00000000"/>
  </w:font>
  <w:font w:name="Charlemagne Std">
    <w:altName w:val="Gabriola"/>
    <w:panose1 w:val="04020705060007020204"/>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Cooper Std Black">
    <w:altName w:val="Segoe Print"/>
    <w:panose1 w:val="02080903040003020404"/>
    <w:charset w:val="00"/>
    <w:family w:val="auto"/>
    <w:pitch w:val="default"/>
    <w:sig w:usb0="00000000"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Copperplate Gothic Bold">
    <w:altName w:val="Segoe Print"/>
    <w:panose1 w:val="020E0705020206020404"/>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pperplate Gothic Light">
    <w:altName w:val="Segoe Print"/>
    <w:panose1 w:val="020E0507020206020404"/>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ccentric Std">
    <w:altName w:val="Gabriola"/>
    <w:panose1 w:val="04050404020002020A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NumberOnly"/>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iddyup Std">
    <w:altName w:val="Mongolian Baiti"/>
    <w:panose1 w:val="03050402040003040404"/>
    <w:charset w:val="00"/>
    <w:family w:val="auto"/>
    <w:pitch w:val="default"/>
    <w:sig w:usb0="00000000" w:usb1="00000000" w:usb2="00000000" w:usb3="00000000" w:csb0="20000001" w:csb1="00000000"/>
  </w:font>
  <w:font w:name="Gill Sans MT Condensed">
    <w:altName w:val="NumberOnly"/>
    <w:panose1 w:val="020B0506020104020203"/>
    <w:charset w:val="00"/>
    <w:family w:val="auto"/>
    <w:pitch w:val="default"/>
    <w:sig w:usb0="00000000" w:usb1="00000000" w:usb2="00000000" w:usb3="00000000" w:csb0="20000003"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Gisha">
    <w:panose1 w:val="020B0502040204020203"/>
    <w:charset w:val="00"/>
    <w:family w:val="auto"/>
    <w:pitch w:val="default"/>
    <w:sig w:usb0="80000807" w:usb1="40000042" w:usb2="00000000" w:usb3="00000000" w:csb0="00000021" w:csb1="00000000"/>
  </w:font>
  <w:font w:name="Haettenschweiler">
    <w:altName w:val="Segoe Print"/>
    <w:panose1 w:val="020B070604090206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Hobo Std">
    <w:altName w:val="Segoe Print"/>
    <w:panose1 w:val="020B0803040007020204"/>
    <w:charset w:val="00"/>
    <w:family w:val="auto"/>
    <w:pitch w:val="default"/>
    <w:sig w:usb0="00000000"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nformal Roman">
    <w:altName w:val="Mongolian Baiti"/>
    <w:panose1 w:val="030604020304060B0204"/>
    <w:charset w:val="00"/>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Adobe Myungjo Std M">
    <w:altName w:val="MS PMincho"/>
    <w:panose1 w:val="02020600000000000000"/>
    <w:charset w:val="80"/>
    <w:family w:val="auto"/>
    <w:pitch w:val="default"/>
    <w:sig w:usb0="00000000" w:usb1="00000000" w:usb2="00000010" w:usb3="00000000" w:csb0="402A0005" w:csb1="00000000"/>
  </w:font>
  <w:font w:name="汉仪综艺体简">
    <w:altName w:val="宋体"/>
    <w:panose1 w:val="00000000000000000000"/>
    <w:charset w:val="86"/>
    <w:family w:val="auto"/>
    <w:pitch w:val="default"/>
    <w:sig w:usb0="00000000" w:usb1="00000000" w:usb2="00000002" w:usb3="00000000" w:csb0="00040000" w:csb1="00000000"/>
  </w:font>
  <w:font w:name="汉仪仿宋KW">
    <w:altName w:val="仿宋"/>
    <w:panose1 w:val="00020600040001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汉仪旗黑KW">
    <w:altName w:val="黑体"/>
    <w:panose1 w:val="00020600040001010101"/>
    <w:charset w:val="86"/>
    <w:family w:val="auto"/>
    <w:pitch w:val="default"/>
    <w:sig w:usb0="00000000" w:usb1="00000000" w:usb2="00000016" w:usb3="00000000" w:csb0="0004009F" w:csb1="DFD70000"/>
  </w:font>
  <w:font w:name="SWMacro">
    <w:altName w:val="PMingLiU-ExtB"/>
    <w:panose1 w:val="02000503040000020000"/>
    <w:charset w:val="00"/>
    <w:family w:val="auto"/>
    <w:pitch w:val="default"/>
    <w:sig w:usb0="00000000" w:usb1="00000000" w:usb2="00000000" w:usb3="00000000" w:csb0="00000001" w:csb1="00000000"/>
  </w:font>
  <w:font w:name="AMGDT">
    <w:altName w:val="Vrinda"/>
    <w:panose1 w:val="02000400000000000000"/>
    <w:charset w:val="00"/>
    <w:family w:val="auto"/>
    <w:pitch w:val="default"/>
    <w:sig w:usb0="00000000" w:usb1="00000000" w:usb2="00000000" w:usb3="00000000" w:csb0="00000001" w:csb1="00000000"/>
  </w:font>
  <w:font w:name="PingFangSC-light">
    <w:altName w:val="Segoe Print"/>
    <w:panose1 w:val="00000000000000000000"/>
    <w:charset w:val="00"/>
    <w:family w:val="auto"/>
    <w:pitch w:val="default"/>
    <w:sig w:usb0="00000000" w:usb1="00000000" w:usb2="00000000" w:usb3="00000000" w:csb0="00000000" w:csb1="00000000"/>
  </w:font>
  <w:font w:name="方正魏碑简体">
    <w:altName w:val="Arial Unicode MS"/>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BankGothic Md BT">
    <w:altName w:val="Segoe Print"/>
    <w:panose1 w:val="020B0807020002060204"/>
    <w:charset w:val="00"/>
    <w:family w:val="auto"/>
    <w:pitch w:val="default"/>
    <w:sig w:usb0="00000000" w:usb1="00000000" w:usb2="00000000" w:usb3="00000000" w:csb0="00000000" w:csb1="00000000"/>
  </w:font>
  <w:font w:name="BankGothic Lt BT">
    <w:altName w:val="Segoe Print"/>
    <w:panose1 w:val="020B0607020002060204"/>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Lucida Calligraphy">
    <w:altName w:val="Monotype Corsiva"/>
    <w:panose1 w:val="03010101010101010101"/>
    <w:charset w:val="00"/>
    <w:family w:val="auto"/>
    <w:pitch w:val="default"/>
    <w:sig w:usb0="00000000" w:usb1="00000000" w:usb2="00000000" w:usb3="00000000" w:csb0="20000001" w:csb1="00000000"/>
  </w:font>
  <w:font w:name="Lucida Fax">
    <w:altName w:val="Segoe Print"/>
    <w:panose1 w:val="02060602050505020204"/>
    <w:charset w:val="00"/>
    <w:family w:val="auto"/>
    <w:pitch w:val="default"/>
    <w:sig w:usb0="00000000" w:usb1="00000000" w:usb2="00000000" w:usb3="00000000" w:csb0="20000001" w:csb1="00000000"/>
  </w:font>
  <w:font w:name="Monospac821 BT">
    <w:altName w:val="Segoe Print"/>
    <w:panose1 w:val="020B0609020002020204"/>
    <w:charset w:val="00"/>
    <w:family w:val="auto"/>
    <w:pitch w:val="default"/>
    <w:sig w:usb0="00000000" w:usb1="00000000" w:usb2="00000000" w:usb3="00000000" w:csb0="00000000" w:csb1="00000000"/>
  </w:font>
  <w:font w:name="Onyx">
    <w:altName w:val="Gabriola"/>
    <w:panose1 w:val="04050602080702020203"/>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CR A Extended">
    <w:altName w:val="NumberOnly"/>
    <w:panose1 w:val="020105090201020103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Parchment">
    <w:altName w:val="Mongolian Baiti"/>
    <w:panose1 w:val="0304060204070804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Proxy 2">
    <w:altName w:val="Segoe Print"/>
    <w:panose1 w:val="00000400000000000000"/>
    <w:charset w:val="00"/>
    <w:family w:val="auto"/>
    <w:pitch w:val="default"/>
    <w:sig w:usb0="00000000" w:usb1="00000000" w:usb2="00000000" w:usb3="00000000" w:csb0="000001FF" w:csb1="0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Technic">
    <w:altName w:val="Segoe Print"/>
    <w:panose1 w:val="00000400000000000000"/>
    <w:charset w:val="00"/>
    <w:family w:val="auto"/>
    <w:pitch w:val="default"/>
    <w:sig w:usb0="00000000" w:usb1="00000000" w:usb2="00000000" w:usb3="00000000" w:csb0="00000000" w:csb1="00000000"/>
  </w:font>
  <w:font w:name="Segoe UI Semilight">
    <w:altName w:val="Segoe UI"/>
    <w:panose1 w:val="020B0402040204020203"/>
    <w:charset w:val="00"/>
    <w:family w:val="auto"/>
    <w:pitch w:val="default"/>
    <w:sig w:usb0="00000000" w:usb1="00000000" w:usb2="00000009" w:usb3="00000000" w:csb0="200001FF" w:csb1="00000000"/>
  </w:font>
  <w:font w:name="AmdtSymbols">
    <w:altName w:val="Corbel"/>
    <w:panose1 w:val="02000500000000020004"/>
    <w:charset w:val="00"/>
    <w:family w:val="auto"/>
    <w:pitch w:val="default"/>
    <w:sig w:usb0="00000000" w:usb1="00000000" w:usb2="00000000" w:usb3="00000000" w:csb0="00000001" w:csb1="00000000"/>
  </w:font>
  <w:font w:name="time">
    <w:altName w:val="Times New Roman"/>
    <w:panose1 w:val="00000000000000000000"/>
    <w:charset w:val="00"/>
    <w:family w:val="swiss"/>
    <w:pitch w:val="default"/>
    <w:sig w:usb0="00000000" w:usb1="00000000" w:usb2="00000000" w:usb3="00000000" w:csb0="00000000" w:csb1="00000000"/>
  </w:font>
  <w:font w:name="PingFangSC">
    <w:altName w:val="Segoe Print"/>
    <w:panose1 w:val="00000000000000000000"/>
    <w:charset w:val="00"/>
    <w:family w:val="auto"/>
    <w:pitch w:val="default"/>
    <w:sig w:usb0="00000000" w:usb1="00000000" w:usb2="00000000" w:usb3="00000000" w:csb0="00000000" w:csb1="00000000"/>
  </w:font>
  <w:font w:name="Adobe Garamond Pro">
    <w:altName w:val="Garamond"/>
    <w:panose1 w:val="02020502060005020403"/>
    <w:charset w:val="00"/>
    <w:family w:val="auto"/>
    <w:pitch w:val="default"/>
    <w:sig w:usb0="00000000" w:usb1="00000000" w:usb2="00000000" w:usb3="00000000" w:csb0="20000093" w:csb1="00000000"/>
  </w:font>
  <w:font w:name="Segoe UI Semibold">
    <w:panose1 w:val="020B0702040204020203"/>
    <w:charset w:val="00"/>
    <w:family w:val="auto"/>
    <w:pitch w:val="default"/>
    <w:sig w:usb0="E00002FF" w:usb1="4000A47B"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HiddenHorzOCl">
    <w:altName w:val="方正舒体"/>
    <w:panose1 w:val="00000000000000000000"/>
    <w:charset w:val="86"/>
    <w:family w:val="auto"/>
    <w:pitch w:val="default"/>
    <w:sig w:usb0="00000000" w:usb1="00000000" w:usb2="00000010" w:usb3="00000000" w:csb0="00040000" w:csb1="00000000"/>
  </w:font>
  <w:font w:name="times new rome">
    <w:altName w:val="Times New Roman"/>
    <w:panose1 w:val="00000000000000000000"/>
    <w:charset w:val="00"/>
    <w:family w:val="roman"/>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方正兰亭粗黑简体">
    <w:altName w:val="黑体"/>
    <w:panose1 w:val="02000000000000000000"/>
    <w:charset w:val="86"/>
    <w:family w:val="auto"/>
    <w:pitch w:val="default"/>
    <w:sig w:usb0="00000000" w:usb1="00000000" w:usb2="00000000" w:usb3="00000000" w:csb0="00040000" w:csb1="00000000"/>
  </w:font>
  <w:font w:name="方正雅士黑 简">
    <w:altName w:val="黑体"/>
    <w:panose1 w:val="02000500000000000000"/>
    <w:charset w:val="86"/>
    <w:family w:val="auto"/>
    <w:pitch w:val="default"/>
    <w:sig w:usb0="00000000" w:usb1="00000000" w:usb2="00000012" w:usb3="00000000" w:csb0="0004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7A"/>
    <w:family w:val="auto"/>
    <w:pitch w:val="default"/>
    <w:sig w:usb0="00000000" w:usb1="00000000" w:usb2="00000016" w:usb3="00000000" w:csb0="602E0107" w:csb1="00000000"/>
  </w:font>
  <w:font w:name="楷体">
    <w:panose1 w:val="02010609060101010101"/>
    <w:charset w:val="7A"/>
    <w:family w:val="modern"/>
    <w:pitch w:val="default"/>
    <w:sig w:usb0="800002BF" w:usb1="38CF7CFA" w:usb2="00000016" w:usb3="00000000" w:csb0="00040001" w:csb1="00000000"/>
  </w:font>
  <w:font w:name="CESI黑体-GB13000">
    <w:altName w:val="黑体"/>
    <w:panose1 w:val="02000500000000000000"/>
    <w:charset w:val="7A"/>
    <w:family w:val="auto"/>
    <w:pitch w:val="default"/>
    <w:sig w:usb0="00000000" w:usb1="00000000" w:usb2="00000016" w:usb3="00000000" w:csb0="0004000F" w:csb1="00000000"/>
  </w:font>
  <w:font w:name="仿宋|蠃">
    <w:altName w:val="宋体"/>
    <w:panose1 w:val="00000000000000000000"/>
    <w:charset w:val="86"/>
    <w:family w:val="roman"/>
    <w:pitch w:val="default"/>
    <w:sig w:usb0="00000000" w:usb1="00000000" w:usb2="0000001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angal">
    <w:panose1 w:val="02040503050203030202"/>
    <w:charset w:val="00"/>
    <w:family w:val="auto"/>
    <w:pitch w:val="default"/>
    <w:sig w:usb0="00008003"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Calibri">
    <w:panose1 w:val="020F0502020204030204"/>
    <w:charset w:val="01"/>
    <w:family w:val="swiss"/>
    <w:pitch w:val="default"/>
    <w:sig w:usb0="E00002FF" w:usb1="4000ACFF" w:usb2="00000001" w:usb3="00000000" w:csb0="2000019F" w:csb1="00000000"/>
  </w:font>
  <w:font w:name="Cambria">
    <w:panose1 w:val="02040503050406030204"/>
    <w:charset w:val="01"/>
    <w:family w:val="auto"/>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Verdana">
    <w:panose1 w:val="020B0604030504040204"/>
    <w:charset w:val="01"/>
    <w:family w:val="swiss"/>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仿宋">
    <w:panose1 w:val="02010609060101010101"/>
    <w:charset w:val="7A"/>
    <w:family w:val="auto"/>
    <w:pitch w:val="default"/>
    <w:sig w:usb0="800002BF" w:usb1="38CF7CFA" w:usb2="00000016" w:usb3="00000000" w:csb0="00040001" w:csb1="00000000"/>
  </w:font>
  <w:font w:name="Arial Unicode MS">
    <w:panose1 w:val="020B0604020202020204"/>
    <w:charset w:val="7A"/>
    <w:family w:val="auto"/>
    <w:pitch w:val="default"/>
    <w:sig w:usb0="FFFFFFFF" w:usb1="E9FFFFFF" w:usb2="0000003F" w:usb3="00000000" w:csb0="603F01FF" w:csb1="FFFF0000"/>
  </w:font>
  <w:font w:name="Comic Sans MS">
    <w:panose1 w:val="030F0702030302020204"/>
    <w:charset w:val="00"/>
    <w:family w:val="auto"/>
    <w:pitch w:val="default"/>
    <w:sig w:usb0="00000287" w:usb1="00000000" w:usb2="00000000" w:usb3="00000000" w:csb0="2000009F" w:csb1="00000000"/>
  </w:font>
  <w:font w:name="+mn-cs">
    <w:altName w:val="Courier New"/>
    <w:panose1 w:val="00000000000000000000"/>
    <w:charset w:val="00"/>
    <w:family w:val="roman"/>
    <w:pitch w:val="default"/>
    <w:sig w:usb0="00000000" w:usb1="00000000" w:usb2="00000000" w:usb3="00000000" w:csb0="00000000" w:csb1="00000000"/>
  </w:font>
  <w:font w:name="Heiti SC Light">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仿宋">
    <w:panose1 w:val="02010609060101010101"/>
    <w:charset w:val="50"/>
    <w:family w:val="auto"/>
    <w:pitch w:val="default"/>
    <w:sig w:usb0="800002BF" w:usb1="38CF7CFA" w:usb2="00000016" w:usb3="00000000" w:csb0="00040001" w:csb1="00000000"/>
  </w:font>
  <w:font w:name="微软雅黑">
    <w:panose1 w:val="020B0503020204020204"/>
    <w:charset w:val="50"/>
    <w:family w:val="auto"/>
    <w:pitch w:val="default"/>
    <w:sig w:usb0="80000287" w:usb1="280F3C52" w:usb2="00000016" w:usb3="00000000" w:csb0="0004001F" w:csb1="00000000"/>
  </w:font>
  <w:font w:name="Helvetica">
    <w:altName w:val="Microsoft Sans Serif"/>
    <w:panose1 w:val="020B0604020202030204"/>
    <w:charset w:val="01"/>
    <w:family w:val="swiss"/>
    <w:pitch w:val="default"/>
    <w:sig w:usb0="00000000" w:usb1="00000000" w:usb2="00000000" w:usb3="00000000" w:csb0="00000093" w:csb1="00000000"/>
  </w:font>
  <w:font w:name="方正兰亭中黑_GBK">
    <w:altName w:val="黑体"/>
    <w:panose1 w:val="02000000000000000000"/>
    <w:charset w:val="86"/>
    <w:family w:val="auto"/>
    <w:pitch w:val="default"/>
    <w:sig w:usb0="00000000" w:usb1="00000000" w:usb2="00082016" w:usb3="00000000" w:csb0="00040000" w:csb1="00000000"/>
  </w:font>
  <w:font w:name="Heiti SC Light">
    <w:altName w:val="Arial Unicode MS"/>
    <w:panose1 w:val="00000000000000000000"/>
    <w:charset w:val="50"/>
    <w:family w:val="auto"/>
    <w:pitch w:val="default"/>
    <w:sig w:usb0="00000000" w:usb1="00000000" w:usb2="00000010" w:usb3="00000000" w:csb0="003E0000" w:csb1="00000000"/>
  </w:font>
  <w:font w:name="新宋体-18030">
    <w:altName w:val="宋体"/>
    <w:panose1 w:val="02010600060101010101"/>
    <w:charset w:val="86"/>
    <w:family w:val="auto"/>
    <w:pitch w:val="default"/>
    <w:sig w:usb0="00000000" w:usb1="00000000" w:usb2="0000000E" w:usb3="00000000" w:csb0="003C0041" w:csb1="A0080000"/>
  </w:font>
  <w:font w:name="汉仪旗黑-55S">
    <w:altName w:val="黑体"/>
    <w:panose1 w:val="00020600040101010101"/>
    <w:charset w:val="86"/>
    <w:family w:val="auto"/>
    <w:pitch w:val="default"/>
    <w:sig w:usb0="00000000" w:usb1="00000000" w:usb2="00000016" w:usb3="00000000" w:csb0="00040000" w:csb1="00000000"/>
  </w:font>
  <w:font w:name="Menlo">
    <w:altName w:val="Arial Unicode MS"/>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黑体">
    <w:panose1 w:val="02010609060101010101"/>
    <w:charset w:val="50"/>
    <w:family w:val="auto"/>
    <w:pitch w:val="default"/>
    <w:sig w:usb0="800002BF" w:usb1="38CF7CFA" w:usb2="00000016" w:usb3="00000000" w:csb0="00040001" w:csb1="00000000"/>
  </w:font>
  <w:font w:name="Arial Unicode MS">
    <w:panose1 w:val="020B0604020202020204"/>
    <w:charset w:val="50"/>
    <w:family w:val="auto"/>
    <w:pitch w:val="default"/>
    <w:sig w:usb0="FFFFFFFF" w:usb1="E9FFFFFF" w:usb2="0000003F" w:usb3="00000000" w:csb0="603F01FF" w:csb1="FFFF0000"/>
  </w:font>
  <w:font w:name="Yu Gothic UI">
    <w:altName w:val="MS UI Gothic"/>
    <w:panose1 w:val="020B0500000000000000"/>
    <w:charset w:val="80"/>
    <w:family w:val="auto"/>
    <w:pitch w:val="default"/>
    <w:sig w:usb0="00000000" w:usb1="00000000" w:usb2="00000016" w:usb3="00000000" w:csb0="2002009F" w:csb1="00000000"/>
  </w:font>
  <w:font w:name="Yu Gothic UI Semilight">
    <w:altName w:val="MS UI Gothic"/>
    <w:panose1 w:val="020B0400000000000000"/>
    <w:charset w:val="80"/>
    <w:family w:val="auto"/>
    <w:pitch w:val="default"/>
    <w:sig w:usb0="00000000" w:usb1="00000000" w:usb2="00000016" w:usb3="00000000" w:csb0="2002009F"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Light">
    <w:altName w:val="PMingLiU"/>
    <w:panose1 w:val="020B0304030504040204"/>
    <w:charset w:val="88"/>
    <w:family w:val="auto"/>
    <w:pitch w:val="default"/>
    <w:sig w:usb0="00000000" w:usb1="00000000" w:usb2="00000016" w:usb3="00000000" w:csb0="00100009" w:csb1="00000000"/>
  </w:font>
  <w:font w:name="Yu Gothic Light">
    <w:altName w:val="MS UI Gothic"/>
    <w:panose1 w:val="020B0300000000000000"/>
    <w:charset w:val="80"/>
    <w:family w:val="auto"/>
    <w:pitch w:val="default"/>
    <w:sig w:usb0="00000000" w:usb1="00000000" w:usb2="00000016" w:usb3="00000000" w:csb0="2002009F" w:csb1="00000000"/>
  </w:font>
  <w:font w:name="HoloLens MDL2 Assets">
    <w:altName w:val="Courier New"/>
    <w:panose1 w:val="050A0102010101010101"/>
    <w:charset w:val="00"/>
    <w:family w:val="auto"/>
    <w:pitch w:val="default"/>
    <w:sig w:usb0="00000000" w:usb1="00000000" w:usb2="00000000" w:usb3="00000000" w:csb0="00000001" w:csb1="00000000"/>
  </w:font>
  <w:font w:name="icon-ui">
    <w:altName w:val="Courier New"/>
    <w:panose1 w:val="00000000000000000000"/>
    <w:charset w:val="00"/>
    <w:family w:val="auto"/>
    <w:pitch w:val="default"/>
    <w:sig w:usb0="00000000" w:usb1="00000000" w:usb2="00000000" w:usb3="00000000" w:csb0="00000001" w:csb1="00000000"/>
  </w:font>
  <w:font w:name="Ink Free">
    <w:altName w:val="Comic Sans MS"/>
    <w:panose1 w:val="03080402000500000000"/>
    <w:charset w:val="00"/>
    <w:family w:val="auto"/>
    <w:pitch w:val="default"/>
    <w:sig w:usb0="00000000" w:usb1="00000000" w:usb2="00000000" w:usb3="00000000" w:csb0="00000001" w:csb1="00000000"/>
  </w:font>
  <w:font w:name="Javanese Text">
    <w:altName w:val="Verdana"/>
    <w:panose1 w:val="02000000000000000000"/>
    <w:charset w:val="00"/>
    <w:family w:val="auto"/>
    <w:pitch w:val="default"/>
    <w:sig w:usb0="00000000" w:usb1="00000000" w:usb2="00000000" w:usb3="00000000" w:csb0="00000001" w:csb1="00000000"/>
  </w:font>
  <w:font w:name="Leelawadee UI Semilight">
    <w:altName w:val="Lucida Sans Unicode"/>
    <w:panose1 w:val="020B0402040204020203"/>
    <w:charset w:val="00"/>
    <w:family w:val="auto"/>
    <w:pitch w:val="default"/>
    <w:sig w:usb0="00000000"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MT Extra">
    <w:altName w:val="Segoe Print"/>
    <w:panose1 w:val="05050102010205020202"/>
    <w:charset w:val="00"/>
    <w:family w:val="auto"/>
    <w:pitch w:val="default"/>
    <w:sig w:usb0="00000000" w:usb1="00000000" w:usb2="00000000" w:usb3="00000000" w:csb0="00000000" w:csb1="00000000"/>
  </w:font>
  <w:font w:name="Museo Sans For Dell">
    <w:altName w:val="Verdana"/>
    <w:panose1 w:val="02000000000000000000"/>
    <w:charset w:val="00"/>
    <w:family w:val="auto"/>
    <w:pitch w:val="default"/>
    <w:sig w:usb0="00000000" w:usb1="00000000" w:usb2="00000000" w:usb3="00000000" w:csb0="20000093" w:csb1="00000000"/>
  </w:font>
  <w:font w:name="Roboto">
    <w:altName w:val="Verdana"/>
    <w:panose1 w:val="02000000000000000000"/>
    <w:charset w:val="00"/>
    <w:family w:val="auto"/>
    <w:pitch w:val="default"/>
    <w:sig w:usb0="00000000" w:usb1="00000000" w:usb2="00000021" w:usb3="00000000" w:csb0="2000019F" w:csb1="00000000"/>
  </w:font>
  <w:font w:name="Segoe UI Black">
    <w:altName w:val="Lucida Sans Unicode"/>
    <w:panose1 w:val="020B0A02040204020203"/>
    <w:charset w:val="00"/>
    <w:family w:val="auto"/>
    <w:pitch w:val="default"/>
    <w:sig w:usb0="00000000" w:usb1="00000000" w:usb2="00000021" w:usb3="00000000" w:csb0="2000019F" w:csb1="00000000"/>
  </w:font>
  <w:font w:name="Segoe UI Emoji">
    <w:altName w:val="Lucida Sans Unicode"/>
    <w:panose1 w:val="020B0502040204020203"/>
    <w:charset w:val="00"/>
    <w:family w:val="auto"/>
    <w:pitch w:val="default"/>
    <w:sig w:usb0="00000000" w:usb1="00000000" w:usb2="00000000" w:usb3="00000000" w:csb0="00000001" w:csb1="00000000"/>
  </w:font>
  <w:font w:name="Sitka Banner">
    <w:altName w:val="PMingLiU"/>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itka Subheading">
    <w:altName w:val="PMingLiU"/>
    <w:panose1 w:val="02000505000000020004"/>
    <w:charset w:val="00"/>
    <w:family w:val="auto"/>
    <w:pitch w:val="default"/>
    <w:sig w:usb0="00000000" w:usb1="00000000" w:usb2="00000000" w:usb3="00000000" w:csb0="2000019F" w:csb1="00000000"/>
  </w:font>
  <w:font w:name="Sitka Small">
    <w:altName w:val="PMingLiU"/>
    <w:panose1 w:val="02000505000000020004"/>
    <w:charset w:val="00"/>
    <w:family w:val="auto"/>
    <w:pitch w:val="default"/>
    <w:sig w:usb0="00000000" w:usb1="00000000" w:usb2="00000000" w:usb3="00000000" w:csb0="2000019F" w:csb1="00000000"/>
  </w:font>
  <w:font w:name="Segoe MDL2 Assets">
    <w:altName w:val="Courier New"/>
    <w:panose1 w:val="050A0102010101010101"/>
    <w:charset w:val="00"/>
    <w:family w:val="auto"/>
    <w:pitch w:val="default"/>
    <w:sig w:usb0="00000000" w:usb1="00000000" w:usb2="00000000" w:usb3="00000000" w:csb0="00000001" w:csb1="00000000"/>
  </w:font>
  <w:font w:name="微软雅黑 Light">
    <w:altName w:val="黑体"/>
    <w:panose1 w:val="020B0502040204020203"/>
    <w:charset w:val="86"/>
    <w:family w:val="auto"/>
    <w:pitch w:val="default"/>
    <w:sig w:usb0="00000000" w:usb1="00000000" w:usb2="00000016" w:usb3="00000000" w:csb0="0004001F" w:csb1="00000000"/>
  </w:font>
  <w:font w:name="Baiduan Number">
    <w:altName w:val="Malgun Gothic"/>
    <w:panose1 w:val="020B0203020202020204"/>
    <w:charset w:val="00"/>
    <w:family w:val="auto"/>
    <w:pitch w:val="default"/>
    <w:sig w:usb0="00000000" w:usb1="00000000" w:usb2="00000000" w:usb3="00000000" w:csb0="2000009B" w:csb1="00000000"/>
  </w:font>
  <w:font w:name="serif">
    <w:altName w:val="Courier New"/>
    <w:panose1 w:val="00000000000000000000"/>
    <w:charset w:val="00"/>
    <w:family w:val="auto"/>
    <w:pitch w:val="default"/>
    <w:sig w:usb0="00000000" w:usb1="00000000" w:usb2="00000000" w:usb3="00000000" w:csb0="00000000" w:csb1="00000000"/>
  </w:font>
  <w:font w:name="Lao UI">
    <w:panose1 w:val="020B0502040204020203"/>
    <w:charset w:val="00"/>
    <w:family w:val="auto"/>
    <w:pitch w:val="default"/>
    <w:sig w:usb0="02000003" w:usb1="00000000" w:usb2="00000000" w:usb3="00000000" w:csb0="00000001" w:csb1="00000000"/>
  </w:font>
  <w:font w:name="方正兰亭黑简体">
    <w:altName w:val="黑体"/>
    <w:panose1 w:val="02000000000000000000"/>
    <w:charset w:val="86"/>
    <w:family w:val="auto"/>
    <w:pitch w:val="default"/>
    <w:sig w:usb0="00000000" w:usb1="00000000" w:usb2="00000000" w:usb3="00000000" w:csb0="00040000" w:csb1="00000000"/>
  </w:font>
  <w:font w:name="baikefont">
    <w:altName w:val="Courier New"/>
    <w:panose1 w:val="00000000000000000000"/>
    <w:charset w:val="00"/>
    <w:family w:val="auto"/>
    <w:pitch w:val="default"/>
    <w:sig w:usb0="00000000" w:usb1="00000000" w:usb2="00000000" w:usb3="00000000" w:csb0="00000000" w:csb1="00000000"/>
  </w:font>
  <w:font w:name="Lucida Sans Unicode">
    <w:panose1 w:val="020B0602030504020204"/>
    <w:charset w:val="01"/>
    <w:family w:val="swiss"/>
    <w:pitch w:val="default"/>
    <w:sig w:usb0="80001AFF" w:usb1="0000396B" w:usb2="00000000" w:usb3="00000000" w:csb0="200000BF" w:csb1="D7F70000"/>
  </w:font>
  <w:font w:name="瀹嬩綋">
    <w:altName w:val="Times New Roman"/>
    <w:panose1 w:val="00000000000000000000"/>
    <w:charset w:val="00"/>
    <w:family w:val="auto"/>
    <w:pitch w:val="default"/>
    <w:sig w:usb0="00000000" w:usb1="00000000" w:usb2="00000000" w:usb3="00000000" w:csb0="00040001" w:csb1="00000000"/>
  </w:font>
  <w:font w:name="YourWebFontName">
    <w:altName w:val="Courier New"/>
    <w:panose1 w:val="00000000000000000000"/>
    <w:charset w:val="00"/>
    <w:family w:val="auto"/>
    <w:pitch w:val="default"/>
    <w:sig w:usb0="00000000" w:usb1="00000000" w:usb2="00000000" w:usb3="00000000" w:csb0="00000000" w:csb1="00000000"/>
  </w:font>
  <w:font w:name="fzdbs">
    <w:altName w:val="Courier New"/>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Estrangelo Edessa">
    <w:panose1 w:val="03080600000000000000"/>
    <w:charset w:val="00"/>
    <w:family w:val="script"/>
    <w:pitch w:val="default"/>
    <w:sig w:usb0="80002043" w:usb1="00000000" w:usb2="00000080" w:usb3="00000000" w:csb0="00000001" w:csb1="00000000"/>
  </w:font>
  <w:font w:name="方正仿宋简体">
    <w:altName w:val="宋体"/>
    <w:panose1 w:val="00000000000000000000"/>
    <w:charset w:val="00"/>
    <w:family w:val="auto"/>
    <w:pitch w:val="default"/>
    <w:sig w:usb0="00000000" w:usb1="00000000" w:usb2="00000000" w:usb3="00000000" w:csb0="00000000" w:csb1="00000000"/>
  </w:font>
  <w:font w:name="方正黑体简体">
    <w:altName w:val="黑体"/>
    <w:panose1 w:val="00000000000000000000"/>
    <w:charset w:val="00"/>
    <w:family w:val="auto"/>
    <w:pitch w:val="default"/>
    <w:sig w:usb0="00000000" w:usb1="00000000" w:usb2="00000000" w:usb3="00000000" w:csb0="00000000" w:csb1="00000000"/>
  </w:font>
  <w:font w:name="Yu Gothic UI Light">
    <w:altName w:val="MS UI Gothic"/>
    <w:panose1 w:val="020B0300000000000000"/>
    <w:charset w:val="80"/>
    <w:family w:val="auto"/>
    <w:pitch w:val="default"/>
    <w:sig w:usb0="00000000" w:usb1="00000000" w:usb2="00000016" w:usb3="00000000" w:csb0="2002009F" w:csb1="00000000"/>
  </w:font>
  <w:font w:name="????">
    <w:altName w:val="Times New Roman"/>
    <w:panose1 w:val="00000000000000000000"/>
    <w:charset w:val="00"/>
    <w:family w:val="roman"/>
    <w:pitch w:val="default"/>
    <w:sig w:usb0="00000000" w:usb1="00000000" w:usb2="00000000" w:usb3="00000000" w:csb0="00000001" w:csb1="00000000"/>
  </w:font>
  <w:font w:name="RomanS">
    <w:altName w:val="Vrinda"/>
    <w:panose1 w:val="02000400000000000000"/>
    <w:charset w:val="00"/>
    <w:family w:val="auto"/>
    <w:pitch w:val="default"/>
    <w:sig w:usb0="00000000" w:usb1="00000000" w:usb2="00000000" w:usb3="00000000" w:csb0="000001FF" w:csb1="00000000"/>
  </w:font>
  <w:font w:name="Bodoni MT Poster Compressed">
    <w:altName w:val="Segoe Print"/>
    <w:panose1 w:val="02070706080601050204"/>
    <w:charset w:val="00"/>
    <w:family w:val="auto"/>
    <w:pitch w:val="default"/>
    <w:sig w:usb0="00000000" w:usb1="00000000" w:usb2="00000000" w:usb3="00000000" w:csb0="20000011" w:csb1="00000000"/>
  </w:font>
  <w:font w:name="Californian FB">
    <w:altName w:val="Segoe Print"/>
    <w:panose1 w:val="0207040306080B0302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entury Schoolbook">
    <w:altName w:val="Century"/>
    <w:panose1 w:val="02040604050505020304"/>
    <w:charset w:val="00"/>
    <w:family w:val="auto"/>
    <w:pitch w:val="default"/>
    <w:sig w:usb0="00000000" w:usb1="00000000" w:usb2="00000000" w:usb3="00000000" w:csb0="2000009F" w:csb1="DFD7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圆简体">
    <w:altName w:val="微软雅黑"/>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LinePrinter">
    <w:altName w:val="Courier New"/>
    <w:panose1 w:val="00000000000000000000"/>
    <w:charset w:val="00"/>
    <w:family w:val="swiss"/>
    <w:pitch w:val="default"/>
    <w:sig w:usb0="00000000" w:usb1="00000000" w:usb2="00000000" w:usb3="00000000" w:csb0="00000001" w:csb1="00000000"/>
  </w:font>
  <w:font w:name="Baskerville Old Face">
    <w:altName w:val="Segoe Print"/>
    <w:panose1 w:val="02020602080505020303"/>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Gigi">
    <w:altName w:val="Gabriola"/>
    <w:panose1 w:val="04040504061007020D02"/>
    <w:charset w:val="00"/>
    <w:family w:val="auto"/>
    <w:pitch w:val="default"/>
    <w:sig w:usb0="00000000" w:usb1="00000000" w:usb2="00000000" w:usb3="00000000" w:csb0="20000001" w:csb1="00000000"/>
  </w:font>
  <w:font w:name="Gill Sans Ultra Bold">
    <w:altName w:val="Segoe UI Semibold"/>
    <w:panose1 w:val="020B0A02020104020203"/>
    <w:charset w:val="00"/>
    <w:family w:val="auto"/>
    <w:pitch w:val="default"/>
    <w:sig w:usb0="00000000" w:usb1="00000000" w:usb2="00000000" w:usb3="00000000" w:csb0="20000003" w:csb1="00000000"/>
  </w:font>
  <w:font w:name="Goudy Old Style">
    <w:altName w:val="PMingLiU-ExtB"/>
    <w:panose1 w:val="02020502050305020303"/>
    <w:charset w:val="00"/>
    <w:family w:val="auto"/>
    <w:pitch w:val="default"/>
    <w:sig w:usb0="00000000" w:usb1="00000000" w:usb2="00000000" w:usb3="00000000" w:csb0="20000001" w:csb1="00000000"/>
  </w:font>
  <w:font w:name="Harlow Solid Italic">
    <w:altName w:val="Gabriola"/>
    <w:panose1 w:val="04030604020F02020D02"/>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ucida Handwriting">
    <w:altName w:val="Monotype Corsiva"/>
    <w:panose1 w:val="03010101010101010101"/>
    <w:charset w:val="00"/>
    <w:family w:val="auto"/>
    <w:pitch w:val="default"/>
    <w:sig w:usb0="00000000" w:usb1="00000000" w:usb2="00000000" w:usb3="00000000" w:csb0="20000001" w:csb1="00000000"/>
  </w:font>
  <w:font w:name="Lucida Sans Typewriter">
    <w:altName w:val="NumberOnly"/>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Showcard Gothic">
    <w:altName w:val="Gabriola"/>
    <w:panose1 w:val="040209040201020206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Wide Latin">
    <w:altName w:val="Segoe Print"/>
    <w:panose1 w:val="020A0A07050505020404"/>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avie">
    <w:altName w:val="Gabriola"/>
    <w:panose1 w:val="04040805050809020602"/>
    <w:charset w:val="00"/>
    <w:family w:val="auto"/>
    <w:pitch w:val="default"/>
    <w:sig w:usb0="00000000" w:usb1="00000000" w:usb2="00000000" w:usb3="00000000" w:csb0="20000001" w:csb1="00000000"/>
  </w:font>
  <w:font w:name="汉仪旗黑-55">
    <w:altName w:val="黑体"/>
    <w:panose1 w:val="00020600040001010101"/>
    <w:charset w:val="86"/>
    <w:family w:val="auto"/>
    <w:pitch w:val="default"/>
    <w:sig w:usb0="00000000" w:usb1="00000000" w:usb2="00000016" w:usb3="00000000" w:csb0="00040000" w:csb1="00000000"/>
  </w:font>
  <w:font w:name="TimesNewRomanPS-BoldMT">
    <w:altName w:val="Segoe Print"/>
    <w:panose1 w:val="00000000000000000000"/>
    <w:charset w:val="00"/>
    <w:family w:val="auto"/>
    <w:pitch w:val="default"/>
    <w:sig w:usb0="00000000" w:usb1="00000000" w:usb2="00000000" w:usb3="00000000" w:csb0="00000000" w:csb1="00000000"/>
  </w:font>
  <w:font w:name="-apple-system-font">
    <w:altName w:val="Times New Roman"/>
    <w:panose1 w:val="00000000000000000000"/>
    <w:charset w:val="00"/>
    <w:family w:val="auto"/>
    <w:pitch w:val="default"/>
    <w:sig w:usb0="00000000" w:usb1="00000000" w:usb2="00000000" w:usb3="00000000" w:csb0="00000000" w:csb1="00000000"/>
  </w:font>
  <w:font w:name="Jokerman">
    <w:altName w:val="Gabriola"/>
    <w:panose1 w:val="04090605060D06020702"/>
    <w:charset w:val="00"/>
    <w:family w:val="auto"/>
    <w:pitch w:val="default"/>
    <w:sig w:usb0="00000000" w:usb1="00000000" w:usb2="00000000" w:usb3="00000000" w:csb0="20000001" w:csb1="00000000"/>
  </w:font>
  <w:font w:name="方正行楷简体">
    <w:altName w:val="微软雅黑"/>
    <w:panose1 w:val="03000509000000000000"/>
    <w:charset w:val="86"/>
    <w:family w:val="auto"/>
    <w:pitch w:val="default"/>
    <w:sig w:usb0="00000000" w:usb1="00000000" w:usb2="00000010" w:usb3="00000000" w:csb0="00040000" w:csb1="00000000"/>
  </w:font>
  <w:font w:name="方正隶书简体">
    <w:altName w:val="宋体"/>
    <w:panose1 w:val="03000509000000000000"/>
    <w:charset w:val="86"/>
    <w:family w:val="auto"/>
    <w:pitch w:val="default"/>
    <w:sig w:usb0="00000000" w:usb1="00000000" w:usb2="00000010" w:usb3="00000000" w:csb0="00040000" w:csb1="00000000"/>
  </w:font>
  <w:font w:name="锐字工房云字库彩云GBK">
    <w:altName w:val="宋体"/>
    <w:panose1 w:val="02010604000000000000"/>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Microsoft JhengHei Light">
    <w:altName w:val="Microsoft JhengHei"/>
    <w:panose1 w:val="020B0304030005040204"/>
    <w:charset w:val="88"/>
    <w:family w:val="auto"/>
    <w:pitch w:val="default"/>
    <w:sig w:usb0="00000000" w:usb1="00000000" w:usb2="00000016" w:usb3="00000000" w:csb0="203E01BF" w:csb1="00000000"/>
  </w:font>
  <w:font w:name="Arial Bold">
    <w:altName w:val="Arial"/>
    <w:panose1 w:val="020B0704020002020204"/>
    <w:charset w:val="00"/>
    <w:family w:val="auto"/>
    <w:pitch w:val="default"/>
    <w:sig w:usb0="00000000" w:usb1="00000000" w:usb2="00000009" w:usb3="00000000" w:csb0="000001FF" w:csb1="00000000"/>
  </w:font>
  <w:font w:name="monospace">
    <w:altName w:val="仿宋_GB2312"/>
    <w:panose1 w:val="00000000000000000000"/>
    <w:charset w:val="00"/>
    <w:family w:val="auto"/>
    <w:pitch w:val="default"/>
    <w:sig w:usb0="00000000" w:usb1="00000000" w:usb2="00000000" w:usb3="00000000" w:csb0="00040001" w:csb1="00000000"/>
  </w:font>
  <w:font w:name="Jasmine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Narkisim">
    <w:panose1 w:val="020E0502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French Script MT">
    <w:altName w:val="Mongolian Baiti"/>
    <w:panose1 w:val="03020402040607040605"/>
    <w:charset w:val="00"/>
    <w:family w:val="auto"/>
    <w:pitch w:val="default"/>
    <w:sig w:usb0="00000000" w:usb1="00000000" w:usb2="00000000" w:usb3="00000000" w:csb0="20000001" w:csb1="00000000"/>
  </w:font>
  <w:font w:name="小标宋简体">
    <w:altName w:val="宋体"/>
    <w:panose1 w:val="00000000000000000000"/>
    <w:charset w:val="00"/>
    <w:family w:val="auto"/>
    <w:pitch w:val="default"/>
    <w:sig w:usb0="00000000" w:usb1="00000000" w:usb2="00000000"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字体管家娜娜体">
    <w:altName w:val="宋体"/>
    <w:panose1 w:val="00020600040001010101"/>
    <w:charset w:val="86"/>
    <w:family w:val="auto"/>
    <w:pitch w:val="default"/>
    <w:sig w:usb0="00000000" w:usb1="00000000" w:usb2="00000016" w:usb3="00000000" w:csb0="0004009F" w:csb1="DFD70000"/>
  </w:font>
  <w:font w:name="字体管家元旦">
    <w:altName w:val="宋体"/>
    <w:panose1 w:val="02000500000000000000"/>
    <w:charset w:val="86"/>
    <w:family w:val="auto"/>
    <w:pitch w:val="default"/>
    <w:sig w:usb0="00000000" w:usb1="00000000" w:usb2="001FFDFF" w:usb3="00000000" w:csb0="00040003" w:csb1="C4900000"/>
  </w:font>
  <w:font w:name="刘德华字体叶根友仿08">
    <w:altName w:val="宋体"/>
    <w:panose1 w:val="02010601030001010101"/>
    <w:charset w:val="86"/>
    <w:family w:val="auto"/>
    <w:pitch w:val="default"/>
    <w:sig w:usb0="00000000" w:usb1="00000000" w:usb2="00000000" w:usb3="00000000" w:csb0="00040000" w:csb1="00000000"/>
  </w:font>
  <w:font w:name="字体管家糖果">
    <w:altName w:val="宋体"/>
    <w:panose1 w:val="00020600040001010101"/>
    <w:charset w:val="86"/>
    <w:family w:val="auto"/>
    <w:pitch w:val="default"/>
    <w:sig w:usb0="00000000" w:usb1="00000000" w:usb2="00000016" w:usb3="00000000" w:csb0="0004009F" w:csb1="DFD70000"/>
  </w:font>
  <w:font w:name="文鼎行楷碑体_B">
    <w:altName w:val="宋体"/>
    <w:panose1 w:val="04020800000000000000"/>
    <w:charset w:val="86"/>
    <w:family w:val="auto"/>
    <w:pitch w:val="default"/>
    <w:sig w:usb0="00000000" w:usb1="00000000" w:usb2="00000012" w:usb3="00000000" w:csb0="00040001" w:csb1="00000000"/>
  </w:font>
  <w:font w:name="AR BLANCA">
    <w:altName w:val="Vrinda"/>
    <w:panose1 w:val="02000000000000000000"/>
    <w:charset w:val="00"/>
    <w:family w:val="auto"/>
    <w:pitch w:val="default"/>
    <w:sig w:usb0="00000000" w:usb1="00000000" w:usb2="00000000" w:usb3="00000000" w:csb0="00000001" w:csb1="00000000"/>
  </w:font>
  <w:font w:name="H2O">
    <w:altName w:val="Segoe Print"/>
    <w:panose1 w:val="00000400000000000000"/>
    <w:charset w:val="00"/>
    <w:family w:val="auto"/>
    <w:pitch w:val="default"/>
    <w:sig w:usb0="00000000" w:usb1="00000000" w:usb2="00000000" w:usb3="00000000" w:csb0="00000001" w:csb1="00000000"/>
  </w:font>
  <w:font w:name="sinmsun">
    <w:altName w:val="Courier New"/>
    <w:panose1 w:val="00000000000000000000"/>
    <w:charset w:val="00"/>
    <w:family w:val="auto"/>
    <w:pitch w:val="default"/>
    <w:sig w:usb0="00000000" w:usb1="00000000" w:usb2="0000000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Prestige Elite Std">
    <w:altName w:val="Courier New"/>
    <w:panose1 w:val="02060509020002020304"/>
    <w:charset w:val="00"/>
    <w:family w:val="auto"/>
    <w:pitch w:val="default"/>
    <w:sig w:usb0="00000000" w:usb1="00000000" w:usb2="00000000" w:usb3="00000000" w:csb0="60000001" w:csb1="00000000"/>
  </w:font>
  <w:font w:name="Monaco">
    <w:altName w:val="Courier New"/>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Yu Mincho">
    <w:altName w:val="MS PMincho"/>
    <w:panose1 w:val="02020400000000000000"/>
    <w:charset w:val="80"/>
    <w:family w:val="auto"/>
    <w:pitch w:val="default"/>
    <w:sig w:usb0="00000000" w:usb1="00000000" w:usb2="00000012" w:usb3="00000000" w:csb0="2002009F" w:csb1="00000000"/>
  </w:font>
  <w:font w:name="Bodoni MT Condensed">
    <w:altName w:val="Segoe Print"/>
    <w:panose1 w:val="02070606080606020203"/>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MS Reference Sans Serif">
    <w:altName w:val="Verdana"/>
    <w:panose1 w:val="020B0604030005040204"/>
    <w:charset w:val="00"/>
    <w:family w:val="auto"/>
    <w:pitch w:val="default"/>
    <w:sig w:usb0="00000000" w:usb1="00000000" w:usb2="00000000" w:usb3="00000000" w:csb0="2000019F" w:csb1="00000000"/>
  </w:font>
  <w:font w:name="腾祥倩影简">
    <w:altName w:val="宋体"/>
    <w:panose1 w:val="01010104010001010101"/>
    <w:charset w:val="86"/>
    <w:family w:val="auto"/>
    <w:pitch w:val="default"/>
    <w:sig w:usb0="00000000" w:usb1="00000000" w:usb2="00000012" w:usb3="00000000" w:csb0="00040001" w:csb1="00000000"/>
  </w:font>
  <w:font w:name="Yu Gothic">
    <w:altName w:val="Meiryo UI"/>
    <w:panose1 w:val="020B04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Bahnschrift Light">
    <w:altName w:val="Vrinda"/>
    <w:panose1 w:val="020B0502040002020203"/>
    <w:charset w:val="00"/>
    <w:family w:val="auto"/>
    <w:pitch w:val="default"/>
    <w:sig w:usb0="00000000" w:usb1="00000000" w:usb2="00000000" w:usb3="00000000" w:csb0="2000019F" w:csb1="00000000"/>
  </w:font>
  <w:font w:name="Bahnschrift SemiBold Condensed">
    <w:altName w:val="Vrinda"/>
    <w:panose1 w:val="020B0502040002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w:altName w:val="Vrinda"/>
    <w:panose1 w:val="020B0502040002020203"/>
    <w:charset w:val="00"/>
    <w:family w:val="auto"/>
    <w:pitch w:val="default"/>
    <w:sig w:usb0="00000000" w:usb1="00000000" w:usb2="00000000" w:usb3="00000000" w:csb0="2000019F" w:csb1="00000000"/>
  </w:font>
  <w:font w:name="Berlin Sans FB Demi">
    <w:altName w:val="Segoe Print"/>
    <w:panose1 w:val="020E0802020502020306"/>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LPPLMB+FangSong_GB2312">
    <w:altName w:val="微软雅黑"/>
    <w:panose1 w:val="00000000000000000000"/>
    <w:charset w:val="86"/>
    <w:family w:val="swiss"/>
    <w:pitch w:val="default"/>
    <w:sig w:usb0="00000000" w:usb1="00000000" w:usb2="00000010" w:usb3="00000000" w:csb0="00040000" w:csb1="00000000"/>
  </w:font>
  <w:font w:name="baikeFont_layout">
    <w:altName w:val="Courier New"/>
    <w:panose1 w:val="00000000000000000000"/>
    <w:charset w:val="00"/>
    <w:family w:val="auto"/>
    <w:pitch w:val="default"/>
    <w:sig w:usb0="00000000" w:usb1="00000000" w:usb2="00000000" w:usb3="00000000" w:csb0="00000000" w:csb1="00000000"/>
  </w:font>
  <w:font w:name="larkplayericon">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经典趣体繁">
    <w:altName w:val="宋体"/>
    <w:panose1 w:val="02010609000000010101"/>
    <w:charset w:val="86"/>
    <w:family w:val="auto"/>
    <w:pitch w:val="default"/>
    <w:sig w:usb0="00000000" w:usb1="00000000" w:usb2="0000001E" w:usb3="00000000" w:csb0="20040000" w:csb1="00000000"/>
  </w:font>
  <w:font w:name="Rosewood Std Regular">
    <w:altName w:val="Gabriola"/>
    <w:panose1 w:val="04090804040002020202"/>
    <w:charset w:val="00"/>
    <w:family w:val="auto"/>
    <w:pitch w:val="default"/>
    <w:sig w:usb0="00000000" w:usb1="00000000" w:usb2="00000000" w:usb3="00000000" w:csb0="20000001" w:csb1="00000000"/>
  </w:font>
  <w:font w:name="经典仿宋简">
    <w:altName w:val="仿宋"/>
    <w:panose1 w:val="02010609000000010101"/>
    <w:charset w:val="86"/>
    <w:family w:val="auto"/>
    <w:pitch w:val="default"/>
    <w:sig w:usb0="00000000" w:usb1="00000000" w:usb2="0000001E" w:usb3="00000000" w:csb0="20040000" w:csb1="00000000"/>
  </w:font>
  <w:font w:name="经典仿宋繁">
    <w:altName w:val="仿宋"/>
    <w:panose1 w:val="02010609000000010101"/>
    <w:charset w:val="86"/>
    <w:family w:val="auto"/>
    <w:pitch w:val="default"/>
    <w:sig w:usb0="00000000" w:usb1="00000000" w:usb2="0000001E" w:usb3="00000000" w:csb0="20040000" w:csb1="00000000"/>
  </w:font>
  <w:font w:name="经典叠圆体简">
    <w:altName w:val="宋体"/>
    <w:panose1 w:val="02010609000000010101"/>
    <w:charset w:val="86"/>
    <w:family w:val="auto"/>
    <w:pitch w:val="default"/>
    <w:sig w:usb0="00000000" w:usb1="00000000" w:usb2="0000001E" w:usb3="00000000" w:csb0="20040000" w:csb1="00000000"/>
  </w:font>
  <w:font w:name="经典圆体简">
    <w:altName w:val="宋体"/>
    <w:panose1 w:val="02010609000000010101"/>
    <w:charset w:val="86"/>
    <w:family w:val="auto"/>
    <w:pitch w:val="default"/>
    <w:sig w:usb0="00000000" w:usb1="00000000" w:usb2="0000001E" w:usb3="00000000" w:csb0="20040000" w:csb1="00000000"/>
  </w:font>
  <w:font w:name="经典宋体繁">
    <w:altName w:val="宋体"/>
    <w:panose1 w:val="02010609000000010101"/>
    <w:charset w:val="86"/>
    <w:family w:val="auto"/>
    <w:pitch w:val="default"/>
    <w:sig w:usb0="00000000" w:usb1="00000000" w:usb2="0000001E" w:usb3="00000000" w:csb0="20040000" w:csb1="00000000"/>
  </w:font>
  <w:font w:name="经典标宋繁">
    <w:altName w:val="宋体"/>
    <w:panose1 w:val="02010609000000010101"/>
    <w:charset w:val="86"/>
    <w:family w:val="auto"/>
    <w:pitch w:val="default"/>
    <w:sig w:usb0="00000000" w:usb1="00000000" w:usb2="0000001E" w:usb3="00000000" w:csb0="20040000" w:csb1="00000000"/>
  </w:font>
  <w:font w:name="经典特宋简">
    <w:altName w:val="宋体"/>
    <w:panose1 w:val="02010609010000010101"/>
    <w:charset w:val="86"/>
    <w:family w:val="auto"/>
    <w:pitch w:val="default"/>
    <w:sig w:usb0="00000000" w:usb1="00000000" w:usb2="0000001E" w:usb3="00000000" w:csb0="20040000" w:csb1="00000000"/>
  </w:font>
  <w:font w:name="经典空叠黑">
    <w:altName w:val="黑体"/>
    <w:panose1 w:val="02010609000000010101"/>
    <w:charset w:val="86"/>
    <w:family w:val="auto"/>
    <w:pitch w:val="default"/>
    <w:sig w:usb0="00000000" w:usb1="00000000" w:usb2="0000001E" w:usb3="00000000" w:csb0="20040000" w:csb1="00000000"/>
  </w:font>
  <w:font w:name="经典空叠圆繁">
    <w:altName w:val="宋体"/>
    <w:panose1 w:val="02010609000000010101"/>
    <w:charset w:val="86"/>
    <w:family w:val="auto"/>
    <w:pitch w:val="default"/>
    <w:sig w:usb0="00000000" w:usb1="00000000" w:usb2="0000001E" w:usb3="00000000" w:csb0="20040000" w:csb1="00000000"/>
  </w:font>
  <w:font w:name="经典空叠圆简">
    <w:altName w:val="宋体"/>
    <w:panose1 w:val="02010609000000010101"/>
    <w:charset w:val="86"/>
    <w:family w:val="auto"/>
    <w:pitch w:val="default"/>
    <w:sig w:usb0="00000000" w:usb1="00000000" w:usb2="0000001E" w:usb3="00000000" w:csb0="20040000" w:csb1="00000000"/>
  </w:font>
  <w:font w:name="经典特黑简">
    <w:altName w:val="黑体"/>
    <w:panose1 w:val="02010609010000010101"/>
    <w:charset w:val="86"/>
    <w:family w:val="auto"/>
    <w:pitch w:val="default"/>
    <w:sig w:usb0="00000000" w:usb1="00000000" w:usb2="0000001E" w:usb3="00000000" w:csb0="20040000" w:csb1="00000000"/>
  </w:font>
  <w:font w:name="经典空趣体繁">
    <w:altName w:val="宋体"/>
    <w:panose1 w:val="02010609000000010101"/>
    <w:charset w:val="86"/>
    <w:family w:val="auto"/>
    <w:pitch w:val="default"/>
    <w:sig w:usb0="00000000" w:usb1="00000000" w:usb2="0000001E" w:usb3="00000000" w:csb0="20040000" w:csb1="00000000"/>
  </w:font>
  <w:font w:name="经典粗圆繁">
    <w:altName w:val="宋体"/>
    <w:panose1 w:val="02010609000000010101"/>
    <w:charset w:val="86"/>
    <w:family w:val="auto"/>
    <w:pitch w:val="default"/>
    <w:sig w:usb0="00000000" w:usb1="00000000" w:usb2="0000001E" w:usb3="00000000" w:csb0="20040000" w:csb1="00000000"/>
  </w:font>
  <w:font w:name="Juice ITC">
    <w:altName w:val="Gabriola"/>
    <w:panose1 w:val="04040403040A02020202"/>
    <w:charset w:val="00"/>
    <w:family w:val="auto"/>
    <w:pitch w:val="default"/>
    <w:sig w:usb0="00000000" w:usb1="00000000" w:usb2="00000000" w:usb3="00000000" w:csb0="20000001" w:csb1="00000000"/>
  </w:font>
  <w:font w:name="ڌ墻 FONT-SIZE: 24px">
    <w:altName w:val="宋体"/>
    <w:panose1 w:val="00000000000000000000"/>
    <w:charset w:val="86"/>
    <w:family w:val="swiss"/>
    <w:pitch w:val="default"/>
    <w:sig w:usb0="00000000" w:usb1="00000000" w:usb2="00000010" w:usb3="00000000" w:csb0="00040000" w:csb1="00000000"/>
  </w:font>
  <w:font w:name="汉仪中等线KW">
    <w:altName w:val="宋体"/>
    <w:panose1 w:val="010101040100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Apple SD Gothic Neo">
    <w:altName w:val="Malgun Gothic"/>
    <w:panose1 w:val="02000300000000000000"/>
    <w:charset w:val="81"/>
    <w:family w:val="auto"/>
    <w:pitch w:val="default"/>
    <w:sig w:usb0="00000000" w:usb1="00000000" w:usb2="00000010" w:usb3="00000000" w:csb0="00280005" w:csb1="00000000"/>
  </w:font>
  <w:font w:name="行楷-简">
    <w:altName w:val="宋体"/>
    <w:panose1 w:val="02010800040001010101"/>
    <w:charset w:val="86"/>
    <w:family w:val="auto"/>
    <w:pitch w:val="default"/>
    <w:sig w:usb0="00000000" w:usb1="00000000" w:usb2="00000000" w:usb3="00000000" w:csb0="00040000" w:csb1="00000000"/>
  </w:font>
  <w:font w:name="Hiragino Sans">
    <w:altName w:val="MS UI Gothic"/>
    <w:panose1 w:val="020B0300000000000000"/>
    <w:charset w:val="80"/>
    <w:family w:val="auto"/>
    <w:pitch w:val="default"/>
    <w:sig w:usb0="00000000" w:usb1="00000000" w:usb2="00000012" w:usb3="00000000" w:csb0="0002000D" w:csb1="00000000"/>
  </w:font>
  <w:font w:name="报隶-简">
    <w:altName w:val="宋体"/>
    <w:panose1 w:val="02010600040001010101"/>
    <w:charset w:val="86"/>
    <w:family w:val="auto"/>
    <w:pitch w:val="default"/>
    <w:sig w:usb0="00000000" w:usb1="00000000" w:usb2="00000016" w:usb3="00000000" w:csb0="0004001F" w:csb1="00000000"/>
  </w:font>
  <w:font w:name="内蒙字体库">
    <w:altName w:val="Vrinda"/>
    <w:panose1 w:val="02000500000000000000"/>
    <w:charset w:val="00"/>
    <w:family w:val="auto"/>
    <w:pitch w:val="default"/>
    <w:sig w:usb0="00000000" w:usb1="00000000" w:usb2="00000000" w:usb3="00000000" w:csb0="20000111" w:csb1="41000000"/>
  </w:font>
  <w:font w:name="方正楷体简体">
    <w:altName w:val="宋体"/>
    <w:panose1 w:val="020B0604020002020204"/>
    <w:charset w:val="86"/>
    <w:family w:val="script"/>
    <w:pitch w:val="default"/>
    <w:sig w:usb0="00000000" w:usb1="00000000" w:usb2="00000010" w:usb3="00000000" w:csb0="00040000" w:csb1="00000000"/>
  </w:font>
  <w:font w:name="长城仿宋体">
    <w:altName w:val="MS Mincho"/>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书体坊米芾体">
    <w:altName w:val="宋体"/>
    <w:panose1 w:val="02010601030001010101"/>
    <w:charset w:val="86"/>
    <w:family w:val="auto"/>
    <w:pitch w:val="default"/>
    <w:sig w:usb0="00000000" w:usb1="00000000" w:usb2="00000000" w:usb3="00000000" w:csb0="00040000" w:csb1="00000000"/>
  </w:font>
  <w:font w:name="新蒂剪纸体">
    <w:altName w:val="宋体"/>
    <w:panose1 w:val="03000600000000000000"/>
    <w:charset w:val="86"/>
    <w:family w:val="auto"/>
    <w:pitch w:val="default"/>
    <w:sig w:usb0="00000000" w:usb1="00000000" w:usb2="00000000" w:usb3="00000000" w:csb0="00040001" w:csb1="00000000"/>
  </w:font>
  <w:font w:name="方正超粗黑简体">
    <w:altName w:val="黑体"/>
    <w:panose1 w:val="03000509000000000000"/>
    <w:charset w:val="86"/>
    <w:family w:val="auto"/>
    <w:pitch w:val="default"/>
    <w:sig w:usb0="00000000" w:usb1="00000000" w:usb2="00000000" w:usb3="00000000" w:csb0="00040000" w:csb1="00000000"/>
  </w:font>
  <w:font w:name="Jokerman LET">
    <w:altName w:val="Segoe Print"/>
    <w:panose1 w:val="00000000000000000000"/>
    <w:charset w:val="00"/>
    <w:family w:val="auto"/>
    <w:pitch w:val="default"/>
    <w:sig w:usb0="00000000" w:usb1="00000000" w:usb2="00000000" w:usb3="00000000" w:csb0="00000000" w:csb1="00000000"/>
  </w:font>
  <w:font w:name="Broadway BT">
    <w:altName w:val="Gabriola"/>
    <w:panose1 w:val="04040905080002020502"/>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arial Microsoft YaHei">
    <w:altName w:val="Segoe Print"/>
    <w:panose1 w:val="00000000000000000000"/>
    <w:charset w:val="00"/>
    <w:family w:val="auto"/>
    <w:pitch w:val="default"/>
    <w:sig w:usb0="00000000" w:usb1="00000000" w:usb2="00000000" w:usb3="00000000" w:csb0="00000000" w:csb1="00000000"/>
  </w:font>
  <w:font w:name="CESI黑体-GB2312">
    <w:altName w:val="黑体"/>
    <w:panose1 w:val="02000500000000000000"/>
    <w:charset w:val="86"/>
    <w:family w:val="auto"/>
    <w:pitch w:val="default"/>
    <w:sig w:usb0="00000000" w:usb1="00000000" w:usb2="00000012" w:usb3="00000000" w:csb0="0004000F" w:csb1="00000000"/>
  </w:font>
  <w:font w:name="VideoJS">
    <w:altName w:val="Segoe Print"/>
    <w:panose1 w:val="00000000000000000000"/>
    <w:charset w:val="00"/>
    <w:family w:val="auto"/>
    <w:pitch w:val="default"/>
    <w:sig w:usb0="00000000" w:usb1="00000000" w:usb2="00000000" w:usb3="00000000" w:csb0="00000000" w:csb1="00000000"/>
  </w:font>
  <w:font w:name="汉仪中简黑简">
    <w:altName w:val="黑体"/>
    <w:panose1 w:val="00020600040101010101"/>
    <w:charset w:val="86"/>
    <w:family w:val="auto"/>
    <w:pitch w:val="default"/>
    <w:sig w:usb0="00000000" w:usb1="00000000" w:usb2="00000016" w:usb3="00000000" w:csb0="00040000" w:csb1="00000000"/>
  </w:font>
  <w:font w:name="ヒラギノ角ゴ Pro W3">
    <w:altName w:val="MS UI Gothic"/>
    <w:panose1 w:val="020B0300000000000000"/>
    <w:charset w:val="80"/>
    <w:family w:val="roman"/>
    <w:pitch w:val="default"/>
    <w:sig w:usb0="00000000" w:usb1="00000000" w:usb2="00000012" w:usb3="00000000" w:csb0="0002000D" w:csb1="00000000"/>
  </w:font>
  <w:font w:name="Brush Script MT">
    <w:altName w:val="宋体"/>
    <w:panose1 w:val="03060802040406070304"/>
    <w:charset w:val="86"/>
    <w:family w:val="auto"/>
    <w:pitch w:val="default"/>
    <w:sig w:usb0="00000000" w:usb1="00000000" w:usb2="00000000" w:usb3="00000000" w:csb0="20000001" w:csb1="00000000"/>
  </w:font>
  <w:font w:name="Kingsoft Math">
    <w:altName w:val="Cambria Math"/>
    <w:panose1 w:val="02040503050406030204"/>
    <w:charset w:val="00"/>
    <w:family w:val="auto"/>
    <w:pitch w:val="default"/>
    <w:sig w:usb0="00000000" w:usb1="00000000" w:usb2="00000000" w:usb3="00000000" w:csb0="2000019F" w:csb1="00000000"/>
  </w:font>
  <w:font w:name="Kingsoft Extra">
    <w:altName w:val="Segoe Print"/>
    <w:panose1 w:val="05050102010205020202"/>
    <w:charset w:val="00"/>
    <w:family w:val="auto"/>
    <w:pitch w:val="default"/>
    <w:sig w:usb0="00000000" w:usb1="00000000" w:usb2="00000000" w:usb3="00000000" w:csb0="00000001" w:csb1="00000000"/>
  </w:font>
  <w:font w:name="PingFang SC">
    <w:altName w:val="宋体"/>
    <w:panose1 w:val="020B0400000000000000"/>
    <w:charset w:val="86"/>
    <w:family w:val="auto"/>
    <w:pitch w:val="default"/>
    <w:sig w:usb0="00000000" w:usb1="00000000" w:usb2="00000017" w:usb3="00000000" w:csb0="00040001" w:csb1="00000000"/>
  </w:font>
  <w:font w:name="Tohoma">
    <w:altName w:val="Segoe Print"/>
    <w:panose1 w:val="00000000000000000000"/>
    <w:charset w:val="00"/>
    <w:family w:val="roman"/>
    <w:pitch w:val="default"/>
    <w:sig w:usb0="00000000" w:usb1="00000000" w:usb2="00000000" w:usb3="00000000" w:csb0="00000000" w:csb1="00000000"/>
  </w:font>
  <w:font w:name="方正大黑简体">
    <w:altName w:val="华文宋体"/>
    <w:panose1 w:val="02010601030101010101"/>
    <w:charset w:val="86"/>
    <w:family w:val="auto"/>
    <w:pitch w:val="default"/>
    <w:sig w:usb0="00000000" w:usb1="00000000" w:usb2="00000000" w:usb3="00000000" w:csb0="00040000" w:csb1="00000000"/>
  </w:font>
  <w:font w:name="榛戜綋">
    <w:altName w:val="Segoe Print"/>
    <w:panose1 w:val="00000000000000000000"/>
    <w:charset w:val="00"/>
    <w:family w:val="auto"/>
    <w:pitch w:val="default"/>
    <w:sig w:usb0="00000000" w:usb1="00000000" w:usb2="00000000" w:usb3="00000000" w:csb0="00000000"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繁体">
    <w:altName w:val="华文宋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华文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小标宋繁体">
    <w:altName w:val="华文宋体"/>
    <w:panose1 w:val="0201060103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华文宋体"/>
    <w:panose1 w:val="02010601030101010101"/>
    <w:charset w:val="86"/>
    <w:family w:val="auto"/>
    <w:pitch w:val="default"/>
    <w:sig w:usb0="00000000" w:usb1="00000000" w:usb2="00000000" w:usb3="00000000" w:csb0="00040000" w:csb1="00000000"/>
  </w:font>
  <w:font w:name="书体坊硬笔行书3500">
    <w:altName w:val="华文宋体"/>
    <w:panose1 w:val="02010601030101010101"/>
    <w:charset w:val="86"/>
    <w:family w:val="auto"/>
    <w:pitch w:val="default"/>
    <w:sig w:usb0="00000000" w:usb1="00000000" w:usb2="00000000" w:usb3="00000000" w:csb0="00040000" w:csb1="00000000"/>
  </w:font>
  <w:font w:name="书体坊雪纯体3500">
    <w:altName w:val="华文宋体"/>
    <w:panose1 w:val="02010601030101010101"/>
    <w:charset w:val="86"/>
    <w:family w:val="auto"/>
    <w:pitch w:val="default"/>
    <w:sig w:usb0="00000000" w:usb1="00000000" w:usb2="00000000" w:usb3="00000000" w:csb0="00040000" w:csb1="00000000"/>
  </w:font>
  <w:font w:name="全新硬笔行书简">
    <w:altName w:val="华文宋体"/>
    <w:panose1 w:val="02010600040101010101"/>
    <w:charset w:val="86"/>
    <w:family w:val="auto"/>
    <w:pitch w:val="default"/>
    <w:sig w:usb0="00000000" w:usb1="00000000" w:usb2="00000000" w:usb3="00000000" w:csb0="00040000" w:csb1="00000000"/>
  </w:font>
  <w:font w:name="全新硬笔隶书简">
    <w:altName w:val="华文宋体"/>
    <w:panose1 w:val="0201060004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粗黑">
    <w:altName w:val="黑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6N L">
    <w:altName w:val="MS PMincho"/>
    <w:panose1 w:val="020203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Adobe Gothic Std B">
    <w:altName w:val="MS UI Gothic"/>
    <w:panose1 w:val="020B0800000000000000"/>
    <w:charset w:val="80"/>
    <w:family w:val="auto"/>
    <w:pitch w:val="default"/>
    <w:sig w:usb0="00000000" w:usb1="00000000" w:usb2="00000010" w:usb3="00000000" w:csb0="602A0005" w:csb1="00000000"/>
  </w:font>
  <w:font w:name="Adine Kirnberg Alternate">
    <w:altName w:val="PMingLiU-ExtB"/>
    <w:panose1 w:val="02000505020000020002"/>
    <w:charset w:val="00"/>
    <w:family w:val="auto"/>
    <w:pitch w:val="default"/>
    <w:sig w:usb0="00000000" w:usb1="00000000" w:usb2="00000000" w:usb3="00000000" w:csb0="00000000" w:csb1="00000000"/>
  </w:font>
  <w:font w:name="Adine Kirnberg">
    <w:altName w:val="PMingLiU-ExtB"/>
    <w:panose1 w:val="02000505020000020002"/>
    <w:charset w:val="00"/>
    <w:family w:val="auto"/>
    <w:pitch w:val="default"/>
    <w:sig w:usb0="00000000" w:usb1="00000000" w:usb2="00000000" w:usb3="00000000" w:csb0="00000000" w:csb1="00000000"/>
  </w:font>
  <w:font w:name="芥竟">
    <w:altName w:val="Segoe Print"/>
    <w:panose1 w:val="00000000000000000000"/>
    <w:charset w:val="00"/>
    <w:family w:val="auto"/>
    <w:pitch w:val="default"/>
    <w:sig w:usb0="00000000" w:usb1="00000000" w:usb2="00000000" w:usb3="00000000" w:csb0="00000000" w:csb1="00000000"/>
  </w:font>
  <w:font w:name="&amp;Euml">
    <w:altName w:val="Arial Unicode MS"/>
    <w:panose1 w:val="00000000000000000000"/>
    <w:charset w:val="00"/>
    <w:family w:val="roman"/>
    <w:pitch w:val="default"/>
    <w:sig w:usb0="00000000" w:usb1="00000000" w:usb2="00000000" w:usb3="00000000" w:csb0="00040001" w:csb1="00000000"/>
  </w:font>
  <w:font w:name="punctuation">
    <w:altName w:val="Arial Unicode MS"/>
    <w:panose1 w:val="00000000000000000000"/>
    <w:charset w:val="00"/>
    <w:family w:val="roman"/>
    <w:pitch w:val="default"/>
    <w:sig w:usb0="00000000" w:usb1="00000000" w:usb2="00000000" w:usb3="00000000" w:csb0="00040001" w:csb1="00000000"/>
  </w:font>
  <w:font w:name="方正楷体简体">
    <w:altName w:val="宋体"/>
    <w:panose1 w:val="00000000000000000000"/>
    <w:charset w:val="00"/>
    <w:family w:val="auto"/>
    <w:pitch w:val="default"/>
    <w:sig w:usb0="00000000" w:usb1="00000000" w:usb2="00000000" w:usb3="00000000" w:csb0="00000000" w:csb1="00000000"/>
  </w:font>
  <w:font w:name="Geneva">
    <w:altName w:val="Arial"/>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tims">
    <w:altName w:val="Segoe Print"/>
    <w:panose1 w:val="00000000000000000000"/>
    <w:charset w:val="00"/>
    <w:family w:val="roman"/>
    <w:pitch w:val="default"/>
    <w:sig w:usb0="00000000" w:usb1="00000000" w:usb2="00000000" w:usb3="00000000" w:csb0="00000000" w:csb1="00000000"/>
  </w:font>
  <w:font w:name="ti">
    <w:altName w:val="Segoe Print"/>
    <w:panose1 w:val="00000000000000000000"/>
    <w:charset w:val="00"/>
    <w:family w:val="roman"/>
    <w:pitch w:val="default"/>
    <w:sig w:usb0="00000000" w:usb1="00000000" w:usb2="00000000" w:usb3="00000000" w:csb0="00000000" w:csb1="00000000"/>
  </w:font>
  <w:font w:name="Poplar Std">
    <w:altName w:val="Gabriola"/>
    <w:panose1 w:val="04020903030B02020202"/>
    <w:charset w:val="00"/>
    <w:family w:val="auto"/>
    <w:pitch w:val="default"/>
    <w:sig w:usb0="00000000" w:usb1="00000000" w:usb2="00000000" w:usb3="00000000" w:csb0="20000001" w:csb1="00000000"/>
  </w:font>
  <w:font w:name="mircosoft yahei">
    <w:altName w:val="Segoe Print"/>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豌豆】核桃体">
    <w:altName w:val="宋体"/>
    <w:panose1 w:val="02000500000000000000"/>
    <w:charset w:val="86"/>
    <w:family w:val="auto"/>
    <w:pitch w:val="default"/>
    <w:sig w:usb0="00000000" w:usb1="00000000" w:usb2="00000016" w:usb3="00000000" w:csb0="00060007" w:csb1="00000000"/>
  </w:font>
  <w:font w:name="Wingdings 3">
    <w:panose1 w:val="05040102010807070707"/>
    <w:charset w:val="02"/>
    <w:family w:val="roman"/>
    <w:pitch w:val="default"/>
    <w:sig w:usb0="00000000" w:usb1="00000000" w:usb2="00000000" w:usb3="00000000" w:csb0="8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宋三简体">
    <w:altName w:val="宋体"/>
    <w:panose1 w:val="03000509000000000000"/>
    <w:charset w:val="86"/>
    <w:family w:val="script"/>
    <w:pitch w:val="default"/>
    <w:sig w:usb0="00000000" w:usb1="00000000" w:usb2="00000010" w:usb3="00000000" w:csb0="00040000" w:csb1="00000000"/>
  </w:font>
  <w:font w:name="汉仪大宋简%..">
    <w:altName w:val="宋体"/>
    <w:panose1 w:val="00000000000000000000"/>
    <w:charset w:val="86"/>
    <w:family w:val="roman"/>
    <w:pitch w:val="default"/>
    <w:sig w:usb0="00000000" w:usb1="00000000" w:usb2="00000010" w:usb3="00000000" w:csb0="00040000" w:csb1="00000000"/>
  </w:font>
  <w:font w:name="方正琥珀简体">
    <w:altName w:val="Arial Unicode MS"/>
    <w:panose1 w:val="02010601030101010101"/>
    <w:charset w:val="86"/>
    <w:family w:val="script"/>
    <w:pitch w:val="default"/>
    <w:sig w:usb0="00000000" w:usb1="00000000" w:usb2="00000010" w:usb3="00000000" w:csb0="00040000" w:csb1="00000000"/>
  </w:font>
  <w:font w:name="Nirmala UI">
    <w:altName w:val="Vrinda"/>
    <w:panose1 w:val="020B0502040204020203"/>
    <w:charset w:val="00"/>
    <w:family w:val="auto"/>
    <w:pitch w:val="default"/>
    <w:sig w:usb0="00000000" w:usb1="00000000" w:usb2="00000200" w:usb3="00000000" w:csb0="00000001" w:csb1="00000000"/>
  </w:font>
  <w:font w:name="publicico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7A"/>
    <w:family w:val="script"/>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楷体_GB2312">
    <w:panose1 w:val="02010609030101010101"/>
    <w:charset w:val="7A"/>
    <w:family w:val="modern"/>
    <w:pitch w:val="default"/>
    <w:sig w:usb0="00000001" w:usb1="080E0000" w:usb2="00000000" w:usb3="00000000" w:csb0="00040000" w:csb1="00000000"/>
  </w:font>
  <w:font w:name="fzbiaoysk">
    <w:altName w:val="Courier New"/>
    <w:panose1 w:val="00000000000000000000"/>
    <w:charset w:val="00"/>
    <w:family w:val="auto"/>
    <w:pitch w:val="default"/>
    <w:sig w:usb0="00000000" w:usb1="00000000" w:usb2="00000000" w:usb3="00000000" w:csb0="00000000" w:csb1="00000000"/>
  </w:font>
  <w:font w:name="Arial MT">
    <w:altName w:val="Arial"/>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PingFangSC-Light">
    <w:altName w:val="MingLiU"/>
    <w:panose1 w:val="00000000000000000000"/>
    <w:charset w:val="88"/>
    <w:family w:val="auto"/>
    <w:pitch w:val="default"/>
    <w:sig w:usb0="00000000" w:usb1="00000000" w:usb2="00000000" w:usb3="00000000" w:csb0="00100000" w:csb1="00000000"/>
  </w:font>
  <w:font w:name="BLACK KNIGHT">
    <w:panose1 w:val="02020603050405020304"/>
    <w:charset w:val="00"/>
    <w:family w:val="auto"/>
    <w:pitch w:val="default"/>
    <w:sig w:usb0="00000000" w:usb1="00000000" w:usb2="00000000" w:usb3="00000000" w:csb0="00000000" w:csb1="00000000"/>
  </w:font>
  <w:font w:name="KodchiangUPC">
    <w:panose1 w:val="02020603050405020304"/>
    <w:charset w:val="00"/>
    <w:family w:val="auto"/>
    <w:pitch w:val="default"/>
    <w:sig w:usb0="01000007" w:usb1="00000002" w:usb2="00000000" w:usb3="00000000" w:csb0="00010001" w:csb1="00000000"/>
  </w:font>
  <w:font w:name="@方正小标宋简体">
    <w:panose1 w:val="03000509000000000000"/>
    <w:charset w:val="86"/>
    <w:family w:val="auto"/>
    <w:pitch w:val="default"/>
    <w:sig w:usb0="00000001" w:usb1="080E0000" w:usb2="00000000" w:usb3="00000000" w:csb0="00040000" w:csb1="00000000"/>
  </w:font>
  <w:font w:name="DengXian Light">
    <w:altName w:val="楷体_GB2312"/>
    <w:panose1 w:val="02010600030101010101"/>
    <w:charset w:val="00"/>
    <w:family w:val="auto"/>
    <w:pitch w:val="default"/>
    <w:sig w:usb0="00000000" w:usb1="00000000" w:usb2="00000016" w:usb3="00000000" w:csb0="0004000F" w:csb1="00000000"/>
  </w:font>
  <w:font w:name="DengXian">
    <w:altName w:val="楷体_GB2312"/>
    <w:panose1 w:val="02010600030101010101"/>
    <w:charset w:val="00"/>
    <w:family w:val="auto"/>
    <w:pitch w:val="default"/>
    <w:sig w:usb0="00000000" w:usb1="00000000" w:usb2="00000016" w:usb3="00000000" w:csb0="0004000F" w:csb1="00000000"/>
  </w:font>
  <w:font w:name="DengXian Light">
    <w:altName w:val="宋体"/>
    <w:panose1 w:val="02010600030001010101"/>
    <w:charset w:val="86"/>
    <w:family w:val="auto"/>
    <w:pitch w:val="default"/>
    <w:sig w:usb0="00000000" w:usb1="00000000" w:usb2="00000016" w:usb3="00000000" w:csb0="0004000F" w:csb1="00000000"/>
  </w:font>
  <w:font w:name="AdobeSongStd-Light">
    <w:altName w:val="方正舒体"/>
    <w:panose1 w:val="00000000000000000000"/>
    <w:charset w:val="86"/>
    <w:family w:val="auto"/>
    <w:pitch w:val="default"/>
    <w:sig w:usb0="00000000" w:usb1="00000000" w:usb2="0000001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Heiti SC Medium">
    <w:altName w:val="Arial Unicode MS"/>
    <w:panose1 w:val="00000000000000000000"/>
    <w:charset w:val="80"/>
    <w:family w:val="auto"/>
    <w:pitch w:val="default"/>
    <w:sig w:usb0="00000000" w:usb1="00000000" w:usb2="00000010" w:usb3="00000000" w:csb0="003E0001" w:csb1="00000000"/>
  </w:font>
  <w:font w:name="Arial Unicode MS">
    <w:panose1 w:val="020B0604020202020204"/>
    <w:charset w:val="80"/>
    <w:family w:val="auto"/>
    <w:pitch w:val="default"/>
    <w:sig w:usb0="FFFFFFFF" w:usb1="E9FFFFFF" w:usb2="0000003F" w:usb3="00000000" w:csb0="603F01FF" w:csb1="FFFF0000"/>
  </w:font>
  <w:font w:name="汉仪中宋简">
    <w:altName w:val="宋体"/>
    <w:panose1 w:val="02010600000101010101"/>
    <w:charset w:val="86"/>
    <w:family w:val="auto"/>
    <w:pitch w:val="default"/>
    <w:sig w:usb0="00000000" w:usb1="00000000" w:usb2="00000002"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行楷_GBK">
    <w:altName w:val="楷体_GB2312"/>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CESI宋体-GB13000">
    <w:altName w:val="宋体"/>
    <w:panose1 w:val="02000500000000000000"/>
    <w:charset w:val="86"/>
    <w:family w:val="auto"/>
    <w:pitch w:val="default"/>
    <w:sig w:usb0="00000000" w:usb1="00000000" w:usb2="00000016"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CESI黑体-GB18030">
    <w:altName w:val="黑体"/>
    <w:panose1 w:val="02000500000000000000"/>
    <w:charset w:val="86"/>
    <w:family w:val="auto"/>
    <w:pitch w:val="default"/>
    <w:sig w:usb0="00000000" w:usb1="00000000" w:usb2="00000016" w:usb3="00000000" w:csb0="0004000F" w:csb1="00000000"/>
  </w:font>
  <w:font w:name="Courier 10 Pitch">
    <w:altName w:val="Segoe Print"/>
    <w:panose1 w:val="00000000000000000000"/>
    <w:charset w:val="00"/>
    <w:family w:val="auto"/>
    <w:pitch w:val="default"/>
    <w:sig w:usb0="00000000" w:usb1="00000000" w:usb2="00000000" w:usb3="00000000" w:csb0="00000000" w:csb1="00000000"/>
  </w:font>
  <w:font w:name="Noto Sans CJK SC">
    <w:altName w:val="宋体"/>
    <w:panose1 w:val="020B0500000000000000"/>
    <w:charset w:val="86"/>
    <w:family w:val="auto"/>
    <w:pitch w:val="default"/>
    <w:sig w:usb0="00000000" w:usb1="00000000" w:usb2="00000016" w:usb3="00000000" w:csb0="602E0107" w:csb1="00000000"/>
  </w:font>
  <w:font w:name="Noto Sans Syriac Eastern">
    <w:altName w:val="宋体"/>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1A"/>
    <w:rsid w:val="00000A7B"/>
    <w:rsid w:val="000032FB"/>
    <w:rsid w:val="0000460D"/>
    <w:rsid w:val="00004A0A"/>
    <w:rsid w:val="00004AC7"/>
    <w:rsid w:val="00004F05"/>
    <w:rsid w:val="000065EB"/>
    <w:rsid w:val="00006B02"/>
    <w:rsid w:val="00007FDA"/>
    <w:rsid w:val="0001039B"/>
    <w:rsid w:val="000118A6"/>
    <w:rsid w:val="00012447"/>
    <w:rsid w:val="00013143"/>
    <w:rsid w:val="00013494"/>
    <w:rsid w:val="00013642"/>
    <w:rsid w:val="00013FC7"/>
    <w:rsid w:val="000178FE"/>
    <w:rsid w:val="0002059D"/>
    <w:rsid w:val="00020A61"/>
    <w:rsid w:val="0002154D"/>
    <w:rsid w:val="000217F5"/>
    <w:rsid w:val="00022658"/>
    <w:rsid w:val="00022995"/>
    <w:rsid w:val="00022A46"/>
    <w:rsid w:val="00023937"/>
    <w:rsid w:val="00023E64"/>
    <w:rsid w:val="00023FFC"/>
    <w:rsid w:val="00024BE8"/>
    <w:rsid w:val="00025023"/>
    <w:rsid w:val="000279D8"/>
    <w:rsid w:val="000332F0"/>
    <w:rsid w:val="000337CE"/>
    <w:rsid w:val="000345D0"/>
    <w:rsid w:val="00034FA0"/>
    <w:rsid w:val="00034FBF"/>
    <w:rsid w:val="00035152"/>
    <w:rsid w:val="000355D4"/>
    <w:rsid w:val="00036762"/>
    <w:rsid w:val="00036A78"/>
    <w:rsid w:val="00036B9F"/>
    <w:rsid w:val="0003720C"/>
    <w:rsid w:val="00037D0F"/>
    <w:rsid w:val="00040569"/>
    <w:rsid w:val="000417C0"/>
    <w:rsid w:val="00042E4E"/>
    <w:rsid w:val="0004315E"/>
    <w:rsid w:val="00043DCC"/>
    <w:rsid w:val="00044EFE"/>
    <w:rsid w:val="00045A68"/>
    <w:rsid w:val="00045E19"/>
    <w:rsid w:val="00046251"/>
    <w:rsid w:val="00046329"/>
    <w:rsid w:val="00046FB0"/>
    <w:rsid w:val="00047D22"/>
    <w:rsid w:val="00047FAF"/>
    <w:rsid w:val="00050299"/>
    <w:rsid w:val="00051A48"/>
    <w:rsid w:val="00053C77"/>
    <w:rsid w:val="00054133"/>
    <w:rsid w:val="00054205"/>
    <w:rsid w:val="000548C2"/>
    <w:rsid w:val="0005538C"/>
    <w:rsid w:val="00055727"/>
    <w:rsid w:val="00056CF8"/>
    <w:rsid w:val="0005771F"/>
    <w:rsid w:val="00060A56"/>
    <w:rsid w:val="00061B92"/>
    <w:rsid w:val="00061C3B"/>
    <w:rsid w:val="00061DAD"/>
    <w:rsid w:val="00063572"/>
    <w:rsid w:val="00063F51"/>
    <w:rsid w:val="00064487"/>
    <w:rsid w:val="000645B6"/>
    <w:rsid w:val="00064806"/>
    <w:rsid w:val="00065203"/>
    <w:rsid w:val="00066558"/>
    <w:rsid w:val="00067BC4"/>
    <w:rsid w:val="00067E5F"/>
    <w:rsid w:val="000716D9"/>
    <w:rsid w:val="00071814"/>
    <w:rsid w:val="00071BB2"/>
    <w:rsid w:val="00072080"/>
    <w:rsid w:val="000723F9"/>
    <w:rsid w:val="00073E88"/>
    <w:rsid w:val="000745F6"/>
    <w:rsid w:val="00076E51"/>
    <w:rsid w:val="000804FD"/>
    <w:rsid w:val="00082A24"/>
    <w:rsid w:val="00082D37"/>
    <w:rsid w:val="00083024"/>
    <w:rsid w:val="00083A84"/>
    <w:rsid w:val="00085456"/>
    <w:rsid w:val="000874EB"/>
    <w:rsid w:val="000920E1"/>
    <w:rsid w:val="00093685"/>
    <w:rsid w:val="000947A8"/>
    <w:rsid w:val="00096E65"/>
    <w:rsid w:val="000974AE"/>
    <w:rsid w:val="000A2EBF"/>
    <w:rsid w:val="000A438D"/>
    <w:rsid w:val="000A4739"/>
    <w:rsid w:val="000A5242"/>
    <w:rsid w:val="000A6049"/>
    <w:rsid w:val="000A757C"/>
    <w:rsid w:val="000B0070"/>
    <w:rsid w:val="000B0670"/>
    <w:rsid w:val="000B11A0"/>
    <w:rsid w:val="000B1DA8"/>
    <w:rsid w:val="000B3531"/>
    <w:rsid w:val="000B3FFA"/>
    <w:rsid w:val="000B4E88"/>
    <w:rsid w:val="000B56D2"/>
    <w:rsid w:val="000B6798"/>
    <w:rsid w:val="000B751C"/>
    <w:rsid w:val="000C01DE"/>
    <w:rsid w:val="000C2204"/>
    <w:rsid w:val="000C32CA"/>
    <w:rsid w:val="000C4213"/>
    <w:rsid w:val="000C485D"/>
    <w:rsid w:val="000C4A9E"/>
    <w:rsid w:val="000C5002"/>
    <w:rsid w:val="000C55E7"/>
    <w:rsid w:val="000C5DF4"/>
    <w:rsid w:val="000C6872"/>
    <w:rsid w:val="000C6E07"/>
    <w:rsid w:val="000C73E1"/>
    <w:rsid w:val="000D0FB8"/>
    <w:rsid w:val="000D17F4"/>
    <w:rsid w:val="000D2B5E"/>
    <w:rsid w:val="000D3282"/>
    <w:rsid w:val="000D4E0E"/>
    <w:rsid w:val="000D5FA2"/>
    <w:rsid w:val="000D5FFB"/>
    <w:rsid w:val="000D6493"/>
    <w:rsid w:val="000D6C45"/>
    <w:rsid w:val="000D7243"/>
    <w:rsid w:val="000E18E8"/>
    <w:rsid w:val="000E214A"/>
    <w:rsid w:val="000E2264"/>
    <w:rsid w:val="000E339B"/>
    <w:rsid w:val="000E44B0"/>
    <w:rsid w:val="000E485B"/>
    <w:rsid w:val="000E5768"/>
    <w:rsid w:val="000E6E5F"/>
    <w:rsid w:val="000F02FD"/>
    <w:rsid w:val="000F0EF8"/>
    <w:rsid w:val="000F242F"/>
    <w:rsid w:val="000F2BB6"/>
    <w:rsid w:val="000F3D1C"/>
    <w:rsid w:val="000F49C1"/>
    <w:rsid w:val="000F56A2"/>
    <w:rsid w:val="000F5A03"/>
    <w:rsid w:val="000F6007"/>
    <w:rsid w:val="000F61DF"/>
    <w:rsid w:val="000F69F5"/>
    <w:rsid w:val="000F74E8"/>
    <w:rsid w:val="000F79F0"/>
    <w:rsid w:val="0010015C"/>
    <w:rsid w:val="00100769"/>
    <w:rsid w:val="00101EAB"/>
    <w:rsid w:val="00103342"/>
    <w:rsid w:val="00103502"/>
    <w:rsid w:val="001042E7"/>
    <w:rsid w:val="00104787"/>
    <w:rsid w:val="001051B0"/>
    <w:rsid w:val="00105696"/>
    <w:rsid w:val="00105C05"/>
    <w:rsid w:val="0010620E"/>
    <w:rsid w:val="001064B0"/>
    <w:rsid w:val="0010662C"/>
    <w:rsid w:val="001068C6"/>
    <w:rsid w:val="0010770A"/>
    <w:rsid w:val="00110958"/>
    <w:rsid w:val="001111D2"/>
    <w:rsid w:val="001118D2"/>
    <w:rsid w:val="00112767"/>
    <w:rsid w:val="00112875"/>
    <w:rsid w:val="00113671"/>
    <w:rsid w:val="0011406F"/>
    <w:rsid w:val="00116A29"/>
    <w:rsid w:val="00116DB8"/>
    <w:rsid w:val="00116E6F"/>
    <w:rsid w:val="00120D62"/>
    <w:rsid w:val="00121052"/>
    <w:rsid w:val="00121197"/>
    <w:rsid w:val="00121759"/>
    <w:rsid w:val="0012196E"/>
    <w:rsid w:val="00122CFC"/>
    <w:rsid w:val="00122D6C"/>
    <w:rsid w:val="00122E0D"/>
    <w:rsid w:val="00123073"/>
    <w:rsid w:val="00123577"/>
    <w:rsid w:val="00123CE2"/>
    <w:rsid w:val="00123F42"/>
    <w:rsid w:val="00124790"/>
    <w:rsid w:val="00125407"/>
    <w:rsid w:val="00126194"/>
    <w:rsid w:val="00126951"/>
    <w:rsid w:val="001279B4"/>
    <w:rsid w:val="00127E26"/>
    <w:rsid w:val="001301E8"/>
    <w:rsid w:val="001321A9"/>
    <w:rsid w:val="0013221F"/>
    <w:rsid w:val="00132E6E"/>
    <w:rsid w:val="00133F21"/>
    <w:rsid w:val="00134358"/>
    <w:rsid w:val="00134376"/>
    <w:rsid w:val="001351E8"/>
    <w:rsid w:val="00137107"/>
    <w:rsid w:val="00137E49"/>
    <w:rsid w:val="00140372"/>
    <w:rsid w:val="00141090"/>
    <w:rsid w:val="00141314"/>
    <w:rsid w:val="001414AD"/>
    <w:rsid w:val="001427D8"/>
    <w:rsid w:val="00145F7F"/>
    <w:rsid w:val="00146048"/>
    <w:rsid w:val="00146CE4"/>
    <w:rsid w:val="001475F8"/>
    <w:rsid w:val="001477A5"/>
    <w:rsid w:val="001501F1"/>
    <w:rsid w:val="00150FBC"/>
    <w:rsid w:val="00151DD1"/>
    <w:rsid w:val="001530E3"/>
    <w:rsid w:val="001531F1"/>
    <w:rsid w:val="00153732"/>
    <w:rsid w:val="0015577D"/>
    <w:rsid w:val="00155951"/>
    <w:rsid w:val="00157015"/>
    <w:rsid w:val="001573FE"/>
    <w:rsid w:val="001574BD"/>
    <w:rsid w:val="00157CEF"/>
    <w:rsid w:val="00161637"/>
    <w:rsid w:val="00163DD7"/>
    <w:rsid w:val="0016440D"/>
    <w:rsid w:val="0016533A"/>
    <w:rsid w:val="001654A3"/>
    <w:rsid w:val="001658DD"/>
    <w:rsid w:val="0016679D"/>
    <w:rsid w:val="001679C4"/>
    <w:rsid w:val="00167A0A"/>
    <w:rsid w:val="0017045D"/>
    <w:rsid w:val="001709DF"/>
    <w:rsid w:val="0017103C"/>
    <w:rsid w:val="00171394"/>
    <w:rsid w:val="001713C1"/>
    <w:rsid w:val="0017259D"/>
    <w:rsid w:val="00172BF3"/>
    <w:rsid w:val="00173E74"/>
    <w:rsid w:val="00174307"/>
    <w:rsid w:val="00174A67"/>
    <w:rsid w:val="001755C4"/>
    <w:rsid w:val="0017659B"/>
    <w:rsid w:val="00180430"/>
    <w:rsid w:val="0018259B"/>
    <w:rsid w:val="0018267F"/>
    <w:rsid w:val="00183040"/>
    <w:rsid w:val="00185EFD"/>
    <w:rsid w:val="001869C7"/>
    <w:rsid w:val="0018705E"/>
    <w:rsid w:val="00190048"/>
    <w:rsid w:val="001901B5"/>
    <w:rsid w:val="001908A3"/>
    <w:rsid w:val="00191715"/>
    <w:rsid w:val="001922C7"/>
    <w:rsid w:val="00193874"/>
    <w:rsid w:val="00194094"/>
    <w:rsid w:val="001940DD"/>
    <w:rsid w:val="0019637F"/>
    <w:rsid w:val="00196A51"/>
    <w:rsid w:val="001A0BEE"/>
    <w:rsid w:val="001A1277"/>
    <w:rsid w:val="001A1781"/>
    <w:rsid w:val="001A1ED3"/>
    <w:rsid w:val="001A2079"/>
    <w:rsid w:val="001A2743"/>
    <w:rsid w:val="001A4402"/>
    <w:rsid w:val="001A5003"/>
    <w:rsid w:val="001A5BC6"/>
    <w:rsid w:val="001A5D20"/>
    <w:rsid w:val="001A5F3B"/>
    <w:rsid w:val="001A69CA"/>
    <w:rsid w:val="001A72A3"/>
    <w:rsid w:val="001A7834"/>
    <w:rsid w:val="001A7843"/>
    <w:rsid w:val="001B0C87"/>
    <w:rsid w:val="001B1837"/>
    <w:rsid w:val="001B20B7"/>
    <w:rsid w:val="001B32FE"/>
    <w:rsid w:val="001B3757"/>
    <w:rsid w:val="001B5DC3"/>
    <w:rsid w:val="001B6EA8"/>
    <w:rsid w:val="001B6EEC"/>
    <w:rsid w:val="001B77C9"/>
    <w:rsid w:val="001C01B7"/>
    <w:rsid w:val="001C2038"/>
    <w:rsid w:val="001C2930"/>
    <w:rsid w:val="001C3C6D"/>
    <w:rsid w:val="001C5DE9"/>
    <w:rsid w:val="001C69F0"/>
    <w:rsid w:val="001C6C00"/>
    <w:rsid w:val="001C6FB1"/>
    <w:rsid w:val="001C757E"/>
    <w:rsid w:val="001C76EB"/>
    <w:rsid w:val="001C7F4B"/>
    <w:rsid w:val="001D0651"/>
    <w:rsid w:val="001D14B3"/>
    <w:rsid w:val="001D5DDE"/>
    <w:rsid w:val="001D5E5C"/>
    <w:rsid w:val="001D5E8F"/>
    <w:rsid w:val="001D64E4"/>
    <w:rsid w:val="001D67D4"/>
    <w:rsid w:val="001D72BC"/>
    <w:rsid w:val="001D78F8"/>
    <w:rsid w:val="001E05CB"/>
    <w:rsid w:val="001E0706"/>
    <w:rsid w:val="001E0FA6"/>
    <w:rsid w:val="001E2EFF"/>
    <w:rsid w:val="001E3005"/>
    <w:rsid w:val="001E318D"/>
    <w:rsid w:val="001E65F0"/>
    <w:rsid w:val="001E6F3C"/>
    <w:rsid w:val="001E7329"/>
    <w:rsid w:val="001E7350"/>
    <w:rsid w:val="001E78E2"/>
    <w:rsid w:val="001E7A4B"/>
    <w:rsid w:val="001E7EA8"/>
    <w:rsid w:val="001F03BA"/>
    <w:rsid w:val="001F14F3"/>
    <w:rsid w:val="001F1559"/>
    <w:rsid w:val="001F2193"/>
    <w:rsid w:val="001F2A62"/>
    <w:rsid w:val="001F3205"/>
    <w:rsid w:val="001F432E"/>
    <w:rsid w:val="001F4F2C"/>
    <w:rsid w:val="001F6E16"/>
    <w:rsid w:val="001F7104"/>
    <w:rsid w:val="001F71E1"/>
    <w:rsid w:val="001F7214"/>
    <w:rsid w:val="00200275"/>
    <w:rsid w:val="0020221E"/>
    <w:rsid w:val="00202735"/>
    <w:rsid w:val="0020331E"/>
    <w:rsid w:val="00203400"/>
    <w:rsid w:val="00203C23"/>
    <w:rsid w:val="00205320"/>
    <w:rsid w:val="00205321"/>
    <w:rsid w:val="00205FD6"/>
    <w:rsid w:val="0020626C"/>
    <w:rsid w:val="00206F3A"/>
    <w:rsid w:val="002071CF"/>
    <w:rsid w:val="00207323"/>
    <w:rsid w:val="0020754F"/>
    <w:rsid w:val="00212256"/>
    <w:rsid w:val="00213195"/>
    <w:rsid w:val="002131D4"/>
    <w:rsid w:val="0021362C"/>
    <w:rsid w:val="00214E1D"/>
    <w:rsid w:val="002153FE"/>
    <w:rsid w:val="00215CE1"/>
    <w:rsid w:val="00217021"/>
    <w:rsid w:val="00217C7D"/>
    <w:rsid w:val="00217D1C"/>
    <w:rsid w:val="00217DD2"/>
    <w:rsid w:val="00220511"/>
    <w:rsid w:val="00221676"/>
    <w:rsid w:val="00222FFB"/>
    <w:rsid w:val="002246F8"/>
    <w:rsid w:val="00224993"/>
    <w:rsid w:val="0022696D"/>
    <w:rsid w:val="0022719C"/>
    <w:rsid w:val="002277C9"/>
    <w:rsid w:val="00227E38"/>
    <w:rsid w:val="002306CE"/>
    <w:rsid w:val="00230746"/>
    <w:rsid w:val="00230B37"/>
    <w:rsid w:val="00230E95"/>
    <w:rsid w:val="00231851"/>
    <w:rsid w:val="00231AFF"/>
    <w:rsid w:val="002320B9"/>
    <w:rsid w:val="00233D53"/>
    <w:rsid w:val="002351AA"/>
    <w:rsid w:val="00235B2E"/>
    <w:rsid w:val="002379B9"/>
    <w:rsid w:val="00237D47"/>
    <w:rsid w:val="00241B14"/>
    <w:rsid w:val="00241E5F"/>
    <w:rsid w:val="0024200D"/>
    <w:rsid w:val="00243498"/>
    <w:rsid w:val="00243AAE"/>
    <w:rsid w:val="00243EE4"/>
    <w:rsid w:val="00244951"/>
    <w:rsid w:val="00244A8D"/>
    <w:rsid w:val="002469F8"/>
    <w:rsid w:val="002505E7"/>
    <w:rsid w:val="00250799"/>
    <w:rsid w:val="002520AB"/>
    <w:rsid w:val="00252CAE"/>
    <w:rsid w:val="00253383"/>
    <w:rsid w:val="00255CA6"/>
    <w:rsid w:val="00255FDB"/>
    <w:rsid w:val="00256DEF"/>
    <w:rsid w:val="00257105"/>
    <w:rsid w:val="002604C9"/>
    <w:rsid w:val="0026222F"/>
    <w:rsid w:val="00262CA0"/>
    <w:rsid w:val="0026398C"/>
    <w:rsid w:val="00264A50"/>
    <w:rsid w:val="00264ECC"/>
    <w:rsid w:val="00264F2D"/>
    <w:rsid w:val="00265710"/>
    <w:rsid w:val="002666CE"/>
    <w:rsid w:val="0026744F"/>
    <w:rsid w:val="00267497"/>
    <w:rsid w:val="00267AD0"/>
    <w:rsid w:val="002708D3"/>
    <w:rsid w:val="0027136D"/>
    <w:rsid w:val="00271E5E"/>
    <w:rsid w:val="0027279D"/>
    <w:rsid w:val="00273DC4"/>
    <w:rsid w:val="0027407B"/>
    <w:rsid w:val="00274529"/>
    <w:rsid w:val="002745B9"/>
    <w:rsid w:val="00275916"/>
    <w:rsid w:val="00275CDC"/>
    <w:rsid w:val="002771F8"/>
    <w:rsid w:val="00277CDE"/>
    <w:rsid w:val="00280072"/>
    <w:rsid w:val="002801EF"/>
    <w:rsid w:val="002804AA"/>
    <w:rsid w:val="00281301"/>
    <w:rsid w:val="00284CEE"/>
    <w:rsid w:val="00286B61"/>
    <w:rsid w:val="002878EE"/>
    <w:rsid w:val="00287A10"/>
    <w:rsid w:val="00290BFD"/>
    <w:rsid w:val="00290F9F"/>
    <w:rsid w:val="00290FE2"/>
    <w:rsid w:val="002924B5"/>
    <w:rsid w:val="00292C8B"/>
    <w:rsid w:val="002937E2"/>
    <w:rsid w:val="0029396E"/>
    <w:rsid w:val="0029398F"/>
    <w:rsid w:val="00295567"/>
    <w:rsid w:val="00295EB1"/>
    <w:rsid w:val="00296576"/>
    <w:rsid w:val="002969AD"/>
    <w:rsid w:val="00296A11"/>
    <w:rsid w:val="00297ACD"/>
    <w:rsid w:val="00297F28"/>
    <w:rsid w:val="002A04DD"/>
    <w:rsid w:val="002A080F"/>
    <w:rsid w:val="002A1460"/>
    <w:rsid w:val="002A1580"/>
    <w:rsid w:val="002A193D"/>
    <w:rsid w:val="002A1CDF"/>
    <w:rsid w:val="002A2E04"/>
    <w:rsid w:val="002A2E7D"/>
    <w:rsid w:val="002A4764"/>
    <w:rsid w:val="002A6E69"/>
    <w:rsid w:val="002A76CE"/>
    <w:rsid w:val="002B0053"/>
    <w:rsid w:val="002B0198"/>
    <w:rsid w:val="002B1C8E"/>
    <w:rsid w:val="002B1CCE"/>
    <w:rsid w:val="002B1FD3"/>
    <w:rsid w:val="002B2265"/>
    <w:rsid w:val="002B2895"/>
    <w:rsid w:val="002B39A9"/>
    <w:rsid w:val="002B3E98"/>
    <w:rsid w:val="002B6583"/>
    <w:rsid w:val="002B6E02"/>
    <w:rsid w:val="002B719C"/>
    <w:rsid w:val="002B72F7"/>
    <w:rsid w:val="002B752E"/>
    <w:rsid w:val="002B76B4"/>
    <w:rsid w:val="002B7E15"/>
    <w:rsid w:val="002C1B0F"/>
    <w:rsid w:val="002C2156"/>
    <w:rsid w:val="002C22C2"/>
    <w:rsid w:val="002C2F56"/>
    <w:rsid w:val="002C3F6C"/>
    <w:rsid w:val="002C5461"/>
    <w:rsid w:val="002C6040"/>
    <w:rsid w:val="002C645A"/>
    <w:rsid w:val="002C6A2C"/>
    <w:rsid w:val="002C6C50"/>
    <w:rsid w:val="002C72B3"/>
    <w:rsid w:val="002C73C3"/>
    <w:rsid w:val="002C7A43"/>
    <w:rsid w:val="002D0591"/>
    <w:rsid w:val="002D0ACA"/>
    <w:rsid w:val="002D1B1E"/>
    <w:rsid w:val="002D293E"/>
    <w:rsid w:val="002D38C3"/>
    <w:rsid w:val="002D5EF4"/>
    <w:rsid w:val="002D60B1"/>
    <w:rsid w:val="002D610A"/>
    <w:rsid w:val="002D659F"/>
    <w:rsid w:val="002D6865"/>
    <w:rsid w:val="002D6CA3"/>
    <w:rsid w:val="002D7127"/>
    <w:rsid w:val="002D71C6"/>
    <w:rsid w:val="002D734E"/>
    <w:rsid w:val="002D74C9"/>
    <w:rsid w:val="002D792E"/>
    <w:rsid w:val="002D7AA6"/>
    <w:rsid w:val="002D7E2D"/>
    <w:rsid w:val="002E004C"/>
    <w:rsid w:val="002E01D7"/>
    <w:rsid w:val="002E19E4"/>
    <w:rsid w:val="002E22D2"/>
    <w:rsid w:val="002E324C"/>
    <w:rsid w:val="002E4204"/>
    <w:rsid w:val="002E438F"/>
    <w:rsid w:val="002E445F"/>
    <w:rsid w:val="002E48B8"/>
    <w:rsid w:val="002E61CC"/>
    <w:rsid w:val="002E732A"/>
    <w:rsid w:val="002E7B87"/>
    <w:rsid w:val="002F1E38"/>
    <w:rsid w:val="002F356E"/>
    <w:rsid w:val="002F58CD"/>
    <w:rsid w:val="002F68AE"/>
    <w:rsid w:val="002F7125"/>
    <w:rsid w:val="002F74FB"/>
    <w:rsid w:val="002F7B03"/>
    <w:rsid w:val="00300462"/>
    <w:rsid w:val="00300FE5"/>
    <w:rsid w:val="003010DE"/>
    <w:rsid w:val="00302135"/>
    <w:rsid w:val="003021E5"/>
    <w:rsid w:val="00302323"/>
    <w:rsid w:val="003035F1"/>
    <w:rsid w:val="0030427B"/>
    <w:rsid w:val="00304BFD"/>
    <w:rsid w:val="00304C72"/>
    <w:rsid w:val="00305074"/>
    <w:rsid w:val="003051B3"/>
    <w:rsid w:val="00305440"/>
    <w:rsid w:val="0030635F"/>
    <w:rsid w:val="00311A0D"/>
    <w:rsid w:val="003135B6"/>
    <w:rsid w:val="0031390E"/>
    <w:rsid w:val="00313C47"/>
    <w:rsid w:val="00314C49"/>
    <w:rsid w:val="00314EB9"/>
    <w:rsid w:val="003151AD"/>
    <w:rsid w:val="003155EF"/>
    <w:rsid w:val="0031563E"/>
    <w:rsid w:val="003159DF"/>
    <w:rsid w:val="0031673C"/>
    <w:rsid w:val="003173CA"/>
    <w:rsid w:val="003204C7"/>
    <w:rsid w:val="00322F69"/>
    <w:rsid w:val="00323F0B"/>
    <w:rsid w:val="00324995"/>
    <w:rsid w:val="00324CB5"/>
    <w:rsid w:val="00325928"/>
    <w:rsid w:val="003266B1"/>
    <w:rsid w:val="00327C82"/>
    <w:rsid w:val="00330323"/>
    <w:rsid w:val="00330B80"/>
    <w:rsid w:val="00330C60"/>
    <w:rsid w:val="00330DB9"/>
    <w:rsid w:val="003318F3"/>
    <w:rsid w:val="00332689"/>
    <w:rsid w:val="003327FF"/>
    <w:rsid w:val="00333B35"/>
    <w:rsid w:val="0033473D"/>
    <w:rsid w:val="00335195"/>
    <w:rsid w:val="00335382"/>
    <w:rsid w:val="00335C3C"/>
    <w:rsid w:val="00335F1C"/>
    <w:rsid w:val="00335F81"/>
    <w:rsid w:val="0033623F"/>
    <w:rsid w:val="00336915"/>
    <w:rsid w:val="00340B02"/>
    <w:rsid w:val="003414A8"/>
    <w:rsid w:val="00343588"/>
    <w:rsid w:val="00344ACE"/>
    <w:rsid w:val="003463B2"/>
    <w:rsid w:val="00346B7C"/>
    <w:rsid w:val="00346C4B"/>
    <w:rsid w:val="00350C52"/>
    <w:rsid w:val="0035137E"/>
    <w:rsid w:val="00352374"/>
    <w:rsid w:val="00352586"/>
    <w:rsid w:val="00352B11"/>
    <w:rsid w:val="00353014"/>
    <w:rsid w:val="00353F19"/>
    <w:rsid w:val="0035426C"/>
    <w:rsid w:val="00354460"/>
    <w:rsid w:val="003567C2"/>
    <w:rsid w:val="00356966"/>
    <w:rsid w:val="00356D28"/>
    <w:rsid w:val="00360537"/>
    <w:rsid w:val="00360E75"/>
    <w:rsid w:val="003615EE"/>
    <w:rsid w:val="00361C27"/>
    <w:rsid w:val="00361FBA"/>
    <w:rsid w:val="0036273C"/>
    <w:rsid w:val="00362B8F"/>
    <w:rsid w:val="003634F3"/>
    <w:rsid w:val="0036455D"/>
    <w:rsid w:val="00364D63"/>
    <w:rsid w:val="00365591"/>
    <w:rsid w:val="003661C4"/>
    <w:rsid w:val="00366E86"/>
    <w:rsid w:val="00367B01"/>
    <w:rsid w:val="00367F95"/>
    <w:rsid w:val="00371B48"/>
    <w:rsid w:val="00371CB9"/>
    <w:rsid w:val="00372B5A"/>
    <w:rsid w:val="00373C76"/>
    <w:rsid w:val="003741B7"/>
    <w:rsid w:val="003768DD"/>
    <w:rsid w:val="003809A1"/>
    <w:rsid w:val="0038109D"/>
    <w:rsid w:val="00381FF6"/>
    <w:rsid w:val="00382813"/>
    <w:rsid w:val="00382D96"/>
    <w:rsid w:val="00383DE7"/>
    <w:rsid w:val="003847A2"/>
    <w:rsid w:val="00384D72"/>
    <w:rsid w:val="00385199"/>
    <w:rsid w:val="00385464"/>
    <w:rsid w:val="003855B8"/>
    <w:rsid w:val="00385ACF"/>
    <w:rsid w:val="003872A7"/>
    <w:rsid w:val="00387E23"/>
    <w:rsid w:val="00390A1F"/>
    <w:rsid w:val="003922EA"/>
    <w:rsid w:val="0039295B"/>
    <w:rsid w:val="00392C11"/>
    <w:rsid w:val="00395CB1"/>
    <w:rsid w:val="0039776C"/>
    <w:rsid w:val="003A09D3"/>
    <w:rsid w:val="003A14BC"/>
    <w:rsid w:val="003A156B"/>
    <w:rsid w:val="003A16D7"/>
    <w:rsid w:val="003A31E1"/>
    <w:rsid w:val="003A3DCE"/>
    <w:rsid w:val="003A4CFF"/>
    <w:rsid w:val="003A4FBB"/>
    <w:rsid w:val="003A53F7"/>
    <w:rsid w:val="003A58D9"/>
    <w:rsid w:val="003A5F7D"/>
    <w:rsid w:val="003A7C6A"/>
    <w:rsid w:val="003A7F28"/>
    <w:rsid w:val="003B0A5D"/>
    <w:rsid w:val="003B1C56"/>
    <w:rsid w:val="003B2AEE"/>
    <w:rsid w:val="003B2E57"/>
    <w:rsid w:val="003B46C7"/>
    <w:rsid w:val="003B5CE1"/>
    <w:rsid w:val="003B73FC"/>
    <w:rsid w:val="003B74AE"/>
    <w:rsid w:val="003C028B"/>
    <w:rsid w:val="003C16D3"/>
    <w:rsid w:val="003C2896"/>
    <w:rsid w:val="003C2C89"/>
    <w:rsid w:val="003C330A"/>
    <w:rsid w:val="003C4EDE"/>
    <w:rsid w:val="003C4F4E"/>
    <w:rsid w:val="003C6AD7"/>
    <w:rsid w:val="003C7389"/>
    <w:rsid w:val="003C7848"/>
    <w:rsid w:val="003D0766"/>
    <w:rsid w:val="003D08B7"/>
    <w:rsid w:val="003D284F"/>
    <w:rsid w:val="003D30D9"/>
    <w:rsid w:val="003D3AC0"/>
    <w:rsid w:val="003D5514"/>
    <w:rsid w:val="003D63B0"/>
    <w:rsid w:val="003D676B"/>
    <w:rsid w:val="003D74D2"/>
    <w:rsid w:val="003D7B55"/>
    <w:rsid w:val="003E058B"/>
    <w:rsid w:val="003E10A5"/>
    <w:rsid w:val="003E1801"/>
    <w:rsid w:val="003E1B16"/>
    <w:rsid w:val="003E2115"/>
    <w:rsid w:val="003E2724"/>
    <w:rsid w:val="003E3491"/>
    <w:rsid w:val="003E3AB3"/>
    <w:rsid w:val="003E5781"/>
    <w:rsid w:val="003E6ABD"/>
    <w:rsid w:val="003E6DEE"/>
    <w:rsid w:val="003E7264"/>
    <w:rsid w:val="003E733F"/>
    <w:rsid w:val="003F0212"/>
    <w:rsid w:val="003F0385"/>
    <w:rsid w:val="003F0B93"/>
    <w:rsid w:val="003F21AC"/>
    <w:rsid w:val="003F333E"/>
    <w:rsid w:val="003F34CD"/>
    <w:rsid w:val="003F3C91"/>
    <w:rsid w:val="003F44BC"/>
    <w:rsid w:val="003F5033"/>
    <w:rsid w:val="003F512F"/>
    <w:rsid w:val="003F5820"/>
    <w:rsid w:val="003F5F8F"/>
    <w:rsid w:val="003F6A79"/>
    <w:rsid w:val="003F6BB6"/>
    <w:rsid w:val="004000D1"/>
    <w:rsid w:val="00400145"/>
    <w:rsid w:val="00400404"/>
    <w:rsid w:val="00401622"/>
    <w:rsid w:val="00402F16"/>
    <w:rsid w:val="00403674"/>
    <w:rsid w:val="004038CA"/>
    <w:rsid w:val="00403DDC"/>
    <w:rsid w:val="00406247"/>
    <w:rsid w:val="00406942"/>
    <w:rsid w:val="00406BD9"/>
    <w:rsid w:val="0041049D"/>
    <w:rsid w:val="00411BF2"/>
    <w:rsid w:val="00411DBC"/>
    <w:rsid w:val="00412C34"/>
    <w:rsid w:val="00413371"/>
    <w:rsid w:val="00415E8D"/>
    <w:rsid w:val="00416402"/>
    <w:rsid w:val="00416437"/>
    <w:rsid w:val="00416724"/>
    <w:rsid w:val="004168CC"/>
    <w:rsid w:val="004177F0"/>
    <w:rsid w:val="00417CCD"/>
    <w:rsid w:val="00420284"/>
    <w:rsid w:val="004218A8"/>
    <w:rsid w:val="00421C08"/>
    <w:rsid w:val="00422313"/>
    <w:rsid w:val="00422577"/>
    <w:rsid w:val="00422A91"/>
    <w:rsid w:val="00422FB3"/>
    <w:rsid w:val="00423BF6"/>
    <w:rsid w:val="004247F1"/>
    <w:rsid w:val="004249BE"/>
    <w:rsid w:val="00425C42"/>
    <w:rsid w:val="00425E2A"/>
    <w:rsid w:val="004263FA"/>
    <w:rsid w:val="004265F5"/>
    <w:rsid w:val="00426782"/>
    <w:rsid w:val="004268EC"/>
    <w:rsid w:val="0042702C"/>
    <w:rsid w:val="004319A6"/>
    <w:rsid w:val="00431D30"/>
    <w:rsid w:val="00432161"/>
    <w:rsid w:val="00432E33"/>
    <w:rsid w:val="00433514"/>
    <w:rsid w:val="004350E1"/>
    <w:rsid w:val="0043541C"/>
    <w:rsid w:val="00435440"/>
    <w:rsid w:val="004359C9"/>
    <w:rsid w:val="004377C1"/>
    <w:rsid w:val="0044022E"/>
    <w:rsid w:val="00440951"/>
    <w:rsid w:val="00440B83"/>
    <w:rsid w:val="004414DF"/>
    <w:rsid w:val="00441E25"/>
    <w:rsid w:val="0044242F"/>
    <w:rsid w:val="0044361B"/>
    <w:rsid w:val="0044479C"/>
    <w:rsid w:val="0044611E"/>
    <w:rsid w:val="00446348"/>
    <w:rsid w:val="004469FD"/>
    <w:rsid w:val="0044718C"/>
    <w:rsid w:val="00450D6C"/>
    <w:rsid w:val="004512DD"/>
    <w:rsid w:val="0045138B"/>
    <w:rsid w:val="00451830"/>
    <w:rsid w:val="00453484"/>
    <w:rsid w:val="004548E3"/>
    <w:rsid w:val="0045491E"/>
    <w:rsid w:val="0045550E"/>
    <w:rsid w:val="00455CA3"/>
    <w:rsid w:val="004604AD"/>
    <w:rsid w:val="004608BC"/>
    <w:rsid w:val="00460B7F"/>
    <w:rsid w:val="00461E99"/>
    <w:rsid w:val="004620B0"/>
    <w:rsid w:val="0046420C"/>
    <w:rsid w:val="00464916"/>
    <w:rsid w:val="00466D53"/>
    <w:rsid w:val="00471C97"/>
    <w:rsid w:val="00472270"/>
    <w:rsid w:val="00472747"/>
    <w:rsid w:val="004730BA"/>
    <w:rsid w:val="00473767"/>
    <w:rsid w:val="00473D32"/>
    <w:rsid w:val="00473F6A"/>
    <w:rsid w:val="004744A8"/>
    <w:rsid w:val="00474A6F"/>
    <w:rsid w:val="00475328"/>
    <w:rsid w:val="004758B4"/>
    <w:rsid w:val="00475D1D"/>
    <w:rsid w:val="00476818"/>
    <w:rsid w:val="004811BD"/>
    <w:rsid w:val="0048202B"/>
    <w:rsid w:val="004839AC"/>
    <w:rsid w:val="00483D8E"/>
    <w:rsid w:val="00484172"/>
    <w:rsid w:val="004846DC"/>
    <w:rsid w:val="004854AA"/>
    <w:rsid w:val="00485634"/>
    <w:rsid w:val="00486EA6"/>
    <w:rsid w:val="00487190"/>
    <w:rsid w:val="0048728E"/>
    <w:rsid w:val="004879B1"/>
    <w:rsid w:val="00487C2C"/>
    <w:rsid w:val="00491497"/>
    <w:rsid w:val="004924F8"/>
    <w:rsid w:val="00492B03"/>
    <w:rsid w:val="00492D7D"/>
    <w:rsid w:val="0049329C"/>
    <w:rsid w:val="004934A6"/>
    <w:rsid w:val="00493760"/>
    <w:rsid w:val="00493936"/>
    <w:rsid w:val="00495111"/>
    <w:rsid w:val="00495C0D"/>
    <w:rsid w:val="00495EC3"/>
    <w:rsid w:val="004A01D8"/>
    <w:rsid w:val="004A091D"/>
    <w:rsid w:val="004A156F"/>
    <w:rsid w:val="004A1BF6"/>
    <w:rsid w:val="004A2245"/>
    <w:rsid w:val="004A322A"/>
    <w:rsid w:val="004A328C"/>
    <w:rsid w:val="004A4667"/>
    <w:rsid w:val="004A4C85"/>
    <w:rsid w:val="004A6206"/>
    <w:rsid w:val="004A632F"/>
    <w:rsid w:val="004B00F4"/>
    <w:rsid w:val="004B060F"/>
    <w:rsid w:val="004B0B2A"/>
    <w:rsid w:val="004B1CF0"/>
    <w:rsid w:val="004B1F8A"/>
    <w:rsid w:val="004B1FC5"/>
    <w:rsid w:val="004B21F4"/>
    <w:rsid w:val="004B365F"/>
    <w:rsid w:val="004B3CF0"/>
    <w:rsid w:val="004B41A1"/>
    <w:rsid w:val="004B503D"/>
    <w:rsid w:val="004B5165"/>
    <w:rsid w:val="004B71D3"/>
    <w:rsid w:val="004B75E8"/>
    <w:rsid w:val="004B7822"/>
    <w:rsid w:val="004B7D9C"/>
    <w:rsid w:val="004C220C"/>
    <w:rsid w:val="004C23FB"/>
    <w:rsid w:val="004C2589"/>
    <w:rsid w:val="004C2749"/>
    <w:rsid w:val="004C2B72"/>
    <w:rsid w:val="004C30C8"/>
    <w:rsid w:val="004C31A2"/>
    <w:rsid w:val="004C35C5"/>
    <w:rsid w:val="004C394C"/>
    <w:rsid w:val="004C5C9A"/>
    <w:rsid w:val="004C5F32"/>
    <w:rsid w:val="004C5F5B"/>
    <w:rsid w:val="004D0A22"/>
    <w:rsid w:val="004D162B"/>
    <w:rsid w:val="004D19CD"/>
    <w:rsid w:val="004D1C5F"/>
    <w:rsid w:val="004D3203"/>
    <w:rsid w:val="004D4828"/>
    <w:rsid w:val="004D4D50"/>
    <w:rsid w:val="004D568C"/>
    <w:rsid w:val="004D6815"/>
    <w:rsid w:val="004D6A5C"/>
    <w:rsid w:val="004D6A73"/>
    <w:rsid w:val="004D6E76"/>
    <w:rsid w:val="004D6FB9"/>
    <w:rsid w:val="004E161D"/>
    <w:rsid w:val="004E1F9D"/>
    <w:rsid w:val="004E1FC9"/>
    <w:rsid w:val="004E226D"/>
    <w:rsid w:val="004E288F"/>
    <w:rsid w:val="004E2E97"/>
    <w:rsid w:val="004E3347"/>
    <w:rsid w:val="004E59CA"/>
    <w:rsid w:val="004E68F4"/>
    <w:rsid w:val="004E6BD8"/>
    <w:rsid w:val="004E7627"/>
    <w:rsid w:val="004F162B"/>
    <w:rsid w:val="004F1935"/>
    <w:rsid w:val="004F3C17"/>
    <w:rsid w:val="004F48F0"/>
    <w:rsid w:val="004F5596"/>
    <w:rsid w:val="004F69DF"/>
    <w:rsid w:val="004F7813"/>
    <w:rsid w:val="004F784F"/>
    <w:rsid w:val="00501246"/>
    <w:rsid w:val="0050283D"/>
    <w:rsid w:val="00502D80"/>
    <w:rsid w:val="0050355C"/>
    <w:rsid w:val="00503730"/>
    <w:rsid w:val="005038A8"/>
    <w:rsid w:val="00503C19"/>
    <w:rsid w:val="00506322"/>
    <w:rsid w:val="005069D7"/>
    <w:rsid w:val="0050763E"/>
    <w:rsid w:val="00512269"/>
    <w:rsid w:val="005130AE"/>
    <w:rsid w:val="00513E09"/>
    <w:rsid w:val="005146C8"/>
    <w:rsid w:val="00517129"/>
    <w:rsid w:val="00517160"/>
    <w:rsid w:val="00517330"/>
    <w:rsid w:val="00520164"/>
    <w:rsid w:val="005204E9"/>
    <w:rsid w:val="005207C8"/>
    <w:rsid w:val="00520AD0"/>
    <w:rsid w:val="00520E57"/>
    <w:rsid w:val="00520E60"/>
    <w:rsid w:val="005230C3"/>
    <w:rsid w:val="00525384"/>
    <w:rsid w:val="005259B9"/>
    <w:rsid w:val="00526695"/>
    <w:rsid w:val="00527748"/>
    <w:rsid w:val="00531EE2"/>
    <w:rsid w:val="00531FCA"/>
    <w:rsid w:val="005323B8"/>
    <w:rsid w:val="00533B8F"/>
    <w:rsid w:val="005343E7"/>
    <w:rsid w:val="00534844"/>
    <w:rsid w:val="0053568F"/>
    <w:rsid w:val="00535EBC"/>
    <w:rsid w:val="00540FE7"/>
    <w:rsid w:val="00541B15"/>
    <w:rsid w:val="005429E6"/>
    <w:rsid w:val="00542C39"/>
    <w:rsid w:val="00542EBE"/>
    <w:rsid w:val="00543AD5"/>
    <w:rsid w:val="00545806"/>
    <w:rsid w:val="0054598E"/>
    <w:rsid w:val="00545A59"/>
    <w:rsid w:val="00545F38"/>
    <w:rsid w:val="00546343"/>
    <w:rsid w:val="00546D7B"/>
    <w:rsid w:val="005503E4"/>
    <w:rsid w:val="005508FE"/>
    <w:rsid w:val="00551299"/>
    <w:rsid w:val="00551592"/>
    <w:rsid w:val="00551A7A"/>
    <w:rsid w:val="00551F74"/>
    <w:rsid w:val="00552F01"/>
    <w:rsid w:val="0055345F"/>
    <w:rsid w:val="005541AD"/>
    <w:rsid w:val="00554D70"/>
    <w:rsid w:val="00555B72"/>
    <w:rsid w:val="00556744"/>
    <w:rsid w:val="005570BC"/>
    <w:rsid w:val="005607FC"/>
    <w:rsid w:val="00560FA9"/>
    <w:rsid w:val="0056103D"/>
    <w:rsid w:val="00561A90"/>
    <w:rsid w:val="00562A45"/>
    <w:rsid w:val="00565F90"/>
    <w:rsid w:val="0056621A"/>
    <w:rsid w:val="0056680E"/>
    <w:rsid w:val="0056682B"/>
    <w:rsid w:val="005672E6"/>
    <w:rsid w:val="00567775"/>
    <w:rsid w:val="00567B81"/>
    <w:rsid w:val="005704CF"/>
    <w:rsid w:val="00570903"/>
    <w:rsid w:val="00570C11"/>
    <w:rsid w:val="00570E8D"/>
    <w:rsid w:val="00571953"/>
    <w:rsid w:val="00573C4F"/>
    <w:rsid w:val="00573D8C"/>
    <w:rsid w:val="005745F4"/>
    <w:rsid w:val="00574998"/>
    <w:rsid w:val="00575893"/>
    <w:rsid w:val="00575A51"/>
    <w:rsid w:val="00577B19"/>
    <w:rsid w:val="00577D47"/>
    <w:rsid w:val="00580723"/>
    <w:rsid w:val="00580C86"/>
    <w:rsid w:val="00581384"/>
    <w:rsid w:val="0058153F"/>
    <w:rsid w:val="00582148"/>
    <w:rsid w:val="005824C3"/>
    <w:rsid w:val="00583382"/>
    <w:rsid w:val="00583A44"/>
    <w:rsid w:val="00583B1D"/>
    <w:rsid w:val="005847AC"/>
    <w:rsid w:val="00584B68"/>
    <w:rsid w:val="00585874"/>
    <w:rsid w:val="00586B15"/>
    <w:rsid w:val="00590ACB"/>
    <w:rsid w:val="00591280"/>
    <w:rsid w:val="0059157A"/>
    <w:rsid w:val="00591FA7"/>
    <w:rsid w:val="005921ED"/>
    <w:rsid w:val="00593865"/>
    <w:rsid w:val="00594830"/>
    <w:rsid w:val="00594CA2"/>
    <w:rsid w:val="0059531B"/>
    <w:rsid w:val="00595E98"/>
    <w:rsid w:val="0059643E"/>
    <w:rsid w:val="0059658E"/>
    <w:rsid w:val="0059694F"/>
    <w:rsid w:val="005976FD"/>
    <w:rsid w:val="00597E50"/>
    <w:rsid w:val="00597F64"/>
    <w:rsid w:val="005A0B4F"/>
    <w:rsid w:val="005A107B"/>
    <w:rsid w:val="005A1281"/>
    <w:rsid w:val="005A16E1"/>
    <w:rsid w:val="005A1750"/>
    <w:rsid w:val="005A202F"/>
    <w:rsid w:val="005A28F7"/>
    <w:rsid w:val="005A2F32"/>
    <w:rsid w:val="005A3337"/>
    <w:rsid w:val="005A3715"/>
    <w:rsid w:val="005A4728"/>
    <w:rsid w:val="005A51AC"/>
    <w:rsid w:val="005A70E4"/>
    <w:rsid w:val="005A7ECD"/>
    <w:rsid w:val="005B0097"/>
    <w:rsid w:val="005B0FA1"/>
    <w:rsid w:val="005B11B8"/>
    <w:rsid w:val="005B2480"/>
    <w:rsid w:val="005B41FA"/>
    <w:rsid w:val="005B464B"/>
    <w:rsid w:val="005B5433"/>
    <w:rsid w:val="005B6125"/>
    <w:rsid w:val="005B63D5"/>
    <w:rsid w:val="005B63E2"/>
    <w:rsid w:val="005B789C"/>
    <w:rsid w:val="005B79C2"/>
    <w:rsid w:val="005B7EFA"/>
    <w:rsid w:val="005C0BFF"/>
    <w:rsid w:val="005C1167"/>
    <w:rsid w:val="005C3079"/>
    <w:rsid w:val="005C5328"/>
    <w:rsid w:val="005C5ED6"/>
    <w:rsid w:val="005C7BD1"/>
    <w:rsid w:val="005D08ED"/>
    <w:rsid w:val="005D163D"/>
    <w:rsid w:val="005D1B81"/>
    <w:rsid w:val="005D262A"/>
    <w:rsid w:val="005D49DF"/>
    <w:rsid w:val="005D5A17"/>
    <w:rsid w:val="005D5EC5"/>
    <w:rsid w:val="005D6875"/>
    <w:rsid w:val="005D723C"/>
    <w:rsid w:val="005D7F14"/>
    <w:rsid w:val="005E0386"/>
    <w:rsid w:val="005E110D"/>
    <w:rsid w:val="005E253D"/>
    <w:rsid w:val="005E3C6A"/>
    <w:rsid w:val="005E3FDB"/>
    <w:rsid w:val="005E4596"/>
    <w:rsid w:val="005E4997"/>
    <w:rsid w:val="005E5D4D"/>
    <w:rsid w:val="005E64AE"/>
    <w:rsid w:val="005E67DD"/>
    <w:rsid w:val="005E78A5"/>
    <w:rsid w:val="005E7D5C"/>
    <w:rsid w:val="005E7F73"/>
    <w:rsid w:val="005F3BE6"/>
    <w:rsid w:val="005F4DF0"/>
    <w:rsid w:val="005F4FA5"/>
    <w:rsid w:val="005F5609"/>
    <w:rsid w:val="005F6410"/>
    <w:rsid w:val="005F6569"/>
    <w:rsid w:val="005F673F"/>
    <w:rsid w:val="005F7CF0"/>
    <w:rsid w:val="00601E23"/>
    <w:rsid w:val="0060227A"/>
    <w:rsid w:val="00602431"/>
    <w:rsid w:val="006025AA"/>
    <w:rsid w:val="0060287D"/>
    <w:rsid w:val="006031CF"/>
    <w:rsid w:val="00605047"/>
    <w:rsid w:val="00605281"/>
    <w:rsid w:val="0060532F"/>
    <w:rsid w:val="00605416"/>
    <w:rsid w:val="00605530"/>
    <w:rsid w:val="0060565C"/>
    <w:rsid w:val="00605EB4"/>
    <w:rsid w:val="00607A10"/>
    <w:rsid w:val="00610123"/>
    <w:rsid w:val="00610503"/>
    <w:rsid w:val="0061163E"/>
    <w:rsid w:val="00611D1F"/>
    <w:rsid w:val="00612F6E"/>
    <w:rsid w:val="0061339C"/>
    <w:rsid w:val="00613770"/>
    <w:rsid w:val="006140DB"/>
    <w:rsid w:val="0061459D"/>
    <w:rsid w:val="0061481F"/>
    <w:rsid w:val="00614FFE"/>
    <w:rsid w:val="00615237"/>
    <w:rsid w:val="006153D8"/>
    <w:rsid w:val="006154BA"/>
    <w:rsid w:val="00615F76"/>
    <w:rsid w:val="00616116"/>
    <w:rsid w:val="00617592"/>
    <w:rsid w:val="00617AE4"/>
    <w:rsid w:val="00617F36"/>
    <w:rsid w:val="006203A2"/>
    <w:rsid w:val="006216FB"/>
    <w:rsid w:val="006221CE"/>
    <w:rsid w:val="0062279F"/>
    <w:rsid w:val="006229B0"/>
    <w:rsid w:val="006229E8"/>
    <w:rsid w:val="00622B2E"/>
    <w:rsid w:val="00622E58"/>
    <w:rsid w:val="00622F55"/>
    <w:rsid w:val="00622F7B"/>
    <w:rsid w:val="00623FF2"/>
    <w:rsid w:val="006251E3"/>
    <w:rsid w:val="006257AE"/>
    <w:rsid w:val="00625A2E"/>
    <w:rsid w:val="00625B71"/>
    <w:rsid w:val="006265F1"/>
    <w:rsid w:val="0063037C"/>
    <w:rsid w:val="006308F0"/>
    <w:rsid w:val="00631393"/>
    <w:rsid w:val="00631560"/>
    <w:rsid w:val="00632BAB"/>
    <w:rsid w:val="00633060"/>
    <w:rsid w:val="006332B2"/>
    <w:rsid w:val="00633949"/>
    <w:rsid w:val="00634B8B"/>
    <w:rsid w:val="00634D61"/>
    <w:rsid w:val="006360A9"/>
    <w:rsid w:val="00637600"/>
    <w:rsid w:val="00637B27"/>
    <w:rsid w:val="006410D2"/>
    <w:rsid w:val="006417B5"/>
    <w:rsid w:val="0064225A"/>
    <w:rsid w:val="00642A81"/>
    <w:rsid w:val="00642C0B"/>
    <w:rsid w:val="00642E1E"/>
    <w:rsid w:val="0064345E"/>
    <w:rsid w:val="006467B6"/>
    <w:rsid w:val="006469B4"/>
    <w:rsid w:val="00650409"/>
    <w:rsid w:val="00651172"/>
    <w:rsid w:val="00652631"/>
    <w:rsid w:val="00652F49"/>
    <w:rsid w:val="006537D0"/>
    <w:rsid w:val="0065384E"/>
    <w:rsid w:val="0065402C"/>
    <w:rsid w:val="00655510"/>
    <w:rsid w:val="006565A4"/>
    <w:rsid w:val="00656E60"/>
    <w:rsid w:val="00657DDE"/>
    <w:rsid w:val="00657E70"/>
    <w:rsid w:val="006610A7"/>
    <w:rsid w:val="00662CE0"/>
    <w:rsid w:val="00662F0C"/>
    <w:rsid w:val="006644FF"/>
    <w:rsid w:val="0066453E"/>
    <w:rsid w:val="006647B3"/>
    <w:rsid w:val="00664E0C"/>
    <w:rsid w:val="00666972"/>
    <w:rsid w:val="00667C9D"/>
    <w:rsid w:val="00670878"/>
    <w:rsid w:val="0067114F"/>
    <w:rsid w:val="00671DB1"/>
    <w:rsid w:val="006729D2"/>
    <w:rsid w:val="00672E8A"/>
    <w:rsid w:val="0067414F"/>
    <w:rsid w:val="00675465"/>
    <w:rsid w:val="00676D0B"/>
    <w:rsid w:val="00676EBA"/>
    <w:rsid w:val="0067733C"/>
    <w:rsid w:val="0067734E"/>
    <w:rsid w:val="00677721"/>
    <w:rsid w:val="006815F3"/>
    <w:rsid w:val="00681893"/>
    <w:rsid w:val="006821D1"/>
    <w:rsid w:val="00682944"/>
    <w:rsid w:val="00683962"/>
    <w:rsid w:val="0068473F"/>
    <w:rsid w:val="006850C6"/>
    <w:rsid w:val="006859A1"/>
    <w:rsid w:val="00687487"/>
    <w:rsid w:val="006905FD"/>
    <w:rsid w:val="00690DD6"/>
    <w:rsid w:val="006915BC"/>
    <w:rsid w:val="00691A5A"/>
    <w:rsid w:val="00692647"/>
    <w:rsid w:val="00692A39"/>
    <w:rsid w:val="00694933"/>
    <w:rsid w:val="0069495A"/>
    <w:rsid w:val="0069555D"/>
    <w:rsid w:val="006A047A"/>
    <w:rsid w:val="006A0964"/>
    <w:rsid w:val="006A14DC"/>
    <w:rsid w:val="006A23B2"/>
    <w:rsid w:val="006A23DF"/>
    <w:rsid w:val="006A2A07"/>
    <w:rsid w:val="006A2E6A"/>
    <w:rsid w:val="006A5381"/>
    <w:rsid w:val="006A58E2"/>
    <w:rsid w:val="006A6A7D"/>
    <w:rsid w:val="006A6FA8"/>
    <w:rsid w:val="006A77CD"/>
    <w:rsid w:val="006A784E"/>
    <w:rsid w:val="006A7C38"/>
    <w:rsid w:val="006A7F94"/>
    <w:rsid w:val="006B131A"/>
    <w:rsid w:val="006B17FD"/>
    <w:rsid w:val="006B21AD"/>
    <w:rsid w:val="006B2922"/>
    <w:rsid w:val="006B2972"/>
    <w:rsid w:val="006B29C0"/>
    <w:rsid w:val="006B29C8"/>
    <w:rsid w:val="006B2C5E"/>
    <w:rsid w:val="006B2CD9"/>
    <w:rsid w:val="006B57F4"/>
    <w:rsid w:val="006B5B03"/>
    <w:rsid w:val="006B5CE2"/>
    <w:rsid w:val="006B65D0"/>
    <w:rsid w:val="006C225F"/>
    <w:rsid w:val="006C2999"/>
    <w:rsid w:val="006C2D07"/>
    <w:rsid w:val="006C3B09"/>
    <w:rsid w:val="006C4C22"/>
    <w:rsid w:val="006C4F0A"/>
    <w:rsid w:val="006C6BFC"/>
    <w:rsid w:val="006C6CE8"/>
    <w:rsid w:val="006D025A"/>
    <w:rsid w:val="006D06DF"/>
    <w:rsid w:val="006D1B5F"/>
    <w:rsid w:val="006D29BD"/>
    <w:rsid w:val="006D30C8"/>
    <w:rsid w:val="006D4307"/>
    <w:rsid w:val="006D50B8"/>
    <w:rsid w:val="006D5CB2"/>
    <w:rsid w:val="006D5E0D"/>
    <w:rsid w:val="006D75D8"/>
    <w:rsid w:val="006D7F75"/>
    <w:rsid w:val="006E0B7E"/>
    <w:rsid w:val="006E196B"/>
    <w:rsid w:val="006E1D67"/>
    <w:rsid w:val="006E258F"/>
    <w:rsid w:val="006E28FA"/>
    <w:rsid w:val="006E29E9"/>
    <w:rsid w:val="006E36B3"/>
    <w:rsid w:val="006E38A8"/>
    <w:rsid w:val="006E5E55"/>
    <w:rsid w:val="006E7316"/>
    <w:rsid w:val="006E7349"/>
    <w:rsid w:val="006F277B"/>
    <w:rsid w:val="006F3C07"/>
    <w:rsid w:val="006F3D4E"/>
    <w:rsid w:val="006F5544"/>
    <w:rsid w:val="006F5C5D"/>
    <w:rsid w:val="006F6DC4"/>
    <w:rsid w:val="006F6EEA"/>
    <w:rsid w:val="0070080D"/>
    <w:rsid w:val="007030F7"/>
    <w:rsid w:val="00703159"/>
    <w:rsid w:val="00703DC2"/>
    <w:rsid w:val="00703DD4"/>
    <w:rsid w:val="007045B5"/>
    <w:rsid w:val="00704979"/>
    <w:rsid w:val="00704DD3"/>
    <w:rsid w:val="00704E32"/>
    <w:rsid w:val="00705B84"/>
    <w:rsid w:val="00707456"/>
    <w:rsid w:val="0070779C"/>
    <w:rsid w:val="007105C5"/>
    <w:rsid w:val="00713A06"/>
    <w:rsid w:val="00713A73"/>
    <w:rsid w:val="00713D2B"/>
    <w:rsid w:val="00714BB7"/>
    <w:rsid w:val="007161FA"/>
    <w:rsid w:val="007165E8"/>
    <w:rsid w:val="0071661A"/>
    <w:rsid w:val="00716A9E"/>
    <w:rsid w:val="00716EE5"/>
    <w:rsid w:val="0072018F"/>
    <w:rsid w:val="007202BE"/>
    <w:rsid w:val="00720709"/>
    <w:rsid w:val="00720D23"/>
    <w:rsid w:val="00721655"/>
    <w:rsid w:val="00721D99"/>
    <w:rsid w:val="007227A2"/>
    <w:rsid w:val="00723764"/>
    <w:rsid w:val="0072394B"/>
    <w:rsid w:val="00724923"/>
    <w:rsid w:val="00725C40"/>
    <w:rsid w:val="00726EAF"/>
    <w:rsid w:val="00730002"/>
    <w:rsid w:val="00732127"/>
    <w:rsid w:val="00732774"/>
    <w:rsid w:val="00733515"/>
    <w:rsid w:val="00734C1B"/>
    <w:rsid w:val="0073531D"/>
    <w:rsid w:val="00735342"/>
    <w:rsid w:val="00735AD8"/>
    <w:rsid w:val="00735EBF"/>
    <w:rsid w:val="00736399"/>
    <w:rsid w:val="00736737"/>
    <w:rsid w:val="00737084"/>
    <w:rsid w:val="0074045D"/>
    <w:rsid w:val="0074072D"/>
    <w:rsid w:val="00740905"/>
    <w:rsid w:val="00740B08"/>
    <w:rsid w:val="00740EF3"/>
    <w:rsid w:val="007421AB"/>
    <w:rsid w:val="007422F2"/>
    <w:rsid w:val="007429F2"/>
    <w:rsid w:val="0074510C"/>
    <w:rsid w:val="007454C9"/>
    <w:rsid w:val="0074737F"/>
    <w:rsid w:val="007505ED"/>
    <w:rsid w:val="007506E8"/>
    <w:rsid w:val="0075088C"/>
    <w:rsid w:val="0075095A"/>
    <w:rsid w:val="00751C4E"/>
    <w:rsid w:val="00751CD3"/>
    <w:rsid w:val="00753591"/>
    <w:rsid w:val="00754661"/>
    <w:rsid w:val="007568AC"/>
    <w:rsid w:val="007568D0"/>
    <w:rsid w:val="007623D0"/>
    <w:rsid w:val="0076342E"/>
    <w:rsid w:val="00763A3D"/>
    <w:rsid w:val="00764598"/>
    <w:rsid w:val="00767225"/>
    <w:rsid w:val="00767A9F"/>
    <w:rsid w:val="007719D2"/>
    <w:rsid w:val="0077247E"/>
    <w:rsid w:val="007740C4"/>
    <w:rsid w:val="00774663"/>
    <w:rsid w:val="007751ED"/>
    <w:rsid w:val="007752FC"/>
    <w:rsid w:val="0077604E"/>
    <w:rsid w:val="00777378"/>
    <w:rsid w:val="00777944"/>
    <w:rsid w:val="00780000"/>
    <w:rsid w:val="0078017E"/>
    <w:rsid w:val="007803AB"/>
    <w:rsid w:val="00780BB7"/>
    <w:rsid w:val="00781990"/>
    <w:rsid w:val="0078340F"/>
    <w:rsid w:val="00783A9C"/>
    <w:rsid w:val="007851A8"/>
    <w:rsid w:val="00790790"/>
    <w:rsid w:val="00791052"/>
    <w:rsid w:val="00791EFB"/>
    <w:rsid w:val="00795938"/>
    <w:rsid w:val="00795DBD"/>
    <w:rsid w:val="0079688F"/>
    <w:rsid w:val="007A0793"/>
    <w:rsid w:val="007A0C1D"/>
    <w:rsid w:val="007A472B"/>
    <w:rsid w:val="007A57AA"/>
    <w:rsid w:val="007A6B5B"/>
    <w:rsid w:val="007A7BEA"/>
    <w:rsid w:val="007B0A58"/>
    <w:rsid w:val="007B1221"/>
    <w:rsid w:val="007B192F"/>
    <w:rsid w:val="007B2F05"/>
    <w:rsid w:val="007B3A28"/>
    <w:rsid w:val="007B4023"/>
    <w:rsid w:val="007B48C6"/>
    <w:rsid w:val="007B4C90"/>
    <w:rsid w:val="007B5615"/>
    <w:rsid w:val="007B5E4A"/>
    <w:rsid w:val="007B61E7"/>
    <w:rsid w:val="007B7242"/>
    <w:rsid w:val="007C1901"/>
    <w:rsid w:val="007C1CCC"/>
    <w:rsid w:val="007C27D9"/>
    <w:rsid w:val="007C2A49"/>
    <w:rsid w:val="007C2E0C"/>
    <w:rsid w:val="007C3633"/>
    <w:rsid w:val="007C4898"/>
    <w:rsid w:val="007C5795"/>
    <w:rsid w:val="007C57F6"/>
    <w:rsid w:val="007C59D4"/>
    <w:rsid w:val="007C5BC6"/>
    <w:rsid w:val="007C6358"/>
    <w:rsid w:val="007C6B13"/>
    <w:rsid w:val="007C7D9A"/>
    <w:rsid w:val="007C7F12"/>
    <w:rsid w:val="007D0353"/>
    <w:rsid w:val="007D07D5"/>
    <w:rsid w:val="007D07D8"/>
    <w:rsid w:val="007D2AC5"/>
    <w:rsid w:val="007D48F7"/>
    <w:rsid w:val="007D49CE"/>
    <w:rsid w:val="007D4CC8"/>
    <w:rsid w:val="007D54BD"/>
    <w:rsid w:val="007D58CB"/>
    <w:rsid w:val="007D5A0C"/>
    <w:rsid w:val="007D5B40"/>
    <w:rsid w:val="007D5B6A"/>
    <w:rsid w:val="007D74DC"/>
    <w:rsid w:val="007D751A"/>
    <w:rsid w:val="007E12CA"/>
    <w:rsid w:val="007E152B"/>
    <w:rsid w:val="007E16AF"/>
    <w:rsid w:val="007E1A44"/>
    <w:rsid w:val="007E306E"/>
    <w:rsid w:val="007E30A3"/>
    <w:rsid w:val="007E37DF"/>
    <w:rsid w:val="007E5200"/>
    <w:rsid w:val="007E58D1"/>
    <w:rsid w:val="007E5A18"/>
    <w:rsid w:val="007E5B90"/>
    <w:rsid w:val="007E6699"/>
    <w:rsid w:val="007E7417"/>
    <w:rsid w:val="007E77BE"/>
    <w:rsid w:val="007F1DF4"/>
    <w:rsid w:val="007F24CF"/>
    <w:rsid w:val="007F39A3"/>
    <w:rsid w:val="007F3BBC"/>
    <w:rsid w:val="007F5FE4"/>
    <w:rsid w:val="007F6FDE"/>
    <w:rsid w:val="007F7C78"/>
    <w:rsid w:val="0080016C"/>
    <w:rsid w:val="008006A1"/>
    <w:rsid w:val="00800806"/>
    <w:rsid w:val="008016EB"/>
    <w:rsid w:val="008023A2"/>
    <w:rsid w:val="008025DB"/>
    <w:rsid w:val="00802FDD"/>
    <w:rsid w:val="00803B1A"/>
    <w:rsid w:val="008055A7"/>
    <w:rsid w:val="00805671"/>
    <w:rsid w:val="00805CA5"/>
    <w:rsid w:val="0080702E"/>
    <w:rsid w:val="0080760D"/>
    <w:rsid w:val="008076B9"/>
    <w:rsid w:val="0080795D"/>
    <w:rsid w:val="00811402"/>
    <w:rsid w:val="00811740"/>
    <w:rsid w:val="008119EF"/>
    <w:rsid w:val="008126AC"/>
    <w:rsid w:val="0081299A"/>
    <w:rsid w:val="00812CE6"/>
    <w:rsid w:val="00813682"/>
    <w:rsid w:val="00813812"/>
    <w:rsid w:val="00813C60"/>
    <w:rsid w:val="00814638"/>
    <w:rsid w:val="008162B1"/>
    <w:rsid w:val="00816CE9"/>
    <w:rsid w:val="00817BF9"/>
    <w:rsid w:val="00820ECB"/>
    <w:rsid w:val="008216A7"/>
    <w:rsid w:val="00821D3B"/>
    <w:rsid w:val="0082215E"/>
    <w:rsid w:val="00822176"/>
    <w:rsid w:val="0082425B"/>
    <w:rsid w:val="008248AF"/>
    <w:rsid w:val="00826DA1"/>
    <w:rsid w:val="008304C5"/>
    <w:rsid w:val="00830697"/>
    <w:rsid w:val="00830860"/>
    <w:rsid w:val="00830DDE"/>
    <w:rsid w:val="00831EE1"/>
    <w:rsid w:val="0083252D"/>
    <w:rsid w:val="00833DC6"/>
    <w:rsid w:val="00834545"/>
    <w:rsid w:val="008353C3"/>
    <w:rsid w:val="00837111"/>
    <w:rsid w:val="0083755E"/>
    <w:rsid w:val="00837A63"/>
    <w:rsid w:val="008400F0"/>
    <w:rsid w:val="008425BA"/>
    <w:rsid w:val="00842675"/>
    <w:rsid w:val="0084272D"/>
    <w:rsid w:val="0084289A"/>
    <w:rsid w:val="00843924"/>
    <w:rsid w:val="00844B9A"/>
    <w:rsid w:val="00845200"/>
    <w:rsid w:val="0084539B"/>
    <w:rsid w:val="00845945"/>
    <w:rsid w:val="008468B9"/>
    <w:rsid w:val="00846902"/>
    <w:rsid w:val="00847904"/>
    <w:rsid w:val="00847FF6"/>
    <w:rsid w:val="0085378E"/>
    <w:rsid w:val="00853A88"/>
    <w:rsid w:val="008543E4"/>
    <w:rsid w:val="0085567B"/>
    <w:rsid w:val="008559D8"/>
    <w:rsid w:val="00855B15"/>
    <w:rsid w:val="008566D7"/>
    <w:rsid w:val="008571F3"/>
    <w:rsid w:val="00861B5A"/>
    <w:rsid w:val="00863765"/>
    <w:rsid w:val="00864D8A"/>
    <w:rsid w:val="00864EAB"/>
    <w:rsid w:val="00866105"/>
    <w:rsid w:val="00866D89"/>
    <w:rsid w:val="00870E5C"/>
    <w:rsid w:val="008711EE"/>
    <w:rsid w:val="0087530F"/>
    <w:rsid w:val="00875734"/>
    <w:rsid w:val="008762ED"/>
    <w:rsid w:val="00876CF8"/>
    <w:rsid w:val="00876F3C"/>
    <w:rsid w:val="00877937"/>
    <w:rsid w:val="00880615"/>
    <w:rsid w:val="00880DAE"/>
    <w:rsid w:val="00881308"/>
    <w:rsid w:val="008845E5"/>
    <w:rsid w:val="00884C67"/>
    <w:rsid w:val="0088774B"/>
    <w:rsid w:val="00890894"/>
    <w:rsid w:val="00891417"/>
    <w:rsid w:val="008929C9"/>
    <w:rsid w:val="00892D56"/>
    <w:rsid w:val="008931C8"/>
    <w:rsid w:val="00893B80"/>
    <w:rsid w:val="00893E01"/>
    <w:rsid w:val="00893EBB"/>
    <w:rsid w:val="00897124"/>
    <w:rsid w:val="008A13A1"/>
    <w:rsid w:val="008A162F"/>
    <w:rsid w:val="008A1B7D"/>
    <w:rsid w:val="008A4298"/>
    <w:rsid w:val="008A45E3"/>
    <w:rsid w:val="008A46FD"/>
    <w:rsid w:val="008A47A0"/>
    <w:rsid w:val="008A494B"/>
    <w:rsid w:val="008A4CBF"/>
    <w:rsid w:val="008A59F4"/>
    <w:rsid w:val="008A6048"/>
    <w:rsid w:val="008A6B5D"/>
    <w:rsid w:val="008B03E8"/>
    <w:rsid w:val="008B0895"/>
    <w:rsid w:val="008B0E75"/>
    <w:rsid w:val="008B2087"/>
    <w:rsid w:val="008B2BFF"/>
    <w:rsid w:val="008B320E"/>
    <w:rsid w:val="008B3234"/>
    <w:rsid w:val="008B35E2"/>
    <w:rsid w:val="008B3B07"/>
    <w:rsid w:val="008B42C5"/>
    <w:rsid w:val="008B5EE0"/>
    <w:rsid w:val="008B720E"/>
    <w:rsid w:val="008C0271"/>
    <w:rsid w:val="008C05AB"/>
    <w:rsid w:val="008C18EF"/>
    <w:rsid w:val="008C201D"/>
    <w:rsid w:val="008C28C5"/>
    <w:rsid w:val="008C4479"/>
    <w:rsid w:val="008C48D1"/>
    <w:rsid w:val="008C58CE"/>
    <w:rsid w:val="008C6244"/>
    <w:rsid w:val="008C6A86"/>
    <w:rsid w:val="008C754D"/>
    <w:rsid w:val="008C7648"/>
    <w:rsid w:val="008C7702"/>
    <w:rsid w:val="008C7776"/>
    <w:rsid w:val="008D119D"/>
    <w:rsid w:val="008D3AC3"/>
    <w:rsid w:val="008D3E22"/>
    <w:rsid w:val="008D4229"/>
    <w:rsid w:val="008D4D54"/>
    <w:rsid w:val="008D7DAB"/>
    <w:rsid w:val="008D7F32"/>
    <w:rsid w:val="008E01BB"/>
    <w:rsid w:val="008E040B"/>
    <w:rsid w:val="008E1543"/>
    <w:rsid w:val="008E46F4"/>
    <w:rsid w:val="008E5B2D"/>
    <w:rsid w:val="008E5D60"/>
    <w:rsid w:val="008E738E"/>
    <w:rsid w:val="008E7651"/>
    <w:rsid w:val="008F0BDD"/>
    <w:rsid w:val="008F1973"/>
    <w:rsid w:val="008F27AF"/>
    <w:rsid w:val="008F402E"/>
    <w:rsid w:val="008F51F3"/>
    <w:rsid w:val="008F5219"/>
    <w:rsid w:val="008F5743"/>
    <w:rsid w:val="008F59C3"/>
    <w:rsid w:val="008F632E"/>
    <w:rsid w:val="008F687E"/>
    <w:rsid w:val="00900461"/>
    <w:rsid w:val="009005EA"/>
    <w:rsid w:val="00900689"/>
    <w:rsid w:val="00900BC7"/>
    <w:rsid w:val="00902168"/>
    <w:rsid w:val="00902E97"/>
    <w:rsid w:val="0090313E"/>
    <w:rsid w:val="009032DD"/>
    <w:rsid w:val="00903B78"/>
    <w:rsid w:val="00903CED"/>
    <w:rsid w:val="0090443C"/>
    <w:rsid w:val="00904A10"/>
    <w:rsid w:val="0090507B"/>
    <w:rsid w:val="00906B6C"/>
    <w:rsid w:val="00906B75"/>
    <w:rsid w:val="009112E6"/>
    <w:rsid w:val="00912F31"/>
    <w:rsid w:val="00914BD8"/>
    <w:rsid w:val="00920355"/>
    <w:rsid w:val="00921C7E"/>
    <w:rsid w:val="00922E3F"/>
    <w:rsid w:val="00923DF3"/>
    <w:rsid w:val="0092412D"/>
    <w:rsid w:val="0092445B"/>
    <w:rsid w:val="00924E5A"/>
    <w:rsid w:val="009252C7"/>
    <w:rsid w:val="00926952"/>
    <w:rsid w:val="00927F84"/>
    <w:rsid w:val="00931344"/>
    <w:rsid w:val="00931DCC"/>
    <w:rsid w:val="009343D9"/>
    <w:rsid w:val="009346FE"/>
    <w:rsid w:val="00934CCF"/>
    <w:rsid w:val="009355DA"/>
    <w:rsid w:val="009362FE"/>
    <w:rsid w:val="00936BDA"/>
    <w:rsid w:val="0094518C"/>
    <w:rsid w:val="00945695"/>
    <w:rsid w:val="00945E19"/>
    <w:rsid w:val="0094615A"/>
    <w:rsid w:val="00946861"/>
    <w:rsid w:val="009468CE"/>
    <w:rsid w:val="00946B7E"/>
    <w:rsid w:val="00946D57"/>
    <w:rsid w:val="00950947"/>
    <w:rsid w:val="009518C1"/>
    <w:rsid w:val="00953551"/>
    <w:rsid w:val="00953897"/>
    <w:rsid w:val="00954428"/>
    <w:rsid w:val="00954939"/>
    <w:rsid w:val="00954CCD"/>
    <w:rsid w:val="0095607F"/>
    <w:rsid w:val="009573F4"/>
    <w:rsid w:val="00957926"/>
    <w:rsid w:val="00957B0E"/>
    <w:rsid w:val="009602B0"/>
    <w:rsid w:val="00960354"/>
    <w:rsid w:val="0096097B"/>
    <w:rsid w:val="00960990"/>
    <w:rsid w:val="00960AD4"/>
    <w:rsid w:val="00961A57"/>
    <w:rsid w:val="00961A92"/>
    <w:rsid w:val="00961D8F"/>
    <w:rsid w:val="00961E05"/>
    <w:rsid w:val="0096388C"/>
    <w:rsid w:val="0096401F"/>
    <w:rsid w:val="00964048"/>
    <w:rsid w:val="0096488F"/>
    <w:rsid w:val="00965730"/>
    <w:rsid w:val="009660CB"/>
    <w:rsid w:val="00966E20"/>
    <w:rsid w:val="0097139B"/>
    <w:rsid w:val="009720E0"/>
    <w:rsid w:val="00972108"/>
    <w:rsid w:val="009723FC"/>
    <w:rsid w:val="0097303C"/>
    <w:rsid w:val="009734A8"/>
    <w:rsid w:val="009735A9"/>
    <w:rsid w:val="0097464D"/>
    <w:rsid w:val="009751F5"/>
    <w:rsid w:val="00975668"/>
    <w:rsid w:val="00976373"/>
    <w:rsid w:val="00976BD9"/>
    <w:rsid w:val="0097745E"/>
    <w:rsid w:val="0097754B"/>
    <w:rsid w:val="00977E36"/>
    <w:rsid w:val="00980A36"/>
    <w:rsid w:val="00981FC1"/>
    <w:rsid w:val="00982993"/>
    <w:rsid w:val="00983480"/>
    <w:rsid w:val="00984197"/>
    <w:rsid w:val="009845EE"/>
    <w:rsid w:val="00984617"/>
    <w:rsid w:val="00985D4C"/>
    <w:rsid w:val="009863CC"/>
    <w:rsid w:val="0098671E"/>
    <w:rsid w:val="00987321"/>
    <w:rsid w:val="0098792F"/>
    <w:rsid w:val="00987B97"/>
    <w:rsid w:val="00987CDC"/>
    <w:rsid w:val="00990025"/>
    <w:rsid w:val="00990533"/>
    <w:rsid w:val="0099150E"/>
    <w:rsid w:val="00991532"/>
    <w:rsid w:val="00992016"/>
    <w:rsid w:val="00992B14"/>
    <w:rsid w:val="009931E1"/>
    <w:rsid w:val="00993C84"/>
    <w:rsid w:val="00994E4D"/>
    <w:rsid w:val="009961CD"/>
    <w:rsid w:val="00997132"/>
    <w:rsid w:val="009A0BBF"/>
    <w:rsid w:val="009A2CA6"/>
    <w:rsid w:val="009A3690"/>
    <w:rsid w:val="009A3D5C"/>
    <w:rsid w:val="009A3FE4"/>
    <w:rsid w:val="009A4A49"/>
    <w:rsid w:val="009A599A"/>
    <w:rsid w:val="009A7697"/>
    <w:rsid w:val="009A78B9"/>
    <w:rsid w:val="009B004B"/>
    <w:rsid w:val="009B02AE"/>
    <w:rsid w:val="009B135E"/>
    <w:rsid w:val="009B2CE9"/>
    <w:rsid w:val="009B3C61"/>
    <w:rsid w:val="009B455E"/>
    <w:rsid w:val="009B4685"/>
    <w:rsid w:val="009B49FA"/>
    <w:rsid w:val="009B5955"/>
    <w:rsid w:val="009B75FC"/>
    <w:rsid w:val="009C1CD2"/>
    <w:rsid w:val="009C2094"/>
    <w:rsid w:val="009C220B"/>
    <w:rsid w:val="009C26C3"/>
    <w:rsid w:val="009C450D"/>
    <w:rsid w:val="009C4E2D"/>
    <w:rsid w:val="009C54E2"/>
    <w:rsid w:val="009C61F4"/>
    <w:rsid w:val="009C6822"/>
    <w:rsid w:val="009C6FAE"/>
    <w:rsid w:val="009C71B3"/>
    <w:rsid w:val="009C71F7"/>
    <w:rsid w:val="009C7578"/>
    <w:rsid w:val="009C79AA"/>
    <w:rsid w:val="009D0025"/>
    <w:rsid w:val="009D0197"/>
    <w:rsid w:val="009D0430"/>
    <w:rsid w:val="009D0561"/>
    <w:rsid w:val="009D0E67"/>
    <w:rsid w:val="009D11AE"/>
    <w:rsid w:val="009D124A"/>
    <w:rsid w:val="009D1C6A"/>
    <w:rsid w:val="009D2039"/>
    <w:rsid w:val="009D2174"/>
    <w:rsid w:val="009D2E51"/>
    <w:rsid w:val="009D3CAC"/>
    <w:rsid w:val="009D4564"/>
    <w:rsid w:val="009D4DAE"/>
    <w:rsid w:val="009D53EE"/>
    <w:rsid w:val="009D66EA"/>
    <w:rsid w:val="009D6769"/>
    <w:rsid w:val="009D68AD"/>
    <w:rsid w:val="009D736F"/>
    <w:rsid w:val="009D7796"/>
    <w:rsid w:val="009D7C03"/>
    <w:rsid w:val="009E05DE"/>
    <w:rsid w:val="009E0A38"/>
    <w:rsid w:val="009E0BE5"/>
    <w:rsid w:val="009E24C0"/>
    <w:rsid w:val="009E4056"/>
    <w:rsid w:val="009E54DE"/>
    <w:rsid w:val="009F1EAF"/>
    <w:rsid w:val="009F3B8D"/>
    <w:rsid w:val="009F49EA"/>
    <w:rsid w:val="009F4AD2"/>
    <w:rsid w:val="009F615B"/>
    <w:rsid w:val="009F6614"/>
    <w:rsid w:val="009F7F2B"/>
    <w:rsid w:val="00A00E67"/>
    <w:rsid w:val="00A00F15"/>
    <w:rsid w:val="00A018C6"/>
    <w:rsid w:val="00A020E6"/>
    <w:rsid w:val="00A02A8E"/>
    <w:rsid w:val="00A03282"/>
    <w:rsid w:val="00A040F0"/>
    <w:rsid w:val="00A04B18"/>
    <w:rsid w:val="00A051B1"/>
    <w:rsid w:val="00A05D4A"/>
    <w:rsid w:val="00A06774"/>
    <w:rsid w:val="00A071EC"/>
    <w:rsid w:val="00A11AC8"/>
    <w:rsid w:val="00A12CF6"/>
    <w:rsid w:val="00A1350F"/>
    <w:rsid w:val="00A17328"/>
    <w:rsid w:val="00A2025F"/>
    <w:rsid w:val="00A2096E"/>
    <w:rsid w:val="00A20995"/>
    <w:rsid w:val="00A20E86"/>
    <w:rsid w:val="00A21612"/>
    <w:rsid w:val="00A2256B"/>
    <w:rsid w:val="00A2266F"/>
    <w:rsid w:val="00A22F87"/>
    <w:rsid w:val="00A2569C"/>
    <w:rsid w:val="00A25EA1"/>
    <w:rsid w:val="00A264B3"/>
    <w:rsid w:val="00A26E08"/>
    <w:rsid w:val="00A27904"/>
    <w:rsid w:val="00A27AE0"/>
    <w:rsid w:val="00A30052"/>
    <w:rsid w:val="00A3028F"/>
    <w:rsid w:val="00A30849"/>
    <w:rsid w:val="00A32352"/>
    <w:rsid w:val="00A330BC"/>
    <w:rsid w:val="00A330C3"/>
    <w:rsid w:val="00A33502"/>
    <w:rsid w:val="00A33687"/>
    <w:rsid w:val="00A34864"/>
    <w:rsid w:val="00A351D3"/>
    <w:rsid w:val="00A368C1"/>
    <w:rsid w:val="00A37DF3"/>
    <w:rsid w:val="00A41EBE"/>
    <w:rsid w:val="00A42691"/>
    <w:rsid w:val="00A42A4A"/>
    <w:rsid w:val="00A42F6A"/>
    <w:rsid w:val="00A430CD"/>
    <w:rsid w:val="00A43EF6"/>
    <w:rsid w:val="00A43F38"/>
    <w:rsid w:val="00A440D7"/>
    <w:rsid w:val="00A44349"/>
    <w:rsid w:val="00A4526E"/>
    <w:rsid w:val="00A45317"/>
    <w:rsid w:val="00A46282"/>
    <w:rsid w:val="00A4746C"/>
    <w:rsid w:val="00A5070F"/>
    <w:rsid w:val="00A5109F"/>
    <w:rsid w:val="00A51C63"/>
    <w:rsid w:val="00A52345"/>
    <w:rsid w:val="00A52596"/>
    <w:rsid w:val="00A52B9D"/>
    <w:rsid w:val="00A538A1"/>
    <w:rsid w:val="00A53D80"/>
    <w:rsid w:val="00A567D1"/>
    <w:rsid w:val="00A579E8"/>
    <w:rsid w:val="00A57A83"/>
    <w:rsid w:val="00A604B2"/>
    <w:rsid w:val="00A60C78"/>
    <w:rsid w:val="00A61587"/>
    <w:rsid w:val="00A62CE2"/>
    <w:rsid w:val="00A64440"/>
    <w:rsid w:val="00A644A9"/>
    <w:rsid w:val="00A64C28"/>
    <w:rsid w:val="00A64FFC"/>
    <w:rsid w:val="00A67D1B"/>
    <w:rsid w:val="00A7008D"/>
    <w:rsid w:val="00A7043A"/>
    <w:rsid w:val="00A70605"/>
    <w:rsid w:val="00A707BF"/>
    <w:rsid w:val="00A70918"/>
    <w:rsid w:val="00A70EFF"/>
    <w:rsid w:val="00A7161C"/>
    <w:rsid w:val="00A71ADF"/>
    <w:rsid w:val="00A71DE4"/>
    <w:rsid w:val="00A726B3"/>
    <w:rsid w:val="00A72A38"/>
    <w:rsid w:val="00A72FEB"/>
    <w:rsid w:val="00A736A1"/>
    <w:rsid w:val="00A73B76"/>
    <w:rsid w:val="00A74BAB"/>
    <w:rsid w:val="00A75579"/>
    <w:rsid w:val="00A77C3E"/>
    <w:rsid w:val="00A77CD7"/>
    <w:rsid w:val="00A81309"/>
    <w:rsid w:val="00A830B5"/>
    <w:rsid w:val="00A835DA"/>
    <w:rsid w:val="00A83744"/>
    <w:rsid w:val="00A8437B"/>
    <w:rsid w:val="00A8496D"/>
    <w:rsid w:val="00A84D54"/>
    <w:rsid w:val="00A84DC1"/>
    <w:rsid w:val="00A85202"/>
    <w:rsid w:val="00A85FE5"/>
    <w:rsid w:val="00A8611C"/>
    <w:rsid w:val="00A90082"/>
    <w:rsid w:val="00A903DD"/>
    <w:rsid w:val="00A91B0C"/>
    <w:rsid w:val="00A935DC"/>
    <w:rsid w:val="00A946AC"/>
    <w:rsid w:val="00A94C50"/>
    <w:rsid w:val="00A95252"/>
    <w:rsid w:val="00A96659"/>
    <w:rsid w:val="00A9693A"/>
    <w:rsid w:val="00A96C55"/>
    <w:rsid w:val="00A972FE"/>
    <w:rsid w:val="00A9731E"/>
    <w:rsid w:val="00A97695"/>
    <w:rsid w:val="00AA0126"/>
    <w:rsid w:val="00AA0438"/>
    <w:rsid w:val="00AA04C5"/>
    <w:rsid w:val="00AA07AB"/>
    <w:rsid w:val="00AA0D81"/>
    <w:rsid w:val="00AA1177"/>
    <w:rsid w:val="00AA14B0"/>
    <w:rsid w:val="00AA14F8"/>
    <w:rsid w:val="00AA2015"/>
    <w:rsid w:val="00AA2311"/>
    <w:rsid w:val="00AA266A"/>
    <w:rsid w:val="00AA318E"/>
    <w:rsid w:val="00AA405A"/>
    <w:rsid w:val="00AA49BF"/>
    <w:rsid w:val="00AA525A"/>
    <w:rsid w:val="00AA5F47"/>
    <w:rsid w:val="00AA6AA8"/>
    <w:rsid w:val="00AA72D2"/>
    <w:rsid w:val="00AA794D"/>
    <w:rsid w:val="00AB0090"/>
    <w:rsid w:val="00AB0151"/>
    <w:rsid w:val="00AB12D1"/>
    <w:rsid w:val="00AB249D"/>
    <w:rsid w:val="00AB30DC"/>
    <w:rsid w:val="00AB37B3"/>
    <w:rsid w:val="00AB4813"/>
    <w:rsid w:val="00AB57B8"/>
    <w:rsid w:val="00AB590C"/>
    <w:rsid w:val="00AB5A0B"/>
    <w:rsid w:val="00AB67C7"/>
    <w:rsid w:val="00AB733A"/>
    <w:rsid w:val="00AC1249"/>
    <w:rsid w:val="00AC24BE"/>
    <w:rsid w:val="00AC3329"/>
    <w:rsid w:val="00AC35F4"/>
    <w:rsid w:val="00AC3DC6"/>
    <w:rsid w:val="00AC462A"/>
    <w:rsid w:val="00AC50E1"/>
    <w:rsid w:val="00AC563B"/>
    <w:rsid w:val="00AC5D33"/>
    <w:rsid w:val="00AC6912"/>
    <w:rsid w:val="00AC74F7"/>
    <w:rsid w:val="00AD0761"/>
    <w:rsid w:val="00AD22F9"/>
    <w:rsid w:val="00AD3CE2"/>
    <w:rsid w:val="00AD3D17"/>
    <w:rsid w:val="00AD4351"/>
    <w:rsid w:val="00AD51FE"/>
    <w:rsid w:val="00AD5498"/>
    <w:rsid w:val="00AD700B"/>
    <w:rsid w:val="00AD7466"/>
    <w:rsid w:val="00AD74A4"/>
    <w:rsid w:val="00AD74E7"/>
    <w:rsid w:val="00AE0E2D"/>
    <w:rsid w:val="00AE11E1"/>
    <w:rsid w:val="00AE12DB"/>
    <w:rsid w:val="00AE1319"/>
    <w:rsid w:val="00AE17AE"/>
    <w:rsid w:val="00AE2DFE"/>
    <w:rsid w:val="00AE34B9"/>
    <w:rsid w:val="00AE43B5"/>
    <w:rsid w:val="00AE4FAA"/>
    <w:rsid w:val="00AE683D"/>
    <w:rsid w:val="00AE6D29"/>
    <w:rsid w:val="00AE6DB7"/>
    <w:rsid w:val="00AE7310"/>
    <w:rsid w:val="00AE75FF"/>
    <w:rsid w:val="00AF0784"/>
    <w:rsid w:val="00AF181E"/>
    <w:rsid w:val="00AF229C"/>
    <w:rsid w:val="00AF305B"/>
    <w:rsid w:val="00AF532D"/>
    <w:rsid w:val="00AF57EC"/>
    <w:rsid w:val="00AF60AD"/>
    <w:rsid w:val="00AF6369"/>
    <w:rsid w:val="00B0078F"/>
    <w:rsid w:val="00B01948"/>
    <w:rsid w:val="00B02B5E"/>
    <w:rsid w:val="00B0334B"/>
    <w:rsid w:val="00B041D8"/>
    <w:rsid w:val="00B05575"/>
    <w:rsid w:val="00B05E86"/>
    <w:rsid w:val="00B0697A"/>
    <w:rsid w:val="00B07115"/>
    <w:rsid w:val="00B07524"/>
    <w:rsid w:val="00B11AB8"/>
    <w:rsid w:val="00B12541"/>
    <w:rsid w:val="00B13330"/>
    <w:rsid w:val="00B143C8"/>
    <w:rsid w:val="00B15784"/>
    <w:rsid w:val="00B169E8"/>
    <w:rsid w:val="00B16B29"/>
    <w:rsid w:val="00B17984"/>
    <w:rsid w:val="00B206DF"/>
    <w:rsid w:val="00B20B1A"/>
    <w:rsid w:val="00B20DEF"/>
    <w:rsid w:val="00B21C05"/>
    <w:rsid w:val="00B22600"/>
    <w:rsid w:val="00B23786"/>
    <w:rsid w:val="00B238E5"/>
    <w:rsid w:val="00B2424A"/>
    <w:rsid w:val="00B24A91"/>
    <w:rsid w:val="00B25F58"/>
    <w:rsid w:val="00B2741D"/>
    <w:rsid w:val="00B27B95"/>
    <w:rsid w:val="00B27C9D"/>
    <w:rsid w:val="00B30776"/>
    <w:rsid w:val="00B31390"/>
    <w:rsid w:val="00B31416"/>
    <w:rsid w:val="00B32607"/>
    <w:rsid w:val="00B3279F"/>
    <w:rsid w:val="00B34B15"/>
    <w:rsid w:val="00B351DF"/>
    <w:rsid w:val="00B37B62"/>
    <w:rsid w:val="00B37DA3"/>
    <w:rsid w:val="00B37ED3"/>
    <w:rsid w:val="00B400C5"/>
    <w:rsid w:val="00B4035D"/>
    <w:rsid w:val="00B40400"/>
    <w:rsid w:val="00B4171E"/>
    <w:rsid w:val="00B41AF2"/>
    <w:rsid w:val="00B42542"/>
    <w:rsid w:val="00B426AE"/>
    <w:rsid w:val="00B434DF"/>
    <w:rsid w:val="00B44850"/>
    <w:rsid w:val="00B44F76"/>
    <w:rsid w:val="00B454EC"/>
    <w:rsid w:val="00B45605"/>
    <w:rsid w:val="00B45891"/>
    <w:rsid w:val="00B462C6"/>
    <w:rsid w:val="00B50B8D"/>
    <w:rsid w:val="00B50F57"/>
    <w:rsid w:val="00B51011"/>
    <w:rsid w:val="00B5110D"/>
    <w:rsid w:val="00B511CD"/>
    <w:rsid w:val="00B51A88"/>
    <w:rsid w:val="00B51B3D"/>
    <w:rsid w:val="00B51DE7"/>
    <w:rsid w:val="00B52250"/>
    <w:rsid w:val="00B52489"/>
    <w:rsid w:val="00B52844"/>
    <w:rsid w:val="00B52D0A"/>
    <w:rsid w:val="00B5326D"/>
    <w:rsid w:val="00B53D39"/>
    <w:rsid w:val="00B53D7C"/>
    <w:rsid w:val="00B54046"/>
    <w:rsid w:val="00B5501A"/>
    <w:rsid w:val="00B55538"/>
    <w:rsid w:val="00B56190"/>
    <w:rsid w:val="00B564AE"/>
    <w:rsid w:val="00B571A9"/>
    <w:rsid w:val="00B612F8"/>
    <w:rsid w:val="00B61C84"/>
    <w:rsid w:val="00B61F04"/>
    <w:rsid w:val="00B63D2B"/>
    <w:rsid w:val="00B65CED"/>
    <w:rsid w:val="00B65DCA"/>
    <w:rsid w:val="00B65DE3"/>
    <w:rsid w:val="00B6626D"/>
    <w:rsid w:val="00B665B0"/>
    <w:rsid w:val="00B66696"/>
    <w:rsid w:val="00B666C4"/>
    <w:rsid w:val="00B66868"/>
    <w:rsid w:val="00B67C07"/>
    <w:rsid w:val="00B735BB"/>
    <w:rsid w:val="00B740B0"/>
    <w:rsid w:val="00B759DD"/>
    <w:rsid w:val="00B75DE8"/>
    <w:rsid w:val="00B75E65"/>
    <w:rsid w:val="00B767CF"/>
    <w:rsid w:val="00B76ED9"/>
    <w:rsid w:val="00B8001D"/>
    <w:rsid w:val="00B80914"/>
    <w:rsid w:val="00B80C5B"/>
    <w:rsid w:val="00B82452"/>
    <w:rsid w:val="00B830FF"/>
    <w:rsid w:val="00B847EB"/>
    <w:rsid w:val="00B861E0"/>
    <w:rsid w:val="00B86550"/>
    <w:rsid w:val="00B87A30"/>
    <w:rsid w:val="00B87BF0"/>
    <w:rsid w:val="00B9039A"/>
    <w:rsid w:val="00B90944"/>
    <w:rsid w:val="00B913E9"/>
    <w:rsid w:val="00B91CC0"/>
    <w:rsid w:val="00B93FF1"/>
    <w:rsid w:val="00B959AF"/>
    <w:rsid w:val="00B95E60"/>
    <w:rsid w:val="00B97674"/>
    <w:rsid w:val="00BA016B"/>
    <w:rsid w:val="00BA044A"/>
    <w:rsid w:val="00BA173D"/>
    <w:rsid w:val="00BA18ED"/>
    <w:rsid w:val="00BA31AE"/>
    <w:rsid w:val="00BA33AA"/>
    <w:rsid w:val="00BA385C"/>
    <w:rsid w:val="00BA4A96"/>
    <w:rsid w:val="00BA6EA0"/>
    <w:rsid w:val="00BB2779"/>
    <w:rsid w:val="00BB40FD"/>
    <w:rsid w:val="00BB41B0"/>
    <w:rsid w:val="00BB47D9"/>
    <w:rsid w:val="00BB6654"/>
    <w:rsid w:val="00BB6B0C"/>
    <w:rsid w:val="00BB79B5"/>
    <w:rsid w:val="00BB7C47"/>
    <w:rsid w:val="00BB7DDA"/>
    <w:rsid w:val="00BC0186"/>
    <w:rsid w:val="00BC10C0"/>
    <w:rsid w:val="00BC276C"/>
    <w:rsid w:val="00BC3A80"/>
    <w:rsid w:val="00BC5096"/>
    <w:rsid w:val="00BC5B9F"/>
    <w:rsid w:val="00BC5EA5"/>
    <w:rsid w:val="00BC6B01"/>
    <w:rsid w:val="00BC6CE7"/>
    <w:rsid w:val="00BC6EB7"/>
    <w:rsid w:val="00BC748B"/>
    <w:rsid w:val="00BC7A85"/>
    <w:rsid w:val="00BD08B4"/>
    <w:rsid w:val="00BD3E98"/>
    <w:rsid w:val="00BD3F94"/>
    <w:rsid w:val="00BD591C"/>
    <w:rsid w:val="00BD6404"/>
    <w:rsid w:val="00BD72F0"/>
    <w:rsid w:val="00BD7DCC"/>
    <w:rsid w:val="00BE1DA7"/>
    <w:rsid w:val="00BE2233"/>
    <w:rsid w:val="00BE230F"/>
    <w:rsid w:val="00BE36F5"/>
    <w:rsid w:val="00BE4ED2"/>
    <w:rsid w:val="00BE4F57"/>
    <w:rsid w:val="00BE5A04"/>
    <w:rsid w:val="00BE646B"/>
    <w:rsid w:val="00BE650F"/>
    <w:rsid w:val="00BE67A3"/>
    <w:rsid w:val="00BE6E8B"/>
    <w:rsid w:val="00BF0A7B"/>
    <w:rsid w:val="00BF16DB"/>
    <w:rsid w:val="00BF3EE9"/>
    <w:rsid w:val="00BF449B"/>
    <w:rsid w:val="00BF4D02"/>
    <w:rsid w:val="00C00560"/>
    <w:rsid w:val="00C005D1"/>
    <w:rsid w:val="00C01014"/>
    <w:rsid w:val="00C01444"/>
    <w:rsid w:val="00C01D23"/>
    <w:rsid w:val="00C01F2A"/>
    <w:rsid w:val="00C038A8"/>
    <w:rsid w:val="00C0416E"/>
    <w:rsid w:val="00C04BA9"/>
    <w:rsid w:val="00C05D2D"/>
    <w:rsid w:val="00C072EA"/>
    <w:rsid w:val="00C10132"/>
    <w:rsid w:val="00C10BF9"/>
    <w:rsid w:val="00C10DA6"/>
    <w:rsid w:val="00C111EF"/>
    <w:rsid w:val="00C11706"/>
    <w:rsid w:val="00C13405"/>
    <w:rsid w:val="00C13968"/>
    <w:rsid w:val="00C15518"/>
    <w:rsid w:val="00C1652F"/>
    <w:rsid w:val="00C17455"/>
    <w:rsid w:val="00C21E84"/>
    <w:rsid w:val="00C22108"/>
    <w:rsid w:val="00C224FE"/>
    <w:rsid w:val="00C23659"/>
    <w:rsid w:val="00C2424A"/>
    <w:rsid w:val="00C25B34"/>
    <w:rsid w:val="00C25D95"/>
    <w:rsid w:val="00C26721"/>
    <w:rsid w:val="00C26899"/>
    <w:rsid w:val="00C3015E"/>
    <w:rsid w:val="00C30901"/>
    <w:rsid w:val="00C30988"/>
    <w:rsid w:val="00C31278"/>
    <w:rsid w:val="00C312AC"/>
    <w:rsid w:val="00C319DE"/>
    <w:rsid w:val="00C32BC6"/>
    <w:rsid w:val="00C338E3"/>
    <w:rsid w:val="00C34AC9"/>
    <w:rsid w:val="00C354D1"/>
    <w:rsid w:val="00C35B88"/>
    <w:rsid w:val="00C3602A"/>
    <w:rsid w:val="00C37755"/>
    <w:rsid w:val="00C405AC"/>
    <w:rsid w:val="00C40DD1"/>
    <w:rsid w:val="00C41461"/>
    <w:rsid w:val="00C4274F"/>
    <w:rsid w:val="00C42BA0"/>
    <w:rsid w:val="00C42BA7"/>
    <w:rsid w:val="00C433FC"/>
    <w:rsid w:val="00C439CC"/>
    <w:rsid w:val="00C4541E"/>
    <w:rsid w:val="00C46242"/>
    <w:rsid w:val="00C46600"/>
    <w:rsid w:val="00C46FBB"/>
    <w:rsid w:val="00C504BF"/>
    <w:rsid w:val="00C506CA"/>
    <w:rsid w:val="00C50791"/>
    <w:rsid w:val="00C51079"/>
    <w:rsid w:val="00C5113F"/>
    <w:rsid w:val="00C51210"/>
    <w:rsid w:val="00C51B33"/>
    <w:rsid w:val="00C526FD"/>
    <w:rsid w:val="00C53952"/>
    <w:rsid w:val="00C5492A"/>
    <w:rsid w:val="00C5559E"/>
    <w:rsid w:val="00C55C19"/>
    <w:rsid w:val="00C561AA"/>
    <w:rsid w:val="00C5636A"/>
    <w:rsid w:val="00C56D71"/>
    <w:rsid w:val="00C57C29"/>
    <w:rsid w:val="00C609FF"/>
    <w:rsid w:val="00C60ABC"/>
    <w:rsid w:val="00C61F40"/>
    <w:rsid w:val="00C61FED"/>
    <w:rsid w:val="00C623E3"/>
    <w:rsid w:val="00C63305"/>
    <w:rsid w:val="00C659CC"/>
    <w:rsid w:val="00C65A46"/>
    <w:rsid w:val="00C65C6C"/>
    <w:rsid w:val="00C6657B"/>
    <w:rsid w:val="00C72C6A"/>
    <w:rsid w:val="00C72DC8"/>
    <w:rsid w:val="00C7323C"/>
    <w:rsid w:val="00C73F4E"/>
    <w:rsid w:val="00C741C2"/>
    <w:rsid w:val="00C741E9"/>
    <w:rsid w:val="00C743E4"/>
    <w:rsid w:val="00C74B97"/>
    <w:rsid w:val="00C755C9"/>
    <w:rsid w:val="00C75923"/>
    <w:rsid w:val="00C75DF4"/>
    <w:rsid w:val="00C7639D"/>
    <w:rsid w:val="00C7729B"/>
    <w:rsid w:val="00C77530"/>
    <w:rsid w:val="00C82571"/>
    <w:rsid w:val="00C82BD5"/>
    <w:rsid w:val="00C83844"/>
    <w:rsid w:val="00C85D8E"/>
    <w:rsid w:val="00C86063"/>
    <w:rsid w:val="00C8649D"/>
    <w:rsid w:val="00C86A4A"/>
    <w:rsid w:val="00C87383"/>
    <w:rsid w:val="00C91BE8"/>
    <w:rsid w:val="00C92CBD"/>
    <w:rsid w:val="00C92EA9"/>
    <w:rsid w:val="00C92EDE"/>
    <w:rsid w:val="00C9357E"/>
    <w:rsid w:val="00C93EDB"/>
    <w:rsid w:val="00C94446"/>
    <w:rsid w:val="00C94CB0"/>
    <w:rsid w:val="00C96A2D"/>
    <w:rsid w:val="00C97C1B"/>
    <w:rsid w:val="00CA075B"/>
    <w:rsid w:val="00CA1514"/>
    <w:rsid w:val="00CA1A76"/>
    <w:rsid w:val="00CA2294"/>
    <w:rsid w:val="00CA3CB0"/>
    <w:rsid w:val="00CA427D"/>
    <w:rsid w:val="00CA4B03"/>
    <w:rsid w:val="00CA6B75"/>
    <w:rsid w:val="00CA7195"/>
    <w:rsid w:val="00CB0ADE"/>
    <w:rsid w:val="00CB1AB8"/>
    <w:rsid w:val="00CB2878"/>
    <w:rsid w:val="00CB2937"/>
    <w:rsid w:val="00CB2E70"/>
    <w:rsid w:val="00CB47AE"/>
    <w:rsid w:val="00CB5E67"/>
    <w:rsid w:val="00CB655B"/>
    <w:rsid w:val="00CB7043"/>
    <w:rsid w:val="00CC00E3"/>
    <w:rsid w:val="00CC14FD"/>
    <w:rsid w:val="00CC1988"/>
    <w:rsid w:val="00CC1CB1"/>
    <w:rsid w:val="00CC3082"/>
    <w:rsid w:val="00CC31CA"/>
    <w:rsid w:val="00CC4BD8"/>
    <w:rsid w:val="00CC555E"/>
    <w:rsid w:val="00CC5BC0"/>
    <w:rsid w:val="00CC66E1"/>
    <w:rsid w:val="00CC781B"/>
    <w:rsid w:val="00CC7C35"/>
    <w:rsid w:val="00CD0B15"/>
    <w:rsid w:val="00CD16CA"/>
    <w:rsid w:val="00CD2625"/>
    <w:rsid w:val="00CD2CE4"/>
    <w:rsid w:val="00CD3BB8"/>
    <w:rsid w:val="00CD4097"/>
    <w:rsid w:val="00CD472E"/>
    <w:rsid w:val="00CD53C5"/>
    <w:rsid w:val="00CD56DC"/>
    <w:rsid w:val="00CD5F3B"/>
    <w:rsid w:val="00CD68BE"/>
    <w:rsid w:val="00CD6A44"/>
    <w:rsid w:val="00CD77D5"/>
    <w:rsid w:val="00CD7817"/>
    <w:rsid w:val="00CD7F5E"/>
    <w:rsid w:val="00CE0013"/>
    <w:rsid w:val="00CE0DA5"/>
    <w:rsid w:val="00CE169E"/>
    <w:rsid w:val="00CE2D22"/>
    <w:rsid w:val="00CE50D7"/>
    <w:rsid w:val="00CE57E0"/>
    <w:rsid w:val="00CE5A88"/>
    <w:rsid w:val="00CE79FB"/>
    <w:rsid w:val="00CE7AE6"/>
    <w:rsid w:val="00CF1DF2"/>
    <w:rsid w:val="00CF262C"/>
    <w:rsid w:val="00CF265A"/>
    <w:rsid w:val="00CF3EE2"/>
    <w:rsid w:val="00CF521E"/>
    <w:rsid w:val="00CF60D9"/>
    <w:rsid w:val="00CF6C0F"/>
    <w:rsid w:val="00CF71DE"/>
    <w:rsid w:val="00CF7AC1"/>
    <w:rsid w:val="00CF7C2A"/>
    <w:rsid w:val="00D004B1"/>
    <w:rsid w:val="00D010C4"/>
    <w:rsid w:val="00D029DC"/>
    <w:rsid w:val="00D0469A"/>
    <w:rsid w:val="00D04849"/>
    <w:rsid w:val="00D04F34"/>
    <w:rsid w:val="00D058B9"/>
    <w:rsid w:val="00D062B8"/>
    <w:rsid w:val="00D06428"/>
    <w:rsid w:val="00D0733C"/>
    <w:rsid w:val="00D079CC"/>
    <w:rsid w:val="00D07BB6"/>
    <w:rsid w:val="00D07F2C"/>
    <w:rsid w:val="00D11124"/>
    <w:rsid w:val="00D119C3"/>
    <w:rsid w:val="00D11E96"/>
    <w:rsid w:val="00D11FC2"/>
    <w:rsid w:val="00D120DB"/>
    <w:rsid w:val="00D13124"/>
    <w:rsid w:val="00D14AA6"/>
    <w:rsid w:val="00D159E3"/>
    <w:rsid w:val="00D17164"/>
    <w:rsid w:val="00D17500"/>
    <w:rsid w:val="00D17E2C"/>
    <w:rsid w:val="00D21179"/>
    <w:rsid w:val="00D22556"/>
    <w:rsid w:val="00D23E5B"/>
    <w:rsid w:val="00D24319"/>
    <w:rsid w:val="00D24FCF"/>
    <w:rsid w:val="00D265CB"/>
    <w:rsid w:val="00D3043D"/>
    <w:rsid w:val="00D30602"/>
    <w:rsid w:val="00D30CAA"/>
    <w:rsid w:val="00D30D8D"/>
    <w:rsid w:val="00D313B6"/>
    <w:rsid w:val="00D319FC"/>
    <w:rsid w:val="00D3207B"/>
    <w:rsid w:val="00D328CB"/>
    <w:rsid w:val="00D3296F"/>
    <w:rsid w:val="00D33729"/>
    <w:rsid w:val="00D33F1A"/>
    <w:rsid w:val="00D34253"/>
    <w:rsid w:val="00D34B3C"/>
    <w:rsid w:val="00D34C0B"/>
    <w:rsid w:val="00D350C4"/>
    <w:rsid w:val="00D36172"/>
    <w:rsid w:val="00D3648D"/>
    <w:rsid w:val="00D36BF6"/>
    <w:rsid w:val="00D3757B"/>
    <w:rsid w:val="00D3797D"/>
    <w:rsid w:val="00D42930"/>
    <w:rsid w:val="00D42A90"/>
    <w:rsid w:val="00D42F87"/>
    <w:rsid w:val="00D436F5"/>
    <w:rsid w:val="00D43939"/>
    <w:rsid w:val="00D44B9C"/>
    <w:rsid w:val="00D44E06"/>
    <w:rsid w:val="00D455DC"/>
    <w:rsid w:val="00D458AB"/>
    <w:rsid w:val="00D45BC0"/>
    <w:rsid w:val="00D463B5"/>
    <w:rsid w:val="00D464DA"/>
    <w:rsid w:val="00D5031D"/>
    <w:rsid w:val="00D504DD"/>
    <w:rsid w:val="00D52700"/>
    <w:rsid w:val="00D542EE"/>
    <w:rsid w:val="00D55882"/>
    <w:rsid w:val="00D55BAC"/>
    <w:rsid w:val="00D5749A"/>
    <w:rsid w:val="00D574F3"/>
    <w:rsid w:val="00D60E1E"/>
    <w:rsid w:val="00D60FC2"/>
    <w:rsid w:val="00D60FFC"/>
    <w:rsid w:val="00D610FB"/>
    <w:rsid w:val="00D61550"/>
    <w:rsid w:val="00D62F7B"/>
    <w:rsid w:val="00D630D8"/>
    <w:rsid w:val="00D646A3"/>
    <w:rsid w:val="00D64B9D"/>
    <w:rsid w:val="00D64CF5"/>
    <w:rsid w:val="00D6545A"/>
    <w:rsid w:val="00D6572A"/>
    <w:rsid w:val="00D662B6"/>
    <w:rsid w:val="00D664A9"/>
    <w:rsid w:val="00D67F55"/>
    <w:rsid w:val="00D70CA1"/>
    <w:rsid w:val="00D710E9"/>
    <w:rsid w:val="00D72BB2"/>
    <w:rsid w:val="00D7376B"/>
    <w:rsid w:val="00D73F50"/>
    <w:rsid w:val="00D74EF3"/>
    <w:rsid w:val="00D75223"/>
    <w:rsid w:val="00D756A1"/>
    <w:rsid w:val="00D767B3"/>
    <w:rsid w:val="00D76AF4"/>
    <w:rsid w:val="00D77E92"/>
    <w:rsid w:val="00D803B0"/>
    <w:rsid w:val="00D80A04"/>
    <w:rsid w:val="00D8159F"/>
    <w:rsid w:val="00D81BB3"/>
    <w:rsid w:val="00D81EC4"/>
    <w:rsid w:val="00D837AA"/>
    <w:rsid w:val="00D84484"/>
    <w:rsid w:val="00D84563"/>
    <w:rsid w:val="00D84E34"/>
    <w:rsid w:val="00D84F02"/>
    <w:rsid w:val="00D8652A"/>
    <w:rsid w:val="00D90459"/>
    <w:rsid w:val="00D915E2"/>
    <w:rsid w:val="00D91BA7"/>
    <w:rsid w:val="00D91FB6"/>
    <w:rsid w:val="00D921F2"/>
    <w:rsid w:val="00D9452C"/>
    <w:rsid w:val="00D94D1B"/>
    <w:rsid w:val="00D94D68"/>
    <w:rsid w:val="00D94F71"/>
    <w:rsid w:val="00D95144"/>
    <w:rsid w:val="00D955F4"/>
    <w:rsid w:val="00D9564A"/>
    <w:rsid w:val="00D9592F"/>
    <w:rsid w:val="00D9635D"/>
    <w:rsid w:val="00D96DDE"/>
    <w:rsid w:val="00D97AF9"/>
    <w:rsid w:val="00D97E6F"/>
    <w:rsid w:val="00DA0C19"/>
    <w:rsid w:val="00DA0F2C"/>
    <w:rsid w:val="00DA155F"/>
    <w:rsid w:val="00DA5428"/>
    <w:rsid w:val="00DA57D3"/>
    <w:rsid w:val="00DA59F6"/>
    <w:rsid w:val="00DA6BE0"/>
    <w:rsid w:val="00DA70AB"/>
    <w:rsid w:val="00DA75A1"/>
    <w:rsid w:val="00DB0849"/>
    <w:rsid w:val="00DB22D0"/>
    <w:rsid w:val="00DB293A"/>
    <w:rsid w:val="00DB34E5"/>
    <w:rsid w:val="00DB4165"/>
    <w:rsid w:val="00DB4C35"/>
    <w:rsid w:val="00DB5B91"/>
    <w:rsid w:val="00DB5D04"/>
    <w:rsid w:val="00DB607F"/>
    <w:rsid w:val="00DB6154"/>
    <w:rsid w:val="00DB6A0C"/>
    <w:rsid w:val="00DB6AAD"/>
    <w:rsid w:val="00DB763A"/>
    <w:rsid w:val="00DB7C5E"/>
    <w:rsid w:val="00DB7EF3"/>
    <w:rsid w:val="00DC01F0"/>
    <w:rsid w:val="00DC0269"/>
    <w:rsid w:val="00DC3E73"/>
    <w:rsid w:val="00DC4C36"/>
    <w:rsid w:val="00DC4CAE"/>
    <w:rsid w:val="00DC5B79"/>
    <w:rsid w:val="00DC6217"/>
    <w:rsid w:val="00DC7577"/>
    <w:rsid w:val="00DD0237"/>
    <w:rsid w:val="00DD0688"/>
    <w:rsid w:val="00DD0A67"/>
    <w:rsid w:val="00DD12AE"/>
    <w:rsid w:val="00DD1BB7"/>
    <w:rsid w:val="00DD23FC"/>
    <w:rsid w:val="00DD245D"/>
    <w:rsid w:val="00DD2A25"/>
    <w:rsid w:val="00DD2F2D"/>
    <w:rsid w:val="00DD32A7"/>
    <w:rsid w:val="00DD424E"/>
    <w:rsid w:val="00DD4687"/>
    <w:rsid w:val="00DD5339"/>
    <w:rsid w:val="00DD5497"/>
    <w:rsid w:val="00DD7DFC"/>
    <w:rsid w:val="00DE0DEF"/>
    <w:rsid w:val="00DE0E91"/>
    <w:rsid w:val="00DE3CF8"/>
    <w:rsid w:val="00DE4171"/>
    <w:rsid w:val="00DE4F26"/>
    <w:rsid w:val="00DE6949"/>
    <w:rsid w:val="00DE7333"/>
    <w:rsid w:val="00DE7718"/>
    <w:rsid w:val="00DE7738"/>
    <w:rsid w:val="00DF074E"/>
    <w:rsid w:val="00DF0A4C"/>
    <w:rsid w:val="00DF0B22"/>
    <w:rsid w:val="00DF0C0E"/>
    <w:rsid w:val="00DF2DBF"/>
    <w:rsid w:val="00DF3221"/>
    <w:rsid w:val="00DF4258"/>
    <w:rsid w:val="00DF624A"/>
    <w:rsid w:val="00DF7C04"/>
    <w:rsid w:val="00E01ED1"/>
    <w:rsid w:val="00E043A1"/>
    <w:rsid w:val="00E04881"/>
    <w:rsid w:val="00E05C29"/>
    <w:rsid w:val="00E0643D"/>
    <w:rsid w:val="00E0708B"/>
    <w:rsid w:val="00E0721B"/>
    <w:rsid w:val="00E108E9"/>
    <w:rsid w:val="00E10A26"/>
    <w:rsid w:val="00E118F9"/>
    <w:rsid w:val="00E11E66"/>
    <w:rsid w:val="00E12196"/>
    <w:rsid w:val="00E125E3"/>
    <w:rsid w:val="00E12AD6"/>
    <w:rsid w:val="00E12EBC"/>
    <w:rsid w:val="00E13A44"/>
    <w:rsid w:val="00E167F1"/>
    <w:rsid w:val="00E16E1C"/>
    <w:rsid w:val="00E17088"/>
    <w:rsid w:val="00E175EE"/>
    <w:rsid w:val="00E202AC"/>
    <w:rsid w:val="00E2043D"/>
    <w:rsid w:val="00E21C1F"/>
    <w:rsid w:val="00E22A5B"/>
    <w:rsid w:val="00E22EF1"/>
    <w:rsid w:val="00E231CE"/>
    <w:rsid w:val="00E23CB0"/>
    <w:rsid w:val="00E24850"/>
    <w:rsid w:val="00E27E63"/>
    <w:rsid w:val="00E300ED"/>
    <w:rsid w:val="00E30A7F"/>
    <w:rsid w:val="00E31C29"/>
    <w:rsid w:val="00E32B6A"/>
    <w:rsid w:val="00E334A3"/>
    <w:rsid w:val="00E337A4"/>
    <w:rsid w:val="00E34370"/>
    <w:rsid w:val="00E35CD1"/>
    <w:rsid w:val="00E3619C"/>
    <w:rsid w:val="00E36A7D"/>
    <w:rsid w:val="00E36C9A"/>
    <w:rsid w:val="00E37219"/>
    <w:rsid w:val="00E377D0"/>
    <w:rsid w:val="00E378FF"/>
    <w:rsid w:val="00E40D99"/>
    <w:rsid w:val="00E428BF"/>
    <w:rsid w:val="00E42D43"/>
    <w:rsid w:val="00E4308E"/>
    <w:rsid w:val="00E43641"/>
    <w:rsid w:val="00E443A1"/>
    <w:rsid w:val="00E44CA0"/>
    <w:rsid w:val="00E45CF6"/>
    <w:rsid w:val="00E45DA6"/>
    <w:rsid w:val="00E46487"/>
    <w:rsid w:val="00E46D78"/>
    <w:rsid w:val="00E51B4D"/>
    <w:rsid w:val="00E523B1"/>
    <w:rsid w:val="00E52537"/>
    <w:rsid w:val="00E528B6"/>
    <w:rsid w:val="00E52BBB"/>
    <w:rsid w:val="00E52D86"/>
    <w:rsid w:val="00E53EAB"/>
    <w:rsid w:val="00E54E07"/>
    <w:rsid w:val="00E56D58"/>
    <w:rsid w:val="00E56DF6"/>
    <w:rsid w:val="00E56E13"/>
    <w:rsid w:val="00E60E94"/>
    <w:rsid w:val="00E6125F"/>
    <w:rsid w:val="00E61457"/>
    <w:rsid w:val="00E6151F"/>
    <w:rsid w:val="00E62A9B"/>
    <w:rsid w:val="00E63178"/>
    <w:rsid w:val="00E63AE9"/>
    <w:rsid w:val="00E64538"/>
    <w:rsid w:val="00E6466F"/>
    <w:rsid w:val="00E64E2E"/>
    <w:rsid w:val="00E64F57"/>
    <w:rsid w:val="00E669C1"/>
    <w:rsid w:val="00E67EA4"/>
    <w:rsid w:val="00E704BE"/>
    <w:rsid w:val="00E7175F"/>
    <w:rsid w:val="00E71CD7"/>
    <w:rsid w:val="00E72519"/>
    <w:rsid w:val="00E73A05"/>
    <w:rsid w:val="00E74B88"/>
    <w:rsid w:val="00E75145"/>
    <w:rsid w:val="00E76901"/>
    <w:rsid w:val="00E77AC2"/>
    <w:rsid w:val="00E806B8"/>
    <w:rsid w:val="00E808E8"/>
    <w:rsid w:val="00E81599"/>
    <w:rsid w:val="00E822FD"/>
    <w:rsid w:val="00E82594"/>
    <w:rsid w:val="00E82AD2"/>
    <w:rsid w:val="00E830EE"/>
    <w:rsid w:val="00E83589"/>
    <w:rsid w:val="00E84216"/>
    <w:rsid w:val="00E86CAA"/>
    <w:rsid w:val="00E870E7"/>
    <w:rsid w:val="00E87CCA"/>
    <w:rsid w:val="00E9098F"/>
    <w:rsid w:val="00E91481"/>
    <w:rsid w:val="00E92A46"/>
    <w:rsid w:val="00E93E2A"/>
    <w:rsid w:val="00E9548A"/>
    <w:rsid w:val="00E95B8C"/>
    <w:rsid w:val="00E96996"/>
    <w:rsid w:val="00E97119"/>
    <w:rsid w:val="00E97EEE"/>
    <w:rsid w:val="00EA06BC"/>
    <w:rsid w:val="00EA0D58"/>
    <w:rsid w:val="00EA0E73"/>
    <w:rsid w:val="00EA2350"/>
    <w:rsid w:val="00EA26D5"/>
    <w:rsid w:val="00EA3795"/>
    <w:rsid w:val="00EA40BB"/>
    <w:rsid w:val="00EA548B"/>
    <w:rsid w:val="00EA5BB6"/>
    <w:rsid w:val="00EA5EFB"/>
    <w:rsid w:val="00EA7A35"/>
    <w:rsid w:val="00EA7FE5"/>
    <w:rsid w:val="00EB00FD"/>
    <w:rsid w:val="00EB0F21"/>
    <w:rsid w:val="00EB136B"/>
    <w:rsid w:val="00EB1AF8"/>
    <w:rsid w:val="00EB1F7B"/>
    <w:rsid w:val="00EB2297"/>
    <w:rsid w:val="00EB2578"/>
    <w:rsid w:val="00EB2BA0"/>
    <w:rsid w:val="00EB3F89"/>
    <w:rsid w:val="00EB42C6"/>
    <w:rsid w:val="00EB441A"/>
    <w:rsid w:val="00EB4531"/>
    <w:rsid w:val="00EB47C2"/>
    <w:rsid w:val="00EB59E3"/>
    <w:rsid w:val="00EB5F22"/>
    <w:rsid w:val="00EB61A4"/>
    <w:rsid w:val="00EB6312"/>
    <w:rsid w:val="00EB75C7"/>
    <w:rsid w:val="00EB7F85"/>
    <w:rsid w:val="00EC06E9"/>
    <w:rsid w:val="00EC1644"/>
    <w:rsid w:val="00EC2412"/>
    <w:rsid w:val="00EC27E8"/>
    <w:rsid w:val="00EC49EE"/>
    <w:rsid w:val="00EC50C7"/>
    <w:rsid w:val="00EC6132"/>
    <w:rsid w:val="00EC6CE7"/>
    <w:rsid w:val="00EC7F3E"/>
    <w:rsid w:val="00ED2939"/>
    <w:rsid w:val="00ED39ED"/>
    <w:rsid w:val="00ED4766"/>
    <w:rsid w:val="00ED5803"/>
    <w:rsid w:val="00ED6635"/>
    <w:rsid w:val="00ED6F3D"/>
    <w:rsid w:val="00EE06BB"/>
    <w:rsid w:val="00EE1C38"/>
    <w:rsid w:val="00EE2724"/>
    <w:rsid w:val="00EE3371"/>
    <w:rsid w:val="00EE3501"/>
    <w:rsid w:val="00EE4632"/>
    <w:rsid w:val="00EE521E"/>
    <w:rsid w:val="00EE523E"/>
    <w:rsid w:val="00EE5EDD"/>
    <w:rsid w:val="00EE610A"/>
    <w:rsid w:val="00EE7035"/>
    <w:rsid w:val="00EE76C7"/>
    <w:rsid w:val="00EF0D8E"/>
    <w:rsid w:val="00EF177C"/>
    <w:rsid w:val="00EF219B"/>
    <w:rsid w:val="00EF35A7"/>
    <w:rsid w:val="00EF4164"/>
    <w:rsid w:val="00EF420D"/>
    <w:rsid w:val="00EF44AA"/>
    <w:rsid w:val="00EF5391"/>
    <w:rsid w:val="00EF54CF"/>
    <w:rsid w:val="00EF56B4"/>
    <w:rsid w:val="00EF5958"/>
    <w:rsid w:val="00EF68BF"/>
    <w:rsid w:val="00EF77C3"/>
    <w:rsid w:val="00EF7DB2"/>
    <w:rsid w:val="00F00873"/>
    <w:rsid w:val="00F00E44"/>
    <w:rsid w:val="00F0264B"/>
    <w:rsid w:val="00F026BD"/>
    <w:rsid w:val="00F05074"/>
    <w:rsid w:val="00F05B22"/>
    <w:rsid w:val="00F072D1"/>
    <w:rsid w:val="00F0772D"/>
    <w:rsid w:val="00F10125"/>
    <w:rsid w:val="00F10E4E"/>
    <w:rsid w:val="00F10F0D"/>
    <w:rsid w:val="00F113D7"/>
    <w:rsid w:val="00F114A7"/>
    <w:rsid w:val="00F1186E"/>
    <w:rsid w:val="00F12ACA"/>
    <w:rsid w:val="00F13ABA"/>
    <w:rsid w:val="00F150A5"/>
    <w:rsid w:val="00F15507"/>
    <w:rsid w:val="00F15D2E"/>
    <w:rsid w:val="00F16312"/>
    <w:rsid w:val="00F2035D"/>
    <w:rsid w:val="00F205DB"/>
    <w:rsid w:val="00F209FB"/>
    <w:rsid w:val="00F20C69"/>
    <w:rsid w:val="00F20C99"/>
    <w:rsid w:val="00F20F8D"/>
    <w:rsid w:val="00F211FC"/>
    <w:rsid w:val="00F21F08"/>
    <w:rsid w:val="00F2289A"/>
    <w:rsid w:val="00F22AFF"/>
    <w:rsid w:val="00F22BFE"/>
    <w:rsid w:val="00F23874"/>
    <w:rsid w:val="00F248BA"/>
    <w:rsid w:val="00F24A05"/>
    <w:rsid w:val="00F255EB"/>
    <w:rsid w:val="00F25D7C"/>
    <w:rsid w:val="00F264D4"/>
    <w:rsid w:val="00F275AE"/>
    <w:rsid w:val="00F277B0"/>
    <w:rsid w:val="00F3003D"/>
    <w:rsid w:val="00F311A8"/>
    <w:rsid w:val="00F31B1D"/>
    <w:rsid w:val="00F31EA0"/>
    <w:rsid w:val="00F3524F"/>
    <w:rsid w:val="00F36BB3"/>
    <w:rsid w:val="00F3785A"/>
    <w:rsid w:val="00F37E87"/>
    <w:rsid w:val="00F40179"/>
    <w:rsid w:val="00F416E3"/>
    <w:rsid w:val="00F41CC9"/>
    <w:rsid w:val="00F4244C"/>
    <w:rsid w:val="00F42A17"/>
    <w:rsid w:val="00F43D7F"/>
    <w:rsid w:val="00F44150"/>
    <w:rsid w:val="00F4489B"/>
    <w:rsid w:val="00F44BF8"/>
    <w:rsid w:val="00F45352"/>
    <w:rsid w:val="00F453F9"/>
    <w:rsid w:val="00F4617C"/>
    <w:rsid w:val="00F4788D"/>
    <w:rsid w:val="00F50207"/>
    <w:rsid w:val="00F50440"/>
    <w:rsid w:val="00F50C6B"/>
    <w:rsid w:val="00F52007"/>
    <w:rsid w:val="00F525A5"/>
    <w:rsid w:val="00F52AD5"/>
    <w:rsid w:val="00F52BE2"/>
    <w:rsid w:val="00F530F4"/>
    <w:rsid w:val="00F53688"/>
    <w:rsid w:val="00F53C7E"/>
    <w:rsid w:val="00F54369"/>
    <w:rsid w:val="00F55B45"/>
    <w:rsid w:val="00F56F77"/>
    <w:rsid w:val="00F601D3"/>
    <w:rsid w:val="00F603D2"/>
    <w:rsid w:val="00F612B2"/>
    <w:rsid w:val="00F62EB2"/>
    <w:rsid w:val="00F63A8E"/>
    <w:rsid w:val="00F643A5"/>
    <w:rsid w:val="00F64F98"/>
    <w:rsid w:val="00F651E2"/>
    <w:rsid w:val="00F6627F"/>
    <w:rsid w:val="00F6636E"/>
    <w:rsid w:val="00F669DF"/>
    <w:rsid w:val="00F66AFD"/>
    <w:rsid w:val="00F66DBA"/>
    <w:rsid w:val="00F672CA"/>
    <w:rsid w:val="00F6744D"/>
    <w:rsid w:val="00F676D4"/>
    <w:rsid w:val="00F705B4"/>
    <w:rsid w:val="00F72C94"/>
    <w:rsid w:val="00F743AE"/>
    <w:rsid w:val="00F751E5"/>
    <w:rsid w:val="00F75A09"/>
    <w:rsid w:val="00F7723F"/>
    <w:rsid w:val="00F778A9"/>
    <w:rsid w:val="00F815F9"/>
    <w:rsid w:val="00F8175B"/>
    <w:rsid w:val="00F85354"/>
    <w:rsid w:val="00F85893"/>
    <w:rsid w:val="00F8592B"/>
    <w:rsid w:val="00F85BBA"/>
    <w:rsid w:val="00F85DCC"/>
    <w:rsid w:val="00F86214"/>
    <w:rsid w:val="00F8681A"/>
    <w:rsid w:val="00F87F22"/>
    <w:rsid w:val="00F90680"/>
    <w:rsid w:val="00F95674"/>
    <w:rsid w:val="00F966A6"/>
    <w:rsid w:val="00F97276"/>
    <w:rsid w:val="00F9755B"/>
    <w:rsid w:val="00F975E4"/>
    <w:rsid w:val="00F97A50"/>
    <w:rsid w:val="00FA0B3E"/>
    <w:rsid w:val="00FA1CE1"/>
    <w:rsid w:val="00FA302E"/>
    <w:rsid w:val="00FA3680"/>
    <w:rsid w:val="00FA371D"/>
    <w:rsid w:val="00FA56CD"/>
    <w:rsid w:val="00FA5E7D"/>
    <w:rsid w:val="00FB107C"/>
    <w:rsid w:val="00FB1AE7"/>
    <w:rsid w:val="00FB1D32"/>
    <w:rsid w:val="00FB1F60"/>
    <w:rsid w:val="00FB2F91"/>
    <w:rsid w:val="00FB3356"/>
    <w:rsid w:val="00FB4579"/>
    <w:rsid w:val="00FB4DEB"/>
    <w:rsid w:val="00FB500A"/>
    <w:rsid w:val="00FB5CD1"/>
    <w:rsid w:val="00FB6A5D"/>
    <w:rsid w:val="00FB719D"/>
    <w:rsid w:val="00FB7C75"/>
    <w:rsid w:val="00FC121B"/>
    <w:rsid w:val="00FC15DD"/>
    <w:rsid w:val="00FC2F54"/>
    <w:rsid w:val="00FC3F40"/>
    <w:rsid w:val="00FC42AA"/>
    <w:rsid w:val="00FC4A98"/>
    <w:rsid w:val="00FC4D42"/>
    <w:rsid w:val="00FC518E"/>
    <w:rsid w:val="00FC6885"/>
    <w:rsid w:val="00FC6904"/>
    <w:rsid w:val="00FC6978"/>
    <w:rsid w:val="00FC7193"/>
    <w:rsid w:val="00FC749F"/>
    <w:rsid w:val="00FC79E4"/>
    <w:rsid w:val="00FC7AF6"/>
    <w:rsid w:val="00FD0E2B"/>
    <w:rsid w:val="00FD170E"/>
    <w:rsid w:val="00FD17AF"/>
    <w:rsid w:val="00FD1F10"/>
    <w:rsid w:val="00FD2298"/>
    <w:rsid w:val="00FD3C61"/>
    <w:rsid w:val="00FD616D"/>
    <w:rsid w:val="00FD65CE"/>
    <w:rsid w:val="00FD65EC"/>
    <w:rsid w:val="00FD6872"/>
    <w:rsid w:val="00FD6CB0"/>
    <w:rsid w:val="00FD74F1"/>
    <w:rsid w:val="00FE0BC0"/>
    <w:rsid w:val="00FE1173"/>
    <w:rsid w:val="00FE12A5"/>
    <w:rsid w:val="00FE2410"/>
    <w:rsid w:val="00FE400C"/>
    <w:rsid w:val="00FE4F5C"/>
    <w:rsid w:val="00FE4F65"/>
    <w:rsid w:val="00FE5FF5"/>
    <w:rsid w:val="00FE607F"/>
    <w:rsid w:val="00FE6B9B"/>
    <w:rsid w:val="00FE74FE"/>
    <w:rsid w:val="00FF0196"/>
    <w:rsid w:val="00FF033C"/>
    <w:rsid w:val="00FF0927"/>
    <w:rsid w:val="00FF14BD"/>
    <w:rsid w:val="00FF19D8"/>
    <w:rsid w:val="00FF25B6"/>
    <w:rsid w:val="00FF29C4"/>
    <w:rsid w:val="00FF2B09"/>
    <w:rsid w:val="00FF2BD2"/>
    <w:rsid w:val="00FF32BC"/>
    <w:rsid w:val="00FF37CC"/>
    <w:rsid w:val="00FF3940"/>
    <w:rsid w:val="00FF39A7"/>
    <w:rsid w:val="00FF42A3"/>
    <w:rsid w:val="00FF4311"/>
    <w:rsid w:val="00FF47BD"/>
    <w:rsid w:val="00FF6E1F"/>
    <w:rsid w:val="00FF760F"/>
    <w:rsid w:val="00FF7C7A"/>
    <w:rsid w:val="01282476"/>
    <w:rsid w:val="01323191"/>
    <w:rsid w:val="013336F5"/>
    <w:rsid w:val="01344538"/>
    <w:rsid w:val="017B6947"/>
    <w:rsid w:val="01924E6C"/>
    <w:rsid w:val="01B71C40"/>
    <w:rsid w:val="01CC44C2"/>
    <w:rsid w:val="01D53529"/>
    <w:rsid w:val="01DD222C"/>
    <w:rsid w:val="026A439F"/>
    <w:rsid w:val="028B60D0"/>
    <w:rsid w:val="029341B0"/>
    <w:rsid w:val="02BD446B"/>
    <w:rsid w:val="032D5A60"/>
    <w:rsid w:val="03316944"/>
    <w:rsid w:val="03553488"/>
    <w:rsid w:val="03A0348A"/>
    <w:rsid w:val="03A91D45"/>
    <w:rsid w:val="03DA0613"/>
    <w:rsid w:val="03DA14C3"/>
    <w:rsid w:val="03F9581F"/>
    <w:rsid w:val="04005F20"/>
    <w:rsid w:val="04166887"/>
    <w:rsid w:val="041D2E6E"/>
    <w:rsid w:val="045249A1"/>
    <w:rsid w:val="04551546"/>
    <w:rsid w:val="049E12AB"/>
    <w:rsid w:val="04D47ADC"/>
    <w:rsid w:val="051422C5"/>
    <w:rsid w:val="053C3622"/>
    <w:rsid w:val="054D5112"/>
    <w:rsid w:val="05514763"/>
    <w:rsid w:val="055E3C77"/>
    <w:rsid w:val="056B53AD"/>
    <w:rsid w:val="05C4428C"/>
    <w:rsid w:val="05D805FE"/>
    <w:rsid w:val="05DE4F6B"/>
    <w:rsid w:val="06030077"/>
    <w:rsid w:val="0636261E"/>
    <w:rsid w:val="063A0733"/>
    <w:rsid w:val="063A518E"/>
    <w:rsid w:val="06495AA7"/>
    <w:rsid w:val="064D6B85"/>
    <w:rsid w:val="06715C6F"/>
    <w:rsid w:val="06855EEA"/>
    <w:rsid w:val="069A6364"/>
    <w:rsid w:val="069E50FF"/>
    <w:rsid w:val="06AC1DC1"/>
    <w:rsid w:val="06B00ACA"/>
    <w:rsid w:val="06BD1A38"/>
    <w:rsid w:val="06C64C27"/>
    <w:rsid w:val="06F32019"/>
    <w:rsid w:val="07286528"/>
    <w:rsid w:val="07296C56"/>
    <w:rsid w:val="072A3791"/>
    <w:rsid w:val="07551AA4"/>
    <w:rsid w:val="07950BFD"/>
    <w:rsid w:val="07A62C31"/>
    <w:rsid w:val="07CA6DB7"/>
    <w:rsid w:val="07E477CB"/>
    <w:rsid w:val="087A0985"/>
    <w:rsid w:val="08913F90"/>
    <w:rsid w:val="08AA0007"/>
    <w:rsid w:val="08B363C6"/>
    <w:rsid w:val="08E310CF"/>
    <w:rsid w:val="08F44C99"/>
    <w:rsid w:val="0911370C"/>
    <w:rsid w:val="091C4050"/>
    <w:rsid w:val="094F6C52"/>
    <w:rsid w:val="09631A8D"/>
    <w:rsid w:val="096B1814"/>
    <w:rsid w:val="096B33A7"/>
    <w:rsid w:val="09702F64"/>
    <w:rsid w:val="09804A46"/>
    <w:rsid w:val="098F1BE6"/>
    <w:rsid w:val="09960310"/>
    <w:rsid w:val="099D5884"/>
    <w:rsid w:val="09E0581F"/>
    <w:rsid w:val="0A52285E"/>
    <w:rsid w:val="0A572817"/>
    <w:rsid w:val="0A860B76"/>
    <w:rsid w:val="0AA45AEA"/>
    <w:rsid w:val="0ADE7CDB"/>
    <w:rsid w:val="0AE63477"/>
    <w:rsid w:val="0AEB296E"/>
    <w:rsid w:val="0B041AA3"/>
    <w:rsid w:val="0B2B0728"/>
    <w:rsid w:val="0B487059"/>
    <w:rsid w:val="0B594EDA"/>
    <w:rsid w:val="0B5B4B04"/>
    <w:rsid w:val="0B953349"/>
    <w:rsid w:val="0BAB0DE6"/>
    <w:rsid w:val="0BE22FD6"/>
    <w:rsid w:val="0BF83BD3"/>
    <w:rsid w:val="0C160ABD"/>
    <w:rsid w:val="0C335F44"/>
    <w:rsid w:val="0C5740D9"/>
    <w:rsid w:val="0C5B7802"/>
    <w:rsid w:val="0C813195"/>
    <w:rsid w:val="0C844653"/>
    <w:rsid w:val="0D274AE2"/>
    <w:rsid w:val="0D2A7094"/>
    <w:rsid w:val="0D36497D"/>
    <w:rsid w:val="0DB50145"/>
    <w:rsid w:val="0DEF54D5"/>
    <w:rsid w:val="0DF24E94"/>
    <w:rsid w:val="0DF51DC3"/>
    <w:rsid w:val="0E157E6E"/>
    <w:rsid w:val="0E9D18BC"/>
    <w:rsid w:val="0E9F2A41"/>
    <w:rsid w:val="0EB13993"/>
    <w:rsid w:val="0EB85A9F"/>
    <w:rsid w:val="0ECC1587"/>
    <w:rsid w:val="0EE52C23"/>
    <w:rsid w:val="0F230DED"/>
    <w:rsid w:val="0F2C23AC"/>
    <w:rsid w:val="0F5A7753"/>
    <w:rsid w:val="0F610327"/>
    <w:rsid w:val="0F741475"/>
    <w:rsid w:val="0F962388"/>
    <w:rsid w:val="0FA564E0"/>
    <w:rsid w:val="0FCF1E53"/>
    <w:rsid w:val="102B63DD"/>
    <w:rsid w:val="102E5DA6"/>
    <w:rsid w:val="104C28F2"/>
    <w:rsid w:val="104F01EA"/>
    <w:rsid w:val="10595ED8"/>
    <w:rsid w:val="106324AA"/>
    <w:rsid w:val="10682080"/>
    <w:rsid w:val="10994E3C"/>
    <w:rsid w:val="10A460A4"/>
    <w:rsid w:val="10AD5701"/>
    <w:rsid w:val="10B95493"/>
    <w:rsid w:val="10D74607"/>
    <w:rsid w:val="10EE12D5"/>
    <w:rsid w:val="111859D8"/>
    <w:rsid w:val="114B15BA"/>
    <w:rsid w:val="119F34BC"/>
    <w:rsid w:val="11D16BB7"/>
    <w:rsid w:val="123B13FE"/>
    <w:rsid w:val="125464F3"/>
    <w:rsid w:val="1256252F"/>
    <w:rsid w:val="125B0667"/>
    <w:rsid w:val="1268778D"/>
    <w:rsid w:val="1273087D"/>
    <w:rsid w:val="127B28F6"/>
    <w:rsid w:val="127D2F28"/>
    <w:rsid w:val="12C2412B"/>
    <w:rsid w:val="12C61E2C"/>
    <w:rsid w:val="12ED3697"/>
    <w:rsid w:val="13702286"/>
    <w:rsid w:val="137D3FC8"/>
    <w:rsid w:val="13875CF9"/>
    <w:rsid w:val="13ED56D6"/>
    <w:rsid w:val="13EF1105"/>
    <w:rsid w:val="13F03C78"/>
    <w:rsid w:val="13F05DE6"/>
    <w:rsid w:val="14343571"/>
    <w:rsid w:val="14487992"/>
    <w:rsid w:val="145E3247"/>
    <w:rsid w:val="147449D4"/>
    <w:rsid w:val="14AA6C87"/>
    <w:rsid w:val="14B02315"/>
    <w:rsid w:val="14B83A6A"/>
    <w:rsid w:val="15047986"/>
    <w:rsid w:val="1514205A"/>
    <w:rsid w:val="151B37EC"/>
    <w:rsid w:val="15536932"/>
    <w:rsid w:val="15641A4F"/>
    <w:rsid w:val="1569584E"/>
    <w:rsid w:val="158D7D5E"/>
    <w:rsid w:val="159B06BE"/>
    <w:rsid w:val="15AB11FE"/>
    <w:rsid w:val="15B51650"/>
    <w:rsid w:val="15BB0877"/>
    <w:rsid w:val="15C060D0"/>
    <w:rsid w:val="15E62BC0"/>
    <w:rsid w:val="15E62C5C"/>
    <w:rsid w:val="16050712"/>
    <w:rsid w:val="160C49CE"/>
    <w:rsid w:val="16134E95"/>
    <w:rsid w:val="162D69E4"/>
    <w:rsid w:val="1657574B"/>
    <w:rsid w:val="1664677D"/>
    <w:rsid w:val="166F2784"/>
    <w:rsid w:val="1688054B"/>
    <w:rsid w:val="16AB3C06"/>
    <w:rsid w:val="16AB576A"/>
    <w:rsid w:val="16C32DE0"/>
    <w:rsid w:val="16CB7BBB"/>
    <w:rsid w:val="16F412FC"/>
    <w:rsid w:val="176536DD"/>
    <w:rsid w:val="177D3790"/>
    <w:rsid w:val="1785144D"/>
    <w:rsid w:val="179B7D05"/>
    <w:rsid w:val="17C303B5"/>
    <w:rsid w:val="17D57A8D"/>
    <w:rsid w:val="17F81738"/>
    <w:rsid w:val="181E1779"/>
    <w:rsid w:val="18422A4B"/>
    <w:rsid w:val="18570004"/>
    <w:rsid w:val="18714DFB"/>
    <w:rsid w:val="188425ED"/>
    <w:rsid w:val="18A50451"/>
    <w:rsid w:val="18B73D46"/>
    <w:rsid w:val="18D32E48"/>
    <w:rsid w:val="18E76AA6"/>
    <w:rsid w:val="18FB3767"/>
    <w:rsid w:val="191D6D61"/>
    <w:rsid w:val="193252EA"/>
    <w:rsid w:val="19401210"/>
    <w:rsid w:val="195178E8"/>
    <w:rsid w:val="19663491"/>
    <w:rsid w:val="19FD156A"/>
    <w:rsid w:val="1A63056A"/>
    <w:rsid w:val="1A6D3BA7"/>
    <w:rsid w:val="1A8D7083"/>
    <w:rsid w:val="1A93539F"/>
    <w:rsid w:val="1AA2794B"/>
    <w:rsid w:val="1AB86AEE"/>
    <w:rsid w:val="1ABF6857"/>
    <w:rsid w:val="1AEF5326"/>
    <w:rsid w:val="1AF95516"/>
    <w:rsid w:val="1B6F7054"/>
    <w:rsid w:val="1BCF3308"/>
    <w:rsid w:val="1BD57D3C"/>
    <w:rsid w:val="1BD96549"/>
    <w:rsid w:val="1C094AED"/>
    <w:rsid w:val="1C0E300B"/>
    <w:rsid w:val="1C2925C7"/>
    <w:rsid w:val="1C3E2168"/>
    <w:rsid w:val="1C4039B2"/>
    <w:rsid w:val="1C672924"/>
    <w:rsid w:val="1C923709"/>
    <w:rsid w:val="1C9C53F3"/>
    <w:rsid w:val="1C9C683C"/>
    <w:rsid w:val="1CAB1DC5"/>
    <w:rsid w:val="1CB10E08"/>
    <w:rsid w:val="1CBE2C7F"/>
    <w:rsid w:val="1CC037BD"/>
    <w:rsid w:val="1CC07645"/>
    <w:rsid w:val="1CED49D2"/>
    <w:rsid w:val="1D663E8A"/>
    <w:rsid w:val="1D726B34"/>
    <w:rsid w:val="1D735D7C"/>
    <w:rsid w:val="1D966CA4"/>
    <w:rsid w:val="1DA220B0"/>
    <w:rsid w:val="1DC5234F"/>
    <w:rsid w:val="1DF33580"/>
    <w:rsid w:val="1DF6360A"/>
    <w:rsid w:val="1E0800F9"/>
    <w:rsid w:val="1E0D3EFD"/>
    <w:rsid w:val="1E436009"/>
    <w:rsid w:val="1E6E11D6"/>
    <w:rsid w:val="1E6F2DFA"/>
    <w:rsid w:val="1E9A2787"/>
    <w:rsid w:val="1EAC315C"/>
    <w:rsid w:val="1F176D21"/>
    <w:rsid w:val="1F330958"/>
    <w:rsid w:val="1F3F6C55"/>
    <w:rsid w:val="1F4B48FE"/>
    <w:rsid w:val="1F6545EB"/>
    <w:rsid w:val="1F6646D6"/>
    <w:rsid w:val="1F7E03A9"/>
    <w:rsid w:val="1F9E009E"/>
    <w:rsid w:val="1FA74856"/>
    <w:rsid w:val="1FAC627F"/>
    <w:rsid w:val="1FB24072"/>
    <w:rsid w:val="1FCE7916"/>
    <w:rsid w:val="1FD851FF"/>
    <w:rsid w:val="1FD87D8A"/>
    <w:rsid w:val="1FE10F1F"/>
    <w:rsid w:val="1FFA2EA9"/>
    <w:rsid w:val="20145D6E"/>
    <w:rsid w:val="20203004"/>
    <w:rsid w:val="205D6D21"/>
    <w:rsid w:val="206E79BD"/>
    <w:rsid w:val="207B04EA"/>
    <w:rsid w:val="209B62D5"/>
    <w:rsid w:val="20A95318"/>
    <w:rsid w:val="20DA7DCC"/>
    <w:rsid w:val="20DE2B2E"/>
    <w:rsid w:val="20EE3771"/>
    <w:rsid w:val="20F35A3E"/>
    <w:rsid w:val="211454E8"/>
    <w:rsid w:val="211F0283"/>
    <w:rsid w:val="21221E8D"/>
    <w:rsid w:val="213618A3"/>
    <w:rsid w:val="214513F9"/>
    <w:rsid w:val="21464E98"/>
    <w:rsid w:val="214C7A9F"/>
    <w:rsid w:val="215C2357"/>
    <w:rsid w:val="216C6DB9"/>
    <w:rsid w:val="21BA23BC"/>
    <w:rsid w:val="21D57DF7"/>
    <w:rsid w:val="21EA00BD"/>
    <w:rsid w:val="22100D5E"/>
    <w:rsid w:val="22345E6C"/>
    <w:rsid w:val="223D008C"/>
    <w:rsid w:val="2251070C"/>
    <w:rsid w:val="22672835"/>
    <w:rsid w:val="22A53E6C"/>
    <w:rsid w:val="22E40417"/>
    <w:rsid w:val="22ED7032"/>
    <w:rsid w:val="22F55DF5"/>
    <w:rsid w:val="22FE657B"/>
    <w:rsid w:val="23051DD7"/>
    <w:rsid w:val="23111092"/>
    <w:rsid w:val="23317711"/>
    <w:rsid w:val="233B0B52"/>
    <w:rsid w:val="23544241"/>
    <w:rsid w:val="23594EB9"/>
    <w:rsid w:val="237D75C8"/>
    <w:rsid w:val="23892F73"/>
    <w:rsid w:val="23936655"/>
    <w:rsid w:val="23CE2D46"/>
    <w:rsid w:val="240F6EA0"/>
    <w:rsid w:val="243B683A"/>
    <w:rsid w:val="24565933"/>
    <w:rsid w:val="245A70C7"/>
    <w:rsid w:val="24603B63"/>
    <w:rsid w:val="24733210"/>
    <w:rsid w:val="2492053B"/>
    <w:rsid w:val="24933923"/>
    <w:rsid w:val="24C8644C"/>
    <w:rsid w:val="24DF7440"/>
    <w:rsid w:val="24E9382B"/>
    <w:rsid w:val="24EC78FA"/>
    <w:rsid w:val="24F80A8E"/>
    <w:rsid w:val="25145FE7"/>
    <w:rsid w:val="251674D1"/>
    <w:rsid w:val="252349C8"/>
    <w:rsid w:val="254170DA"/>
    <w:rsid w:val="25554A78"/>
    <w:rsid w:val="25A810F2"/>
    <w:rsid w:val="25B93ABF"/>
    <w:rsid w:val="25C00999"/>
    <w:rsid w:val="25C83EEA"/>
    <w:rsid w:val="25F2396D"/>
    <w:rsid w:val="25FD114E"/>
    <w:rsid w:val="260329FC"/>
    <w:rsid w:val="261057E0"/>
    <w:rsid w:val="26185B56"/>
    <w:rsid w:val="26303CE2"/>
    <w:rsid w:val="263E4998"/>
    <w:rsid w:val="26747C51"/>
    <w:rsid w:val="267F1C34"/>
    <w:rsid w:val="268945BC"/>
    <w:rsid w:val="26FC0280"/>
    <w:rsid w:val="27000E64"/>
    <w:rsid w:val="270446AB"/>
    <w:rsid w:val="27276F81"/>
    <w:rsid w:val="276808FF"/>
    <w:rsid w:val="27D66BF8"/>
    <w:rsid w:val="27E00987"/>
    <w:rsid w:val="27F2069D"/>
    <w:rsid w:val="27F7126F"/>
    <w:rsid w:val="28092109"/>
    <w:rsid w:val="28153198"/>
    <w:rsid w:val="28505979"/>
    <w:rsid w:val="2856743D"/>
    <w:rsid w:val="28585C9E"/>
    <w:rsid w:val="287E4FFF"/>
    <w:rsid w:val="28857D9E"/>
    <w:rsid w:val="28A75875"/>
    <w:rsid w:val="28BF7BD2"/>
    <w:rsid w:val="28D56B60"/>
    <w:rsid w:val="28E066A5"/>
    <w:rsid w:val="29045674"/>
    <w:rsid w:val="29240123"/>
    <w:rsid w:val="292A23DC"/>
    <w:rsid w:val="2935364A"/>
    <w:rsid w:val="293949B8"/>
    <w:rsid w:val="29414898"/>
    <w:rsid w:val="296D2CED"/>
    <w:rsid w:val="29921708"/>
    <w:rsid w:val="29B56E1A"/>
    <w:rsid w:val="29C8570A"/>
    <w:rsid w:val="29FF0628"/>
    <w:rsid w:val="2A004D5F"/>
    <w:rsid w:val="2A087509"/>
    <w:rsid w:val="2A0A1924"/>
    <w:rsid w:val="2A177C41"/>
    <w:rsid w:val="2A356597"/>
    <w:rsid w:val="2A506A5C"/>
    <w:rsid w:val="2A8075CD"/>
    <w:rsid w:val="2A843F87"/>
    <w:rsid w:val="2AD22E52"/>
    <w:rsid w:val="2AD871E0"/>
    <w:rsid w:val="2B2424D5"/>
    <w:rsid w:val="2B562E22"/>
    <w:rsid w:val="2B643989"/>
    <w:rsid w:val="2B744CEA"/>
    <w:rsid w:val="2B9B352D"/>
    <w:rsid w:val="2BA45C8C"/>
    <w:rsid w:val="2BE37CAD"/>
    <w:rsid w:val="2BF36837"/>
    <w:rsid w:val="2C285B6E"/>
    <w:rsid w:val="2C386D9E"/>
    <w:rsid w:val="2C5032E2"/>
    <w:rsid w:val="2C7752B8"/>
    <w:rsid w:val="2C9E25F8"/>
    <w:rsid w:val="2C9F2BA9"/>
    <w:rsid w:val="2CE57D78"/>
    <w:rsid w:val="2CEC5C09"/>
    <w:rsid w:val="2CF662E9"/>
    <w:rsid w:val="2CFD1FC7"/>
    <w:rsid w:val="2D06130D"/>
    <w:rsid w:val="2D06667D"/>
    <w:rsid w:val="2D1222C6"/>
    <w:rsid w:val="2D3040D2"/>
    <w:rsid w:val="2D5061DD"/>
    <w:rsid w:val="2D551DD8"/>
    <w:rsid w:val="2DC50DEF"/>
    <w:rsid w:val="2DF22487"/>
    <w:rsid w:val="2E081442"/>
    <w:rsid w:val="2E3A6FAE"/>
    <w:rsid w:val="2E570C11"/>
    <w:rsid w:val="2E5D3420"/>
    <w:rsid w:val="2E6B3CAA"/>
    <w:rsid w:val="2E7B3CE3"/>
    <w:rsid w:val="2E8446C5"/>
    <w:rsid w:val="2EA56301"/>
    <w:rsid w:val="2F201559"/>
    <w:rsid w:val="2F312358"/>
    <w:rsid w:val="2F3B674A"/>
    <w:rsid w:val="2F561D3B"/>
    <w:rsid w:val="2F566A20"/>
    <w:rsid w:val="2F8707A5"/>
    <w:rsid w:val="2FBA17F4"/>
    <w:rsid w:val="2FE93C9F"/>
    <w:rsid w:val="2FEF3531"/>
    <w:rsid w:val="302F79BE"/>
    <w:rsid w:val="30623FF6"/>
    <w:rsid w:val="30765D26"/>
    <w:rsid w:val="309D3E96"/>
    <w:rsid w:val="30B02A34"/>
    <w:rsid w:val="30B23479"/>
    <w:rsid w:val="30D85469"/>
    <w:rsid w:val="30F761F0"/>
    <w:rsid w:val="30F82D11"/>
    <w:rsid w:val="31241C93"/>
    <w:rsid w:val="312D1FAC"/>
    <w:rsid w:val="314863A2"/>
    <w:rsid w:val="31552C0A"/>
    <w:rsid w:val="315C43EE"/>
    <w:rsid w:val="31705EE3"/>
    <w:rsid w:val="319235FD"/>
    <w:rsid w:val="319E45BB"/>
    <w:rsid w:val="31A010A6"/>
    <w:rsid w:val="31A568BD"/>
    <w:rsid w:val="31C525E5"/>
    <w:rsid w:val="31CE7BCC"/>
    <w:rsid w:val="31E26A43"/>
    <w:rsid w:val="32107042"/>
    <w:rsid w:val="32467F97"/>
    <w:rsid w:val="32520CFB"/>
    <w:rsid w:val="325B6290"/>
    <w:rsid w:val="325C688C"/>
    <w:rsid w:val="325E4316"/>
    <w:rsid w:val="327132DE"/>
    <w:rsid w:val="32924906"/>
    <w:rsid w:val="32BC3D63"/>
    <w:rsid w:val="32F616C4"/>
    <w:rsid w:val="33271AB4"/>
    <w:rsid w:val="33C577CA"/>
    <w:rsid w:val="33CF070F"/>
    <w:rsid w:val="33E73DFE"/>
    <w:rsid w:val="33FD00D6"/>
    <w:rsid w:val="346F24DF"/>
    <w:rsid w:val="34713083"/>
    <w:rsid w:val="347A3620"/>
    <w:rsid w:val="348D4D3A"/>
    <w:rsid w:val="34A73B2F"/>
    <w:rsid w:val="34AC6E24"/>
    <w:rsid w:val="34C64EDA"/>
    <w:rsid w:val="34CD1D80"/>
    <w:rsid w:val="34E54BDB"/>
    <w:rsid w:val="350543A2"/>
    <w:rsid w:val="35130267"/>
    <w:rsid w:val="35176130"/>
    <w:rsid w:val="351B0B9B"/>
    <w:rsid w:val="351F2C02"/>
    <w:rsid w:val="352842C7"/>
    <w:rsid w:val="35553EEC"/>
    <w:rsid w:val="356864F4"/>
    <w:rsid w:val="357F201D"/>
    <w:rsid w:val="3599786C"/>
    <w:rsid w:val="35A968B8"/>
    <w:rsid w:val="35DF3587"/>
    <w:rsid w:val="36151DD6"/>
    <w:rsid w:val="36205208"/>
    <w:rsid w:val="363225E9"/>
    <w:rsid w:val="36630F35"/>
    <w:rsid w:val="36B101B2"/>
    <w:rsid w:val="36C70A5C"/>
    <w:rsid w:val="36C900C1"/>
    <w:rsid w:val="370440E5"/>
    <w:rsid w:val="377541EF"/>
    <w:rsid w:val="377E4341"/>
    <w:rsid w:val="37847A5F"/>
    <w:rsid w:val="378F5C38"/>
    <w:rsid w:val="37913136"/>
    <w:rsid w:val="379347E9"/>
    <w:rsid w:val="37BC140A"/>
    <w:rsid w:val="37DF5301"/>
    <w:rsid w:val="37ED3D3B"/>
    <w:rsid w:val="38361620"/>
    <w:rsid w:val="384F0E93"/>
    <w:rsid w:val="38516AED"/>
    <w:rsid w:val="386B4C95"/>
    <w:rsid w:val="3885300E"/>
    <w:rsid w:val="389459F4"/>
    <w:rsid w:val="3895582A"/>
    <w:rsid w:val="38964096"/>
    <w:rsid w:val="389C4225"/>
    <w:rsid w:val="38D90AFF"/>
    <w:rsid w:val="38EC2A68"/>
    <w:rsid w:val="38F873E0"/>
    <w:rsid w:val="38FC5DBD"/>
    <w:rsid w:val="38FE7F0F"/>
    <w:rsid w:val="39044665"/>
    <w:rsid w:val="39073E42"/>
    <w:rsid w:val="390E27E1"/>
    <w:rsid w:val="391743FC"/>
    <w:rsid w:val="39174B1E"/>
    <w:rsid w:val="3920137F"/>
    <w:rsid w:val="395116C8"/>
    <w:rsid w:val="39632270"/>
    <w:rsid w:val="3967093A"/>
    <w:rsid w:val="39CD0012"/>
    <w:rsid w:val="39D43426"/>
    <w:rsid w:val="39E05EF0"/>
    <w:rsid w:val="3A203FA6"/>
    <w:rsid w:val="3A325760"/>
    <w:rsid w:val="3A5219FE"/>
    <w:rsid w:val="3A7073C4"/>
    <w:rsid w:val="3A7A006A"/>
    <w:rsid w:val="3A7A582F"/>
    <w:rsid w:val="3A7D7F40"/>
    <w:rsid w:val="3A8A2FA6"/>
    <w:rsid w:val="3A8C670E"/>
    <w:rsid w:val="3AE92A38"/>
    <w:rsid w:val="3B0314F5"/>
    <w:rsid w:val="3B1B1D10"/>
    <w:rsid w:val="3B2A4A5B"/>
    <w:rsid w:val="3B695B28"/>
    <w:rsid w:val="3B731541"/>
    <w:rsid w:val="3BC532FC"/>
    <w:rsid w:val="3BFD34B1"/>
    <w:rsid w:val="3C0426CD"/>
    <w:rsid w:val="3C1A3673"/>
    <w:rsid w:val="3C1B73BB"/>
    <w:rsid w:val="3C1E7FBC"/>
    <w:rsid w:val="3C1F64D0"/>
    <w:rsid w:val="3C2E332E"/>
    <w:rsid w:val="3C3A7519"/>
    <w:rsid w:val="3C4A4A78"/>
    <w:rsid w:val="3C4B7DC4"/>
    <w:rsid w:val="3CA948E6"/>
    <w:rsid w:val="3CB10A3B"/>
    <w:rsid w:val="3CDB651B"/>
    <w:rsid w:val="3CDC4018"/>
    <w:rsid w:val="3CE20376"/>
    <w:rsid w:val="3CE37480"/>
    <w:rsid w:val="3D1B4A13"/>
    <w:rsid w:val="3D414254"/>
    <w:rsid w:val="3D461D06"/>
    <w:rsid w:val="3D4A5330"/>
    <w:rsid w:val="3D6043D6"/>
    <w:rsid w:val="3D6155AB"/>
    <w:rsid w:val="3D67091A"/>
    <w:rsid w:val="3D683C19"/>
    <w:rsid w:val="3D7B056B"/>
    <w:rsid w:val="3D8046B6"/>
    <w:rsid w:val="3DAD32E8"/>
    <w:rsid w:val="3DBB1BF7"/>
    <w:rsid w:val="3DBB4E23"/>
    <w:rsid w:val="3E103E0D"/>
    <w:rsid w:val="3E1C4419"/>
    <w:rsid w:val="3E3E703E"/>
    <w:rsid w:val="3E40520D"/>
    <w:rsid w:val="3E4D7CE2"/>
    <w:rsid w:val="3E75630D"/>
    <w:rsid w:val="3E8A4033"/>
    <w:rsid w:val="3E8B0253"/>
    <w:rsid w:val="3E9F2C46"/>
    <w:rsid w:val="3EC57BE8"/>
    <w:rsid w:val="3ECC01EE"/>
    <w:rsid w:val="3ECC70F9"/>
    <w:rsid w:val="3EDA0499"/>
    <w:rsid w:val="3EEF2E4C"/>
    <w:rsid w:val="3F304097"/>
    <w:rsid w:val="3F8A1345"/>
    <w:rsid w:val="3F935A35"/>
    <w:rsid w:val="3F9562DD"/>
    <w:rsid w:val="3F9B40C8"/>
    <w:rsid w:val="3F9F3F2E"/>
    <w:rsid w:val="3FC03D50"/>
    <w:rsid w:val="3FD21B6D"/>
    <w:rsid w:val="3FF25497"/>
    <w:rsid w:val="3FF93E41"/>
    <w:rsid w:val="401E111A"/>
    <w:rsid w:val="40355FFD"/>
    <w:rsid w:val="405A27D1"/>
    <w:rsid w:val="405B7A6F"/>
    <w:rsid w:val="40D2104B"/>
    <w:rsid w:val="40D21F30"/>
    <w:rsid w:val="40FE7672"/>
    <w:rsid w:val="41097416"/>
    <w:rsid w:val="411342B4"/>
    <w:rsid w:val="411D2228"/>
    <w:rsid w:val="41374839"/>
    <w:rsid w:val="4159688E"/>
    <w:rsid w:val="416411AE"/>
    <w:rsid w:val="41A7548E"/>
    <w:rsid w:val="41C866B3"/>
    <w:rsid w:val="4249678D"/>
    <w:rsid w:val="427A34BD"/>
    <w:rsid w:val="42A72923"/>
    <w:rsid w:val="42DB2F39"/>
    <w:rsid w:val="42DC3AA2"/>
    <w:rsid w:val="42E9224D"/>
    <w:rsid w:val="430341F6"/>
    <w:rsid w:val="43116517"/>
    <w:rsid w:val="43124216"/>
    <w:rsid w:val="43620ACA"/>
    <w:rsid w:val="437D7D00"/>
    <w:rsid w:val="43881767"/>
    <w:rsid w:val="438A5875"/>
    <w:rsid w:val="43EE4568"/>
    <w:rsid w:val="43EF6092"/>
    <w:rsid w:val="440A2061"/>
    <w:rsid w:val="44315A71"/>
    <w:rsid w:val="44493B83"/>
    <w:rsid w:val="446B6C4B"/>
    <w:rsid w:val="446F01B6"/>
    <w:rsid w:val="4486465A"/>
    <w:rsid w:val="449F14BA"/>
    <w:rsid w:val="44AC1B16"/>
    <w:rsid w:val="44C82DD7"/>
    <w:rsid w:val="44CE28DD"/>
    <w:rsid w:val="4522392D"/>
    <w:rsid w:val="4528240B"/>
    <w:rsid w:val="452B7F43"/>
    <w:rsid w:val="45340E4E"/>
    <w:rsid w:val="456E6423"/>
    <w:rsid w:val="457749E8"/>
    <w:rsid w:val="458709CE"/>
    <w:rsid w:val="45AA5D50"/>
    <w:rsid w:val="45AA6ED6"/>
    <w:rsid w:val="45D20A50"/>
    <w:rsid w:val="462E5B8B"/>
    <w:rsid w:val="4653599E"/>
    <w:rsid w:val="46627AD1"/>
    <w:rsid w:val="46732F1A"/>
    <w:rsid w:val="467D277B"/>
    <w:rsid w:val="468240A7"/>
    <w:rsid w:val="468667B0"/>
    <w:rsid w:val="46CA340C"/>
    <w:rsid w:val="46CE317C"/>
    <w:rsid w:val="46DF4118"/>
    <w:rsid w:val="46E227A5"/>
    <w:rsid w:val="46EA3613"/>
    <w:rsid w:val="46ED08D7"/>
    <w:rsid w:val="473313E9"/>
    <w:rsid w:val="473B1823"/>
    <w:rsid w:val="473C0CE5"/>
    <w:rsid w:val="474B1B6D"/>
    <w:rsid w:val="47660CD2"/>
    <w:rsid w:val="47722839"/>
    <w:rsid w:val="4774416C"/>
    <w:rsid w:val="477F5973"/>
    <w:rsid w:val="4787551A"/>
    <w:rsid w:val="478D09FB"/>
    <w:rsid w:val="478F5B39"/>
    <w:rsid w:val="47AD6241"/>
    <w:rsid w:val="47FC3382"/>
    <w:rsid w:val="48410B40"/>
    <w:rsid w:val="484600F1"/>
    <w:rsid w:val="484D2695"/>
    <w:rsid w:val="484E469D"/>
    <w:rsid w:val="48596959"/>
    <w:rsid w:val="486B53B2"/>
    <w:rsid w:val="48745A8C"/>
    <w:rsid w:val="487C6933"/>
    <w:rsid w:val="489C1EE0"/>
    <w:rsid w:val="48B61D2C"/>
    <w:rsid w:val="48C7201A"/>
    <w:rsid w:val="48C86B09"/>
    <w:rsid w:val="48CC45FE"/>
    <w:rsid w:val="48CF26B9"/>
    <w:rsid w:val="48DA2245"/>
    <w:rsid w:val="48E27C91"/>
    <w:rsid w:val="49087C56"/>
    <w:rsid w:val="49096516"/>
    <w:rsid w:val="4915038A"/>
    <w:rsid w:val="493D7BEF"/>
    <w:rsid w:val="494125C9"/>
    <w:rsid w:val="494C79FD"/>
    <w:rsid w:val="495E3928"/>
    <w:rsid w:val="49687D55"/>
    <w:rsid w:val="49865E2F"/>
    <w:rsid w:val="499A057F"/>
    <w:rsid w:val="49A43121"/>
    <w:rsid w:val="49A95EFB"/>
    <w:rsid w:val="49AF237D"/>
    <w:rsid w:val="49EE46A8"/>
    <w:rsid w:val="4A151860"/>
    <w:rsid w:val="4A196521"/>
    <w:rsid w:val="4A20237D"/>
    <w:rsid w:val="4A26434F"/>
    <w:rsid w:val="4A461A1C"/>
    <w:rsid w:val="4A4E2AFE"/>
    <w:rsid w:val="4A5304E1"/>
    <w:rsid w:val="4A5659B9"/>
    <w:rsid w:val="4A7167E2"/>
    <w:rsid w:val="4A7D2425"/>
    <w:rsid w:val="4ABF17B4"/>
    <w:rsid w:val="4AD41AB4"/>
    <w:rsid w:val="4AD7457D"/>
    <w:rsid w:val="4AD91D90"/>
    <w:rsid w:val="4B2171AF"/>
    <w:rsid w:val="4B252566"/>
    <w:rsid w:val="4B8E6353"/>
    <w:rsid w:val="4B9627E1"/>
    <w:rsid w:val="4B987BC0"/>
    <w:rsid w:val="4BAF321C"/>
    <w:rsid w:val="4BC74275"/>
    <w:rsid w:val="4BCF14E2"/>
    <w:rsid w:val="4BE859FC"/>
    <w:rsid w:val="4BF815C3"/>
    <w:rsid w:val="4BF87177"/>
    <w:rsid w:val="4C015FBF"/>
    <w:rsid w:val="4C1A503E"/>
    <w:rsid w:val="4C1A79FD"/>
    <w:rsid w:val="4C22049C"/>
    <w:rsid w:val="4C4E7A20"/>
    <w:rsid w:val="4C6D4555"/>
    <w:rsid w:val="4C736CB4"/>
    <w:rsid w:val="4C887458"/>
    <w:rsid w:val="4C9F1608"/>
    <w:rsid w:val="4CD97C69"/>
    <w:rsid w:val="4CE22ABE"/>
    <w:rsid w:val="4D213256"/>
    <w:rsid w:val="4D3E109F"/>
    <w:rsid w:val="4D3E1DAA"/>
    <w:rsid w:val="4D460CF1"/>
    <w:rsid w:val="4D4D13F1"/>
    <w:rsid w:val="4D5D3FA8"/>
    <w:rsid w:val="4DA96533"/>
    <w:rsid w:val="4DAA16C2"/>
    <w:rsid w:val="4DAF4864"/>
    <w:rsid w:val="4DB462CA"/>
    <w:rsid w:val="4DC579E3"/>
    <w:rsid w:val="4DDE0FF1"/>
    <w:rsid w:val="4E1A4024"/>
    <w:rsid w:val="4E1B1EFC"/>
    <w:rsid w:val="4E3E43E5"/>
    <w:rsid w:val="4E3E5197"/>
    <w:rsid w:val="4E83791E"/>
    <w:rsid w:val="4EAA68BD"/>
    <w:rsid w:val="4EBF783C"/>
    <w:rsid w:val="4EED767D"/>
    <w:rsid w:val="4F421FBD"/>
    <w:rsid w:val="4F781943"/>
    <w:rsid w:val="4F8C27CC"/>
    <w:rsid w:val="4F8F0049"/>
    <w:rsid w:val="4F956C20"/>
    <w:rsid w:val="4FA600B6"/>
    <w:rsid w:val="4FF37E60"/>
    <w:rsid w:val="50041BDE"/>
    <w:rsid w:val="500D5869"/>
    <w:rsid w:val="500F7681"/>
    <w:rsid w:val="50487B0E"/>
    <w:rsid w:val="50494DF1"/>
    <w:rsid w:val="50650E74"/>
    <w:rsid w:val="50793243"/>
    <w:rsid w:val="507E4A25"/>
    <w:rsid w:val="50836B28"/>
    <w:rsid w:val="50892F00"/>
    <w:rsid w:val="50B96D61"/>
    <w:rsid w:val="50D34ADB"/>
    <w:rsid w:val="50E16802"/>
    <w:rsid w:val="510273EA"/>
    <w:rsid w:val="510F6736"/>
    <w:rsid w:val="517B6DF9"/>
    <w:rsid w:val="51AC402C"/>
    <w:rsid w:val="51AF5AF9"/>
    <w:rsid w:val="51EB63F6"/>
    <w:rsid w:val="51F03A1F"/>
    <w:rsid w:val="52203605"/>
    <w:rsid w:val="5255210F"/>
    <w:rsid w:val="5277036F"/>
    <w:rsid w:val="52796D91"/>
    <w:rsid w:val="52A761EC"/>
    <w:rsid w:val="52A84EFE"/>
    <w:rsid w:val="52BF7C3C"/>
    <w:rsid w:val="52C50FB0"/>
    <w:rsid w:val="52CA4159"/>
    <w:rsid w:val="534633DF"/>
    <w:rsid w:val="537A3FF6"/>
    <w:rsid w:val="538329AD"/>
    <w:rsid w:val="53AF7530"/>
    <w:rsid w:val="53B340B5"/>
    <w:rsid w:val="53C8503A"/>
    <w:rsid w:val="53E240C3"/>
    <w:rsid w:val="53EA02D7"/>
    <w:rsid w:val="53EA4D45"/>
    <w:rsid w:val="54150DF1"/>
    <w:rsid w:val="54263D8A"/>
    <w:rsid w:val="54554436"/>
    <w:rsid w:val="54AB1FAC"/>
    <w:rsid w:val="54BD2058"/>
    <w:rsid w:val="54C54D7D"/>
    <w:rsid w:val="54CC5EFD"/>
    <w:rsid w:val="54D5124F"/>
    <w:rsid w:val="54E81C47"/>
    <w:rsid w:val="54FF72F4"/>
    <w:rsid w:val="550D641D"/>
    <w:rsid w:val="551A085F"/>
    <w:rsid w:val="551C2B54"/>
    <w:rsid w:val="552C53D7"/>
    <w:rsid w:val="55900836"/>
    <w:rsid w:val="55B51199"/>
    <w:rsid w:val="55F80A07"/>
    <w:rsid w:val="55FB5A69"/>
    <w:rsid w:val="56060BB0"/>
    <w:rsid w:val="561625A6"/>
    <w:rsid w:val="566F2E1E"/>
    <w:rsid w:val="5680731D"/>
    <w:rsid w:val="568A0003"/>
    <w:rsid w:val="56A12978"/>
    <w:rsid w:val="56EC3B70"/>
    <w:rsid w:val="57106D1D"/>
    <w:rsid w:val="576B0FFB"/>
    <w:rsid w:val="57A87896"/>
    <w:rsid w:val="57B0517A"/>
    <w:rsid w:val="57B4432B"/>
    <w:rsid w:val="57FE49E1"/>
    <w:rsid w:val="58031BFF"/>
    <w:rsid w:val="5832185E"/>
    <w:rsid w:val="58457DFA"/>
    <w:rsid w:val="584F40D6"/>
    <w:rsid w:val="587016F8"/>
    <w:rsid w:val="588E53C7"/>
    <w:rsid w:val="58A56F20"/>
    <w:rsid w:val="58C007C4"/>
    <w:rsid w:val="58E33870"/>
    <w:rsid w:val="594F33E7"/>
    <w:rsid w:val="59731138"/>
    <w:rsid w:val="597666A6"/>
    <w:rsid w:val="59A91A88"/>
    <w:rsid w:val="59B70347"/>
    <w:rsid w:val="59B94928"/>
    <w:rsid w:val="59D4682C"/>
    <w:rsid w:val="5A005BDE"/>
    <w:rsid w:val="5A3C6CAB"/>
    <w:rsid w:val="5A535A67"/>
    <w:rsid w:val="5A683F39"/>
    <w:rsid w:val="5A6C5B33"/>
    <w:rsid w:val="5A7C3439"/>
    <w:rsid w:val="5A9F56A8"/>
    <w:rsid w:val="5AA24178"/>
    <w:rsid w:val="5AAD3F0A"/>
    <w:rsid w:val="5AB8729C"/>
    <w:rsid w:val="5ADB4A57"/>
    <w:rsid w:val="5AFC70C1"/>
    <w:rsid w:val="5AFD6A20"/>
    <w:rsid w:val="5B62213D"/>
    <w:rsid w:val="5B66389C"/>
    <w:rsid w:val="5BEB6199"/>
    <w:rsid w:val="5C1736C2"/>
    <w:rsid w:val="5C396BDA"/>
    <w:rsid w:val="5C430061"/>
    <w:rsid w:val="5C7F033F"/>
    <w:rsid w:val="5C8749CD"/>
    <w:rsid w:val="5C8A2605"/>
    <w:rsid w:val="5CAF1871"/>
    <w:rsid w:val="5CEC66F4"/>
    <w:rsid w:val="5CF85EDA"/>
    <w:rsid w:val="5D151B3A"/>
    <w:rsid w:val="5D7D4040"/>
    <w:rsid w:val="5D7E5A28"/>
    <w:rsid w:val="5DAD53B3"/>
    <w:rsid w:val="5DC94C8E"/>
    <w:rsid w:val="5DE8395D"/>
    <w:rsid w:val="5DF623E3"/>
    <w:rsid w:val="5DF95AFD"/>
    <w:rsid w:val="5E122DFE"/>
    <w:rsid w:val="5E181250"/>
    <w:rsid w:val="5E1F4A53"/>
    <w:rsid w:val="5E3E5059"/>
    <w:rsid w:val="5E3F3DFD"/>
    <w:rsid w:val="5E6D4BDE"/>
    <w:rsid w:val="5E725138"/>
    <w:rsid w:val="5E7F42CA"/>
    <w:rsid w:val="5EC5579B"/>
    <w:rsid w:val="5EC6150C"/>
    <w:rsid w:val="5EDF6D89"/>
    <w:rsid w:val="5F0D2631"/>
    <w:rsid w:val="5F63792C"/>
    <w:rsid w:val="5F6A5114"/>
    <w:rsid w:val="5F750061"/>
    <w:rsid w:val="5F7E3D2B"/>
    <w:rsid w:val="5FB46A58"/>
    <w:rsid w:val="5FB96BCD"/>
    <w:rsid w:val="5FDA4C59"/>
    <w:rsid w:val="600E1C5C"/>
    <w:rsid w:val="60241FE0"/>
    <w:rsid w:val="603835C9"/>
    <w:rsid w:val="60603E95"/>
    <w:rsid w:val="607D3FEA"/>
    <w:rsid w:val="608E6959"/>
    <w:rsid w:val="60AF439A"/>
    <w:rsid w:val="610C4C5A"/>
    <w:rsid w:val="61264F7A"/>
    <w:rsid w:val="615A792F"/>
    <w:rsid w:val="61827DD3"/>
    <w:rsid w:val="61840254"/>
    <w:rsid w:val="61A7128A"/>
    <w:rsid w:val="61B91ECA"/>
    <w:rsid w:val="61DB5C88"/>
    <w:rsid w:val="6242135D"/>
    <w:rsid w:val="624B534D"/>
    <w:rsid w:val="62550CEB"/>
    <w:rsid w:val="626E3015"/>
    <w:rsid w:val="62B80423"/>
    <w:rsid w:val="62C3194A"/>
    <w:rsid w:val="62C71694"/>
    <w:rsid w:val="62C8281D"/>
    <w:rsid w:val="63107ECC"/>
    <w:rsid w:val="631E2173"/>
    <w:rsid w:val="63210029"/>
    <w:rsid w:val="63237DA2"/>
    <w:rsid w:val="632419B2"/>
    <w:rsid w:val="632C25BF"/>
    <w:rsid w:val="63386DCC"/>
    <w:rsid w:val="6339249A"/>
    <w:rsid w:val="63400044"/>
    <w:rsid w:val="635E2935"/>
    <w:rsid w:val="636F7DFE"/>
    <w:rsid w:val="63715A53"/>
    <w:rsid w:val="63812C5D"/>
    <w:rsid w:val="63EC7015"/>
    <w:rsid w:val="64311E94"/>
    <w:rsid w:val="644F50DB"/>
    <w:rsid w:val="64683381"/>
    <w:rsid w:val="64847B1B"/>
    <w:rsid w:val="648E5996"/>
    <w:rsid w:val="64CF5AA6"/>
    <w:rsid w:val="64DC7B78"/>
    <w:rsid w:val="65014239"/>
    <w:rsid w:val="65094950"/>
    <w:rsid w:val="65150C00"/>
    <w:rsid w:val="653049D5"/>
    <w:rsid w:val="65420E90"/>
    <w:rsid w:val="655B2A65"/>
    <w:rsid w:val="65CC2072"/>
    <w:rsid w:val="65E14373"/>
    <w:rsid w:val="66541D6A"/>
    <w:rsid w:val="66544A3C"/>
    <w:rsid w:val="6683613A"/>
    <w:rsid w:val="66A33EA7"/>
    <w:rsid w:val="66DA6306"/>
    <w:rsid w:val="672B5AAD"/>
    <w:rsid w:val="673924DF"/>
    <w:rsid w:val="674013C6"/>
    <w:rsid w:val="67751F0D"/>
    <w:rsid w:val="677A6767"/>
    <w:rsid w:val="67875567"/>
    <w:rsid w:val="67A833D0"/>
    <w:rsid w:val="67C253D1"/>
    <w:rsid w:val="67F24F14"/>
    <w:rsid w:val="68053F82"/>
    <w:rsid w:val="68205BC0"/>
    <w:rsid w:val="68253A54"/>
    <w:rsid w:val="682E51FD"/>
    <w:rsid w:val="685B5A38"/>
    <w:rsid w:val="686040FB"/>
    <w:rsid w:val="687B4645"/>
    <w:rsid w:val="688072A1"/>
    <w:rsid w:val="68985E26"/>
    <w:rsid w:val="68A22D75"/>
    <w:rsid w:val="68A92135"/>
    <w:rsid w:val="68AD33BE"/>
    <w:rsid w:val="69020C56"/>
    <w:rsid w:val="6909112D"/>
    <w:rsid w:val="692977C8"/>
    <w:rsid w:val="694A239C"/>
    <w:rsid w:val="694A595A"/>
    <w:rsid w:val="695C7F5F"/>
    <w:rsid w:val="696E677B"/>
    <w:rsid w:val="697D202F"/>
    <w:rsid w:val="69816D12"/>
    <w:rsid w:val="69D667A6"/>
    <w:rsid w:val="69E51477"/>
    <w:rsid w:val="6A316702"/>
    <w:rsid w:val="6A450201"/>
    <w:rsid w:val="6A520094"/>
    <w:rsid w:val="6A52043E"/>
    <w:rsid w:val="6A554A3F"/>
    <w:rsid w:val="6A557A2C"/>
    <w:rsid w:val="6A561BC1"/>
    <w:rsid w:val="6A770410"/>
    <w:rsid w:val="6A925902"/>
    <w:rsid w:val="6A981971"/>
    <w:rsid w:val="6AA00EB1"/>
    <w:rsid w:val="6AA17757"/>
    <w:rsid w:val="6AC05FA4"/>
    <w:rsid w:val="6AC276BE"/>
    <w:rsid w:val="6AD06E8D"/>
    <w:rsid w:val="6AEA2900"/>
    <w:rsid w:val="6AF51A77"/>
    <w:rsid w:val="6B114B97"/>
    <w:rsid w:val="6B5E35B1"/>
    <w:rsid w:val="6B69445F"/>
    <w:rsid w:val="6B6A6D35"/>
    <w:rsid w:val="6B79497F"/>
    <w:rsid w:val="6B8F6236"/>
    <w:rsid w:val="6BBD2FE8"/>
    <w:rsid w:val="6BD57A59"/>
    <w:rsid w:val="6BFF660C"/>
    <w:rsid w:val="6C2B7A13"/>
    <w:rsid w:val="6C332741"/>
    <w:rsid w:val="6C655023"/>
    <w:rsid w:val="6C7C7FF6"/>
    <w:rsid w:val="6C821F5D"/>
    <w:rsid w:val="6C954FDF"/>
    <w:rsid w:val="6CF42FF3"/>
    <w:rsid w:val="6CF77337"/>
    <w:rsid w:val="6D0C5AD8"/>
    <w:rsid w:val="6D266A87"/>
    <w:rsid w:val="6D5555A7"/>
    <w:rsid w:val="6D596BE8"/>
    <w:rsid w:val="6DBE41F7"/>
    <w:rsid w:val="6DD62D6F"/>
    <w:rsid w:val="6DDD770A"/>
    <w:rsid w:val="6E581EEC"/>
    <w:rsid w:val="6E7C3822"/>
    <w:rsid w:val="6E8433AF"/>
    <w:rsid w:val="6E864693"/>
    <w:rsid w:val="6E9764DF"/>
    <w:rsid w:val="6E9A0B0D"/>
    <w:rsid w:val="6EA23F2D"/>
    <w:rsid w:val="6F0F53F8"/>
    <w:rsid w:val="6F3007DD"/>
    <w:rsid w:val="6F3D31E3"/>
    <w:rsid w:val="6F4A5BD8"/>
    <w:rsid w:val="6F5243BB"/>
    <w:rsid w:val="6FA95F05"/>
    <w:rsid w:val="6FBB466C"/>
    <w:rsid w:val="6FD200CC"/>
    <w:rsid w:val="6FFD4650"/>
    <w:rsid w:val="70191A7E"/>
    <w:rsid w:val="702A3141"/>
    <w:rsid w:val="70560108"/>
    <w:rsid w:val="70A72F52"/>
    <w:rsid w:val="70AA56BE"/>
    <w:rsid w:val="70C11459"/>
    <w:rsid w:val="70C52148"/>
    <w:rsid w:val="70C81FE5"/>
    <w:rsid w:val="70FC4D4D"/>
    <w:rsid w:val="71017BF7"/>
    <w:rsid w:val="7119276A"/>
    <w:rsid w:val="711C75E4"/>
    <w:rsid w:val="71273DAB"/>
    <w:rsid w:val="71404EC1"/>
    <w:rsid w:val="71504B40"/>
    <w:rsid w:val="715361C1"/>
    <w:rsid w:val="71543BA2"/>
    <w:rsid w:val="716A6B59"/>
    <w:rsid w:val="718B327F"/>
    <w:rsid w:val="71CB51E1"/>
    <w:rsid w:val="71D25B2A"/>
    <w:rsid w:val="71E25816"/>
    <w:rsid w:val="71F1105F"/>
    <w:rsid w:val="721E48F8"/>
    <w:rsid w:val="72270FE8"/>
    <w:rsid w:val="724F5A61"/>
    <w:rsid w:val="72715A9D"/>
    <w:rsid w:val="728D3EAC"/>
    <w:rsid w:val="72A72B2F"/>
    <w:rsid w:val="72AC79A0"/>
    <w:rsid w:val="72C81C41"/>
    <w:rsid w:val="73044CF1"/>
    <w:rsid w:val="73056BCC"/>
    <w:rsid w:val="731B4DCD"/>
    <w:rsid w:val="73715063"/>
    <w:rsid w:val="73B85314"/>
    <w:rsid w:val="73C34691"/>
    <w:rsid w:val="73C412F9"/>
    <w:rsid w:val="7411349F"/>
    <w:rsid w:val="74465C1F"/>
    <w:rsid w:val="746F3075"/>
    <w:rsid w:val="74E57C22"/>
    <w:rsid w:val="754434FA"/>
    <w:rsid w:val="75471F7D"/>
    <w:rsid w:val="75A7062F"/>
    <w:rsid w:val="75A9659A"/>
    <w:rsid w:val="75AA1F6A"/>
    <w:rsid w:val="75AD744C"/>
    <w:rsid w:val="75E41AF5"/>
    <w:rsid w:val="7601072E"/>
    <w:rsid w:val="76146E5C"/>
    <w:rsid w:val="76207F6B"/>
    <w:rsid w:val="76397055"/>
    <w:rsid w:val="766A581C"/>
    <w:rsid w:val="76AB0567"/>
    <w:rsid w:val="76C92AD8"/>
    <w:rsid w:val="76CA7BC5"/>
    <w:rsid w:val="76F514BB"/>
    <w:rsid w:val="76F5609E"/>
    <w:rsid w:val="77002974"/>
    <w:rsid w:val="770B20E7"/>
    <w:rsid w:val="77355A17"/>
    <w:rsid w:val="774D2C52"/>
    <w:rsid w:val="77973856"/>
    <w:rsid w:val="77D929FB"/>
    <w:rsid w:val="77F055F0"/>
    <w:rsid w:val="78016D75"/>
    <w:rsid w:val="7806103E"/>
    <w:rsid w:val="78414DBD"/>
    <w:rsid w:val="78545587"/>
    <w:rsid w:val="78685AAF"/>
    <w:rsid w:val="787C3A19"/>
    <w:rsid w:val="789D35E3"/>
    <w:rsid w:val="78A50A67"/>
    <w:rsid w:val="78B63ED9"/>
    <w:rsid w:val="78C71067"/>
    <w:rsid w:val="78E72E38"/>
    <w:rsid w:val="78FB758C"/>
    <w:rsid w:val="792E6AA8"/>
    <w:rsid w:val="796552E4"/>
    <w:rsid w:val="79875C4F"/>
    <w:rsid w:val="79BC2FBA"/>
    <w:rsid w:val="79C774B8"/>
    <w:rsid w:val="79CB48A6"/>
    <w:rsid w:val="79D25D55"/>
    <w:rsid w:val="79ED2912"/>
    <w:rsid w:val="79F34424"/>
    <w:rsid w:val="7A147631"/>
    <w:rsid w:val="7A1D7466"/>
    <w:rsid w:val="7A3402FC"/>
    <w:rsid w:val="7A6F2EE6"/>
    <w:rsid w:val="7A7F6EF4"/>
    <w:rsid w:val="7AD370E2"/>
    <w:rsid w:val="7AEA1DF4"/>
    <w:rsid w:val="7AEC57EF"/>
    <w:rsid w:val="7AF67C4C"/>
    <w:rsid w:val="7B0615B8"/>
    <w:rsid w:val="7B1708D6"/>
    <w:rsid w:val="7B1A5554"/>
    <w:rsid w:val="7B434F97"/>
    <w:rsid w:val="7B6751CD"/>
    <w:rsid w:val="7B737FE6"/>
    <w:rsid w:val="7B7EDEF0"/>
    <w:rsid w:val="7BBB6351"/>
    <w:rsid w:val="7BCB73E2"/>
    <w:rsid w:val="7BD05553"/>
    <w:rsid w:val="7BE07AD5"/>
    <w:rsid w:val="7BF314C4"/>
    <w:rsid w:val="7C423CDB"/>
    <w:rsid w:val="7C4A4B94"/>
    <w:rsid w:val="7C743E1C"/>
    <w:rsid w:val="7C7F7D26"/>
    <w:rsid w:val="7C84619A"/>
    <w:rsid w:val="7CC41192"/>
    <w:rsid w:val="7D313A37"/>
    <w:rsid w:val="7D3C1388"/>
    <w:rsid w:val="7D4631C2"/>
    <w:rsid w:val="7D4C5A0D"/>
    <w:rsid w:val="7D4D42A6"/>
    <w:rsid w:val="7D590A26"/>
    <w:rsid w:val="7D7B0896"/>
    <w:rsid w:val="7E260225"/>
    <w:rsid w:val="7E36738B"/>
    <w:rsid w:val="7E4C0A02"/>
    <w:rsid w:val="7E5501FD"/>
    <w:rsid w:val="7EB163AA"/>
    <w:rsid w:val="7ED571EC"/>
    <w:rsid w:val="7EEB5BFF"/>
    <w:rsid w:val="7F2376C6"/>
    <w:rsid w:val="7F366C61"/>
    <w:rsid w:val="7F3F334E"/>
    <w:rsid w:val="7F461BE6"/>
    <w:rsid w:val="7F51672F"/>
    <w:rsid w:val="7F521F77"/>
    <w:rsid w:val="7F56161B"/>
    <w:rsid w:val="7F703066"/>
    <w:rsid w:val="7F906A51"/>
    <w:rsid w:val="7F9A0DEA"/>
    <w:rsid w:val="7FAC3AA0"/>
    <w:rsid w:val="7FAFE29B"/>
    <w:rsid w:val="7FB64AB6"/>
    <w:rsid w:val="7FC81E03"/>
    <w:rsid w:val="7FC95F6C"/>
    <w:rsid w:val="7FC95FA3"/>
    <w:rsid w:val="7FD63508"/>
    <w:rsid w:val="97FDB7AC"/>
    <w:rsid w:val="FDEF5E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iPriority="99" w:semiHidden="0"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ocked="1"/>
    <w:lsdException w:unhideWhenUsed="0" w:uiPriority="0" w:semiHidden="0" w:name="Emphasis" w:locked="1"/>
    <w:lsdException w:qFormat="1" w:unhideWhenUsed="0"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paragraph" w:styleId="3">
    <w:name w:val="heading 1"/>
    <w:basedOn w:val="1"/>
    <w:next w:val="1"/>
    <w:link w:val="40"/>
    <w:qFormat/>
    <w:uiPriority w:val="99"/>
    <w:pPr>
      <w:keepNext/>
      <w:keepLines/>
      <w:spacing w:line="560" w:lineRule="exact"/>
      <w:jc w:val="center"/>
      <w:outlineLvl w:val="0"/>
    </w:pPr>
    <w:rPr>
      <w:rFonts w:ascii="Times New Roman" w:hAnsi="Times New Roman" w:eastAsia="黑体"/>
      <w:bCs/>
      <w:kern w:val="44"/>
      <w:sz w:val="32"/>
      <w:szCs w:val="44"/>
    </w:rPr>
  </w:style>
  <w:style w:type="paragraph" w:styleId="4">
    <w:name w:val="heading 2"/>
    <w:basedOn w:val="1"/>
    <w:next w:val="1"/>
    <w:link w:val="45"/>
    <w:unhideWhenUsed/>
    <w:qFormat/>
    <w:locked/>
    <w:uiPriority w:val="0"/>
    <w:pPr>
      <w:keepNext/>
      <w:keepLines/>
      <w:spacing w:line="560" w:lineRule="exact"/>
      <w:ind w:firstLine="560" w:firstLineChars="200"/>
      <w:outlineLvl w:val="1"/>
    </w:pPr>
    <w:rPr>
      <w:rFonts w:ascii="Cambria" w:hAnsi="Cambria" w:eastAsia="黑体"/>
      <w:bCs/>
      <w:sz w:val="32"/>
      <w:szCs w:val="32"/>
    </w:rPr>
  </w:style>
  <w:style w:type="paragraph" w:styleId="5">
    <w:name w:val="heading 3"/>
    <w:basedOn w:val="1"/>
    <w:next w:val="1"/>
    <w:link w:val="46"/>
    <w:qFormat/>
    <w:locked/>
    <w:uiPriority w:val="99"/>
    <w:pPr>
      <w:keepNext/>
      <w:keepLines/>
      <w:spacing w:line="560" w:lineRule="exact"/>
      <w:ind w:firstLine="560" w:firstLineChars="200"/>
      <w:outlineLvl w:val="2"/>
    </w:pPr>
    <w:rPr>
      <w:rFonts w:eastAsia="楷体_GB2312"/>
      <w:b/>
      <w:bCs/>
      <w:sz w:val="32"/>
      <w:szCs w:val="32"/>
    </w:rPr>
  </w:style>
  <w:style w:type="character" w:default="1" w:styleId="31">
    <w:name w:val="Default Paragraph Font"/>
    <w:unhideWhenUsed/>
    <w:qFormat/>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52"/>
    <w:qFormat/>
    <w:uiPriority w:val="99"/>
    <w:pPr>
      <w:tabs>
        <w:tab w:val="center" w:pos="4153"/>
        <w:tab w:val="right" w:pos="8306"/>
      </w:tabs>
      <w:snapToGrid w:val="0"/>
      <w:jc w:val="left"/>
    </w:pPr>
    <w:rPr>
      <w:sz w:val="18"/>
      <w:szCs w:val="18"/>
    </w:rPr>
  </w:style>
  <w:style w:type="paragraph" w:styleId="6">
    <w:name w:val="annotation subject"/>
    <w:basedOn w:val="7"/>
    <w:next w:val="7"/>
    <w:link w:val="66"/>
    <w:unhideWhenUsed/>
    <w:qFormat/>
    <w:uiPriority w:val="99"/>
    <w:rPr>
      <w:b/>
      <w:bCs/>
    </w:rPr>
  </w:style>
  <w:style w:type="paragraph" w:styleId="7">
    <w:name w:val="annotation text"/>
    <w:basedOn w:val="1"/>
    <w:link w:val="65"/>
    <w:unhideWhenUsed/>
    <w:qFormat/>
    <w:uiPriority w:val="99"/>
    <w:pPr>
      <w:jc w:val="left"/>
    </w:pPr>
  </w:style>
  <w:style w:type="paragraph" w:styleId="8">
    <w:name w:val="toc 7"/>
    <w:basedOn w:val="1"/>
    <w:next w:val="1"/>
    <w:unhideWhenUsed/>
    <w:qFormat/>
    <w:locked/>
    <w:uiPriority w:val="39"/>
    <w:pPr>
      <w:ind w:left="2520" w:leftChars="1200"/>
    </w:pPr>
    <w:rPr>
      <w:rFonts w:asciiTheme="minorHAnsi" w:hAnsiTheme="minorHAnsi" w:eastAsiaTheme="minorEastAsia" w:cstheme="minorBidi"/>
      <w:szCs w:val="24"/>
    </w:rPr>
  </w:style>
  <w:style w:type="paragraph" w:styleId="9">
    <w:name w:val="Normal Indent"/>
    <w:basedOn w:val="1"/>
    <w:next w:val="10"/>
    <w:unhideWhenUsed/>
    <w:qFormat/>
    <w:uiPriority w:val="99"/>
    <w:pPr>
      <w:ind w:firstLine="420"/>
    </w:pPr>
    <w:rPr>
      <w:rFonts w:ascii="仿宋_GB2312" w:hAnsi="Times New Roman" w:eastAsia="仿宋_GB2312"/>
      <w:sz w:val="32"/>
      <w:szCs w:val="20"/>
    </w:rPr>
  </w:style>
  <w:style w:type="paragraph" w:styleId="10">
    <w:name w:val="Body Text Indent"/>
    <w:basedOn w:val="1"/>
    <w:next w:val="9"/>
    <w:qFormat/>
    <w:uiPriority w:val="0"/>
    <w:pPr>
      <w:spacing w:after="120"/>
      <w:ind w:left="420" w:leftChars="200"/>
    </w:pPr>
  </w:style>
  <w:style w:type="paragraph" w:styleId="11">
    <w:name w:val="Document Map"/>
    <w:basedOn w:val="1"/>
    <w:link w:val="55"/>
    <w:semiHidden/>
    <w:qFormat/>
    <w:uiPriority w:val="99"/>
    <w:rPr>
      <w:rFonts w:ascii="宋体"/>
      <w:sz w:val="18"/>
      <w:szCs w:val="18"/>
    </w:rPr>
  </w:style>
  <w:style w:type="paragraph" w:styleId="12">
    <w:name w:val="Body Text"/>
    <w:basedOn w:val="1"/>
    <w:next w:val="13"/>
    <w:unhideWhenUsed/>
    <w:qFormat/>
    <w:uiPriority w:val="99"/>
    <w:rPr>
      <w:rFonts w:ascii="Arial Unicode MS" w:hAnsi="Arial Unicode MS" w:eastAsia="Arial Unicode MS" w:cs="Arial Unicode MS"/>
      <w:sz w:val="29"/>
      <w:szCs w:val="29"/>
      <w:lang w:val="zh-CN" w:bidi="zh-CN"/>
    </w:rPr>
  </w:style>
  <w:style w:type="paragraph" w:customStyle="1" w:styleId="13">
    <w:name w:val="目录 11"/>
    <w:basedOn w:val="1"/>
    <w:next w:val="1"/>
    <w:qFormat/>
    <w:uiPriority w:val="99"/>
    <w:pPr>
      <w:widowControl/>
      <w:wordWrap w:val="0"/>
    </w:pPr>
    <w:rPr>
      <w:kern w:val="0"/>
    </w:rPr>
  </w:style>
  <w:style w:type="paragraph" w:styleId="14">
    <w:name w:val="Block Text"/>
    <w:basedOn w:val="1"/>
    <w:unhideWhenUsed/>
    <w:qFormat/>
    <w:uiPriority w:val="99"/>
    <w:pPr>
      <w:spacing w:after="120"/>
      <w:ind w:left="1440" w:leftChars="700" w:right="1440" w:rightChars="700"/>
    </w:pPr>
  </w:style>
  <w:style w:type="paragraph" w:styleId="15">
    <w:name w:val="toc 5"/>
    <w:basedOn w:val="1"/>
    <w:next w:val="1"/>
    <w:unhideWhenUsed/>
    <w:qFormat/>
    <w:locked/>
    <w:uiPriority w:val="39"/>
    <w:pPr>
      <w:ind w:left="1680" w:leftChars="800"/>
    </w:pPr>
    <w:rPr>
      <w:rFonts w:asciiTheme="minorHAnsi" w:hAnsiTheme="minorHAnsi" w:eastAsiaTheme="minorEastAsia" w:cstheme="minorBidi"/>
      <w:szCs w:val="24"/>
    </w:rPr>
  </w:style>
  <w:style w:type="paragraph" w:styleId="16">
    <w:name w:val="toc 3"/>
    <w:basedOn w:val="1"/>
    <w:next w:val="1"/>
    <w:qFormat/>
    <w:locked/>
    <w:uiPriority w:val="39"/>
    <w:pPr>
      <w:ind w:left="840" w:leftChars="400"/>
    </w:pPr>
  </w:style>
  <w:style w:type="paragraph" w:styleId="17">
    <w:name w:val="Plain Text"/>
    <w:basedOn w:val="1"/>
    <w:next w:val="1"/>
    <w:unhideWhenUsed/>
    <w:qFormat/>
    <w:uiPriority w:val="99"/>
    <w:rPr>
      <w:rFonts w:ascii="宋体" w:hAnsi="Courier New" w:cs="宋体"/>
    </w:rPr>
  </w:style>
  <w:style w:type="paragraph" w:styleId="18">
    <w:name w:val="toc 8"/>
    <w:basedOn w:val="1"/>
    <w:next w:val="1"/>
    <w:unhideWhenUsed/>
    <w:qFormat/>
    <w:locked/>
    <w:uiPriority w:val="39"/>
    <w:pPr>
      <w:ind w:left="2940" w:leftChars="1400"/>
    </w:pPr>
    <w:rPr>
      <w:rFonts w:asciiTheme="minorHAnsi" w:hAnsiTheme="minorHAnsi" w:eastAsiaTheme="minorEastAsia" w:cstheme="minorBidi"/>
      <w:szCs w:val="24"/>
    </w:rPr>
  </w:style>
  <w:style w:type="paragraph" w:styleId="19">
    <w:name w:val="Date"/>
    <w:basedOn w:val="1"/>
    <w:next w:val="1"/>
    <w:link w:val="54"/>
    <w:semiHidden/>
    <w:qFormat/>
    <w:uiPriority w:val="99"/>
    <w:pPr>
      <w:ind w:left="100" w:leftChars="2500"/>
    </w:pPr>
  </w:style>
  <w:style w:type="paragraph" w:styleId="20">
    <w:name w:val="Balloon Text"/>
    <w:basedOn w:val="1"/>
    <w:link w:val="48"/>
    <w:semiHidden/>
    <w:qFormat/>
    <w:uiPriority w:val="99"/>
    <w:rPr>
      <w:sz w:val="18"/>
      <w:szCs w:val="18"/>
    </w:rPr>
  </w:style>
  <w:style w:type="paragraph" w:styleId="21">
    <w:name w:val="Body Text First Indent 2"/>
    <w:basedOn w:val="10"/>
    <w:unhideWhenUsed/>
    <w:qFormat/>
    <w:uiPriority w:val="99"/>
    <w:pPr>
      <w:spacing w:line="240" w:lineRule="auto"/>
      <w:ind w:left="200" w:firstLine="420" w:firstLineChars="200"/>
    </w:pPr>
    <w:rPr>
      <w:rFonts w:ascii="Times New Roman" w:hAnsi="Calibri"/>
      <w:sz w:val="32"/>
      <w:szCs w:val="24"/>
    </w:rPr>
  </w:style>
  <w:style w:type="paragraph" w:styleId="22">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locked/>
    <w:uiPriority w:val="39"/>
    <w:pPr>
      <w:tabs>
        <w:tab w:val="right" w:leader="dot" w:pos="8296"/>
      </w:tabs>
      <w:spacing w:before="156" w:beforeLines="50" w:after="156" w:afterLines="50" w:line="288" w:lineRule="auto"/>
    </w:pPr>
    <w:rPr>
      <w:rFonts w:ascii="Times New Roman" w:hAnsi="Times New Roman" w:eastAsia="仿宋"/>
      <w:b/>
      <w:sz w:val="24"/>
    </w:rPr>
  </w:style>
  <w:style w:type="paragraph" w:styleId="24">
    <w:name w:val="toc 4"/>
    <w:basedOn w:val="1"/>
    <w:next w:val="1"/>
    <w:unhideWhenUsed/>
    <w:qFormat/>
    <w:locked/>
    <w:uiPriority w:val="39"/>
    <w:pPr>
      <w:ind w:left="1260" w:leftChars="600"/>
    </w:pPr>
    <w:rPr>
      <w:rFonts w:asciiTheme="minorHAnsi" w:hAnsiTheme="minorHAnsi" w:eastAsiaTheme="minorEastAsia" w:cstheme="minorBidi"/>
      <w:szCs w:val="24"/>
    </w:rPr>
  </w:style>
  <w:style w:type="paragraph" w:styleId="25">
    <w:name w:val="footnote text"/>
    <w:basedOn w:val="1"/>
    <w:link w:val="62"/>
    <w:semiHidden/>
    <w:qFormat/>
    <w:uiPriority w:val="99"/>
    <w:pPr>
      <w:snapToGrid w:val="0"/>
      <w:jc w:val="left"/>
    </w:pPr>
    <w:rPr>
      <w:rFonts w:ascii="Times New Roman" w:hAnsi="Times New Roman"/>
      <w:kern w:val="0"/>
      <w:sz w:val="22"/>
      <w:szCs w:val="20"/>
    </w:rPr>
  </w:style>
  <w:style w:type="paragraph" w:styleId="26">
    <w:name w:val="toc 6"/>
    <w:basedOn w:val="1"/>
    <w:next w:val="1"/>
    <w:unhideWhenUsed/>
    <w:qFormat/>
    <w:locked/>
    <w:uiPriority w:val="39"/>
    <w:pPr>
      <w:ind w:left="2100" w:leftChars="1000"/>
    </w:pPr>
    <w:rPr>
      <w:rFonts w:asciiTheme="minorHAnsi" w:hAnsiTheme="minorHAnsi" w:eastAsiaTheme="minorEastAsia" w:cstheme="minorBidi"/>
      <w:szCs w:val="24"/>
    </w:rPr>
  </w:style>
  <w:style w:type="paragraph" w:styleId="27">
    <w:name w:val="toc 2"/>
    <w:basedOn w:val="1"/>
    <w:next w:val="1"/>
    <w:qFormat/>
    <w:locked/>
    <w:uiPriority w:val="39"/>
    <w:pPr>
      <w:tabs>
        <w:tab w:val="right" w:leader="dot" w:pos="8296"/>
      </w:tabs>
      <w:spacing w:line="360" w:lineRule="auto"/>
      <w:ind w:left="420" w:leftChars="200"/>
    </w:pPr>
    <w:rPr>
      <w:rFonts w:ascii="Times New Roman" w:hAnsi="Times New Roman" w:eastAsia="仿宋"/>
      <w:b/>
      <w:sz w:val="28"/>
      <w:szCs w:val="28"/>
    </w:rPr>
  </w:style>
  <w:style w:type="paragraph" w:styleId="28">
    <w:name w:val="toc 9"/>
    <w:basedOn w:val="1"/>
    <w:next w:val="1"/>
    <w:unhideWhenUsed/>
    <w:qFormat/>
    <w:locked/>
    <w:uiPriority w:val="39"/>
    <w:pPr>
      <w:ind w:left="3360" w:leftChars="1600"/>
    </w:pPr>
    <w:rPr>
      <w:rFonts w:asciiTheme="minorHAnsi" w:hAnsiTheme="minorHAnsi" w:eastAsiaTheme="minorEastAsia" w:cstheme="minorBidi"/>
      <w:szCs w:val="24"/>
    </w:rPr>
  </w:style>
  <w:style w:type="paragraph" w:styleId="29">
    <w:name w:val="HTML Preformatted"/>
    <w:basedOn w:val="1"/>
    <w:link w:val="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32">
    <w:name w:val="Strong"/>
    <w:basedOn w:val="31"/>
    <w:qFormat/>
    <w:locked/>
    <w:uiPriority w:val="22"/>
    <w:rPr>
      <w:b/>
      <w:bCs/>
    </w:rPr>
  </w:style>
  <w:style w:type="character" w:styleId="33">
    <w:name w:val="page number"/>
    <w:qFormat/>
    <w:uiPriority w:val="99"/>
    <w:rPr>
      <w:rFonts w:cs="Times New Roman"/>
    </w:rPr>
  </w:style>
  <w:style w:type="character" w:styleId="34">
    <w:name w:val="FollowedHyperlink"/>
    <w:basedOn w:val="31"/>
    <w:unhideWhenUsed/>
    <w:qFormat/>
    <w:uiPriority w:val="99"/>
    <w:rPr>
      <w:color w:val="800080" w:themeColor="followedHyperlink"/>
      <w:u w:val="single"/>
      <w14:textFill>
        <w14:solidFill>
          <w14:schemeClr w14:val="folHlink"/>
        </w14:solidFill>
      </w14:textFill>
    </w:rPr>
  </w:style>
  <w:style w:type="character" w:styleId="35">
    <w:name w:val="Hyperlink"/>
    <w:qFormat/>
    <w:uiPriority w:val="99"/>
    <w:rPr>
      <w:rFonts w:cs="Times New Roman"/>
      <w:color w:val="0563C1"/>
      <w:u w:val="single"/>
    </w:rPr>
  </w:style>
  <w:style w:type="character" w:styleId="36">
    <w:name w:val="annotation reference"/>
    <w:basedOn w:val="31"/>
    <w:unhideWhenUsed/>
    <w:qFormat/>
    <w:uiPriority w:val="99"/>
    <w:rPr>
      <w:sz w:val="21"/>
      <w:szCs w:val="21"/>
    </w:rPr>
  </w:style>
  <w:style w:type="character" w:styleId="37">
    <w:name w:val="footnote reference"/>
    <w:unhideWhenUsed/>
    <w:qFormat/>
    <w:uiPriority w:val="99"/>
    <w:rPr>
      <w:vertAlign w:val="superscript"/>
    </w:rPr>
  </w:style>
  <w:style w:type="table" w:styleId="39">
    <w:name w:val="Table Grid"/>
    <w:basedOn w:val="38"/>
    <w:qFormat/>
    <w:locked/>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0">
    <w:name w:val="标题 1 字符"/>
    <w:link w:val="3"/>
    <w:qFormat/>
    <w:locked/>
    <w:uiPriority w:val="99"/>
    <w:rPr>
      <w:rFonts w:ascii="Times New Roman" w:hAnsi="Times New Roman" w:eastAsia="黑体" w:cs="Times New Roman"/>
      <w:bCs/>
      <w:kern w:val="44"/>
      <w:sz w:val="32"/>
      <w:szCs w:val="44"/>
    </w:rPr>
  </w:style>
  <w:style w:type="character" w:customStyle="1" w:styleId="41">
    <w:name w:val="标题 2 Char"/>
    <w:link w:val="4"/>
    <w:qFormat/>
    <w:uiPriority w:val="0"/>
    <w:rPr>
      <w:rFonts w:ascii="Arial" w:hAnsi="Arial" w:eastAsia="黑体"/>
      <w:sz w:val="32"/>
    </w:rPr>
  </w:style>
  <w:style w:type="paragraph" w:customStyle="1" w:styleId="42">
    <w:name w:val="2级标题"/>
    <w:basedOn w:val="4"/>
    <w:next w:val="43"/>
    <w:link w:val="44"/>
    <w:qFormat/>
    <w:uiPriority w:val="0"/>
    <w:pPr>
      <w:spacing w:line="560" w:lineRule="exact"/>
      <w:ind w:firstLine="560" w:firstLineChars="200"/>
    </w:pPr>
    <w:rPr>
      <w:rFonts w:ascii="Times New Roman" w:hAnsi="Times New Roman" w:eastAsia="黑体"/>
      <w:kern w:val="0"/>
      <w:lang w:val="zh-CN"/>
    </w:rPr>
  </w:style>
  <w:style w:type="paragraph" w:customStyle="1" w:styleId="43">
    <w:name w:val="正文1"/>
    <w:qFormat/>
    <w:uiPriority w:val="99"/>
    <w:pPr>
      <w:spacing w:beforeLines="20" w:line="520" w:lineRule="exact"/>
      <w:jc w:val="both"/>
    </w:pPr>
    <w:rPr>
      <w:rFonts w:ascii="Times New Roman" w:hAnsi="Times New Roman" w:eastAsia="仿宋_GB2312" w:cs="Times New Roman"/>
      <w:kern w:val="2"/>
      <w:sz w:val="30"/>
      <w:szCs w:val="24"/>
      <w:lang w:val="en-US" w:eastAsia="zh-CN" w:bidi="ar-SA"/>
    </w:rPr>
  </w:style>
  <w:style w:type="character" w:customStyle="1" w:styleId="44">
    <w:name w:val="2级标题 字符"/>
    <w:basedOn w:val="45"/>
    <w:link w:val="42"/>
    <w:qFormat/>
    <w:uiPriority w:val="0"/>
    <w:rPr>
      <w:rFonts w:ascii="Times New Roman" w:hAnsi="Times New Roman" w:eastAsia="黑体" w:cs="Times New Roman"/>
      <w:b w:val="0"/>
      <w:kern w:val="2"/>
      <w:sz w:val="32"/>
      <w:szCs w:val="32"/>
      <w:lang w:val="zh-CN" w:eastAsia="zh-CN"/>
    </w:rPr>
  </w:style>
  <w:style w:type="character" w:customStyle="1" w:styleId="45">
    <w:name w:val="标题 2 字符"/>
    <w:link w:val="4"/>
    <w:semiHidden/>
    <w:qFormat/>
    <w:uiPriority w:val="0"/>
    <w:rPr>
      <w:rFonts w:ascii="Cambria" w:hAnsi="Cambria" w:eastAsia="楷体_GB2312" w:cs="Times New Roman"/>
      <w:b/>
      <w:bCs/>
      <w:kern w:val="2"/>
      <w:sz w:val="32"/>
      <w:szCs w:val="32"/>
    </w:rPr>
  </w:style>
  <w:style w:type="character" w:customStyle="1" w:styleId="46">
    <w:name w:val="标题 3 字符"/>
    <w:link w:val="5"/>
    <w:semiHidden/>
    <w:qFormat/>
    <w:locked/>
    <w:uiPriority w:val="99"/>
    <w:rPr>
      <w:rFonts w:eastAsia="楷体_GB2312" w:cs="Times New Roman"/>
      <w:b/>
      <w:bCs/>
      <w:kern w:val="2"/>
      <w:sz w:val="32"/>
      <w:szCs w:val="32"/>
    </w:rPr>
  </w:style>
  <w:style w:type="paragraph" w:customStyle="1" w:styleId="47">
    <w:name w:val="A正文"/>
    <w:basedOn w:val="1"/>
    <w:qFormat/>
    <w:uiPriority w:val="0"/>
    <w:pPr>
      <w:ind w:firstLine="200" w:firstLineChars="200"/>
    </w:pPr>
  </w:style>
  <w:style w:type="character" w:customStyle="1" w:styleId="48">
    <w:name w:val="批注框文本 字符"/>
    <w:link w:val="20"/>
    <w:semiHidden/>
    <w:qFormat/>
    <w:locked/>
    <w:uiPriority w:val="99"/>
    <w:rPr>
      <w:rFonts w:cs="Times New Roman"/>
      <w:sz w:val="18"/>
      <w:szCs w:val="18"/>
    </w:rPr>
  </w:style>
  <w:style w:type="paragraph" w:customStyle="1" w:styleId="49">
    <w:name w:val="正文仿宋"/>
    <w:basedOn w:val="1"/>
    <w:qFormat/>
    <w:uiPriority w:val="99"/>
    <w:pPr>
      <w:spacing w:line="600" w:lineRule="exact"/>
    </w:pPr>
    <w:rPr>
      <w:rFonts w:ascii="楷体_GB2312" w:hAnsi="Times New Roman" w:eastAsia="楷体_GB2312" w:cs="宋体"/>
      <w:b/>
      <w:kern w:val="0"/>
      <w:sz w:val="32"/>
      <w:szCs w:val="32"/>
    </w:rPr>
  </w:style>
  <w:style w:type="paragraph" w:customStyle="1" w:styleId="50">
    <w:name w:val="Default"/>
    <w:qFormat/>
    <w:uiPriority w:val="99"/>
    <w:pPr>
      <w:widowControl w:val="0"/>
      <w:autoSpaceDE w:val="0"/>
      <w:autoSpaceDN w:val="0"/>
      <w:adjustRightInd w:val="0"/>
    </w:pPr>
    <w:rPr>
      <w:rFonts w:ascii="汉仪楷体简" w:hAnsi="Times New Roman" w:eastAsia="汉仪楷体简" w:cs="汉仪楷体简"/>
      <w:color w:val="000000"/>
      <w:sz w:val="24"/>
      <w:szCs w:val="24"/>
      <w:lang w:val="en-US" w:eastAsia="zh-CN" w:bidi="ar-SA"/>
    </w:rPr>
  </w:style>
  <w:style w:type="character" w:customStyle="1" w:styleId="51">
    <w:name w:val="HTML 预设格式 字符"/>
    <w:link w:val="29"/>
    <w:qFormat/>
    <w:locked/>
    <w:uiPriority w:val="99"/>
    <w:rPr>
      <w:rFonts w:ascii="宋体" w:hAnsi="宋体" w:eastAsia="宋体" w:cs="宋体"/>
      <w:kern w:val="0"/>
      <w:sz w:val="24"/>
      <w:szCs w:val="24"/>
    </w:rPr>
  </w:style>
  <w:style w:type="character" w:customStyle="1" w:styleId="52">
    <w:name w:val="页脚 字符"/>
    <w:link w:val="2"/>
    <w:qFormat/>
    <w:locked/>
    <w:uiPriority w:val="99"/>
    <w:rPr>
      <w:rFonts w:cs="Times New Roman"/>
      <w:sz w:val="18"/>
      <w:szCs w:val="18"/>
    </w:rPr>
  </w:style>
  <w:style w:type="character" w:customStyle="1" w:styleId="53">
    <w:name w:val="页眉 字符"/>
    <w:link w:val="22"/>
    <w:semiHidden/>
    <w:qFormat/>
    <w:locked/>
    <w:uiPriority w:val="99"/>
    <w:rPr>
      <w:rFonts w:cs="Times New Roman"/>
      <w:kern w:val="2"/>
      <w:sz w:val="18"/>
      <w:szCs w:val="18"/>
    </w:rPr>
  </w:style>
  <w:style w:type="character" w:customStyle="1" w:styleId="54">
    <w:name w:val="日期 字符"/>
    <w:link w:val="19"/>
    <w:semiHidden/>
    <w:qFormat/>
    <w:locked/>
    <w:uiPriority w:val="99"/>
    <w:rPr>
      <w:rFonts w:cs="Times New Roman"/>
      <w:kern w:val="2"/>
      <w:sz w:val="22"/>
      <w:szCs w:val="22"/>
    </w:rPr>
  </w:style>
  <w:style w:type="character" w:customStyle="1" w:styleId="55">
    <w:name w:val="文档结构图 字符"/>
    <w:link w:val="11"/>
    <w:semiHidden/>
    <w:qFormat/>
    <w:locked/>
    <w:uiPriority w:val="99"/>
    <w:rPr>
      <w:rFonts w:ascii="宋体" w:cs="Times New Roman"/>
      <w:kern w:val="2"/>
      <w:sz w:val="18"/>
      <w:szCs w:val="18"/>
    </w:rPr>
  </w:style>
  <w:style w:type="paragraph" w:customStyle="1" w:styleId="56">
    <w:name w:val="78"/>
    <w:basedOn w:val="5"/>
    <w:qFormat/>
    <w:uiPriority w:val="99"/>
    <w:pPr>
      <w:jc w:val="left"/>
    </w:pPr>
    <w:rPr>
      <w:rFonts w:ascii="黑体" w:hAnsi="Times New Roman" w:eastAsia="黑体"/>
      <w:sz w:val="24"/>
    </w:rPr>
  </w:style>
  <w:style w:type="paragraph" w:customStyle="1" w:styleId="57">
    <w:name w:val="样式1"/>
    <w:basedOn w:val="1"/>
    <w:qFormat/>
    <w:uiPriority w:val="99"/>
    <w:pPr>
      <w:spacing w:line="600" w:lineRule="exact"/>
      <w:ind w:firstLine="643" w:firstLineChars="200"/>
    </w:pPr>
    <w:rPr>
      <w:rFonts w:ascii="仿宋_GB2312" w:hAnsi="宋体" w:eastAsia="仿宋_GB2312"/>
      <w:b/>
      <w:color w:val="0D0D0D"/>
      <w:kern w:val="0"/>
      <w:sz w:val="32"/>
      <w:szCs w:val="32"/>
    </w:rPr>
  </w:style>
  <w:style w:type="paragraph" w:customStyle="1" w:styleId="58">
    <w:name w:val="1"/>
    <w:basedOn w:val="1"/>
    <w:next w:val="1"/>
    <w:qFormat/>
    <w:uiPriority w:val="39"/>
    <w:pPr>
      <w:tabs>
        <w:tab w:val="right" w:leader="dot" w:pos="8296"/>
      </w:tabs>
    </w:pPr>
    <w:rPr>
      <w:rFonts w:ascii="仿宋_GB2312" w:hAnsi="Times New Roman" w:eastAsia="仿宋_GB2312"/>
      <w:b/>
      <w:sz w:val="28"/>
      <w:szCs w:val="28"/>
    </w:rPr>
  </w:style>
  <w:style w:type="paragraph" w:customStyle="1" w:styleId="59">
    <w:name w:val="1级标题"/>
    <w:basedOn w:val="3"/>
    <w:next w:val="43"/>
    <w:link w:val="71"/>
    <w:qFormat/>
    <w:uiPriority w:val="99"/>
    <w:pPr>
      <w:spacing w:before="240" w:after="120" w:line="520" w:lineRule="exact"/>
      <w:ind w:firstLine="723" w:firstLineChars="200"/>
    </w:pPr>
    <w:rPr>
      <w:rFonts w:eastAsia="黑体"/>
      <w:sz w:val="36"/>
      <w:lang w:val="zh-CN"/>
    </w:rPr>
  </w:style>
  <w:style w:type="character" w:customStyle="1" w:styleId="60">
    <w:name w:val="页脚 Char"/>
    <w:qFormat/>
    <w:locked/>
    <w:uiPriority w:val="99"/>
    <w:rPr>
      <w:rFonts w:cs="Times New Roman"/>
      <w:sz w:val="18"/>
      <w:szCs w:val="18"/>
    </w:rPr>
  </w:style>
  <w:style w:type="character" w:customStyle="1" w:styleId="61">
    <w:name w:val="页眉 Char"/>
    <w:qFormat/>
    <w:locked/>
    <w:uiPriority w:val="99"/>
    <w:rPr>
      <w:rFonts w:cs="Times New Roman"/>
      <w:sz w:val="18"/>
      <w:szCs w:val="18"/>
    </w:rPr>
  </w:style>
  <w:style w:type="character" w:customStyle="1" w:styleId="62">
    <w:name w:val="脚注文本 字符1"/>
    <w:link w:val="25"/>
    <w:semiHidden/>
    <w:qFormat/>
    <w:uiPriority w:val="99"/>
    <w:rPr>
      <w:rFonts w:ascii="Times New Roman" w:hAnsi="Times New Roman"/>
      <w:sz w:val="22"/>
    </w:rPr>
  </w:style>
  <w:style w:type="character" w:customStyle="1" w:styleId="63">
    <w:name w:val="脚注文本 字符"/>
    <w:basedOn w:val="31"/>
    <w:semiHidden/>
    <w:qFormat/>
    <w:uiPriority w:val="99"/>
    <w:rPr>
      <w:kern w:val="2"/>
      <w:sz w:val="18"/>
      <w:szCs w:val="18"/>
    </w:rPr>
  </w:style>
  <w:style w:type="paragraph" w:customStyle="1" w:styleId="64">
    <w:name w:val="3级标题"/>
    <w:basedOn w:val="5"/>
    <w:next w:val="43"/>
    <w:qFormat/>
    <w:uiPriority w:val="99"/>
    <w:pPr>
      <w:spacing w:before="120" w:after="120" w:line="520" w:lineRule="exact"/>
      <w:ind w:firstLine="420" w:firstLineChars="200"/>
    </w:pPr>
    <w:rPr>
      <w:rFonts w:ascii="Times New Roman" w:hAnsi="Times New Roman" w:eastAsia="仿宋_GB2312"/>
      <w:kern w:val="0"/>
      <w:sz w:val="30"/>
      <w:lang w:val="zh-CN"/>
    </w:rPr>
  </w:style>
  <w:style w:type="character" w:customStyle="1" w:styleId="65">
    <w:name w:val="批注文字 字符"/>
    <w:basedOn w:val="31"/>
    <w:link w:val="7"/>
    <w:semiHidden/>
    <w:qFormat/>
    <w:uiPriority w:val="99"/>
    <w:rPr>
      <w:kern w:val="2"/>
      <w:sz w:val="21"/>
      <w:szCs w:val="22"/>
    </w:rPr>
  </w:style>
  <w:style w:type="character" w:customStyle="1" w:styleId="66">
    <w:name w:val="批注主题 字符"/>
    <w:basedOn w:val="65"/>
    <w:link w:val="6"/>
    <w:semiHidden/>
    <w:qFormat/>
    <w:uiPriority w:val="99"/>
    <w:rPr>
      <w:b/>
      <w:bCs/>
      <w:kern w:val="2"/>
      <w:sz w:val="21"/>
      <w:szCs w:val="22"/>
    </w:rPr>
  </w:style>
  <w:style w:type="paragraph" w:customStyle="1" w:styleId="67">
    <w:name w:val="修订1"/>
    <w:hidden/>
    <w:semiHidden/>
    <w:qFormat/>
    <w:uiPriority w:val="99"/>
    <w:rPr>
      <w:rFonts w:ascii="Calibri" w:hAnsi="Calibri" w:eastAsia="宋体" w:cs="Times New Roman"/>
      <w:kern w:val="2"/>
      <w:sz w:val="21"/>
      <w:szCs w:val="22"/>
      <w:lang w:val="en-US" w:eastAsia="zh-CN" w:bidi="ar-SA"/>
    </w:rPr>
  </w:style>
  <w:style w:type="character" w:customStyle="1" w:styleId="68">
    <w:name w:val="未处理的提及1"/>
    <w:basedOn w:val="31"/>
    <w:unhideWhenUsed/>
    <w:qFormat/>
    <w:uiPriority w:val="99"/>
    <w:rPr>
      <w:color w:val="605E5C"/>
      <w:shd w:val="clear" w:color="auto" w:fill="E1DFDD"/>
    </w:rPr>
  </w:style>
  <w:style w:type="paragraph" w:customStyle="1" w:styleId="69">
    <w:name w:val="文本章节"/>
    <w:basedOn w:val="59"/>
    <w:link w:val="72"/>
    <w:qFormat/>
    <w:uiPriority w:val="0"/>
    <w:pPr>
      <w:adjustRightInd w:val="0"/>
      <w:snapToGrid w:val="0"/>
      <w:spacing w:before="100" w:beforeLines="100" w:after="100" w:afterLines="100" w:line="560" w:lineRule="exact"/>
      <w:ind w:firstLine="0" w:firstLineChars="0"/>
      <w:contextualSpacing/>
      <w:jc w:val="center"/>
    </w:pPr>
    <w:rPr>
      <w:color w:val="000000" w:themeColor="text1"/>
      <w:sz w:val="32"/>
      <w:szCs w:val="28"/>
      <w14:textFill>
        <w14:solidFill>
          <w14:schemeClr w14:val="tx1"/>
        </w14:solidFill>
      </w14:textFill>
    </w:rPr>
  </w:style>
  <w:style w:type="paragraph" w:customStyle="1" w:styleId="70">
    <w:name w:val="文本-一级标题"/>
    <w:basedOn w:val="42"/>
    <w:link w:val="74"/>
    <w:qFormat/>
    <w:uiPriority w:val="0"/>
    <w:pPr>
      <w:adjustRightInd w:val="0"/>
      <w:snapToGrid w:val="0"/>
      <w:spacing w:before="50" w:beforeLines="50" w:after="50" w:afterLines="50" w:line="560" w:lineRule="exact"/>
      <w:ind w:firstLine="0" w:firstLineChars="0"/>
      <w:contextualSpacing/>
    </w:pPr>
    <w:rPr>
      <w:rFonts w:eastAsia="楷体"/>
      <w:szCs w:val="28"/>
    </w:rPr>
  </w:style>
  <w:style w:type="character" w:customStyle="1" w:styleId="71">
    <w:name w:val="1级标题 字符"/>
    <w:basedOn w:val="40"/>
    <w:link w:val="59"/>
    <w:qFormat/>
    <w:uiPriority w:val="99"/>
    <w:rPr>
      <w:rFonts w:ascii="Times New Roman" w:hAnsi="Times New Roman" w:eastAsia="黑体" w:cs="Times New Roman"/>
      <w:b/>
      <w:kern w:val="44"/>
      <w:sz w:val="36"/>
      <w:szCs w:val="44"/>
      <w:lang w:val="zh-CN" w:eastAsia="zh-CN"/>
    </w:rPr>
  </w:style>
  <w:style w:type="character" w:customStyle="1" w:styleId="72">
    <w:name w:val="文本章节 字符"/>
    <w:basedOn w:val="71"/>
    <w:link w:val="69"/>
    <w:qFormat/>
    <w:uiPriority w:val="0"/>
    <w:rPr>
      <w:rFonts w:ascii="Times New Roman" w:hAnsi="Times New Roman" w:eastAsia="黑体" w:cs="Times New Roman"/>
      <w:color w:val="000000" w:themeColor="text1"/>
      <w:kern w:val="44"/>
      <w:sz w:val="32"/>
      <w:szCs w:val="28"/>
      <w:lang w:val="zh-CN" w:eastAsia="zh-CN"/>
      <w14:textFill>
        <w14:solidFill>
          <w14:schemeClr w14:val="tx1"/>
        </w14:solidFill>
      </w14:textFill>
    </w:rPr>
  </w:style>
  <w:style w:type="paragraph" w:customStyle="1" w:styleId="73">
    <w:name w:val="文本-正文"/>
    <w:basedOn w:val="1"/>
    <w:link w:val="76"/>
    <w:qFormat/>
    <w:uiPriority w:val="0"/>
    <w:pPr>
      <w:spacing w:line="560" w:lineRule="exact"/>
      <w:ind w:firstLine="200" w:firstLineChars="200"/>
    </w:pPr>
    <w:rPr>
      <w:rFonts w:ascii="Times New Roman" w:hAnsi="Times New Roman" w:eastAsia="仿宋_GB2312"/>
      <w:sz w:val="32"/>
      <w:szCs w:val="28"/>
    </w:rPr>
  </w:style>
  <w:style w:type="character" w:customStyle="1" w:styleId="74">
    <w:name w:val="文本-一级标题 字符"/>
    <w:basedOn w:val="44"/>
    <w:link w:val="70"/>
    <w:qFormat/>
    <w:uiPriority w:val="0"/>
    <w:rPr>
      <w:rFonts w:ascii="Times New Roman" w:hAnsi="Times New Roman" w:eastAsia="楷体" w:cs="Times New Roman"/>
      <w:kern w:val="2"/>
      <w:sz w:val="32"/>
      <w:szCs w:val="28"/>
      <w:lang w:val="zh-CN" w:eastAsia="zh-CN"/>
    </w:rPr>
  </w:style>
  <w:style w:type="paragraph" w:customStyle="1" w:styleId="75">
    <w:name w:val="列表段落1"/>
    <w:basedOn w:val="1"/>
    <w:qFormat/>
    <w:uiPriority w:val="34"/>
    <w:pPr>
      <w:widowControl/>
      <w:ind w:firstLine="420" w:firstLineChars="200"/>
      <w:jc w:val="left"/>
    </w:pPr>
    <w:rPr>
      <w:rFonts w:ascii="宋体" w:hAnsi="宋体" w:cs="宋体"/>
      <w:kern w:val="0"/>
      <w:sz w:val="24"/>
      <w:szCs w:val="24"/>
    </w:rPr>
  </w:style>
  <w:style w:type="character" w:customStyle="1" w:styleId="76">
    <w:name w:val="文本-正文 字符"/>
    <w:basedOn w:val="31"/>
    <w:link w:val="73"/>
    <w:qFormat/>
    <w:uiPriority w:val="0"/>
    <w:rPr>
      <w:rFonts w:ascii="Times New Roman" w:hAnsi="Times New Roman" w:eastAsia="仿宋_GB2312"/>
      <w:kern w:val="2"/>
      <w:sz w:val="32"/>
      <w:szCs w:val="28"/>
    </w:rPr>
  </w:style>
  <w:style w:type="paragraph" w:customStyle="1" w:styleId="77">
    <w:name w:val="文本-二级标题"/>
    <w:basedOn w:val="73"/>
    <w:link w:val="79"/>
    <w:qFormat/>
    <w:uiPriority w:val="0"/>
    <w:pPr>
      <w:ind w:firstLine="643"/>
      <w:outlineLvl w:val="2"/>
    </w:pPr>
    <w:rPr>
      <w:b/>
    </w:rPr>
  </w:style>
  <w:style w:type="character" w:customStyle="1" w:styleId="78">
    <w:name w:val="fontstyle01"/>
    <w:basedOn w:val="31"/>
    <w:qFormat/>
    <w:uiPriority w:val="0"/>
    <w:rPr>
      <w:rFonts w:hint="eastAsia" w:ascii="仿宋_GB2312" w:eastAsia="仿宋_GB2312"/>
      <w:color w:val="000000"/>
      <w:sz w:val="32"/>
      <w:szCs w:val="32"/>
    </w:rPr>
  </w:style>
  <w:style w:type="character" w:customStyle="1" w:styleId="79">
    <w:name w:val="文本-二级标题 字符"/>
    <w:basedOn w:val="76"/>
    <w:link w:val="77"/>
    <w:qFormat/>
    <w:uiPriority w:val="0"/>
    <w:rPr>
      <w:rFonts w:ascii="Times New Roman" w:hAnsi="Times New Roman" w:eastAsia="仿宋_GB2312"/>
      <w:b/>
      <w:kern w:val="2"/>
      <w:sz w:val="32"/>
      <w:szCs w:val="28"/>
    </w:rPr>
  </w:style>
  <w:style w:type="paragraph" w:customStyle="1" w:styleId="8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15571</Words>
  <Characters>16040</Characters>
  <Lines>943</Lines>
  <Paragraphs>1264</Paragraphs>
  <ScaleCrop>false</ScaleCrop>
  <LinksUpToDate>false</LinksUpToDate>
  <CharactersWithSpaces>30347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2021-04-25T12:29:00Z</dcterms:created>
  <dc:creator>VIP</dc:creator>
  <cp:lastModifiedBy>Administrator</cp:lastModifiedBy>
  <cp:lastPrinted>2021-10-28T06:40:00Z</cp:lastPrinted>
  <dcterms:modified xsi:type="dcterms:W3CDTF">2021-12-31T06:42:42Z</dcterms:modified>
  <dc:title>关于朝阳区文化创意产业发展情况的汇报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7838198571104C93851D760CB5059C62</vt:lpwstr>
  </property>
</Properties>
</file>