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8F" w:rsidRDefault="009A228F" w:rsidP="009A228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9396B" w:rsidRDefault="00E9396B" w:rsidP="009A228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E9396B" w:rsidRDefault="00E9396B" w:rsidP="00E9396B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关于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印</w:t>
      </w:r>
      <w:r w:rsidRPr="00235258">
        <w:rPr>
          <w:rFonts w:eastAsia="方正小标宋简体" w:hint="eastAsia"/>
          <w:snapToGrid w:val="0"/>
          <w:kern w:val="0"/>
          <w:sz w:val="44"/>
          <w:szCs w:val="44"/>
        </w:rPr>
        <w:t>发</w:t>
      </w:r>
      <w:proofErr w:type="gramStart"/>
      <w:r w:rsidRPr="00235258">
        <w:rPr>
          <w:rFonts w:eastAsia="方正小标宋简体" w:hint="eastAsia"/>
          <w:snapToGrid w:val="0"/>
          <w:kern w:val="0"/>
          <w:sz w:val="44"/>
          <w:szCs w:val="44"/>
        </w:rPr>
        <w:t>《</w:t>
      </w:r>
      <w:proofErr w:type="gramEnd"/>
      <w:r w:rsidRPr="001A4EAB">
        <w:rPr>
          <w:rFonts w:ascii="方正小标宋简体" w:eastAsia="方正小标宋简体" w:hAnsi="Calibri"/>
          <w:snapToGrid w:val="0"/>
          <w:kern w:val="0"/>
          <w:sz w:val="44"/>
          <w:szCs w:val="44"/>
        </w:rPr>
        <w:t>2022年北京市朝阳区人民政府</w:t>
      </w:r>
    </w:p>
    <w:p w:rsidR="00B2647C" w:rsidRDefault="00E9396B" w:rsidP="009A228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1A4EAB">
        <w:rPr>
          <w:rFonts w:ascii="方正小标宋简体" w:eastAsia="方正小标宋简体" w:hAnsi="Calibri"/>
          <w:snapToGrid w:val="0"/>
          <w:kern w:val="0"/>
          <w:sz w:val="44"/>
          <w:szCs w:val="44"/>
        </w:rPr>
        <w:t>重大行政决策事项目录</w:t>
      </w:r>
      <w:proofErr w:type="gramStart"/>
      <w:r w:rsidRPr="00235258">
        <w:rPr>
          <w:rFonts w:eastAsia="方正小标宋简体" w:hint="eastAsia"/>
          <w:snapToGrid w:val="0"/>
          <w:kern w:val="0"/>
          <w:sz w:val="44"/>
          <w:szCs w:val="44"/>
        </w:rPr>
        <w:t>》</w:t>
      </w:r>
      <w:proofErr w:type="gramEnd"/>
      <w:r w:rsidRPr="00235258">
        <w:rPr>
          <w:rFonts w:eastAsia="方正小标宋简体" w:hint="eastAsia"/>
          <w:snapToGrid w:val="0"/>
          <w:kern w:val="0"/>
          <w:sz w:val="44"/>
          <w:szCs w:val="44"/>
        </w:rPr>
        <w:t>的通知</w:t>
      </w:r>
    </w:p>
    <w:p w:rsidR="009A228F" w:rsidRPr="009A228F" w:rsidRDefault="009A228F" w:rsidP="009A228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2647C" w:rsidRDefault="001757F1" w:rsidP="007843A9">
      <w:pPr>
        <w:pStyle w:val="a3"/>
        <w:snapToGrid w:val="0"/>
        <w:spacing w:afterLines="30" w:line="240" w:lineRule="auto"/>
        <w:jc w:val="center"/>
        <w:rPr>
          <w:rFonts w:ascii="Times New Roman"/>
          <w:snapToGrid w:val="0"/>
          <w:kern w:val="0"/>
          <w:szCs w:val="32"/>
        </w:rPr>
      </w:pPr>
      <w:r>
        <w:rPr>
          <w:rFonts w:ascii="Times New Roman"/>
          <w:snapToGrid w:val="0"/>
          <w:kern w:val="0"/>
          <w:szCs w:val="32"/>
        </w:rPr>
        <w:t>朝政办</w:t>
      </w:r>
      <w:r>
        <w:rPr>
          <w:rFonts w:hint="eastAsia"/>
          <w:snapToGrid w:val="0"/>
          <w:kern w:val="0"/>
          <w:szCs w:val="32"/>
        </w:rPr>
        <w:t>发〔202</w:t>
      </w:r>
      <w:r w:rsidR="003014B1">
        <w:rPr>
          <w:rFonts w:hint="eastAsia"/>
          <w:snapToGrid w:val="0"/>
          <w:kern w:val="0"/>
          <w:szCs w:val="32"/>
        </w:rPr>
        <w:t>2</w:t>
      </w:r>
      <w:r>
        <w:rPr>
          <w:rFonts w:hint="eastAsia"/>
          <w:snapToGrid w:val="0"/>
          <w:kern w:val="0"/>
          <w:szCs w:val="32"/>
        </w:rPr>
        <w:t>〕</w:t>
      </w:r>
      <w:r w:rsidR="000215A9">
        <w:rPr>
          <w:rFonts w:hint="eastAsia"/>
          <w:snapToGrid w:val="0"/>
          <w:kern w:val="0"/>
          <w:szCs w:val="32"/>
        </w:rPr>
        <w:t>5</w:t>
      </w:r>
      <w:r>
        <w:rPr>
          <w:rFonts w:ascii="Times New Roman"/>
          <w:snapToGrid w:val="0"/>
          <w:kern w:val="0"/>
          <w:szCs w:val="32"/>
        </w:rPr>
        <w:t>号</w:t>
      </w:r>
    </w:p>
    <w:p w:rsidR="00E9396B" w:rsidRDefault="00E9396B" w:rsidP="007843A9">
      <w:pPr>
        <w:pStyle w:val="a3"/>
        <w:snapToGrid w:val="0"/>
        <w:spacing w:afterLines="30" w:line="240" w:lineRule="auto"/>
        <w:jc w:val="center"/>
        <w:rPr>
          <w:rFonts w:ascii="Times New Roman"/>
          <w:snapToGrid w:val="0"/>
          <w:kern w:val="0"/>
          <w:szCs w:val="32"/>
        </w:rPr>
      </w:pPr>
    </w:p>
    <w:p w:rsidR="00D62CC5" w:rsidRDefault="000215A9" w:rsidP="00D62CC5">
      <w:pPr>
        <w:adjustRightInd w:val="0"/>
        <w:snapToGrid w:val="0"/>
        <w:spacing w:line="560" w:lineRule="exact"/>
        <w:rPr>
          <w:rFonts w:ascii="楷体_GB2312" w:eastAsia="楷体_GB2312"/>
          <w:snapToGrid w:val="0"/>
          <w:kern w:val="0"/>
          <w:sz w:val="32"/>
          <w:szCs w:val="32"/>
        </w:rPr>
      </w:pPr>
      <w:r w:rsidRPr="008C7CE8">
        <w:rPr>
          <w:rFonts w:ascii="楷体_GB2312" w:eastAsia="楷体_GB2312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D62CC5" w:rsidRDefault="000215A9" w:rsidP="00D62CC5">
      <w:pPr>
        <w:adjustRightInd w:val="0"/>
        <w:snapToGrid w:val="0"/>
        <w:spacing w:line="56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为落实重大行政决策程序制度，促进科学民主依法决策，根据《重大行政决策程序暂行条例》，区政府办公室编制了《2022年北京市朝阳区人民政府重大行政决策事项目录》</w:t>
      </w:r>
      <w:r w:rsidRPr="000215A9">
        <w:rPr>
          <w:rFonts w:ascii="楷体_GB2312" w:eastAsia="楷体_GB2312" w:hint="eastAsia"/>
          <w:snapToGrid w:val="0"/>
          <w:kern w:val="0"/>
          <w:sz w:val="32"/>
          <w:szCs w:val="32"/>
        </w:rPr>
        <w:t>（</w:t>
      </w: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以下简称《目录》</w:t>
      </w:r>
      <w:r w:rsidRPr="000215A9">
        <w:rPr>
          <w:rFonts w:ascii="楷体_GB2312" w:eastAsia="楷体_GB2312" w:hint="eastAsia"/>
          <w:snapToGrid w:val="0"/>
          <w:kern w:val="0"/>
          <w:sz w:val="32"/>
          <w:szCs w:val="32"/>
        </w:rPr>
        <w:t>）</w:t>
      </w: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，经区委、区政府同意，现予印发，并就有关工作通知如下：</w:t>
      </w:r>
    </w:p>
    <w:p w:rsidR="00D62CC5" w:rsidRDefault="000215A9" w:rsidP="00D62CC5">
      <w:pPr>
        <w:adjustRightInd w:val="0"/>
        <w:snapToGrid w:val="0"/>
        <w:spacing w:line="56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一、《目录》明确的重大行政决策事项承办单位要严格按照《重大行政决策程序暂行条例》规定认真落实责任，把握时间要求，严格履行公众参与、专家论证、风险评估、合法性审查和集体讨论决定等法定程序，并在提请区政府常务会议审议重大行政决策事项时，报告履行相关决策程序的情况。</w:t>
      </w:r>
    </w:p>
    <w:p w:rsidR="00D62CC5" w:rsidRDefault="000215A9" w:rsidP="00D62CC5">
      <w:pPr>
        <w:adjustRightInd w:val="0"/>
        <w:snapToGrid w:val="0"/>
        <w:spacing w:line="56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二、在后续工作中，确需结合实际对列入《目录》的决策事项进行调整的，承办单位要深入研究论证、充分阐明理据，提出具体意见报区政府审定。</w:t>
      </w:r>
    </w:p>
    <w:p w:rsidR="000215A9" w:rsidRPr="00D62CC5" w:rsidRDefault="000215A9" w:rsidP="00D62CC5">
      <w:pPr>
        <w:adjustRightInd w:val="0"/>
        <w:snapToGrid w:val="0"/>
        <w:spacing w:line="56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0215A9">
        <w:rPr>
          <w:rFonts w:ascii="楷体_GB2312" w:eastAsia="楷体_GB2312"/>
          <w:snapToGrid w:val="0"/>
          <w:kern w:val="0"/>
          <w:sz w:val="32"/>
          <w:szCs w:val="32"/>
        </w:rPr>
        <w:t>三、区政府办公室将对重大行政决策事项有关工作加强督促</w:t>
      </w:r>
      <w:r w:rsidRPr="000215A9">
        <w:rPr>
          <w:rFonts w:ascii="楷体_GB2312" w:eastAsia="楷体_GB2312"/>
          <w:snapToGrid w:val="0"/>
          <w:kern w:val="0"/>
          <w:sz w:val="32"/>
          <w:szCs w:val="32"/>
        </w:rPr>
        <w:lastRenderedPageBreak/>
        <w:t>检查。</w:t>
      </w:r>
    </w:p>
    <w:p w:rsidR="000215A9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9A228F" w:rsidRDefault="009A228F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9A228F" w:rsidRPr="000215A9" w:rsidRDefault="009A228F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0215A9" w:rsidRPr="000215A9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                   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北京市朝阳区人民政府办公室</w:t>
      </w:r>
    </w:p>
    <w:p w:rsidR="000215A9" w:rsidRPr="000215A9" w:rsidRDefault="000215A9" w:rsidP="00956EFC">
      <w:pPr>
        <w:pStyle w:val="ab"/>
        <w:tabs>
          <w:tab w:val="left" w:pos="7513"/>
          <w:tab w:val="left" w:pos="7655"/>
        </w:tabs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                     </w:t>
      </w:r>
      <w:r w:rsidR="00956EFC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2022年8月</w:t>
      </w:r>
      <w:r w:rsidR="00956EFC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11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日</w:t>
      </w:r>
    </w:p>
    <w:p w:rsidR="00B2647C" w:rsidRDefault="000215A9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  <w:r w:rsidRPr="008C7CE8"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（此件公开发布）</w:t>
      </w: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D62CC5" w:rsidRDefault="00D62CC5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9396B" w:rsidRPr="00D0679E" w:rsidRDefault="00E9396B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B2647C" w:rsidP="00AB648E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24792A" w:rsidRDefault="0024792A" w:rsidP="00A40DEE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</w:p>
    <w:p w:rsidR="00B2647C" w:rsidRDefault="00A40DEE" w:rsidP="00A40DEE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  <w:r w:rsidRPr="00A40DEE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2022年朝阳区重大行政决策事项目录</w:t>
      </w:r>
    </w:p>
    <w:p w:rsidR="0024792A" w:rsidRDefault="0024792A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tbl>
      <w:tblPr>
        <w:tblStyle w:val="ae"/>
        <w:tblW w:w="9464" w:type="dxa"/>
        <w:tblLook w:val="04A0"/>
      </w:tblPr>
      <w:tblGrid>
        <w:gridCol w:w="959"/>
        <w:gridCol w:w="3571"/>
        <w:gridCol w:w="2666"/>
        <w:gridCol w:w="2268"/>
      </w:tblGrid>
      <w:tr w:rsidR="00681D09" w:rsidRPr="00C02608" w:rsidTr="0053500F">
        <w:trPr>
          <w:trHeight w:val="787"/>
        </w:trPr>
        <w:tc>
          <w:tcPr>
            <w:tcW w:w="959" w:type="dxa"/>
            <w:vAlign w:val="center"/>
          </w:tcPr>
          <w:p w:rsidR="00681D09" w:rsidRPr="00C02608" w:rsidRDefault="00681D09" w:rsidP="00DC01CD">
            <w:pPr>
              <w:spacing w:line="40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C02608">
              <w:rPr>
                <w:rFonts w:ascii="黑体" w:eastAsia="黑体" w:hAnsi="黑体" w:cs="Times New Roman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1" w:type="dxa"/>
            <w:vAlign w:val="center"/>
          </w:tcPr>
          <w:p w:rsidR="00681D09" w:rsidRPr="00C02608" w:rsidRDefault="00681D09" w:rsidP="00DC01CD">
            <w:pPr>
              <w:spacing w:line="40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C02608">
              <w:rPr>
                <w:rFonts w:ascii="黑体" w:eastAsia="黑体" w:hAnsi="黑体" w:cs="Times New Roman" w:hint="eastAsia"/>
                <w:snapToGrid w:val="0"/>
                <w:kern w:val="0"/>
                <w:sz w:val="32"/>
                <w:szCs w:val="32"/>
              </w:rPr>
              <w:t>决策名称</w:t>
            </w:r>
          </w:p>
        </w:tc>
        <w:tc>
          <w:tcPr>
            <w:tcW w:w="2666" w:type="dxa"/>
            <w:vAlign w:val="center"/>
          </w:tcPr>
          <w:p w:rsidR="00681D09" w:rsidRPr="00C02608" w:rsidRDefault="00681D09" w:rsidP="00DC01CD">
            <w:pPr>
              <w:spacing w:line="40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C02608">
              <w:rPr>
                <w:rFonts w:ascii="黑体" w:eastAsia="黑体" w:hAnsi="黑体" w:cs="Times New Roman" w:hint="eastAsia"/>
                <w:snapToGrid w:val="0"/>
                <w:kern w:val="0"/>
                <w:sz w:val="32"/>
                <w:szCs w:val="32"/>
              </w:rPr>
              <w:t>承办部门</w:t>
            </w:r>
          </w:p>
        </w:tc>
        <w:tc>
          <w:tcPr>
            <w:tcW w:w="2268" w:type="dxa"/>
            <w:vAlign w:val="center"/>
          </w:tcPr>
          <w:p w:rsidR="00681D09" w:rsidRPr="00C02608" w:rsidRDefault="00681D09" w:rsidP="00DC01CD">
            <w:pPr>
              <w:spacing w:line="40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C02608">
              <w:rPr>
                <w:rFonts w:ascii="黑体" w:eastAsia="黑体" w:hAnsi="黑体" w:cs="Times New Roman" w:hint="eastAsia"/>
                <w:snapToGrid w:val="0"/>
                <w:kern w:val="0"/>
                <w:sz w:val="32"/>
                <w:szCs w:val="32"/>
              </w:rPr>
              <w:t>计划决策时间</w:t>
            </w:r>
          </w:p>
        </w:tc>
      </w:tr>
      <w:tr w:rsidR="00681D09" w:rsidRPr="00C90309" w:rsidTr="00123C90">
        <w:trPr>
          <w:trHeight w:val="1124"/>
        </w:trPr>
        <w:tc>
          <w:tcPr>
            <w:tcW w:w="959" w:type="dxa"/>
            <w:vAlign w:val="center"/>
          </w:tcPr>
          <w:p w:rsidR="00681D09" w:rsidRPr="00C90309" w:rsidRDefault="00681D09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3571" w:type="dxa"/>
            <w:vAlign w:val="center"/>
          </w:tcPr>
          <w:p w:rsidR="00681D09" w:rsidRPr="00C90309" w:rsidRDefault="00681D09" w:rsidP="00123C90">
            <w:pPr>
              <w:spacing w:line="400" w:lineRule="exact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北京市朝阳区“十四五”时期知识产权发展规划</w:t>
            </w:r>
          </w:p>
        </w:tc>
        <w:tc>
          <w:tcPr>
            <w:tcW w:w="2666" w:type="dxa"/>
            <w:vAlign w:val="center"/>
          </w:tcPr>
          <w:p w:rsidR="00BE190D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区市场监管局</w:t>
            </w:r>
          </w:p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（区知识产权局）</w:t>
            </w:r>
          </w:p>
        </w:tc>
        <w:tc>
          <w:tcPr>
            <w:tcW w:w="2268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三季度</w:t>
            </w:r>
          </w:p>
        </w:tc>
      </w:tr>
      <w:tr w:rsidR="00681D09" w:rsidRPr="00C90309" w:rsidTr="00123C90">
        <w:trPr>
          <w:trHeight w:val="1551"/>
        </w:trPr>
        <w:tc>
          <w:tcPr>
            <w:tcW w:w="959" w:type="dxa"/>
            <w:vAlign w:val="center"/>
          </w:tcPr>
          <w:p w:rsidR="00681D09" w:rsidRPr="00C90309" w:rsidRDefault="00681D09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3571" w:type="dxa"/>
            <w:vAlign w:val="center"/>
          </w:tcPr>
          <w:p w:rsidR="00681D09" w:rsidRPr="00C90309" w:rsidRDefault="00681D09" w:rsidP="00123C90">
            <w:pPr>
              <w:spacing w:line="400" w:lineRule="exact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关于组织开展朝阳区街区户外广告设施设置规划工作的实施方案</w:t>
            </w:r>
          </w:p>
        </w:tc>
        <w:tc>
          <w:tcPr>
            <w:tcW w:w="2666" w:type="dxa"/>
            <w:vAlign w:val="center"/>
          </w:tcPr>
          <w:p w:rsidR="00681D09" w:rsidRPr="00C90309" w:rsidRDefault="00822247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区城管</w:t>
            </w:r>
            <w:r w:rsidR="007B6A21"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委</w:t>
            </w:r>
          </w:p>
        </w:tc>
        <w:tc>
          <w:tcPr>
            <w:tcW w:w="2268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三季度</w:t>
            </w:r>
          </w:p>
        </w:tc>
      </w:tr>
      <w:tr w:rsidR="00681D09" w:rsidRPr="00C90309" w:rsidTr="00123C90">
        <w:trPr>
          <w:trHeight w:val="1134"/>
        </w:trPr>
        <w:tc>
          <w:tcPr>
            <w:tcW w:w="959" w:type="dxa"/>
            <w:vAlign w:val="center"/>
          </w:tcPr>
          <w:p w:rsidR="00681D09" w:rsidRPr="00C90309" w:rsidRDefault="00681D09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3571" w:type="dxa"/>
            <w:vAlign w:val="center"/>
          </w:tcPr>
          <w:p w:rsidR="00681D09" w:rsidRPr="00C90309" w:rsidRDefault="00681D09" w:rsidP="00123C90">
            <w:pPr>
              <w:spacing w:line="400" w:lineRule="exact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朝阳区高标准农田建设规划（2021</w:t>
            </w:r>
            <w:r w:rsid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-</w:t>
            </w: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2030年）</w:t>
            </w:r>
          </w:p>
        </w:tc>
        <w:tc>
          <w:tcPr>
            <w:tcW w:w="2666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区农业农村局</w:t>
            </w:r>
          </w:p>
        </w:tc>
        <w:tc>
          <w:tcPr>
            <w:tcW w:w="2268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三季度</w:t>
            </w:r>
          </w:p>
        </w:tc>
      </w:tr>
      <w:tr w:rsidR="00681D09" w:rsidRPr="00C90309" w:rsidTr="00123C90">
        <w:trPr>
          <w:trHeight w:val="1533"/>
        </w:trPr>
        <w:tc>
          <w:tcPr>
            <w:tcW w:w="959" w:type="dxa"/>
            <w:vAlign w:val="center"/>
          </w:tcPr>
          <w:p w:rsidR="00681D09" w:rsidRPr="00C90309" w:rsidRDefault="00681D09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3571" w:type="dxa"/>
            <w:vAlign w:val="center"/>
          </w:tcPr>
          <w:p w:rsidR="00681D09" w:rsidRPr="00C90309" w:rsidRDefault="00681D09" w:rsidP="00123C90">
            <w:pPr>
              <w:spacing w:line="400" w:lineRule="exact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关于加强基层治理体系和治理能力现代化建设的实施方案</w:t>
            </w:r>
          </w:p>
        </w:tc>
        <w:tc>
          <w:tcPr>
            <w:tcW w:w="2666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区民政局</w:t>
            </w:r>
          </w:p>
        </w:tc>
        <w:tc>
          <w:tcPr>
            <w:tcW w:w="2268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三季度</w:t>
            </w:r>
          </w:p>
        </w:tc>
      </w:tr>
      <w:tr w:rsidR="00681D09" w:rsidRPr="00C90309" w:rsidTr="00123C90">
        <w:trPr>
          <w:trHeight w:val="1131"/>
        </w:trPr>
        <w:tc>
          <w:tcPr>
            <w:tcW w:w="959" w:type="dxa"/>
            <w:vAlign w:val="center"/>
          </w:tcPr>
          <w:p w:rsidR="00681D09" w:rsidRPr="00C90309" w:rsidRDefault="00681D09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3571" w:type="dxa"/>
            <w:vAlign w:val="center"/>
          </w:tcPr>
          <w:p w:rsidR="00681D09" w:rsidRPr="00C90309" w:rsidRDefault="00681D09" w:rsidP="00123C90">
            <w:pPr>
              <w:spacing w:line="400" w:lineRule="exact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朝阳区没收违法建筑物处置实施细则</w:t>
            </w:r>
          </w:p>
        </w:tc>
        <w:tc>
          <w:tcPr>
            <w:tcW w:w="2666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市规划自然资源委朝阳分局</w:t>
            </w:r>
          </w:p>
        </w:tc>
        <w:tc>
          <w:tcPr>
            <w:tcW w:w="2268" w:type="dxa"/>
            <w:vAlign w:val="center"/>
          </w:tcPr>
          <w:p w:rsidR="00681D09" w:rsidRPr="00C90309" w:rsidRDefault="007B6A21" w:rsidP="00DC01C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0"/>
                <w:szCs w:val="30"/>
              </w:rPr>
            </w:pPr>
            <w:r w:rsidRPr="00C90309">
              <w:rPr>
                <w:rFonts w:ascii="仿宋_GB2312" w:eastAsia="仿宋_GB2312" w:hAnsi="Calibri" w:cs="Times New Roman" w:hint="eastAsia"/>
                <w:snapToGrid w:val="0"/>
                <w:kern w:val="0"/>
                <w:sz w:val="30"/>
                <w:szCs w:val="30"/>
              </w:rPr>
              <w:t>三季度</w:t>
            </w:r>
          </w:p>
        </w:tc>
      </w:tr>
    </w:tbl>
    <w:p w:rsidR="00D171C8" w:rsidRDefault="00D171C8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4B2FE7" w:rsidSect="00B2647C">
      <w:headerReference w:type="default" r:id="rId9"/>
      <w:footerReference w:type="default" r:id="rId10"/>
      <w:pgSz w:w="11906" w:h="16838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BB" w:rsidRDefault="006559BB" w:rsidP="00B2647C">
      <w:r>
        <w:separator/>
      </w:r>
    </w:p>
  </w:endnote>
  <w:endnote w:type="continuationSeparator" w:id="1">
    <w:p w:rsidR="006559BB" w:rsidRDefault="006559BB" w:rsidP="00B2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B" w:rsidRDefault="006559BB">
    <w:pPr>
      <w:pStyle w:val="a8"/>
      <w:framePr w:wrap="around" w:vAnchor="text" w:hAnchor="margin" w:xAlign="outside" w:y="1"/>
      <w:ind w:rightChars="150" w:right="315" w:firstLineChars="100" w:firstLine="280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rFonts w:hint="eastAsia"/>
        <w:sz w:val="28"/>
      </w:rPr>
      <w:t xml:space="preserve"> </w:t>
    </w:r>
    <w:r w:rsidR="00211F9E">
      <w:rPr>
        <w:rStyle w:val="ac"/>
        <w:rFonts w:asciiTheme="minorEastAsia" w:eastAsiaTheme="minorEastAsia" w:hAnsiTheme="minorEastAsia"/>
        <w:sz w:val="28"/>
      </w:rPr>
      <w:fldChar w:fldCharType="begin"/>
    </w:r>
    <w:r>
      <w:rPr>
        <w:rStyle w:val="ac"/>
        <w:rFonts w:asciiTheme="minorEastAsia" w:eastAsiaTheme="minorEastAsia" w:hAnsiTheme="minorEastAsia"/>
        <w:sz w:val="28"/>
      </w:rPr>
      <w:instrText xml:space="preserve">PAGE  </w:instrText>
    </w:r>
    <w:r w:rsidR="00211F9E">
      <w:rPr>
        <w:rStyle w:val="ac"/>
        <w:rFonts w:asciiTheme="minorEastAsia" w:eastAsiaTheme="minorEastAsia" w:hAnsiTheme="minorEastAsia"/>
        <w:sz w:val="28"/>
      </w:rPr>
      <w:fldChar w:fldCharType="separate"/>
    </w:r>
    <w:r w:rsidR="007843A9">
      <w:rPr>
        <w:rStyle w:val="ac"/>
        <w:rFonts w:asciiTheme="minorEastAsia" w:eastAsiaTheme="minorEastAsia" w:hAnsiTheme="minorEastAsia"/>
        <w:noProof/>
        <w:sz w:val="28"/>
      </w:rPr>
      <w:t>3</w:t>
    </w:r>
    <w:r w:rsidR="00211F9E">
      <w:rPr>
        <w:rStyle w:val="ac"/>
        <w:rFonts w:asciiTheme="minorEastAsia" w:eastAsiaTheme="minorEastAsia" w:hAnsiTheme="minorEastAsia"/>
        <w:sz w:val="28"/>
      </w:rPr>
      <w:fldChar w:fldCharType="end"/>
    </w:r>
    <w:r>
      <w:rPr>
        <w:rStyle w:val="ac"/>
        <w:rFonts w:hint="eastAsia"/>
        <w:sz w:val="28"/>
      </w:rPr>
      <w:t xml:space="preserve"> </w:t>
    </w:r>
    <w:r>
      <w:rPr>
        <w:rStyle w:val="ac"/>
        <w:rFonts w:hint="eastAsia"/>
        <w:sz w:val="28"/>
      </w:rPr>
      <w:t>—</w:t>
    </w:r>
  </w:p>
  <w:p w:rsidR="006559BB" w:rsidRDefault="006559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BB" w:rsidRDefault="006559BB" w:rsidP="00B2647C">
      <w:r>
        <w:separator/>
      </w:r>
    </w:p>
  </w:footnote>
  <w:footnote w:type="continuationSeparator" w:id="1">
    <w:p w:rsidR="006559BB" w:rsidRDefault="006559BB" w:rsidP="00B2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B" w:rsidRDefault="006559BB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5DF"/>
    <w:multiLevelType w:val="singleLevel"/>
    <w:tmpl w:val="6C8925D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SaNBs6DnSe8UrtqlzlevsJ6G2K4=" w:salt="aTgYxYxXJPb2NTZQK/EUi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12F0D"/>
    <w:rsid w:val="0001709B"/>
    <w:rsid w:val="000174DA"/>
    <w:rsid w:val="000215A9"/>
    <w:rsid w:val="000257D9"/>
    <w:rsid w:val="00026F6B"/>
    <w:rsid w:val="00030450"/>
    <w:rsid w:val="00030CFB"/>
    <w:rsid w:val="000334C8"/>
    <w:rsid w:val="000345B2"/>
    <w:rsid w:val="00034DA3"/>
    <w:rsid w:val="00043817"/>
    <w:rsid w:val="00046E2C"/>
    <w:rsid w:val="00054E85"/>
    <w:rsid w:val="00055EFC"/>
    <w:rsid w:val="00057D07"/>
    <w:rsid w:val="00061DB8"/>
    <w:rsid w:val="000643D6"/>
    <w:rsid w:val="0006609E"/>
    <w:rsid w:val="0007447B"/>
    <w:rsid w:val="00077755"/>
    <w:rsid w:val="000921F3"/>
    <w:rsid w:val="0009347C"/>
    <w:rsid w:val="000944FF"/>
    <w:rsid w:val="00094B9E"/>
    <w:rsid w:val="000A1AB9"/>
    <w:rsid w:val="000A2D86"/>
    <w:rsid w:val="000B3041"/>
    <w:rsid w:val="000B333F"/>
    <w:rsid w:val="000B5677"/>
    <w:rsid w:val="000B60E2"/>
    <w:rsid w:val="000C1684"/>
    <w:rsid w:val="000C259A"/>
    <w:rsid w:val="000C4CF7"/>
    <w:rsid w:val="000C5F1C"/>
    <w:rsid w:val="000D0825"/>
    <w:rsid w:val="000D10AB"/>
    <w:rsid w:val="000D4A2B"/>
    <w:rsid w:val="000D51E9"/>
    <w:rsid w:val="000E201C"/>
    <w:rsid w:val="000E6546"/>
    <w:rsid w:val="000E6F78"/>
    <w:rsid w:val="000F02F4"/>
    <w:rsid w:val="000F0C55"/>
    <w:rsid w:val="00103504"/>
    <w:rsid w:val="0011364E"/>
    <w:rsid w:val="00114AF8"/>
    <w:rsid w:val="001174F4"/>
    <w:rsid w:val="00123C90"/>
    <w:rsid w:val="001309DF"/>
    <w:rsid w:val="00131052"/>
    <w:rsid w:val="00131B78"/>
    <w:rsid w:val="00134079"/>
    <w:rsid w:val="001346F6"/>
    <w:rsid w:val="00135135"/>
    <w:rsid w:val="00140B04"/>
    <w:rsid w:val="00142E11"/>
    <w:rsid w:val="0014319B"/>
    <w:rsid w:val="001432ED"/>
    <w:rsid w:val="00143755"/>
    <w:rsid w:val="0014449C"/>
    <w:rsid w:val="001450AD"/>
    <w:rsid w:val="00145BA6"/>
    <w:rsid w:val="0014730A"/>
    <w:rsid w:val="0015268F"/>
    <w:rsid w:val="001543BB"/>
    <w:rsid w:val="001569B3"/>
    <w:rsid w:val="00162D5A"/>
    <w:rsid w:val="00164E67"/>
    <w:rsid w:val="001679D9"/>
    <w:rsid w:val="00167F59"/>
    <w:rsid w:val="00170EA6"/>
    <w:rsid w:val="001757F1"/>
    <w:rsid w:val="00177466"/>
    <w:rsid w:val="001779D3"/>
    <w:rsid w:val="00184AC4"/>
    <w:rsid w:val="001861F9"/>
    <w:rsid w:val="00187187"/>
    <w:rsid w:val="00190DD3"/>
    <w:rsid w:val="001946A6"/>
    <w:rsid w:val="001A0CD7"/>
    <w:rsid w:val="001A147A"/>
    <w:rsid w:val="001A1C67"/>
    <w:rsid w:val="001A3EE1"/>
    <w:rsid w:val="001A41A0"/>
    <w:rsid w:val="001A4B64"/>
    <w:rsid w:val="001A6BB8"/>
    <w:rsid w:val="001B211B"/>
    <w:rsid w:val="001B48AC"/>
    <w:rsid w:val="001B7766"/>
    <w:rsid w:val="001B7AE9"/>
    <w:rsid w:val="001C121C"/>
    <w:rsid w:val="001C4AC8"/>
    <w:rsid w:val="001D3559"/>
    <w:rsid w:val="001D5E42"/>
    <w:rsid w:val="001E1ED6"/>
    <w:rsid w:val="001E2A37"/>
    <w:rsid w:val="001E2F69"/>
    <w:rsid w:val="001E374C"/>
    <w:rsid w:val="001E7E2A"/>
    <w:rsid w:val="001F2DEE"/>
    <w:rsid w:val="001F52BD"/>
    <w:rsid w:val="002002D0"/>
    <w:rsid w:val="002052B9"/>
    <w:rsid w:val="00211F9E"/>
    <w:rsid w:val="002203AC"/>
    <w:rsid w:val="0023244E"/>
    <w:rsid w:val="00235258"/>
    <w:rsid w:val="00235D97"/>
    <w:rsid w:val="002413B6"/>
    <w:rsid w:val="002469BD"/>
    <w:rsid w:val="0024792A"/>
    <w:rsid w:val="00250BDF"/>
    <w:rsid w:val="00252029"/>
    <w:rsid w:val="00253796"/>
    <w:rsid w:val="00256641"/>
    <w:rsid w:val="00257009"/>
    <w:rsid w:val="00261528"/>
    <w:rsid w:val="002621EA"/>
    <w:rsid w:val="00262BD5"/>
    <w:rsid w:val="002651F7"/>
    <w:rsid w:val="002659AE"/>
    <w:rsid w:val="00267772"/>
    <w:rsid w:val="00272676"/>
    <w:rsid w:val="00273CB0"/>
    <w:rsid w:val="0027427A"/>
    <w:rsid w:val="002838B5"/>
    <w:rsid w:val="00287B24"/>
    <w:rsid w:val="00290F90"/>
    <w:rsid w:val="00292774"/>
    <w:rsid w:val="00292FD2"/>
    <w:rsid w:val="002959FB"/>
    <w:rsid w:val="00295A0D"/>
    <w:rsid w:val="00296106"/>
    <w:rsid w:val="002A1C7D"/>
    <w:rsid w:val="002A1CDF"/>
    <w:rsid w:val="002A42EF"/>
    <w:rsid w:val="002A529E"/>
    <w:rsid w:val="002A6B41"/>
    <w:rsid w:val="002A72A3"/>
    <w:rsid w:val="002B16D1"/>
    <w:rsid w:val="002B2512"/>
    <w:rsid w:val="002B7074"/>
    <w:rsid w:val="002B7FA7"/>
    <w:rsid w:val="002C348E"/>
    <w:rsid w:val="002C380C"/>
    <w:rsid w:val="002C3A81"/>
    <w:rsid w:val="002C60CB"/>
    <w:rsid w:val="002D076E"/>
    <w:rsid w:val="002D0B75"/>
    <w:rsid w:val="002D2C07"/>
    <w:rsid w:val="002D4E89"/>
    <w:rsid w:val="002D7184"/>
    <w:rsid w:val="002E0FEF"/>
    <w:rsid w:val="002E19CF"/>
    <w:rsid w:val="002F1164"/>
    <w:rsid w:val="002F6A84"/>
    <w:rsid w:val="003014B1"/>
    <w:rsid w:val="00303A6E"/>
    <w:rsid w:val="00305129"/>
    <w:rsid w:val="00305F15"/>
    <w:rsid w:val="00306E36"/>
    <w:rsid w:val="00307AFA"/>
    <w:rsid w:val="0031205C"/>
    <w:rsid w:val="00314CEB"/>
    <w:rsid w:val="00316834"/>
    <w:rsid w:val="00322368"/>
    <w:rsid w:val="00323254"/>
    <w:rsid w:val="00326F18"/>
    <w:rsid w:val="003274F6"/>
    <w:rsid w:val="00334983"/>
    <w:rsid w:val="00336BE1"/>
    <w:rsid w:val="00343782"/>
    <w:rsid w:val="003473E3"/>
    <w:rsid w:val="003476ED"/>
    <w:rsid w:val="003512A6"/>
    <w:rsid w:val="003558B7"/>
    <w:rsid w:val="003559C3"/>
    <w:rsid w:val="00360AD3"/>
    <w:rsid w:val="00361F0F"/>
    <w:rsid w:val="003665AF"/>
    <w:rsid w:val="00367EDE"/>
    <w:rsid w:val="00372217"/>
    <w:rsid w:val="00372951"/>
    <w:rsid w:val="0037481D"/>
    <w:rsid w:val="003752A6"/>
    <w:rsid w:val="00375317"/>
    <w:rsid w:val="00376B3E"/>
    <w:rsid w:val="003772AB"/>
    <w:rsid w:val="00380B2D"/>
    <w:rsid w:val="00380BC4"/>
    <w:rsid w:val="00383527"/>
    <w:rsid w:val="00383DBA"/>
    <w:rsid w:val="0038653B"/>
    <w:rsid w:val="0038771D"/>
    <w:rsid w:val="003A08B2"/>
    <w:rsid w:val="003A3DC4"/>
    <w:rsid w:val="003A3E1E"/>
    <w:rsid w:val="003A6838"/>
    <w:rsid w:val="003B23B8"/>
    <w:rsid w:val="003B3165"/>
    <w:rsid w:val="003B3237"/>
    <w:rsid w:val="003B6848"/>
    <w:rsid w:val="003C356E"/>
    <w:rsid w:val="003C528E"/>
    <w:rsid w:val="003C7F02"/>
    <w:rsid w:val="003D249D"/>
    <w:rsid w:val="003D3FD9"/>
    <w:rsid w:val="003D4D64"/>
    <w:rsid w:val="003D576D"/>
    <w:rsid w:val="003D74C4"/>
    <w:rsid w:val="003D7666"/>
    <w:rsid w:val="003E7633"/>
    <w:rsid w:val="003E783F"/>
    <w:rsid w:val="003F2E1D"/>
    <w:rsid w:val="003F5FAE"/>
    <w:rsid w:val="004056C0"/>
    <w:rsid w:val="00411075"/>
    <w:rsid w:val="004118F4"/>
    <w:rsid w:val="004121D4"/>
    <w:rsid w:val="00413B89"/>
    <w:rsid w:val="00416BE6"/>
    <w:rsid w:val="004176D1"/>
    <w:rsid w:val="004240A1"/>
    <w:rsid w:val="00424E80"/>
    <w:rsid w:val="004266DD"/>
    <w:rsid w:val="00427824"/>
    <w:rsid w:val="004315D0"/>
    <w:rsid w:val="0043352E"/>
    <w:rsid w:val="00433591"/>
    <w:rsid w:val="00440011"/>
    <w:rsid w:val="00441305"/>
    <w:rsid w:val="00442318"/>
    <w:rsid w:val="004433D4"/>
    <w:rsid w:val="00445CF1"/>
    <w:rsid w:val="00447171"/>
    <w:rsid w:val="0045258E"/>
    <w:rsid w:val="00453898"/>
    <w:rsid w:val="00454934"/>
    <w:rsid w:val="004576C9"/>
    <w:rsid w:val="00460B9A"/>
    <w:rsid w:val="004619FB"/>
    <w:rsid w:val="004625E9"/>
    <w:rsid w:val="004672FD"/>
    <w:rsid w:val="0047012F"/>
    <w:rsid w:val="00470BDA"/>
    <w:rsid w:val="004727D2"/>
    <w:rsid w:val="00472C9E"/>
    <w:rsid w:val="0047583E"/>
    <w:rsid w:val="0048239A"/>
    <w:rsid w:val="00483B80"/>
    <w:rsid w:val="00484F79"/>
    <w:rsid w:val="00487B14"/>
    <w:rsid w:val="00493475"/>
    <w:rsid w:val="00493D33"/>
    <w:rsid w:val="00494515"/>
    <w:rsid w:val="00497CEE"/>
    <w:rsid w:val="004A2BB2"/>
    <w:rsid w:val="004A4083"/>
    <w:rsid w:val="004A50FF"/>
    <w:rsid w:val="004B1D1A"/>
    <w:rsid w:val="004B2FE7"/>
    <w:rsid w:val="004B6BF6"/>
    <w:rsid w:val="004C093E"/>
    <w:rsid w:val="004C10A8"/>
    <w:rsid w:val="004C2EEF"/>
    <w:rsid w:val="004C4278"/>
    <w:rsid w:val="004C5051"/>
    <w:rsid w:val="004C7EFF"/>
    <w:rsid w:val="004D63FF"/>
    <w:rsid w:val="004D68D6"/>
    <w:rsid w:val="004D6C46"/>
    <w:rsid w:val="004D7322"/>
    <w:rsid w:val="004E37DB"/>
    <w:rsid w:val="004F066A"/>
    <w:rsid w:val="004F2C1C"/>
    <w:rsid w:val="004F372F"/>
    <w:rsid w:val="004F4153"/>
    <w:rsid w:val="004F6514"/>
    <w:rsid w:val="004F7714"/>
    <w:rsid w:val="00500A9E"/>
    <w:rsid w:val="00500F94"/>
    <w:rsid w:val="00502D5A"/>
    <w:rsid w:val="005044F7"/>
    <w:rsid w:val="005059C2"/>
    <w:rsid w:val="00510658"/>
    <w:rsid w:val="0051091D"/>
    <w:rsid w:val="00511D6C"/>
    <w:rsid w:val="005214AB"/>
    <w:rsid w:val="005226E1"/>
    <w:rsid w:val="00523939"/>
    <w:rsid w:val="00524DD3"/>
    <w:rsid w:val="00526DC9"/>
    <w:rsid w:val="00527EEB"/>
    <w:rsid w:val="00533372"/>
    <w:rsid w:val="0053500F"/>
    <w:rsid w:val="00536843"/>
    <w:rsid w:val="0054407C"/>
    <w:rsid w:val="00544212"/>
    <w:rsid w:val="00545276"/>
    <w:rsid w:val="00545B1D"/>
    <w:rsid w:val="0055050F"/>
    <w:rsid w:val="00561647"/>
    <w:rsid w:val="00564BC2"/>
    <w:rsid w:val="0056523D"/>
    <w:rsid w:val="00566497"/>
    <w:rsid w:val="00567159"/>
    <w:rsid w:val="0056769F"/>
    <w:rsid w:val="00573552"/>
    <w:rsid w:val="00573FB9"/>
    <w:rsid w:val="0057406A"/>
    <w:rsid w:val="005800D2"/>
    <w:rsid w:val="005879B9"/>
    <w:rsid w:val="00590D78"/>
    <w:rsid w:val="00590EEF"/>
    <w:rsid w:val="00592743"/>
    <w:rsid w:val="00595318"/>
    <w:rsid w:val="005954A9"/>
    <w:rsid w:val="00595D9D"/>
    <w:rsid w:val="005A0ABE"/>
    <w:rsid w:val="005A4B5B"/>
    <w:rsid w:val="005A549E"/>
    <w:rsid w:val="005A552B"/>
    <w:rsid w:val="005A7822"/>
    <w:rsid w:val="005C1484"/>
    <w:rsid w:val="005C1726"/>
    <w:rsid w:val="005C4B79"/>
    <w:rsid w:val="005C5485"/>
    <w:rsid w:val="005D27F3"/>
    <w:rsid w:val="005D2BBC"/>
    <w:rsid w:val="005D3486"/>
    <w:rsid w:val="005D473F"/>
    <w:rsid w:val="005D4C2A"/>
    <w:rsid w:val="005E01A4"/>
    <w:rsid w:val="005E11DF"/>
    <w:rsid w:val="005E28E2"/>
    <w:rsid w:val="005E41FF"/>
    <w:rsid w:val="005E563B"/>
    <w:rsid w:val="005E69BB"/>
    <w:rsid w:val="005E7CA2"/>
    <w:rsid w:val="005F3889"/>
    <w:rsid w:val="005F4251"/>
    <w:rsid w:val="005F6FD0"/>
    <w:rsid w:val="00602528"/>
    <w:rsid w:val="00602ED0"/>
    <w:rsid w:val="00607BC6"/>
    <w:rsid w:val="00610677"/>
    <w:rsid w:val="00613D7A"/>
    <w:rsid w:val="00624A59"/>
    <w:rsid w:val="00632B1B"/>
    <w:rsid w:val="00635B4A"/>
    <w:rsid w:val="00641541"/>
    <w:rsid w:val="00642529"/>
    <w:rsid w:val="00647122"/>
    <w:rsid w:val="006479CB"/>
    <w:rsid w:val="00647D5E"/>
    <w:rsid w:val="00651036"/>
    <w:rsid w:val="00653DB2"/>
    <w:rsid w:val="0065524A"/>
    <w:rsid w:val="006559BB"/>
    <w:rsid w:val="00655D89"/>
    <w:rsid w:val="00657164"/>
    <w:rsid w:val="00660337"/>
    <w:rsid w:val="00663428"/>
    <w:rsid w:val="00671183"/>
    <w:rsid w:val="0067587B"/>
    <w:rsid w:val="00676AE4"/>
    <w:rsid w:val="00677FAB"/>
    <w:rsid w:val="00680BC1"/>
    <w:rsid w:val="00681D09"/>
    <w:rsid w:val="0068488F"/>
    <w:rsid w:val="00684BDF"/>
    <w:rsid w:val="00685D86"/>
    <w:rsid w:val="00686412"/>
    <w:rsid w:val="006871C5"/>
    <w:rsid w:val="006912D7"/>
    <w:rsid w:val="00692AE6"/>
    <w:rsid w:val="00694B0B"/>
    <w:rsid w:val="006A1AE0"/>
    <w:rsid w:val="006B273F"/>
    <w:rsid w:val="006B6E2A"/>
    <w:rsid w:val="006B6F13"/>
    <w:rsid w:val="006C0A0A"/>
    <w:rsid w:val="006C23B4"/>
    <w:rsid w:val="006C2C33"/>
    <w:rsid w:val="006C3FAF"/>
    <w:rsid w:val="006C6D66"/>
    <w:rsid w:val="006D4682"/>
    <w:rsid w:val="006D4840"/>
    <w:rsid w:val="006D5B80"/>
    <w:rsid w:val="006D64D7"/>
    <w:rsid w:val="006D7DD4"/>
    <w:rsid w:val="006D7FA8"/>
    <w:rsid w:val="006E1901"/>
    <w:rsid w:val="006E239A"/>
    <w:rsid w:val="006E294A"/>
    <w:rsid w:val="006E396B"/>
    <w:rsid w:val="006E7B54"/>
    <w:rsid w:val="006F339B"/>
    <w:rsid w:val="00703564"/>
    <w:rsid w:val="007110F4"/>
    <w:rsid w:val="00711228"/>
    <w:rsid w:val="007117F9"/>
    <w:rsid w:val="0071394D"/>
    <w:rsid w:val="007139D0"/>
    <w:rsid w:val="00716F79"/>
    <w:rsid w:val="00722225"/>
    <w:rsid w:val="00726FAE"/>
    <w:rsid w:val="0073408D"/>
    <w:rsid w:val="007408F1"/>
    <w:rsid w:val="007434EA"/>
    <w:rsid w:val="00743CDB"/>
    <w:rsid w:val="00744584"/>
    <w:rsid w:val="00745913"/>
    <w:rsid w:val="00745D25"/>
    <w:rsid w:val="00750551"/>
    <w:rsid w:val="00750A9D"/>
    <w:rsid w:val="007557BD"/>
    <w:rsid w:val="0075733D"/>
    <w:rsid w:val="00761CC5"/>
    <w:rsid w:val="00772EAD"/>
    <w:rsid w:val="007737DA"/>
    <w:rsid w:val="0077392D"/>
    <w:rsid w:val="00775A42"/>
    <w:rsid w:val="00776AEC"/>
    <w:rsid w:val="0078020E"/>
    <w:rsid w:val="007843A9"/>
    <w:rsid w:val="00791FD9"/>
    <w:rsid w:val="00794B02"/>
    <w:rsid w:val="00796F0C"/>
    <w:rsid w:val="007A0DA3"/>
    <w:rsid w:val="007A42B2"/>
    <w:rsid w:val="007B3469"/>
    <w:rsid w:val="007B6A21"/>
    <w:rsid w:val="007B7451"/>
    <w:rsid w:val="007C0994"/>
    <w:rsid w:val="007C54C7"/>
    <w:rsid w:val="007C6A74"/>
    <w:rsid w:val="007D0AC2"/>
    <w:rsid w:val="007D0F0B"/>
    <w:rsid w:val="007E0E08"/>
    <w:rsid w:val="007E2B15"/>
    <w:rsid w:val="007E3591"/>
    <w:rsid w:val="007E444C"/>
    <w:rsid w:val="007E6E6A"/>
    <w:rsid w:val="007F04ED"/>
    <w:rsid w:val="007F091F"/>
    <w:rsid w:val="007F2DFE"/>
    <w:rsid w:val="007F43E5"/>
    <w:rsid w:val="007F48ED"/>
    <w:rsid w:val="007F7B5A"/>
    <w:rsid w:val="0080132E"/>
    <w:rsid w:val="00801859"/>
    <w:rsid w:val="00816D18"/>
    <w:rsid w:val="00816EA9"/>
    <w:rsid w:val="008174B0"/>
    <w:rsid w:val="00817501"/>
    <w:rsid w:val="00821687"/>
    <w:rsid w:val="00822247"/>
    <w:rsid w:val="00824873"/>
    <w:rsid w:val="00830597"/>
    <w:rsid w:val="008310DB"/>
    <w:rsid w:val="00836287"/>
    <w:rsid w:val="008367B4"/>
    <w:rsid w:val="00837B4A"/>
    <w:rsid w:val="00840EE5"/>
    <w:rsid w:val="0084114F"/>
    <w:rsid w:val="00845DC0"/>
    <w:rsid w:val="008502B6"/>
    <w:rsid w:val="008502C8"/>
    <w:rsid w:val="008524B0"/>
    <w:rsid w:val="00860463"/>
    <w:rsid w:val="008606FD"/>
    <w:rsid w:val="00862B30"/>
    <w:rsid w:val="00862CF0"/>
    <w:rsid w:val="0087335C"/>
    <w:rsid w:val="00876EE5"/>
    <w:rsid w:val="008809D5"/>
    <w:rsid w:val="00882073"/>
    <w:rsid w:val="00885C7A"/>
    <w:rsid w:val="00887B77"/>
    <w:rsid w:val="00891BFF"/>
    <w:rsid w:val="00892B25"/>
    <w:rsid w:val="00893176"/>
    <w:rsid w:val="008938FE"/>
    <w:rsid w:val="00896DC6"/>
    <w:rsid w:val="008A0CB2"/>
    <w:rsid w:val="008A2BFB"/>
    <w:rsid w:val="008A5BC4"/>
    <w:rsid w:val="008B24D5"/>
    <w:rsid w:val="008B79CE"/>
    <w:rsid w:val="008C615F"/>
    <w:rsid w:val="008C7927"/>
    <w:rsid w:val="008D2C27"/>
    <w:rsid w:val="008D47C2"/>
    <w:rsid w:val="008D788D"/>
    <w:rsid w:val="008E1421"/>
    <w:rsid w:val="008E3E36"/>
    <w:rsid w:val="008E4868"/>
    <w:rsid w:val="008F10BA"/>
    <w:rsid w:val="008F5D74"/>
    <w:rsid w:val="008F640B"/>
    <w:rsid w:val="008F74D6"/>
    <w:rsid w:val="009044E6"/>
    <w:rsid w:val="00904DCF"/>
    <w:rsid w:val="009102ED"/>
    <w:rsid w:val="0091603E"/>
    <w:rsid w:val="00916638"/>
    <w:rsid w:val="00924A5E"/>
    <w:rsid w:val="009318FD"/>
    <w:rsid w:val="00931EB0"/>
    <w:rsid w:val="00937106"/>
    <w:rsid w:val="009400AD"/>
    <w:rsid w:val="00940397"/>
    <w:rsid w:val="009403F9"/>
    <w:rsid w:val="00944609"/>
    <w:rsid w:val="009455DB"/>
    <w:rsid w:val="00952EA7"/>
    <w:rsid w:val="00953102"/>
    <w:rsid w:val="00954306"/>
    <w:rsid w:val="00955519"/>
    <w:rsid w:val="00956EFC"/>
    <w:rsid w:val="00957CB4"/>
    <w:rsid w:val="00964001"/>
    <w:rsid w:val="00966720"/>
    <w:rsid w:val="00966B32"/>
    <w:rsid w:val="009772D7"/>
    <w:rsid w:val="00977FF9"/>
    <w:rsid w:val="00983F06"/>
    <w:rsid w:val="00985989"/>
    <w:rsid w:val="00987030"/>
    <w:rsid w:val="009910DA"/>
    <w:rsid w:val="009949AB"/>
    <w:rsid w:val="00995B84"/>
    <w:rsid w:val="009A228F"/>
    <w:rsid w:val="009A2344"/>
    <w:rsid w:val="009A4797"/>
    <w:rsid w:val="009B4CD8"/>
    <w:rsid w:val="009C0253"/>
    <w:rsid w:val="009C679F"/>
    <w:rsid w:val="009D1DFA"/>
    <w:rsid w:val="009D24AD"/>
    <w:rsid w:val="009E08FE"/>
    <w:rsid w:val="009E1D9A"/>
    <w:rsid w:val="009F362D"/>
    <w:rsid w:val="009F3FC0"/>
    <w:rsid w:val="00A0163A"/>
    <w:rsid w:val="00A04E15"/>
    <w:rsid w:val="00A1120F"/>
    <w:rsid w:val="00A13CB7"/>
    <w:rsid w:val="00A228CD"/>
    <w:rsid w:val="00A23743"/>
    <w:rsid w:val="00A31A81"/>
    <w:rsid w:val="00A33686"/>
    <w:rsid w:val="00A3486E"/>
    <w:rsid w:val="00A40DEE"/>
    <w:rsid w:val="00A4257F"/>
    <w:rsid w:val="00A4615B"/>
    <w:rsid w:val="00A533D1"/>
    <w:rsid w:val="00A54068"/>
    <w:rsid w:val="00A62A8D"/>
    <w:rsid w:val="00A62F3B"/>
    <w:rsid w:val="00A65988"/>
    <w:rsid w:val="00A65C8F"/>
    <w:rsid w:val="00A66294"/>
    <w:rsid w:val="00A66EA1"/>
    <w:rsid w:val="00A670FA"/>
    <w:rsid w:val="00A67B73"/>
    <w:rsid w:val="00A7355A"/>
    <w:rsid w:val="00A765C8"/>
    <w:rsid w:val="00A813CD"/>
    <w:rsid w:val="00A81AEF"/>
    <w:rsid w:val="00A82B80"/>
    <w:rsid w:val="00A8344E"/>
    <w:rsid w:val="00A8455E"/>
    <w:rsid w:val="00A8584C"/>
    <w:rsid w:val="00A87E75"/>
    <w:rsid w:val="00A9522D"/>
    <w:rsid w:val="00A95B2B"/>
    <w:rsid w:val="00AA09D2"/>
    <w:rsid w:val="00AB012F"/>
    <w:rsid w:val="00AB1F85"/>
    <w:rsid w:val="00AB648E"/>
    <w:rsid w:val="00AB72F5"/>
    <w:rsid w:val="00AB741B"/>
    <w:rsid w:val="00AC3CD1"/>
    <w:rsid w:val="00AC5F00"/>
    <w:rsid w:val="00AC7B27"/>
    <w:rsid w:val="00AD6281"/>
    <w:rsid w:val="00AE0D0A"/>
    <w:rsid w:val="00AE313D"/>
    <w:rsid w:val="00AE4960"/>
    <w:rsid w:val="00AE6933"/>
    <w:rsid w:val="00AF0E1F"/>
    <w:rsid w:val="00AF16C4"/>
    <w:rsid w:val="00AF2E4D"/>
    <w:rsid w:val="00AF3842"/>
    <w:rsid w:val="00AF3FCC"/>
    <w:rsid w:val="00AF40C6"/>
    <w:rsid w:val="00B00592"/>
    <w:rsid w:val="00B15533"/>
    <w:rsid w:val="00B16961"/>
    <w:rsid w:val="00B17D44"/>
    <w:rsid w:val="00B17E93"/>
    <w:rsid w:val="00B2647C"/>
    <w:rsid w:val="00B27795"/>
    <w:rsid w:val="00B40F37"/>
    <w:rsid w:val="00B4486D"/>
    <w:rsid w:val="00B44EE5"/>
    <w:rsid w:val="00B45EA5"/>
    <w:rsid w:val="00B46DF1"/>
    <w:rsid w:val="00B472AB"/>
    <w:rsid w:val="00B52812"/>
    <w:rsid w:val="00B53894"/>
    <w:rsid w:val="00B56E47"/>
    <w:rsid w:val="00B57671"/>
    <w:rsid w:val="00B617D2"/>
    <w:rsid w:val="00B61F7B"/>
    <w:rsid w:val="00B62BDE"/>
    <w:rsid w:val="00B70E71"/>
    <w:rsid w:val="00B71424"/>
    <w:rsid w:val="00B73BDF"/>
    <w:rsid w:val="00B815EF"/>
    <w:rsid w:val="00B831A1"/>
    <w:rsid w:val="00B85002"/>
    <w:rsid w:val="00B95EDE"/>
    <w:rsid w:val="00B97429"/>
    <w:rsid w:val="00BB08AE"/>
    <w:rsid w:val="00BB1C34"/>
    <w:rsid w:val="00BB48E6"/>
    <w:rsid w:val="00BC08D4"/>
    <w:rsid w:val="00BC0AEF"/>
    <w:rsid w:val="00BC4A83"/>
    <w:rsid w:val="00BC6939"/>
    <w:rsid w:val="00BD33FB"/>
    <w:rsid w:val="00BE0661"/>
    <w:rsid w:val="00BE190D"/>
    <w:rsid w:val="00BE21A1"/>
    <w:rsid w:val="00BE5F2D"/>
    <w:rsid w:val="00BF6E5F"/>
    <w:rsid w:val="00C02608"/>
    <w:rsid w:val="00C0453F"/>
    <w:rsid w:val="00C10FDA"/>
    <w:rsid w:val="00C1151B"/>
    <w:rsid w:val="00C15897"/>
    <w:rsid w:val="00C15C41"/>
    <w:rsid w:val="00C21F8C"/>
    <w:rsid w:val="00C233E8"/>
    <w:rsid w:val="00C40164"/>
    <w:rsid w:val="00C42293"/>
    <w:rsid w:val="00C428A9"/>
    <w:rsid w:val="00C549C3"/>
    <w:rsid w:val="00C61043"/>
    <w:rsid w:val="00C6307C"/>
    <w:rsid w:val="00C664AB"/>
    <w:rsid w:val="00C727EA"/>
    <w:rsid w:val="00C74121"/>
    <w:rsid w:val="00C80FCC"/>
    <w:rsid w:val="00C8183A"/>
    <w:rsid w:val="00C90309"/>
    <w:rsid w:val="00C9258F"/>
    <w:rsid w:val="00CA57D3"/>
    <w:rsid w:val="00CB0AAC"/>
    <w:rsid w:val="00CB2546"/>
    <w:rsid w:val="00CB2EDD"/>
    <w:rsid w:val="00CB6A3B"/>
    <w:rsid w:val="00CC73BC"/>
    <w:rsid w:val="00CD598E"/>
    <w:rsid w:val="00CE3B39"/>
    <w:rsid w:val="00CF30B3"/>
    <w:rsid w:val="00CF6E3C"/>
    <w:rsid w:val="00CF7CA3"/>
    <w:rsid w:val="00D05BF3"/>
    <w:rsid w:val="00D0679E"/>
    <w:rsid w:val="00D07501"/>
    <w:rsid w:val="00D079B0"/>
    <w:rsid w:val="00D12540"/>
    <w:rsid w:val="00D154A9"/>
    <w:rsid w:val="00D171C8"/>
    <w:rsid w:val="00D25DE9"/>
    <w:rsid w:val="00D32D2A"/>
    <w:rsid w:val="00D34DFC"/>
    <w:rsid w:val="00D37A50"/>
    <w:rsid w:val="00D44E82"/>
    <w:rsid w:val="00D45E62"/>
    <w:rsid w:val="00D5350F"/>
    <w:rsid w:val="00D55E22"/>
    <w:rsid w:val="00D560FC"/>
    <w:rsid w:val="00D62CC5"/>
    <w:rsid w:val="00D64DE8"/>
    <w:rsid w:val="00D65C83"/>
    <w:rsid w:val="00D67F42"/>
    <w:rsid w:val="00D725DF"/>
    <w:rsid w:val="00D744C8"/>
    <w:rsid w:val="00D80C0F"/>
    <w:rsid w:val="00D81B1D"/>
    <w:rsid w:val="00D845C2"/>
    <w:rsid w:val="00D86E8A"/>
    <w:rsid w:val="00D90CBE"/>
    <w:rsid w:val="00D92E02"/>
    <w:rsid w:val="00D94AB4"/>
    <w:rsid w:val="00D95BFB"/>
    <w:rsid w:val="00DB2C67"/>
    <w:rsid w:val="00DB6250"/>
    <w:rsid w:val="00DB69FD"/>
    <w:rsid w:val="00DC01CD"/>
    <w:rsid w:val="00DC355E"/>
    <w:rsid w:val="00DC5D0B"/>
    <w:rsid w:val="00DD1E9F"/>
    <w:rsid w:val="00DD361B"/>
    <w:rsid w:val="00DD3DCF"/>
    <w:rsid w:val="00DD4013"/>
    <w:rsid w:val="00DD48E2"/>
    <w:rsid w:val="00DD56B2"/>
    <w:rsid w:val="00DE4ED2"/>
    <w:rsid w:val="00DE509A"/>
    <w:rsid w:val="00DE58E6"/>
    <w:rsid w:val="00DE7F5A"/>
    <w:rsid w:val="00DF1B75"/>
    <w:rsid w:val="00DF2DF7"/>
    <w:rsid w:val="00DF3BE2"/>
    <w:rsid w:val="00E060E2"/>
    <w:rsid w:val="00E07C2C"/>
    <w:rsid w:val="00E11D88"/>
    <w:rsid w:val="00E11F45"/>
    <w:rsid w:val="00E13132"/>
    <w:rsid w:val="00E178BD"/>
    <w:rsid w:val="00E23C30"/>
    <w:rsid w:val="00E2627B"/>
    <w:rsid w:val="00E352A3"/>
    <w:rsid w:val="00E36449"/>
    <w:rsid w:val="00E37CFC"/>
    <w:rsid w:val="00E4300C"/>
    <w:rsid w:val="00E508AF"/>
    <w:rsid w:val="00E5145A"/>
    <w:rsid w:val="00E549C4"/>
    <w:rsid w:val="00E63F8E"/>
    <w:rsid w:val="00E743B1"/>
    <w:rsid w:val="00E74882"/>
    <w:rsid w:val="00E81594"/>
    <w:rsid w:val="00E83207"/>
    <w:rsid w:val="00E86E9E"/>
    <w:rsid w:val="00E90193"/>
    <w:rsid w:val="00E9396B"/>
    <w:rsid w:val="00EA2E0E"/>
    <w:rsid w:val="00EA33EE"/>
    <w:rsid w:val="00EA62AF"/>
    <w:rsid w:val="00EB3657"/>
    <w:rsid w:val="00EB36D2"/>
    <w:rsid w:val="00EB530B"/>
    <w:rsid w:val="00EB5338"/>
    <w:rsid w:val="00EB5925"/>
    <w:rsid w:val="00EB7473"/>
    <w:rsid w:val="00EC06FD"/>
    <w:rsid w:val="00EC1CAC"/>
    <w:rsid w:val="00EC460C"/>
    <w:rsid w:val="00EC4A28"/>
    <w:rsid w:val="00EC4D30"/>
    <w:rsid w:val="00EC5325"/>
    <w:rsid w:val="00ED11BE"/>
    <w:rsid w:val="00ED1415"/>
    <w:rsid w:val="00ED1E00"/>
    <w:rsid w:val="00ED3331"/>
    <w:rsid w:val="00ED47D2"/>
    <w:rsid w:val="00EE05BF"/>
    <w:rsid w:val="00EE0B59"/>
    <w:rsid w:val="00EE1853"/>
    <w:rsid w:val="00EE2A5B"/>
    <w:rsid w:val="00EE475A"/>
    <w:rsid w:val="00EE60DD"/>
    <w:rsid w:val="00EF0DA8"/>
    <w:rsid w:val="00EF2707"/>
    <w:rsid w:val="00EF7599"/>
    <w:rsid w:val="00EF7BB1"/>
    <w:rsid w:val="00F010E8"/>
    <w:rsid w:val="00F0116C"/>
    <w:rsid w:val="00F011C1"/>
    <w:rsid w:val="00F01823"/>
    <w:rsid w:val="00F0242C"/>
    <w:rsid w:val="00F03386"/>
    <w:rsid w:val="00F11C7E"/>
    <w:rsid w:val="00F12465"/>
    <w:rsid w:val="00F15805"/>
    <w:rsid w:val="00F177BB"/>
    <w:rsid w:val="00F200AA"/>
    <w:rsid w:val="00F20925"/>
    <w:rsid w:val="00F257C0"/>
    <w:rsid w:val="00F26FDB"/>
    <w:rsid w:val="00F27095"/>
    <w:rsid w:val="00F2709F"/>
    <w:rsid w:val="00F27B96"/>
    <w:rsid w:val="00F27E26"/>
    <w:rsid w:val="00F31F51"/>
    <w:rsid w:val="00F362A0"/>
    <w:rsid w:val="00F3740C"/>
    <w:rsid w:val="00F43555"/>
    <w:rsid w:val="00F46840"/>
    <w:rsid w:val="00F50C21"/>
    <w:rsid w:val="00F51F2C"/>
    <w:rsid w:val="00F528C1"/>
    <w:rsid w:val="00F6011D"/>
    <w:rsid w:val="00F6215D"/>
    <w:rsid w:val="00F6357F"/>
    <w:rsid w:val="00F6415D"/>
    <w:rsid w:val="00F73725"/>
    <w:rsid w:val="00F76175"/>
    <w:rsid w:val="00F775E3"/>
    <w:rsid w:val="00F80DA3"/>
    <w:rsid w:val="00F8391A"/>
    <w:rsid w:val="00F917C1"/>
    <w:rsid w:val="00F95B05"/>
    <w:rsid w:val="00F95BC2"/>
    <w:rsid w:val="00FA24D2"/>
    <w:rsid w:val="00FA5B05"/>
    <w:rsid w:val="00FA6021"/>
    <w:rsid w:val="00FA7765"/>
    <w:rsid w:val="00FA78DA"/>
    <w:rsid w:val="00FB19AE"/>
    <w:rsid w:val="00FB2D5E"/>
    <w:rsid w:val="00FB2FE2"/>
    <w:rsid w:val="00FB3CF4"/>
    <w:rsid w:val="00FB510C"/>
    <w:rsid w:val="00FB730B"/>
    <w:rsid w:val="00FC03E3"/>
    <w:rsid w:val="00FC379B"/>
    <w:rsid w:val="00FD0492"/>
    <w:rsid w:val="00FD1A42"/>
    <w:rsid w:val="00FD3433"/>
    <w:rsid w:val="00FD5C23"/>
    <w:rsid w:val="00FE231F"/>
    <w:rsid w:val="273F22D7"/>
    <w:rsid w:val="2DA06ACE"/>
    <w:rsid w:val="4608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6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2647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647C"/>
    <w:pPr>
      <w:spacing w:line="62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link w:val="Char0"/>
    <w:uiPriority w:val="99"/>
    <w:qFormat/>
    <w:rsid w:val="00B2647C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B2647C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B2647C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B2647C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5"/>
    <w:qFormat/>
    <w:rsid w:val="00B2647C"/>
    <w:pPr>
      <w:spacing w:line="560" w:lineRule="exact"/>
      <w:ind w:firstLineChars="200" w:firstLine="200"/>
      <w:outlineLvl w:val="1"/>
    </w:pPr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styleId="ab">
    <w:name w:val="Normal (Web)"/>
    <w:basedOn w:val="a"/>
    <w:qFormat/>
    <w:rsid w:val="00B26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  <w:rsid w:val="00B2647C"/>
  </w:style>
  <w:style w:type="character" w:styleId="ad">
    <w:name w:val="Hyperlink"/>
    <w:basedOn w:val="a0"/>
    <w:qFormat/>
    <w:rsid w:val="00B2647C"/>
    <w:rPr>
      <w:color w:val="0000FF"/>
      <w:u w:val="single"/>
    </w:rPr>
  </w:style>
  <w:style w:type="paragraph" w:customStyle="1" w:styleId="Char6">
    <w:name w:val="Char"/>
    <w:basedOn w:val="a"/>
    <w:qFormat/>
    <w:rsid w:val="00B2647C"/>
    <w:rPr>
      <w:rFonts w:ascii="宋体" w:hAnsi="宋体" w:cs="Courier New"/>
      <w:sz w:val="32"/>
      <w:szCs w:val="32"/>
    </w:rPr>
  </w:style>
  <w:style w:type="character" w:customStyle="1" w:styleId="Char">
    <w:name w:val="正文文本 Char"/>
    <w:basedOn w:val="a0"/>
    <w:link w:val="a3"/>
    <w:qFormat/>
    <w:rsid w:val="00B2647C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5"/>
    <w:qFormat/>
    <w:rsid w:val="00B2647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10">
    <w:name w:val="Char1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B2647C"/>
    <w:rPr>
      <w:rFonts w:ascii="宋体" w:hAnsi="宋体" w:cs="Courier New"/>
      <w:sz w:val="32"/>
      <w:szCs w:val="32"/>
    </w:rPr>
  </w:style>
  <w:style w:type="paragraph" w:customStyle="1" w:styleId="10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qFormat/>
    <w:rsid w:val="00B2647C"/>
  </w:style>
  <w:style w:type="paragraph" w:customStyle="1" w:styleId="CharChar1CharCharCharCharCharChar">
    <w:name w:val="Char Char1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正文文本缩进 Char"/>
    <w:basedOn w:val="a0"/>
    <w:link w:val="a4"/>
    <w:uiPriority w:val="99"/>
    <w:qFormat/>
    <w:rsid w:val="00B2647C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B2647C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B2647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2647C"/>
    <w:rPr>
      <w:rFonts w:ascii="宋体" w:hAnsi="宋体" w:cs="宋体"/>
      <w:b/>
      <w:bCs/>
      <w:sz w:val="24"/>
      <w:szCs w:val="24"/>
    </w:rPr>
  </w:style>
  <w:style w:type="paragraph" w:customStyle="1" w:styleId="11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B2647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B2647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2647C"/>
    <w:rPr>
      <w:b/>
      <w:bCs/>
      <w:kern w:val="44"/>
      <w:sz w:val="44"/>
      <w:szCs w:val="44"/>
    </w:rPr>
  </w:style>
  <w:style w:type="character" w:customStyle="1" w:styleId="Char5">
    <w:name w:val="副标题 Char"/>
    <w:basedOn w:val="a0"/>
    <w:link w:val="aa"/>
    <w:qFormat/>
    <w:rsid w:val="00B2647C"/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customStyle="1" w:styleId="Char7">
    <w:name w:val="Char"/>
    <w:basedOn w:val="a"/>
    <w:rsid w:val="00845DC0"/>
    <w:rPr>
      <w:rFonts w:ascii="宋体" w:hAnsi="宋体" w:cs="Courier New"/>
      <w:sz w:val="32"/>
      <w:szCs w:val="32"/>
    </w:rPr>
  </w:style>
  <w:style w:type="table" w:styleId="ae">
    <w:name w:val="Table Grid"/>
    <w:basedOn w:val="a1"/>
    <w:rsid w:val="00D171C8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3D031DF9-D0C0-48B0-AC25-0CE5F59154D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29</cp:revision>
  <cp:lastPrinted>2018-03-21T09:45:00Z</cp:lastPrinted>
  <dcterms:created xsi:type="dcterms:W3CDTF">2022-08-08T06:10:00Z</dcterms:created>
  <dcterms:modified xsi:type="dcterms:W3CDTF">2022-08-12T02:24:00Z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