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  <w:bookmarkStart w:id="0" w:name="_GoBack"/>
      <w:bookmarkEnd w:id="0"/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年1-3月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营业收入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1165.3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421.8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u w:val="none"/>
                <w:lang w:eastAsia="zh-CN" w:bidi="ar"/>
              </w:rPr>
              <w:t xml:space="preserve">1.9 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7639CF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008F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</w:tbl>
    <w:p w14:paraId="71EF41F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注：1.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根据《北京市中关村国家自主创新示范区统计报表制度》，“总收入”指标名称调整为“营业收入”。</w:t>
      </w:r>
    </w:p>
    <w:p w14:paraId="28077F4D">
      <w:pPr>
        <w:spacing w:after="0" w:line="360" w:lineRule="auto"/>
        <w:ind w:firstLine="0" w:firstLineChars="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/>
          <w:color w:val="000000"/>
          <w:sz w:val="24"/>
          <w:szCs w:val="24"/>
          <w:lang w:eastAsia="zh-CN"/>
        </w:rPr>
        <w:t>同比增长是利用统计范围内调查单位填报的相关指标“1-本月”及“上年同期”数据计算取得。</w:t>
      </w:r>
    </w:p>
    <w:p w14:paraId="55AA8BD1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/>
          <w:color w:val="000000"/>
          <w:sz w:val="24"/>
          <w:szCs w:val="24"/>
          <w:lang w:eastAsia="zh-CN"/>
        </w:rPr>
        <w:t>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2AE0F839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2EEDE75D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6FD620D2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612F6C3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D4E7C6C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D687FC4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020B6F80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以上重点企业法人单位通过统计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云</w:t>
      </w:r>
      <w:r>
        <w:rPr>
          <w:rFonts w:ascii="宋体" w:hAnsi="宋体"/>
          <w:color w:val="000000"/>
          <w:sz w:val="24"/>
          <w:szCs w:val="24"/>
          <w:lang w:eastAsia="zh-CN"/>
        </w:rPr>
        <w:t>联网直报系统报送。</w:t>
      </w:r>
    </w:p>
    <w:p w14:paraId="5547196D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40A97DAC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营业</w:t>
      </w:r>
      <w:r>
        <w:rPr>
          <w:rFonts w:ascii="宋体" w:hAnsi="宋体"/>
          <w:b/>
          <w:color w:val="000000"/>
          <w:sz w:val="24"/>
          <w:szCs w:val="24"/>
          <w:lang w:eastAsia="zh-CN"/>
        </w:rPr>
        <w:t>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指企业从事销售商品、提供劳务和让渡资产使用权等生产经营活动形成的经济利益流入，包括主营业务收入和其他业务收入。</w:t>
      </w:r>
    </w:p>
    <w:p w14:paraId="5D8F537A">
      <w:pPr>
        <w:ind w:firstLine="482" w:firstLineChars="200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54313EFA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776BCB"/>
    <w:rsid w:val="01B67759"/>
    <w:rsid w:val="01D27C05"/>
    <w:rsid w:val="01D54643"/>
    <w:rsid w:val="04EA0D40"/>
    <w:rsid w:val="05220527"/>
    <w:rsid w:val="069D4B09"/>
    <w:rsid w:val="06EB5EF2"/>
    <w:rsid w:val="07C40D18"/>
    <w:rsid w:val="07EE6A64"/>
    <w:rsid w:val="096B685E"/>
    <w:rsid w:val="0B281C17"/>
    <w:rsid w:val="0C8752AA"/>
    <w:rsid w:val="10B366F3"/>
    <w:rsid w:val="12267892"/>
    <w:rsid w:val="124226DD"/>
    <w:rsid w:val="13570FF2"/>
    <w:rsid w:val="138C5745"/>
    <w:rsid w:val="14B610BD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A7B7BC2"/>
    <w:rsid w:val="2F794BC9"/>
    <w:rsid w:val="30EB1BCA"/>
    <w:rsid w:val="332A0FAE"/>
    <w:rsid w:val="33FD46A1"/>
    <w:rsid w:val="360D3115"/>
    <w:rsid w:val="36B85D72"/>
    <w:rsid w:val="37013EF4"/>
    <w:rsid w:val="394579CB"/>
    <w:rsid w:val="3A2C2504"/>
    <w:rsid w:val="3CC32C77"/>
    <w:rsid w:val="3DB426AA"/>
    <w:rsid w:val="3F996183"/>
    <w:rsid w:val="445E281B"/>
    <w:rsid w:val="45124619"/>
    <w:rsid w:val="46394F03"/>
    <w:rsid w:val="4A9D2519"/>
    <w:rsid w:val="4D5B45E6"/>
    <w:rsid w:val="4F145455"/>
    <w:rsid w:val="5019262B"/>
    <w:rsid w:val="50937847"/>
    <w:rsid w:val="50EE6D35"/>
    <w:rsid w:val="51D303EC"/>
    <w:rsid w:val="56097E01"/>
    <w:rsid w:val="57EA66E4"/>
    <w:rsid w:val="58177A5E"/>
    <w:rsid w:val="5DF94035"/>
    <w:rsid w:val="5E630C85"/>
    <w:rsid w:val="5F311765"/>
    <w:rsid w:val="61754D68"/>
    <w:rsid w:val="61A54413"/>
    <w:rsid w:val="630B31FA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0FA147B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C5B4BEE"/>
    <w:rsid w:val="7D50378E"/>
    <w:rsid w:val="7DFFA542"/>
    <w:rsid w:val="7EE4426A"/>
    <w:rsid w:val="7F802CA3"/>
    <w:rsid w:val="BFDACD9D"/>
    <w:rsid w:val="D6DF51A2"/>
    <w:rsid w:val="D78F5A60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1</TotalTime>
  <ScaleCrop>false</ScaleCrop>
  <LinksUpToDate>false</LinksUpToDate>
  <CharactersWithSpaces>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2014-11-05T02:23:00Z</dcterms:created>
  <dc:creator>Lenovo</dc:creator>
  <cp:lastModifiedBy>HuangWei</cp:lastModifiedBy>
  <cp:lastPrinted>2022-03-05T08:57:00Z</cp:lastPrinted>
  <dcterms:modified xsi:type="dcterms:W3CDTF">2026-05-06T11:18:52Z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4230EB492053032F736A9468807604D3_43</vt:lpwstr>
  </property>
</Properties>
</file>