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63"/>
        <w:gridCol w:w="3081"/>
        <w:gridCol w:w="1757"/>
        <w:gridCol w:w="3877"/>
        <w:gridCol w:w="1305"/>
        <w:gridCol w:w="1972"/>
      </w:tblGrid>
      <w:tr w:rsidR="006B38B5" w:rsidTr="008F0233">
        <w:trPr>
          <w:trHeight w:val="1440"/>
        </w:trPr>
        <w:tc>
          <w:tcPr>
            <w:tcW w:w="14055" w:type="dxa"/>
            <w:gridSpan w:val="6"/>
            <w:vAlign w:val="center"/>
          </w:tcPr>
          <w:p w:rsidR="006B38B5" w:rsidRDefault="006B38B5" w:rsidP="008F02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eastAsia="zh-CN" w:bidi="ar"/>
              </w:rPr>
              <w:t>北京市朝阳区财政局2022年三季度执法检查结果</w:t>
            </w:r>
          </w:p>
        </w:tc>
      </w:tr>
      <w:tr w:rsidR="006B38B5" w:rsidTr="008F0233">
        <w:trPr>
          <w:trHeight w:val="570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检查主体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检查事项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检查方式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管理对象基数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检查数量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责令整改数量</w:t>
            </w:r>
          </w:p>
        </w:tc>
      </w:tr>
      <w:tr w:rsidR="006B38B5" w:rsidTr="008F0233">
        <w:trPr>
          <w:trHeight w:val="85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 w:bidi="ar"/>
              </w:rPr>
              <w:t>区财政局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 w:bidi="ar"/>
              </w:rPr>
              <w:t>朝阳区政府采购项目检查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 w:bidi="ar"/>
              </w:rPr>
              <w:t>专项检查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 w:bidi="ar"/>
              </w:rPr>
              <w:t>朝阳区2022年三季度政府采购项目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 w:bidi="ar"/>
              </w:rPr>
              <w:t>34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 w:bidi="ar"/>
              </w:rPr>
              <w:t>17</w:t>
            </w:r>
          </w:p>
        </w:tc>
      </w:tr>
      <w:tr w:rsidR="006B38B5" w:rsidTr="008F0233">
        <w:trPr>
          <w:trHeight w:val="570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B38B5" w:rsidTr="008F0233">
        <w:trPr>
          <w:trHeight w:val="570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B5" w:rsidRDefault="006B38B5" w:rsidP="008F02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6B38B5" w:rsidRDefault="006B38B5" w:rsidP="006B38B5">
      <w:pPr>
        <w:spacing w:line="460" w:lineRule="exact"/>
        <w:ind w:leftChars="2000" w:left="4200"/>
        <w:jc w:val="center"/>
        <w:rPr>
          <w:rFonts w:eastAsia="仿宋_GB2312" w:hint="eastAsia"/>
          <w:kern w:val="0"/>
          <w:sz w:val="32"/>
          <w:szCs w:val="32"/>
          <w:lang w:eastAsia="zh-TW"/>
        </w:rPr>
      </w:pPr>
    </w:p>
    <w:p w:rsidR="001E7895" w:rsidRDefault="001E7895">
      <w:bookmarkStart w:id="0" w:name="_GoBack"/>
      <w:bookmarkEnd w:id="0"/>
    </w:p>
    <w:sectPr w:rsidR="001E789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0C" w:rsidRDefault="00366F0C" w:rsidP="006B38B5">
      <w:r>
        <w:separator/>
      </w:r>
    </w:p>
  </w:endnote>
  <w:endnote w:type="continuationSeparator" w:id="0">
    <w:p w:rsidR="00366F0C" w:rsidRDefault="00366F0C" w:rsidP="006B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0C" w:rsidRDefault="00366F0C" w:rsidP="006B38B5">
      <w:r>
        <w:separator/>
      </w:r>
    </w:p>
  </w:footnote>
  <w:footnote w:type="continuationSeparator" w:id="0">
    <w:p w:rsidR="00366F0C" w:rsidRDefault="00366F0C" w:rsidP="006B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FD"/>
    <w:rsid w:val="001E7895"/>
    <w:rsid w:val="00366F0C"/>
    <w:rsid w:val="006B38B5"/>
    <w:rsid w:val="00E1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B5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8B5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B3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8B5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B38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B5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8B5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B3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8B5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B3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2022-10-19T09:26:00Z</dcterms:created>
  <dcterms:modified xsi:type="dcterms:W3CDTF">2022-10-19T09:26:00Z</dcterms:modified>
</cp:coreProperties>
</file>