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关于《朝阳区帐篷露营地管理办法（试行）》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  <w:lang w:eastAsia="zh-CN"/>
        </w:rPr>
        <w:t>（征求意见稿）的文件起草说明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vertAlign w:val="baseline"/>
          <w:lang w:eastAsia="zh-CN"/>
        </w:rPr>
        <w:t>制定文件的基本情况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近年来，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露营旅游休闲快速增长，在促进旅游休闲消费、培养绿色健康生活方式、便利人民群众就近出游等方面发挥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积极作用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为贯彻落实《“十四五”旅游业发展规划》《国民旅游休闲发展纲要（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2022-2030年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）》《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关于规范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引导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帐篷露营地发展的意见（试行）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》有关要求，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进一步加强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朝阳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帐篷露营地规范管理，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调研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基础上，形成《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朝阳区帐篷露营地管理办法（试行）》（征求意见稿）。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二、起草文件的过程和制定依据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（一）起草过程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中央、北京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及朝阳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区关于规范引导帐篷露营地发展的工作部署，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前期，我局征求各相关部门意见，结合实地走访情况，沟通讨论帐篷露营地政策制定有关工作，形成《朝阳区帐篷露营地管理办法（试行）》（征求意见稿）。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（二）文件制定依据</w:t>
      </w:r>
    </w:p>
    <w:tbl>
      <w:tblPr>
        <w:tblStyle w:val="9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006"/>
        <w:gridCol w:w="2370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制定机关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公布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《休闲露营地建设与服务规范第3部分》（GB/T 31710）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国家质量监督检验检疫总局和国家标准化管理委员会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2015-10-13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《关于推动露营旅游休闲健康有序发展的指导意见》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文化和旅游部等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十四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部门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0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《关于规范引导帐篷露营地发展的意见（试行）》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</w:rPr>
              <w:t>北京市文化和旅游局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等十三部门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2023-5-15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vertAlign w:val="baseline"/>
          <w:lang w:val="en" w:eastAsia="zh-CN" w:bidi="ar-SA"/>
        </w:rPr>
        <w:t>三、文件主要内容</w:t>
      </w:r>
    </w:p>
    <w:p>
      <w:pPr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《朝阳区帐篷露营地管理办法（试行）》（征求意见稿）分为正文和附件两部分。正文主要包括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适用范围、基本要求、组织保障、管理流程、安全管理五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个方面内容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四个附件分别为《朝阳区规范引导帐篷露营地发展工作小组各成员单位工作职责》《朝阳区帐篷露营地申报表》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《北京市帐篷露营地安全防范要求(试行)》和《北京市帐篷露营文明公约》。</w:t>
      </w:r>
    </w:p>
    <w:sectPr>
      <w:pgSz w:w="11906" w:h="16838"/>
      <w:pgMar w:top="1701" w:right="1474" w:bottom="113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FE298"/>
    <w:multiLevelType w:val="singleLevel"/>
    <w:tmpl w:val="FFDFE2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ZWMzYWUxNjhjMWVmOThjNzhkZjk4YTRlN2MwMDgifQ=="/>
  </w:docVars>
  <w:rsids>
    <w:rsidRoot w:val="00000000"/>
    <w:rsid w:val="03ED2496"/>
    <w:rsid w:val="06963774"/>
    <w:rsid w:val="0CE95B9C"/>
    <w:rsid w:val="10A03E62"/>
    <w:rsid w:val="17861168"/>
    <w:rsid w:val="1B660BE0"/>
    <w:rsid w:val="2011285A"/>
    <w:rsid w:val="25986EFA"/>
    <w:rsid w:val="2CF32F9B"/>
    <w:rsid w:val="30E67B79"/>
    <w:rsid w:val="42327EEB"/>
    <w:rsid w:val="4D5F4AE3"/>
    <w:rsid w:val="4D6E3D9E"/>
    <w:rsid w:val="4FE9D93D"/>
    <w:rsid w:val="57846D47"/>
    <w:rsid w:val="5DCF3B70"/>
    <w:rsid w:val="5FF9BA49"/>
    <w:rsid w:val="602F0C26"/>
    <w:rsid w:val="667444A2"/>
    <w:rsid w:val="6AEFB291"/>
    <w:rsid w:val="6D741AEA"/>
    <w:rsid w:val="74BF2D16"/>
    <w:rsid w:val="7AD32613"/>
    <w:rsid w:val="7BFBD9D6"/>
    <w:rsid w:val="7F4B2E94"/>
    <w:rsid w:val="7FF650E0"/>
    <w:rsid w:val="7FFBEDAD"/>
    <w:rsid w:val="9BD58345"/>
    <w:rsid w:val="D7E7FD3E"/>
    <w:rsid w:val="ED9FB27F"/>
    <w:rsid w:val="EF776AD2"/>
    <w:rsid w:val="F377840C"/>
    <w:rsid w:val="FCFA4CB2"/>
    <w:rsid w:val="FFFFD1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next w:val="1"/>
    <w:autoRedefine/>
    <w:qFormat/>
    <w:uiPriority w:val="0"/>
    <w:rPr>
      <w:rFonts w:ascii="宋体" w:hAnsi="宋体"/>
      <w:color w:val="000000"/>
      <w:szCs w:val="21"/>
    </w:rPr>
  </w:style>
  <w:style w:type="paragraph" w:styleId="4">
    <w:name w:val="caption"/>
    <w:basedOn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6">
    <w:name w:val="List"/>
    <w:basedOn w:val="5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默认段落字体1"/>
    <w:autoRedefine/>
    <w:qFormat/>
    <w:uiPriority w:val="0"/>
  </w:style>
  <w:style w:type="paragraph" w:customStyle="1" w:styleId="13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4">
    <w:name w:val="Heading"/>
    <w:basedOn w:val="1"/>
    <w:next w:val="5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5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2018-11-27T09:47:00Z</dcterms:created>
  <dc:creator>uos</dc:creator>
  <cp:lastModifiedBy>连春雨</cp:lastModifiedBy>
  <dcterms:modified xsi:type="dcterms:W3CDTF">2024-04-23T03:54:13Z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258488370537499CAB226305ED921BE0_13</vt:lpwstr>
  </property>
</Properties>
</file>