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5"/>
        <w:rPr>
          <w:rFonts w:hint="eastAsia" w:ascii="仿宋_GB2312" w:hAnsi="仿宋_GB2312" w:eastAsia="仿宋_GB2312" w:cs="仿宋_GB2312"/>
          <w:szCs w:val="21"/>
          <w:lang w:eastAsia="zh-CN"/>
        </w:rPr>
      </w:pPr>
    </w:p>
    <w:p>
      <w:pPr>
        <w:jc w:val="center"/>
        <w:rPr>
          <w:rFonts w:ascii="方正小标宋简体" w:hAnsi="仿宋_GB2312" w:eastAsia="方正小标宋简体" w:cs="仿宋_GB2312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北京市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eastAsia="zh-CN"/>
        </w:rPr>
        <w:t>朝阳区</w:t>
      </w:r>
      <w:r>
        <w:rPr>
          <w:rFonts w:ascii="方正小标宋简体" w:hAnsi="仿宋_GB2312" w:eastAsia="方正小标宋简体" w:cs="仿宋_GB2312"/>
          <w:b/>
          <w:sz w:val="44"/>
          <w:szCs w:val="44"/>
        </w:rPr>
        <w:t>教育委员会</w:t>
      </w:r>
      <w:r>
        <w:rPr>
          <w:rFonts w:hint="eastAsia" w:ascii="方正小标宋简体" w:hAnsi="仿宋_GB2312" w:eastAsia="方正小标宋简体" w:cs="仿宋_GB2312"/>
          <w:b/>
          <w:sz w:val="44"/>
          <w:szCs w:val="44"/>
          <w:lang w:eastAsia="zh-CN"/>
        </w:rPr>
        <w:t>行政检查（双随机抽查）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/>
          <w:sz w:val="44"/>
          <w:szCs w:val="44"/>
        </w:rPr>
        <w:t>事项清单</w:t>
      </w:r>
    </w:p>
    <w:tbl>
      <w:tblPr>
        <w:tblStyle w:val="8"/>
        <w:tblW w:w="139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99"/>
        <w:gridCol w:w="1362"/>
        <w:gridCol w:w="1559"/>
        <w:gridCol w:w="709"/>
        <w:gridCol w:w="1399"/>
        <w:gridCol w:w="1102"/>
        <w:gridCol w:w="4058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抽查项目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查对象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事项类别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查方式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查主体</w:t>
            </w:r>
          </w:p>
        </w:tc>
        <w:tc>
          <w:tcPr>
            <w:tcW w:w="4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查依据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是否属于双随机事项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抽查类别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0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对公办学校监督</w:t>
            </w:r>
            <w:r>
              <w:rPr>
                <w:rFonts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对公办学校办学情况检查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具有相应管辖权的公办</w:t>
            </w:r>
            <w:r>
              <w:rPr>
                <w:rFonts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  <w:r>
              <w:rPr>
                <w:rFonts w:ascii="宋体" w:hAnsi="宋体" w:cs="宋体"/>
                <w:kern w:val="0"/>
                <w:szCs w:val="21"/>
              </w:rPr>
              <w:t>般检查事项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现场检查、书面检查、网络检查、材料审查等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朝阳区教育委员会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《中华人民共和国教育法》《中华人民共和国义务教育法》《幼儿园管理条例》《北京市学前教育条例》《中华人民共和国教师法》《教师资格条例》《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教师资格条例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="宋体"/>
                <w:kern w:val="0"/>
                <w:szCs w:val="21"/>
              </w:rPr>
              <w:t>实施办法》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对实施学历教育、学前教育、自学考试助学及其他文化教育的民办学校监督</w:t>
            </w:r>
            <w:r>
              <w:rPr>
                <w:rFonts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对民办学校办学情况检查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经批准设立及筹备设立的实施学历教育、学前教育、自学考试助学及其他文化教育的民办</w:t>
            </w:r>
            <w:r>
              <w:rPr>
                <w:rFonts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  <w:r>
              <w:rPr>
                <w:rFonts w:ascii="宋体" w:hAnsi="宋体" w:cs="宋体"/>
                <w:kern w:val="0"/>
                <w:szCs w:val="21"/>
              </w:rPr>
              <w:t>般检查事项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</w:t>
            </w:r>
            <w:r>
              <w:rPr>
                <w:rFonts w:ascii="宋体" w:hAnsi="宋体" w:cs="宋体"/>
                <w:kern w:val="0"/>
                <w:szCs w:val="21"/>
              </w:rPr>
              <w:t>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书面检查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网络检查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、材料审查</w:t>
            </w:r>
            <w:r>
              <w:rPr>
                <w:rFonts w:ascii="宋体" w:hAnsi="宋体" w:cs="宋体"/>
                <w:kern w:val="0"/>
                <w:szCs w:val="21"/>
              </w:rPr>
              <w:t>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朝阳区教育委员会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《中华人民共和国教育法》《中华人民共和国民办教育促进法》《中华人民共和国义务教育法》《中华人民共和国行政许可法》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《中华人民共和国民办教育促进法实施条例》《北京市实施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中华人民共和国民办教育促进法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办法》</w:t>
            </w:r>
            <w:r>
              <w:rPr>
                <w:rFonts w:hint="eastAsia" w:ascii="宋体" w:hAnsi="宋体" w:cs="宋体"/>
                <w:kern w:val="0"/>
                <w:szCs w:val="21"/>
              </w:rPr>
              <w:t>《幼儿园管理条例》《北京市学前教育条例》《中华人民共和国教师法》《教师资格条例》《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kern w:val="0"/>
                <w:szCs w:val="21"/>
              </w:rPr>
              <w:t>教师资格条例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ascii="宋体" w:hAnsi="宋体" w:cs="宋体"/>
                <w:kern w:val="0"/>
                <w:szCs w:val="21"/>
              </w:rPr>
              <w:t>实施办法》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对实施</w:t>
            </w:r>
            <w:r>
              <w:rPr>
                <w:rFonts w:hint="eastAsia" w:cs="Times New Roman"/>
                <w:color w:val="000000"/>
                <w:szCs w:val="21"/>
              </w:rPr>
              <w:t>中等学历教育、自学考试助学、文化补习、学前教育的中外合作办学机构和办学项目监督检查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对中外合作办学机构、项目办学情况检查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eastAsia="zh-CN"/>
              </w:rPr>
              <w:t>具有办学行为</w:t>
            </w:r>
            <w:r>
              <w:rPr>
                <w:rFonts w:hint="eastAsia" w:cs="Times New Roman"/>
                <w:color w:val="000000"/>
                <w:szCs w:val="21"/>
              </w:rPr>
              <w:t>的中外合作办学机构和项目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一般事项检查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现场检查、书面检查、网络检查、材料审查等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朝阳区教育委员会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《中华人民共和国中外合作办学条例》《中华人民共和国中外合作办学条例实施办法》《中华人民共和国教师法》《教师资格条例》《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color w:val="000000"/>
                <w:szCs w:val="21"/>
              </w:rPr>
              <w:t>教师资格条例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&gt;</w:t>
            </w:r>
            <w:r>
              <w:rPr>
                <w:rFonts w:hint="eastAsia" w:cs="Times New Roman"/>
                <w:color w:val="000000"/>
                <w:szCs w:val="21"/>
              </w:rPr>
              <w:t>实施办法》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对外籍人员子女学校监督检查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对外籍人员子女学校办学情况检查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eastAsia="zh-CN"/>
              </w:rPr>
              <w:t>具有办学行为</w:t>
            </w:r>
            <w:r>
              <w:rPr>
                <w:rFonts w:hint="eastAsia" w:cs="Times New Roman"/>
                <w:color w:val="000000"/>
                <w:szCs w:val="21"/>
              </w:rPr>
              <w:t>的外籍人员子女学校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一般事项检查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现场检查、书面检查、网络检查、材料审查等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朝阳区教育委员会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《关于开办外籍人员子女学校的暂行管理办法》《北京市外籍人员子女学校管理办法（试行）》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对社会组织监督检查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对社会组织及自然人涉教育情况检查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社会组织和自然人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一般检查事项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现场检查、书面检查、网络检查、材料审查等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宋体"/>
                <w:kern w:val="0"/>
                <w:szCs w:val="21"/>
              </w:rPr>
              <w:t>公安、教育、民政等部门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</w:rPr>
              <w:t>《中华人民共和国民办教育促进法》《中华人民共和国义务教育法》《中华人民共和国未成年人保护法》《中华人民共和国中外合作办学条例》《中华人民共和国中外合作办学条例实施办法》《北京市实施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&lt;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中华人民共和国</w:t>
            </w:r>
            <w:r>
              <w:rPr>
                <w:rFonts w:hint="eastAsia" w:cs="Times New Roman"/>
                <w:color w:val="000000"/>
                <w:szCs w:val="21"/>
              </w:rPr>
              <w:t>职业教育法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&gt;</w:t>
            </w:r>
            <w:r>
              <w:rPr>
                <w:rFonts w:hint="eastAsia" w:cs="Times New Roman"/>
                <w:color w:val="000000"/>
                <w:szCs w:val="21"/>
              </w:rPr>
              <w:t>办法》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463" w:right="1440" w:bottom="896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0"/>
    <w:rsid w:val="00051E18"/>
    <w:rsid w:val="000968FB"/>
    <w:rsid w:val="000D2756"/>
    <w:rsid w:val="001169CE"/>
    <w:rsid w:val="00123974"/>
    <w:rsid w:val="00154C8A"/>
    <w:rsid w:val="00162F7D"/>
    <w:rsid w:val="001D0526"/>
    <w:rsid w:val="002038EF"/>
    <w:rsid w:val="00224EAB"/>
    <w:rsid w:val="002269E6"/>
    <w:rsid w:val="00233ADC"/>
    <w:rsid w:val="002372A4"/>
    <w:rsid w:val="002A0E34"/>
    <w:rsid w:val="002A62F2"/>
    <w:rsid w:val="003500A0"/>
    <w:rsid w:val="00354BD2"/>
    <w:rsid w:val="00373962"/>
    <w:rsid w:val="003758B6"/>
    <w:rsid w:val="003B4957"/>
    <w:rsid w:val="003B7A2F"/>
    <w:rsid w:val="003F0A28"/>
    <w:rsid w:val="00415337"/>
    <w:rsid w:val="00417D6C"/>
    <w:rsid w:val="00424886"/>
    <w:rsid w:val="00426F79"/>
    <w:rsid w:val="00455F65"/>
    <w:rsid w:val="0046726E"/>
    <w:rsid w:val="00486B31"/>
    <w:rsid w:val="004A03AC"/>
    <w:rsid w:val="004E34C8"/>
    <w:rsid w:val="005235A2"/>
    <w:rsid w:val="00532D0D"/>
    <w:rsid w:val="0053739F"/>
    <w:rsid w:val="00552574"/>
    <w:rsid w:val="005529CC"/>
    <w:rsid w:val="005668E9"/>
    <w:rsid w:val="00607B0A"/>
    <w:rsid w:val="00614B87"/>
    <w:rsid w:val="00620DF1"/>
    <w:rsid w:val="0062694C"/>
    <w:rsid w:val="0063637F"/>
    <w:rsid w:val="006541AE"/>
    <w:rsid w:val="006C47C3"/>
    <w:rsid w:val="006E6F88"/>
    <w:rsid w:val="00715DB1"/>
    <w:rsid w:val="00726948"/>
    <w:rsid w:val="00760609"/>
    <w:rsid w:val="007A39DD"/>
    <w:rsid w:val="007B7D05"/>
    <w:rsid w:val="00835216"/>
    <w:rsid w:val="00850B8A"/>
    <w:rsid w:val="00855E19"/>
    <w:rsid w:val="00862697"/>
    <w:rsid w:val="00864A29"/>
    <w:rsid w:val="00882A70"/>
    <w:rsid w:val="0089659D"/>
    <w:rsid w:val="008B7A17"/>
    <w:rsid w:val="008C71B0"/>
    <w:rsid w:val="008D3549"/>
    <w:rsid w:val="008E376A"/>
    <w:rsid w:val="0091738C"/>
    <w:rsid w:val="00936199"/>
    <w:rsid w:val="009428DA"/>
    <w:rsid w:val="00960E3E"/>
    <w:rsid w:val="00984C99"/>
    <w:rsid w:val="009935F4"/>
    <w:rsid w:val="009A2DA8"/>
    <w:rsid w:val="009A695A"/>
    <w:rsid w:val="009F1B4E"/>
    <w:rsid w:val="00A82BF2"/>
    <w:rsid w:val="00AA1EC2"/>
    <w:rsid w:val="00AB7050"/>
    <w:rsid w:val="00AC5DCE"/>
    <w:rsid w:val="00AF132E"/>
    <w:rsid w:val="00B0103A"/>
    <w:rsid w:val="00B351FF"/>
    <w:rsid w:val="00B57EE0"/>
    <w:rsid w:val="00BB4160"/>
    <w:rsid w:val="00BD6871"/>
    <w:rsid w:val="00C054F5"/>
    <w:rsid w:val="00C11DA6"/>
    <w:rsid w:val="00C2498B"/>
    <w:rsid w:val="00C570F4"/>
    <w:rsid w:val="00C73C6E"/>
    <w:rsid w:val="00CA09AC"/>
    <w:rsid w:val="00CA68B3"/>
    <w:rsid w:val="00CC5805"/>
    <w:rsid w:val="00CC782C"/>
    <w:rsid w:val="00D26667"/>
    <w:rsid w:val="00D80CD3"/>
    <w:rsid w:val="00DA5B51"/>
    <w:rsid w:val="00E07D75"/>
    <w:rsid w:val="00E10B45"/>
    <w:rsid w:val="00E7759A"/>
    <w:rsid w:val="00E8016D"/>
    <w:rsid w:val="00EB7225"/>
    <w:rsid w:val="00EC7A40"/>
    <w:rsid w:val="00ED5BCD"/>
    <w:rsid w:val="00F47DC3"/>
    <w:rsid w:val="00F93722"/>
    <w:rsid w:val="00FD7F49"/>
    <w:rsid w:val="00FE0CFC"/>
    <w:rsid w:val="00FE193D"/>
    <w:rsid w:val="1182319D"/>
    <w:rsid w:val="27E8571F"/>
    <w:rsid w:val="40114A81"/>
    <w:rsid w:val="40480D36"/>
    <w:rsid w:val="47867BDF"/>
    <w:rsid w:val="4DA32237"/>
    <w:rsid w:val="53BE911C"/>
    <w:rsid w:val="5DB74E85"/>
    <w:rsid w:val="61AD5B1F"/>
    <w:rsid w:val="FE7DC8E6"/>
    <w:rsid w:val="FFFFF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1293</Characters>
  <Lines>10</Lines>
  <Paragraphs>3</Paragraphs>
  <TotalTime>2</TotalTime>
  <ScaleCrop>false</ScaleCrop>
  <LinksUpToDate>false</LinksUpToDate>
  <CharactersWithSpaces>1516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2020-03-10T10:24:00Z</dcterms:created>
  <dc:creator>王艳霞</dc:creator>
  <cp:lastModifiedBy>uos</cp:lastModifiedBy>
  <cp:lastPrinted>2020-04-09T05:57:00Z</cp:lastPrinted>
  <dcterms:modified xsi:type="dcterms:W3CDTF">2025-07-17T09:04:09Z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